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C7F8E" w14:textId="77777777" w:rsidR="0044724A" w:rsidRDefault="0044724A" w:rsidP="0044724A">
      <w:pPr>
        <w:pStyle w:val="Default"/>
      </w:pPr>
    </w:p>
    <w:p w14:paraId="1386664C" w14:textId="77777777" w:rsidR="00362CAD" w:rsidRPr="00034326" w:rsidRDefault="0044724A" w:rsidP="0044724A">
      <w:pPr>
        <w:pStyle w:val="CoverPageGlobalViewText"/>
      </w:pPr>
      <w:r>
        <w:t xml:space="preserve"> </w:t>
      </w:r>
      <w:r>
        <w:rPr>
          <w:b w:val="0"/>
          <w:bCs/>
        </w:rPr>
        <w:t>ADP Solution Design</w:t>
      </w:r>
    </w:p>
    <w:p w14:paraId="260F20E4" w14:textId="77777777" w:rsidR="00F757BA" w:rsidRDefault="00F757BA" w:rsidP="00D76C25"/>
    <w:p w14:paraId="2D6D95E8" w14:textId="77777777" w:rsidR="0044724A" w:rsidRPr="00386A30" w:rsidRDefault="0044724A" w:rsidP="00D76C25"/>
    <w:p w14:paraId="601CBF45" w14:textId="77777777" w:rsidR="002C1FCC" w:rsidRDefault="003872E0" w:rsidP="00467B07">
      <w:pPr>
        <w:pStyle w:val="CoverPage-Title"/>
        <w:rPr>
          <w:sz w:val="68"/>
          <w:szCs w:val="68"/>
        </w:rPr>
      </w:pPr>
      <w:r w:rsidRPr="002C1FCC">
        <w:rPr>
          <w:sz w:val="68"/>
          <w:szCs w:val="68"/>
        </w:rPr>
        <w:t>Time M</w:t>
      </w:r>
      <w:r w:rsidR="002C1FCC" w:rsidRPr="002C1FCC">
        <w:rPr>
          <w:sz w:val="68"/>
          <w:szCs w:val="68"/>
        </w:rPr>
        <w:t xml:space="preserve">anagement </w:t>
      </w:r>
    </w:p>
    <w:p w14:paraId="49E299AD" w14:textId="77777777" w:rsidR="00467B07" w:rsidRPr="002C1FCC" w:rsidRDefault="00260C7C" w:rsidP="00467B07">
      <w:pPr>
        <w:pStyle w:val="CoverPage-Title"/>
        <w:rPr>
          <w:sz w:val="68"/>
          <w:szCs w:val="68"/>
        </w:rPr>
      </w:pPr>
      <w:r w:rsidRPr="002C1FCC">
        <w:rPr>
          <w:sz w:val="68"/>
          <w:szCs w:val="68"/>
        </w:rPr>
        <w:t xml:space="preserve">Business Blueprint </w:t>
      </w:r>
      <w:r w:rsidR="009A58D1">
        <w:rPr>
          <w:sz w:val="68"/>
          <w:szCs w:val="68"/>
        </w:rPr>
        <w:t>Vietnam</w:t>
      </w:r>
    </w:p>
    <w:p w14:paraId="152E52FF" w14:textId="77777777" w:rsidR="00467B07" w:rsidRPr="0044724A" w:rsidRDefault="002D481C" w:rsidP="00467B07">
      <w:pPr>
        <w:pStyle w:val="ClientName-Ref"/>
        <w:rPr>
          <w:i/>
        </w:rPr>
      </w:pPr>
      <w:r>
        <w:t xml:space="preserve">RMIT </w:t>
      </w:r>
      <w:r w:rsidR="009A58D1">
        <w:t>Vietnam</w:t>
      </w:r>
      <w:r w:rsidR="0044724A">
        <w:t xml:space="preserve"> </w:t>
      </w:r>
    </w:p>
    <w:p w14:paraId="2D32CF9D" w14:textId="77777777" w:rsidR="00581BF3" w:rsidRDefault="00362CAD" w:rsidP="00034326">
      <w:pPr>
        <w:pStyle w:val="CoverPageSubtitle"/>
      </w:pPr>
      <w:r>
        <w:t xml:space="preserve">Commercial in Confidence </w:t>
      </w:r>
    </w:p>
    <w:p w14:paraId="11537EBF" w14:textId="77777777" w:rsidR="000D54C6" w:rsidRDefault="000D54C6" w:rsidP="00D76C25"/>
    <w:p w14:paraId="4B322E84" w14:textId="77777777" w:rsidR="000D54C6" w:rsidRDefault="000D54C6" w:rsidP="00D76C25"/>
    <w:p w14:paraId="5F2F6295" w14:textId="77777777" w:rsidR="000D54C6" w:rsidRDefault="000D54C6" w:rsidP="00D76C25"/>
    <w:p w14:paraId="37E5C5CC" w14:textId="77777777" w:rsidR="000D54C6" w:rsidRDefault="000D54C6" w:rsidP="00D76C25"/>
    <w:p w14:paraId="04E1EA85" w14:textId="77777777" w:rsidR="000D54C6" w:rsidRDefault="000D54C6" w:rsidP="00D76C25"/>
    <w:p w14:paraId="69EEA7C3"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0AEAA151" w14:textId="77777777" w:rsidTr="00E96652">
        <w:tc>
          <w:tcPr>
            <w:tcW w:w="2736" w:type="dxa"/>
            <w:shd w:val="clear" w:color="auto" w:fill="auto"/>
            <w:vAlign w:val="center"/>
          </w:tcPr>
          <w:p w14:paraId="03A6CD91" w14:textId="77777777" w:rsidR="00B60ECA" w:rsidRPr="000C0EE6" w:rsidRDefault="00B60ECA" w:rsidP="00E96652">
            <w:pPr>
              <w:pStyle w:val="Meta-Text"/>
              <w:rPr>
                <w:rFonts w:ascii="Arial" w:hAnsi="Arial" w:cs="Arial"/>
                <w:b/>
              </w:rPr>
            </w:pPr>
            <w:r w:rsidRPr="000C0EE6">
              <w:rPr>
                <w:rFonts w:ascii="Arial" w:hAnsi="Arial" w:cs="Arial"/>
                <w:b/>
              </w:rPr>
              <w:t>Author</w:t>
            </w:r>
          </w:p>
        </w:tc>
        <w:tc>
          <w:tcPr>
            <w:tcW w:w="3144" w:type="dxa"/>
            <w:vAlign w:val="center"/>
          </w:tcPr>
          <w:p w14:paraId="3128F278" w14:textId="77777777" w:rsidR="00B60ECA" w:rsidRPr="00E96652" w:rsidRDefault="002C1FCC" w:rsidP="00E96652">
            <w:pPr>
              <w:pStyle w:val="Meta-Text"/>
              <w:rPr>
                <w:rFonts w:ascii="Arial" w:hAnsi="Arial" w:cs="Arial"/>
              </w:rPr>
            </w:pPr>
            <w:r>
              <w:rPr>
                <w:rFonts w:ascii="Arial" w:hAnsi="Arial" w:cs="Arial"/>
              </w:rPr>
              <w:t>Bre Dawson</w:t>
            </w:r>
          </w:p>
        </w:tc>
      </w:tr>
      <w:tr w:rsidR="00B60ECA" w:rsidRPr="009878B3" w14:paraId="40F8BF42" w14:textId="77777777" w:rsidTr="00E96652">
        <w:tc>
          <w:tcPr>
            <w:tcW w:w="2736" w:type="dxa"/>
            <w:shd w:val="clear" w:color="auto" w:fill="auto"/>
            <w:vAlign w:val="center"/>
          </w:tcPr>
          <w:p w14:paraId="663B4AFC" w14:textId="77777777" w:rsidR="00B60ECA" w:rsidRPr="000C0EE6" w:rsidRDefault="00B60ECA" w:rsidP="00E96652">
            <w:pPr>
              <w:pStyle w:val="Meta-Text"/>
              <w:rPr>
                <w:rFonts w:ascii="Arial" w:hAnsi="Arial" w:cs="Arial"/>
                <w:b/>
              </w:rPr>
            </w:pPr>
            <w:r w:rsidRPr="000C0EE6">
              <w:rPr>
                <w:rFonts w:ascii="Arial" w:hAnsi="Arial" w:cs="Arial"/>
                <w:b/>
              </w:rPr>
              <w:t>Document Reference</w:t>
            </w:r>
          </w:p>
        </w:tc>
        <w:tc>
          <w:tcPr>
            <w:tcW w:w="3144" w:type="dxa"/>
            <w:vAlign w:val="center"/>
          </w:tcPr>
          <w:p w14:paraId="0BB885FC" w14:textId="77777777" w:rsidR="00B60ECA" w:rsidRPr="00E96652" w:rsidRDefault="00100BD7" w:rsidP="00E96652">
            <w:pPr>
              <w:pStyle w:val="DocRefText"/>
              <w:framePr w:hSpace="0" w:wrap="auto" w:vAnchor="margin" w:hAnchor="text" w:xAlign="left" w:yAlign="inline"/>
              <w:rPr>
                <w:rFonts w:ascii="Arial" w:hAnsi="Arial" w:cs="Arial"/>
              </w:rPr>
            </w:pPr>
            <w:r w:rsidRPr="00E96652">
              <w:rPr>
                <w:rFonts w:ascii="Arial" w:hAnsi="Arial" w:cs="Arial"/>
              </w:rPr>
              <w:t>GV00006552</w:t>
            </w:r>
          </w:p>
        </w:tc>
      </w:tr>
      <w:tr w:rsidR="00B60ECA" w:rsidRPr="009878B3" w14:paraId="1A5F2BFF" w14:textId="77777777" w:rsidTr="00E96652">
        <w:tc>
          <w:tcPr>
            <w:tcW w:w="2736" w:type="dxa"/>
            <w:shd w:val="clear" w:color="auto" w:fill="auto"/>
            <w:vAlign w:val="center"/>
          </w:tcPr>
          <w:p w14:paraId="21CE0EFC" w14:textId="77777777" w:rsidR="00B60ECA" w:rsidRPr="000C0EE6" w:rsidRDefault="00B60ECA" w:rsidP="00E96652">
            <w:pPr>
              <w:pStyle w:val="Meta-Text"/>
              <w:rPr>
                <w:rFonts w:ascii="Arial" w:hAnsi="Arial" w:cs="Arial"/>
                <w:b/>
              </w:rPr>
            </w:pPr>
            <w:r w:rsidRPr="000C0EE6">
              <w:rPr>
                <w:rFonts w:ascii="Arial" w:hAnsi="Arial" w:cs="Arial"/>
                <w:b/>
              </w:rPr>
              <w:t>Date</w:t>
            </w:r>
          </w:p>
        </w:tc>
        <w:tc>
          <w:tcPr>
            <w:tcW w:w="3144" w:type="dxa"/>
            <w:vAlign w:val="center"/>
          </w:tcPr>
          <w:p w14:paraId="7921A260" w14:textId="696C25F2" w:rsidR="00B60ECA" w:rsidRPr="00FE2A62" w:rsidRDefault="007268B4" w:rsidP="00BF2F32">
            <w:pPr>
              <w:pStyle w:val="Meta-Text"/>
              <w:rPr>
                <w:rFonts w:ascii="Arial" w:hAnsi="Arial" w:cs="Arial"/>
                <w:lang w:eastAsia="ja-JP"/>
              </w:rPr>
            </w:pPr>
            <w:del w:id="0" w:author="Dawson, Bre (ESI)" w:date="2020-04-23T22:10:00Z">
              <w:r w:rsidDel="00142344">
                <w:rPr>
                  <w:rFonts w:ascii="Arial" w:hAnsi="Arial" w:cs="Arial"/>
                  <w:lang w:eastAsia="ja-JP"/>
                </w:rPr>
                <w:delText>08</w:delText>
              </w:r>
            </w:del>
            <w:ins w:id="1" w:author="Dawson, Bre (ESI)" w:date="2020-04-23T22:10:00Z">
              <w:r w:rsidR="00142344">
                <w:rPr>
                  <w:rFonts w:ascii="Arial" w:hAnsi="Arial" w:cs="Arial"/>
                  <w:lang w:eastAsia="ja-JP"/>
                </w:rPr>
                <w:t>23</w:t>
              </w:r>
            </w:ins>
            <w:r>
              <w:rPr>
                <w:rFonts w:ascii="Arial" w:hAnsi="Arial" w:cs="Arial"/>
                <w:lang w:eastAsia="ja-JP"/>
              </w:rPr>
              <w:t>/04</w:t>
            </w:r>
            <w:r w:rsidR="0045588B">
              <w:rPr>
                <w:rFonts w:ascii="Arial" w:hAnsi="Arial" w:cs="Arial"/>
                <w:lang w:eastAsia="ja-JP"/>
              </w:rPr>
              <w:t>/</w:t>
            </w:r>
            <w:r w:rsidR="0021560A">
              <w:rPr>
                <w:rFonts w:ascii="Arial" w:hAnsi="Arial" w:cs="Arial"/>
                <w:lang w:eastAsia="ja-JP"/>
              </w:rPr>
              <w:t>2020</w:t>
            </w:r>
          </w:p>
        </w:tc>
      </w:tr>
      <w:tr w:rsidR="00B60ECA" w:rsidRPr="009878B3" w14:paraId="078C08A8" w14:textId="77777777" w:rsidTr="00E96652">
        <w:tc>
          <w:tcPr>
            <w:tcW w:w="2736" w:type="dxa"/>
            <w:shd w:val="clear" w:color="auto" w:fill="auto"/>
            <w:vAlign w:val="center"/>
          </w:tcPr>
          <w:p w14:paraId="5027977F" w14:textId="77777777" w:rsidR="00B60ECA" w:rsidRPr="000C0EE6" w:rsidRDefault="00B60ECA" w:rsidP="00E96652">
            <w:pPr>
              <w:pStyle w:val="Meta-Text"/>
              <w:rPr>
                <w:rFonts w:ascii="Arial" w:hAnsi="Arial" w:cs="Arial"/>
                <w:b/>
              </w:rPr>
            </w:pPr>
            <w:r w:rsidRPr="000C0EE6">
              <w:rPr>
                <w:rFonts w:ascii="Arial" w:hAnsi="Arial" w:cs="Arial"/>
                <w:b/>
              </w:rPr>
              <w:t>Version</w:t>
            </w:r>
          </w:p>
        </w:tc>
        <w:tc>
          <w:tcPr>
            <w:tcW w:w="3144" w:type="dxa"/>
            <w:vAlign w:val="center"/>
          </w:tcPr>
          <w:p w14:paraId="19EBD661" w14:textId="7F9F46E2" w:rsidR="00B60ECA" w:rsidRPr="00FE2A62" w:rsidRDefault="00BF2F32" w:rsidP="00526737">
            <w:pPr>
              <w:pStyle w:val="VersionRefText"/>
              <w:framePr w:hSpace="0" w:wrap="auto" w:vAnchor="margin" w:hAnchor="text" w:xAlign="left" w:yAlign="inline"/>
              <w:tabs>
                <w:tab w:val="center" w:pos="1464"/>
              </w:tabs>
              <w:rPr>
                <w:rFonts w:ascii="Arial" w:hAnsi="Arial" w:cs="Arial"/>
              </w:rPr>
            </w:pPr>
            <w:r>
              <w:rPr>
                <w:rFonts w:ascii="Arial" w:hAnsi="Arial" w:cs="Arial"/>
              </w:rPr>
              <w:t>1.</w:t>
            </w:r>
            <w:del w:id="2" w:author="Dawson, Bre (ESI)" w:date="2020-04-23T22:10:00Z">
              <w:r w:rsidR="007268B4" w:rsidDel="00142344">
                <w:rPr>
                  <w:rFonts w:ascii="Arial" w:hAnsi="Arial" w:cs="Arial"/>
                </w:rPr>
                <w:delText>2</w:delText>
              </w:r>
            </w:del>
            <w:ins w:id="3" w:author="Dawson, Bre (ESI)" w:date="2020-04-23T22:10:00Z">
              <w:r w:rsidR="00142344">
                <w:rPr>
                  <w:rFonts w:ascii="Arial" w:hAnsi="Arial" w:cs="Arial"/>
                </w:rPr>
                <w:t>3</w:t>
              </w:r>
            </w:ins>
          </w:p>
        </w:tc>
      </w:tr>
    </w:tbl>
    <w:p w14:paraId="2234B81A" w14:textId="77777777" w:rsidR="000D54C6" w:rsidRDefault="000D54C6" w:rsidP="00D76C25"/>
    <w:p w14:paraId="5B877138" w14:textId="77777777" w:rsidR="000D54C6" w:rsidRDefault="000D54C6" w:rsidP="00D76C25"/>
    <w:p w14:paraId="760F5EE3" w14:textId="77777777" w:rsidR="000D54C6" w:rsidRDefault="000D54C6" w:rsidP="00D76C25"/>
    <w:p w14:paraId="46B819BC" w14:textId="77777777" w:rsidR="000D54C6" w:rsidRPr="000D54C6" w:rsidRDefault="000D54C6" w:rsidP="00D76C25"/>
    <w:p w14:paraId="1FC01119" w14:textId="77777777" w:rsidR="00362CAD" w:rsidRDefault="00C57CAA" w:rsidP="00560574">
      <w:pPr>
        <w:pStyle w:val="Heading5"/>
      </w:pPr>
      <w:r>
        <w:br w:type="page"/>
      </w:r>
      <w:r w:rsidR="006919FE">
        <w:lastRenderedPageBreak/>
        <w:t>Copyright</w:t>
      </w:r>
      <w:r w:rsidR="00917FAE">
        <w:t xml:space="preserve"> and Confidentiality</w:t>
      </w:r>
    </w:p>
    <w:p w14:paraId="265CB0B8" w14:textId="77777777" w:rsidR="00581BF3" w:rsidRPr="00E96652" w:rsidRDefault="00100BD7" w:rsidP="00034326">
      <w:pPr>
        <w:pStyle w:val="Meta-Text"/>
        <w:rPr>
          <w:rFonts w:ascii="Arial" w:hAnsi="Arial" w:cs="Arial"/>
          <w:sz w:val="18"/>
          <w:szCs w:val="18"/>
        </w:rPr>
      </w:pPr>
      <w:r w:rsidRPr="00E96652">
        <w:rPr>
          <w:rFonts w:ascii="Arial" w:hAnsi="Arial" w:cs="Arial"/>
          <w:sz w:val="18"/>
          <w:szCs w:val="18"/>
        </w:rPr>
        <w:t xml:space="preserve">Copyright © 2007 – 2017 </w:t>
      </w:r>
      <w:r w:rsidR="00581BF3" w:rsidRPr="00E96652">
        <w:rPr>
          <w:rFonts w:ascii="Arial" w:hAnsi="Arial" w:cs="Arial"/>
          <w:sz w:val="18"/>
          <w:szCs w:val="18"/>
        </w:rPr>
        <w:t>ADP, LLC. ADP Proprietary and Confi</w:t>
      </w:r>
      <w:r w:rsidR="00917FAE" w:rsidRPr="00E96652">
        <w:rPr>
          <w:rFonts w:ascii="Arial" w:hAnsi="Arial" w:cs="Arial"/>
          <w:sz w:val="18"/>
          <w:szCs w:val="18"/>
        </w:rPr>
        <w:t xml:space="preserve">dential </w:t>
      </w:r>
      <w:r w:rsidR="00E96652" w:rsidRPr="00E96652">
        <w:rPr>
          <w:rFonts w:ascii="Arial" w:hAnsi="Arial" w:cs="Arial"/>
          <w:sz w:val="18"/>
          <w:szCs w:val="18"/>
        </w:rPr>
        <w:t>–</w:t>
      </w:r>
      <w:r w:rsidR="00917FAE" w:rsidRPr="00E96652">
        <w:rPr>
          <w:rFonts w:ascii="Arial" w:hAnsi="Arial" w:cs="Arial"/>
          <w:sz w:val="18"/>
          <w:szCs w:val="18"/>
        </w:rPr>
        <w:t xml:space="preserve"> All Rights Reserved. </w:t>
      </w:r>
      <w:r w:rsidR="00581BF3" w:rsidRPr="00E96652">
        <w:rPr>
          <w:rFonts w:ascii="Arial" w:hAnsi="Arial" w:cs="Arial"/>
          <w:sz w:val="18"/>
          <w:szCs w:val="18"/>
        </w:rPr>
        <w:t xml:space="preserve">These materials may not be reproduced in any format without the express written permission of ADP, LLC. This document </w:t>
      </w:r>
      <w:proofErr w:type="gramStart"/>
      <w:r w:rsidR="00581BF3" w:rsidRPr="00E96652">
        <w:rPr>
          <w:rFonts w:ascii="Arial" w:hAnsi="Arial" w:cs="Arial"/>
          <w:sz w:val="18"/>
          <w:szCs w:val="18"/>
        </w:rPr>
        <w:t>must be kept strictly confidential at all times</w:t>
      </w:r>
      <w:proofErr w:type="gramEnd"/>
      <w:r w:rsidR="00581BF3" w:rsidRPr="00E96652">
        <w:rPr>
          <w:rFonts w:ascii="Arial" w:hAnsi="Arial" w:cs="Arial"/>
          <w:sz w:val="18"/>
          <w:szCs w:val="18"/>
        </w:rPr>
        <w:t xml:space="preserve">. It must not be disclosed to any person without the prior written consent of ADP, LLC. </w:t>
      </w:r>
    </w:p>
    <w:p w14:paraId="4CF44501"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 xml:space="preserve">ADP provides this publication </w:t>
      </w:r>
      <w:r w:rsidR="00E96652" w:rsidRPr="00E96652">
        <w:rPr>
          <w:rFonts w:ascii="Arial" w:hAnsi="Arial" w:cs="Arial"/>
          <w:sz w:val="18"/>
          <w:szCs w:val="18"/>
        </w:rPr>
        <w:t>“</w:t>
      </w:r>
      <w:r w:rsidRPr="00E96652">
        <w:rPr>
          <w:rFonts w:ascii="Arial" w:hAnsi="Arial" w:cs="Arial"/>
          <w:sz w:val="18"/>
          <w:szCs w:val="18"/>
        </w:rPr>
        <w:t>as is</w:t>
      </w:r>
      <w:r w:rsidR="00E96652" w:rsidRPr="00E96652">
        <w:rPr>
          <w:rFonts w:ascii="Arial" w:hAnsi="Arial" w:cs="Arial"/>
          <w:sz w:val="18"/>
          <w:szCs w:val="18"/>
        </w:rPr>
        <w:t>”</w:t>
      </w:r>
      <w:r w:rsidRPr="00E96652">
        <w:rPr>
          <w:rFonts w:ascii="Arial" w:hAnsi="Arial" w:cs="Arial"/>
          <w:sz w:val="18"/>
          <w:szCs w:val="18"/>
        </w:rPr>
        <w:t xml:space="preserve"> without warranty of any kind, either express or implied, including, but not limited to, the implied warranties of merchantability or fitness for a </w:t>
      </w:r>
      <w:proofErr w:type="gramStart"/>
      <w:r w:rsidRPr="00E96652">
        <w:rPr>
          <w:rFonts w:ascii="Arial" w:hAnsi="Arial" w:cs="Arial"/>
          <w:sz w:val="18"/>
          <w:szCs w:val="18"/>
        </w:rPr>
        <w:t>particular purpose</w:t>
      </w:r>
      <w:proofErr w:type="gramEnd"/>
      <w:r w:rsidRPr="00E96652">
        <w:rPr>
          <w:rFonts w:ascii="Arial" w:hAnsi="Arial" w:cs="Arial"/>
          <w:sz w:val="18"/>
          <w:szCs w:val="18"/>
        </w:rPr>
        <w:t>.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5208201D"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 xml:space="preserve">The ADP® logo and ADP® letters are registered trademarks of ADP, LLC. </w:t>
      </w:r>
      <w:proofErr w:type="spellStart"/>
      <w:r w:rsidRPr="00E96652">
        <w:rPr>
          <w:rFonts w:ascii="Arial" w:hAnsi="Arial" w:cs="Arial"/>
          <w:sz w:val="18"/>
          <w:szCs w:val="18"/>
        </w:rPr>
        <w:t>GlobalView</w:t>
      </w:r>
      <w:proofErr w:type="spellEnd"/>
      <w:r w:rsidRPr="00E96652">
        <w:rPr>
          <w:rFonts w:ascii="Arial" w:hAnsi="Arial" w:cs="Arial"/>
          <w:sz w:val="18"/>
          <w:szCs w:val="18"/>
        </w:rPr>
        <w:t xml:space="preserve">® is a registered trademark of ADP, LLC. </w:t>
      </w:r>
      <w:proofErr w:type="spellStart"/>
      <w:r w:rsidRPr="00E96652">
        <w:rPr>
          <w:rFonts w:ascii="Arial" w:hAnsi="Arial" w:cs="Arial"/>
          <w:sz w:val="18"/>
          <w:szCs w:val="18"/>
        </w:rPr>
        <w:t>iLearn@ADP</w:t>
      </w:r>
      <w:proofErr w:type="spellEnd"/>
      <w:r w:rsidRPr="00E96652">
        <w:rPr>
          <w:rFonts w:ascii="Arial" w:hAnsi="Arial" w:cs="Arial"/>
          <w:sz w:val="18"/>
          <w:szCs w:val="18"/>
        </w:rPr>
        <w:t xml:space="preserve">® is a registered trademark of ADP, LLC. In the Business of Your </w:t>
      </w:r>
      <w:proofErr w:type="gramStart"/>
      <w:r w:rsidRPr="00E96652">
        <w:rPr>
          <w:rFonts w:ascii="Arial" w:hAnsi="Arial" w:cs="Arial"/>
          <w:sz w:val="18"/>
          <w:szCs w:val="18"/>
        </w:rPr>
        <w:t>Success(</w:t>
      </w:r>
      <w:proofErr w:type="gramEnd"/>
      <w:r w:rsidRPr="00E96652">
        <w:rPr>
          <w:rFonts w:ascii="Arial" w:hAnsi="Arial" w:cs="Arial"/>
          <w:sz w:val="18"/>
          <w:szCs w:val="18"/>
        </w:rPr>
        <w:t>SM) is a service mark of ADP, LLC.</w:t>
      </w:r>
    </w:p>
    <w:p w14:paraId="1CC4CFD4" w14:textId="77777777" w:rsidR="00581BF3" w:rsidRPr="00E96652" w:rsidRDefault="00581BF3" w:rsidP="00034326">
      <w:pPr>
        <w:pStyle w:val="Meta-Text"/>
        <w:rPr>
          <w:rFonts w:ascii="Arial" w:hAnsi="Arial" w:cs="Arial"/>
          <w:sz w:val="18"/>
          <w:szCs w:val="18"/>
        </w:rPr>
      </w:pPr>
    </w:p>
    <w:p w14:paraId="4565C2F2" w14:textId="77777777" w:rsidR="00581BF3" w:rsidRPr="00E96652" w:rsidRDefault="00581BF3" w:rsidP="00034326">
      <w:pPr>
        <w:pStyle w:val="Meta-Text"/>
        <w:rPr>
          <w:rFonts w:ascii="Arial" w:hAnsi="Arial" w:cs="Arial"/>
          <w:b/>
          <w:sz w:val="18"/>
          <w:szCs w:val="18"/>
        </w:rPr>
      </w:pPr>
      <w:r w:rsidRPr="00E96652">
        <w:rPr>
          <w:rFonts w:ascii="Arial" w:hAnsi="Arial" w:cs="Arial"/>
          <w:b/>
          <w:sz w:val="18"/>
          <w:szCs w:val="18"/>
        </w:rPr>
        <w:t>Third-Party Trademarks</w:t>
      </w:r>
    </w:p>
    <w:p w14:paraId="6BF489F7"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Adobe® is a registered trademark and Acrobat</w:t>
      </w:r>
      <w:r w:rsidR="00E96652" w:rsidRPr="00E96652">
        <w:rPr>
          <w:rFonts w:ascii="Arial" w:hAnsi="Arial" w:cs="Arial"/>
          <w:sz w:val="18"/>
          <w:szCs w:val="18"/>
        </w:rPr>
        <w:t>™</w:t>
      </w:r>
      <w:r w:rsidRPr="00E96652">
        <w:rPr>
          <w:rFonts w:ascii="Arial" w:hAnsi="Arial" w:cs="Arial"/>
          <w:sz w:val="18"/>
          <w:szCs w:val="18"/>
        </w:rPr>
        <w:t xml:space="preserve"> is a trademark of Adobe Systems Incorporated. </w:t>
      </w:r>
    </w:p>
    <w:p w14:paraId="1F5DB095"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Microsoft®, Windows®, Internet Explorer®, Word®, and Excel® are registered trademarks of Microsoft Corporation.</w:t>
      </w:r>
    </w:p>
    <w:p w14:paraId="684C14AD" w14:textId="77777777" w:rsidR="00581BF3" w:rsidRPr="00E96652" w:rsidRDefault="00581BF3" w:rsidP="00034326">
      <w:pPr>
        <w:pStyle w:val="Meta-Text"/>
        <w:rPr>
          <w:rFonts w:ascii="Arial" w:hAnsi="Arial" w:cs="Arial"/>
          <w:sz w:val="18"/>
          <w:szCs w:val="18"/>
        </w:rPr>
      </w:pPr>
      <w:r w:rsidRPr="00E96652">
        <w:rPr>
          <w:rFonts w:ascii="Arial" w:hAnsi="Arial" w:cs="Arial"/>
          <w:sz w:val="18"/>
          <w:szCs w:val="18"/>
        </w:rPr>
        <w:t>SAP® and SAP® R/3® are registered trademarks of SAP AG in Germany and in several other countries.</w:t>
      </w:r>
    </w:p>
    <w:p w14:paraId="49C214CD" w14:textId="77777777" w:rsidR="00362CAD" w:rsidRPr="00E96652" w:rsidRDefault="00581BF3" w:rsidP="00034326">
      <w:pPr>
        <w:pStyle w:val="Meta-Text"/>
        <w:rPr>
          <w:rFonts w:ascii="Arial" w:hAnsi="Arial" w:cs="Arial"/>
          <w:sz w:val="18"/>
          <w:szCs w:val="18"/>
        </w:rPr>
      </w:pPr>
      <w:r w:rsidRPr="00E96652">
        <w:rPr>
          <w:rFonts w:ascii="Arial" w:hAnsi="Arial" w:cs="Arial"/>
          <w:sz w:val="18"/>
          <w:szCs w:val="18"/>
        </w:rPr>
        <w:t>All other trademarks and service marks are the property of their respective owners.</w:t>
      </w:r>
    </w:p>
    <w:p w14:paraId="35A4E227" w14:textId="77777777" w:rsidR="00467B07" w:rsidRDefault="00467B07" w:rsidP="00467B07">
      <w:pPr>
        <w:pStyle w:val="Meta-Text"/>
      </w:pPr>
    </w:p>
    <w:p w14:paraId="1184B84E" w14:textId="77777777" w:rsidR="00467B07" w:rsidRDefault="00467B07" w:rsidP="00467B07">
      <w:pPr>
        <w:pStyle w:val="Heading5"/>
      </w:pPr>
      <w:bookmarkStart w:id="4" w:name="_Toc419115315"/>
      <w:r w:rsidRPr="007A5FB0">
        <w:t>Release Notice</w:t>
      </w:r>
      <w:bookmarkEnd w:id="4"/>
      <w:r w:rsidRPr="007A5FB0">
        <w:t xml:space="preserve"> </w:t>
      </w:r>
    </w:p>
    <w:p w14:paraId="2B9F3C6A" w14:textId="77777777" w:rsidR="00467B07" w:rsidRPr="00E96652" w:rsidRDefault="00467B07" w:rsidP="00467B07">
      <w:pPr>
        <w:pStyle w:val="Meta-Text"/>
        <w:rPr>
          <w:rFonts w:ascii="Arial" w:hAnsi="Arial" w:cs="Arial"/>
          <w:sz w:val="18"/>
          <w:szCs w:val="18"/>
        </w:rPr>
      </w:pPr>
      <w:r w:rsidRPr="00E96652">
        <w:rPr>
          <w:rFonts w:ascii="Arial" w:hAnsi="Arial" w:cs="Arial"/>
          <w:sz w:val="18"/>
          <w:szCs w:val="18"/>
        </w:rPr>
        <w:t xml:space="preserve">This document applies to the ECC6 SAP R/3 version of the </w:t>
      </w:r>
      <w:proofErr w:type="spellStart"/>
      <w:r w:rsidRPr="00E96652">
        <w:rPr>
          <w:rFonts w:ascii="Arial" w:hAnsi="Arial" w:cs="Arial"/>
          <w:sz w:val="18"/>
          <w:szCs w:val="18"/>
        </w:rPr>
        <w:t>GlobalView</w:t>
      </w:r>
      <w:proofErr w:type="spellEnd"/>
      <w:r w:rsidRPr="00E96652">
        <w:rPr>
          <w:rFonts w:ascii="Arial" w:hAnsi="Arial" w:cs="Arial"/>
          <w:sz w:val="18"/>
          <w:szCs w:val="18"/>
        </w:rPr>
        <w:t>® product solution. It is valid for ECC6-upgraded projects as well as new implementations done on the ECC6 template. It includes documentation of template enhancements from January 2011 and forward. Check the Document Attributes panel for reference to the ECC5 version.</w:t>
      </w:r>
    </w:p>
    <w:p w14:paraId="16DD6B34" w14:textId="77777777" w:rsidR="00467B07" w:rsidRPr="00467B07" w:rsidRDefault="00467B07" w:rsidP="00467B07">
      <w:pPr>
        <w:pStyle w:val="Meta-Text"/>
      </w:pPr>
    </w:p>
    <w:p w14:paraId="47666250"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917"/>
        <w:gridCol w:w="1915"/>
        <w:gridCol w:w="1765"/>
        <w:gridCol w:w="2062"/>
      </w:tblGrid>
      <w:tr w:rsidR="00362CAD" w:rsidRPr="005D62AF" w14:paraId="75DE109E" w14:textId="77777777" w:rsidTr="0020777A">
        <w:trPr>
          <w:trHeight w:val="226"/>
          <w:tblHeader/>
        </w:trPr>
        <w:tc>
          <w:tcPr>
            <w:tcW w:w="1000" w:type="pct"/>
            <w:shd w:val="clear" w:color="auto" w:fill="17365D" w:themeFill="text2" w:themeFillShade="BF"/>
            <w:vAlign w:val="center"/>
          </w:tcPr>
          <w:p w14:paraId="3DD66849" w14:textId="77777777" w:rsidR="00362CAD" w:rsidRPr="005D62AF" w:rsidRDefault="00362CAD" w:rsidP="00034326">
            <w:pPr>
              <w:pStyle w:val="TableHeader"/>
            </w:pPr>
            <w:r w:rsidRPr="005D62AF">
              <w:t>Version</w:t>
            </w:r>
          </w:p>
        </w:tc>
        <w:tc>
          <w:tcPr>
            <w:tcW w:w="1001" w:type="pct"/>
            <w:shd w:val="clear" w:color="auto" w:fill="17365D" w:themeFill="text2" w:themeFillShade="BF"/>
            <w:vAlign w:val="center"/>
          </w:tcPr>
          <w:p w14:paraId="656B8E76" w14:textId="77777777" w:rsidR="00362CAD" w:rsidRPr="005D62AF" w:rsidRDefault="00362CAD" w:rsidP="00034326">
            <w:pPr>
              <w:pStyle w:val="TableHeader"/>
            </w:pPr>
            <w:r w:rsidRPr="005D62AF">
              <w:t>Authored</w:t>
            </w:r>
          </w:p>
        </w:tc>
        <w:tc>
          <w:tcPr>
            <w:tcW w:w="1000" w:type="pct"/>
            <w:shd w:val="clear" w:color="auto" w:fill="17365D" w:themeFill="text2" w:themeFillShade="BF"/>
            <w:vAlign w:val="center"/>
          </w:tcPr>
          <w:p w14:paraId="6A452BD1" w14:textId="77777777" w:rsidR="00362CAD" w:rsidRPr="005D62AF" w:rsidRDefault="00853BC1" w:rsidP="00034326">
            <w:pPr>
              <w:pStyle w:val="TableHeader"/>
            </w:pPr>
            <w:r>
              <w:t xml:space="preserve">Release Date </w:t>
            </w:r>
          </w:p>
        </w:tc>
        <w:tc>
          <w:tcPr>
            <w:tcW w:w="922" w:type="pct"/>
            <w:shd w:val="clear" w:color="auto" w:fill="17365D" w:themeFill="text2" w:themeFillShade="BF"/>
            <w:vAlign w:val="center"/>
          </w:tcPr>
          <w:p w14:paraId="7AAEE0CA" w14:textId="77777777" w:rsidR="00362CAD" w:rsidRPr="005D62AF" w:rsidRDefault="00362CAD" w:rsidP="00034326">
            <w:pPr>
              <w:pStyle w:val="TableHeader"/>
            </w:pPr>
            <w:r w:rsidRPr="005D62AF">
              <w:t>CRM Ticket</w:t>
            </w:r>
          </w:p>
        </w:tc>
        <w:tc>
          <w:tcPr>
            <w:tcW w:w="1077" w:type="pct"/>
            <w:shd w:val="clear" w:color="auto" w:fill="17365D" w:themeFill="text2" w:themeFillShade="BF"/>
            <w:vAlign w:val="center"/>
          </w:tcPr>
          <w:p w14:paraId="21F2ACDB" w14:textId="77777777" w:rsidR="00362CAD" w:rsidRPr="005D62AF" w:rsidRDefault="00853BC1" w:rsidP="00034326">
            <w:pPr>
              <w:pStyle w:val="TableHeader"/>
            </w:pPr>
            <w:r w:rsidRPr="005D62AF">
              <w:t>Approved</w:t>
            </w:r>
          </w:p>
        </w:tc>
      </w:tr>
      <w:tr w:rsidR="0045588B" w:rsidRPr="00C65A00" w14:paraId="532340FD"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306D0A" w14:textId="77777777" w:rsidR="0045588B" w:rsidRPr="00E96652" w:rsidRDefault="0045588B" w:rsidP="0045588B">
            <w:pPr>
              <w:pStyle w:val="Meta-Text"/>
              <w:jc w:val="center"/>
              <w:rPr>
                <w:rFonts w:ascii="Arial" w:hAnsi="Arial" w:cs="Arial"/>
                <w:lang w:eastAsia="ja-JP"/>
              </w:rPr>
            </w:pPr>
            <w:r w:rsidRPr="00E96652">
              <w:rPr>
                <w:rFonts w:ascii="Arial" w:hAnsi="Arial" w:cs="Arial"/>
                <w:lang w:eastAsia="ja-JP"/>
              </w:rPr>
              <w:t>0.1</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53D40B59" w14:textId="77777777" w:rsidR="0045588B" w:rsidRPr="00E96652" w:rsidRDefault="0045588B"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8C432B2" w14:textId="77777777" w:rsidR="0045588B" w:rsidRPr="00FE2A62" w:rsidRDefault="0045588B" w:rsidP="0045588B">
            <w:pPr>
              <w:pStyle w:val="Meta-Text"/>
              <w:jc w:val="center"/>
              <w:rPr>
                <w:rFonts w:ascii="Arial" w:hAnsi="Arial" w:cs="Arial"/>
                <w:lang w:eastAsia="ja-JP"/>
              </w:rPr>
            </w:pPr>
            <w:r>
              <w:rPr>
                <w:rFonts w:ascii="Arial" w:hAnsi="Arial" w:cs="Arial"/>
                <w:lang w:eastAsia="ja-JP"/>
              </w:rPr>
              <w:t>13/09/2019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69D99693"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5B728348" w14:textId="77777777" w:rsidR="0045588B" w:rsidRPr="00E96652" w:rsidRDefault="0045588B" w:rsidP="0045588B">
            <w:pPr>
              <w:pStyle w:val="Meta-Text"/>
              <w:rPr>
                <w:rFonts w:ascii="Arial" w:hAnsi="Arial" w:cs="Arial"/>
                <w:lang w:eastAsia="ja-JP"/>
              </w:rPr>
            </w:pPr>
          </w:p>
        </w:tc>
      </w:tr>
      <w:tr w:rsidR="0045588B" w:rsidRPr="00C65A00" w14:paraId="3B2A0781"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810FF7" w14:textId="77777777" w:rsidR="0045588B" w:rsidRPr="00E96652" w:rsidRDefault="00526737" w:rsidP="0045588B">
            <w:pPr>
              <w:pStyle w:val="Meta-Text"/>
              <w:jc w:val="center"/>
              <w:rPr>
                <w:rFonts w:ascii="Arial" w:hAnsi="Arial" w:cs="Arial"/>
                <w:lang w:eastAsia="ja-JP"/>
              </w:rPr>
            </w:pPr>
            <w:r>
              <w:rPr>
                <w:rFonts w:ascii="Arial" w:hAnsi="Arial" w:cs="Arial"/>
                <w:lang w:eastAsia="ja-JP"/>
              </w:rPr>
              <w:t>0.2</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144E3958" w14:textId="77777777" w:rsidR="0045588B" w:rsidRPr="00E96652" w:rsidRDefault="00526737"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7FAAACE" w14:textId="77777777" w:rsidR="0045588B" w:rsidRPr="00E96652" w:rsidRDefault="00E23349" w:rsidP="0045588B">
            <w:pPr>
              <w:pStyle w:val="Meta-Text"/>
              <w:jc w:val="center"/>
              <w:rPr>
                <w:rFonts w:ascii="Arial" w:hAnsi="Arial" w:cs="Arial"/>
                <w:lang w:eastAsia="ja-JP"/>
              </w:rPr>
            </w:pPr>
            <w:r>
              <w:rPr>
                <w:rFonts w:ascii="Arial" w:hAnsi="Arial" w:cs="Arial"/>
                <w:lang w:eastAsia="ja-JP"/>
              </w:rPr>
              <w:t>25/09/2019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06775F68"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2C93BF98" w14:textId="77777777" w:rsidR="0045588B" w:rsidRPr="00E96652" w:rsidRDefault="0045588B" w:rsidP="0045588B">
            <w:pPr>
              <w:pStyle w:val="Meta-Text"/>
              <w:rPr>
                <w:rFonts w:ascii="Arial" w:hAnsi="Arial" w:cs="Arial"/>
                <w:lang w:eastAsia="ja-JP"/>
              </w:rPr>
            </w:pPr>
          </w:p>
        </w:tc>
      </w:tr>
      <w:tr w:rsidR="0045588B" w:rsidRPr="00C65A00" w14:paraId="204ED88B"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0"/>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566EBF2C" w14:textId="77777777" w:rsidR="0045588B" w:rsidRPr="00E96652" w:rsidRDefault="00BF2F32" w:rsidP="0045588B">
            <w:pPr>
              <w:pStyle w:val="Meta-Text"/>
              <w:jc w:val="center"/>
              <w:rPr>
                <w:rFonts w:ascii="Arial" w:hAnsi="Arial" w:cs="Arial"/>
                <w:lang w:eastAsia="ja-JP"/>
              </w:rPr>
            </w:pPr>
            <w:r>
              <w:rPr>
                <w:rFonts w:ascii="Arial" w:hAnsi="Arial" w:cs="Arial"/>
                <w:lang w:eastAsia="ja-JP"/>
              </w:rPr>
              <w:t>1.0</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71A8D69E" w14:textId="77777777" w:rsidR="0045588B" w:rsidRPr="00E96652" w:rsidRDefault="00BF2F32"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53E7138" w14:textId="77777777" w:rsidR="0045588B" w:rsidRPr="00E96652" w:rsidRDefault="00BF2F32" w:rsidP="0045588B">
            <w:pPr>
              <w:pStyle w:val="Meta-Text"/>
              <w:jc w:val="center"/>
              <w:rPr>
                <w:rFonts w:ascii="Arial" w:hAnsi="Arial" w:cs="Arial"/>
                <w:lang w:eastAsia="ja-JP"/>
              </w:rPr>
            </w:pPr>
            <w:r>
              <w:rPr>
                <w:rFonts w:ascii="Arial" w:hAnsi="Arial" w:cs="Arial"/>
                <w:lang w:eastAsia="ja-JP"/>
              </w:rPr>
              <w:t>27/09/2019</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778A5B11"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11D48068" w14:textId="77777777" w:rsidR="0045588B" w:rsidRPr="00E96652" w:rsidRDefault="0045588B" w:rsidP="0045588B">
            <w:pPr>
              <w:pStyle w:val="Meta-Text"/>
              <w:rPr>
                <w:rFonts w:ascii="Arial" w:hAnsi="Arial" w:cs="Arial"/>
                <w:lang w:eastAsia="ja-JP"/>
              </w:rPr>
            </w:pPr>
          </w:p>
        </w:tc>
      </w:tr>
      <w:tr w:rsidR="0045588B" w:rsidRPr="00C65A00" w14:paraId="12DD6F5A"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BD62045" w14:textId="77777777" w:rsidR="0045588B" w:rsidRPr="00E96652" w:rsidRDefault="0021560A" w:rsidP="0045588B">
            <w:pPr>
              <w:pStyle w:val="Meta-Text"/>
              <w:jc w:val="center"/>
              <w:rPr>
                <w:rFonts w:ascii="Arial" w:hAnsi="Arial" w:cs="Arial"/>
                <w:lang w:eastAsia="ja-JP"/>
              </w:rPr>
            </w:pPr>
            <w:r>
              <w:rPr>
                <w:rFonts w:ascii="Arial" w:hAnsi="Arial" w:cs="Arial"/>
                <w:lang w:eastAsia="ja-JP"/>
              </w:rPr>
              <w:t>1.1</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30A0AD64" w14:textId="77777777" w:rsidR="0045588B" w:rsidRPr="00E96652" w:rsidRDefault="0021560A"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F28A342" w14:textId="19642B02" w:rsidR="0045588B" w:rsidRPr="00E96652" w:rsidRDefault="0021560A" w:rsidP="0045588B">
            <w:pPr>
              <w:pStyle w:val="Meta-Text"/>
              <w:jc w:val="center"/>
              <w:rPr>
                <w:rFonts w:ascii="Arial" w:hAnsi="Arial" w:cs="Arial"/>
                <w:lang w:eastAsia="ja-JP"/>
              </w:rPr>
            </w:pPr>
            <w:r>
              <w:rPr>
                <w:rFonts w:ascii="Arial" w:hAnsi="Arial" w:cs="Arial"/>
                <w:lang w:eastAsia="ja-JP"/>
              </w:rPr>
              <w:t>2</w:t>
            </w:r>
            <w:r w:rsidR="009B14DB">
              <w:rPr>
                <w:rFonts w:ascii="Arial" w:hAnsi="Arial" w:cs="Arial"/>
                <w:lang w:eastAsia="ja-JP"/>
              </w:rPr>
              <w:t>4</w:t>
            </w:r>
            <w:r>
              <w:rPr>
                <w:rFonts w:ascii="Arial" w:hAnsi="Arial" w:cs="Arial"/>
                <w:lang w:eastAsia="ja-JP"/>
              </w:rPr>
              <w:t>/03/2020</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750BCADA"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60721005" w14:textId="77777777" w:rsidR="0045588B" w:rsidRPr="00E96652" w:rsidRDefault="0045588B" w:rsidP="0045588B">
            <w:pPr>
              <w:pStyle w:val="Meta-Text"/>
              <w:rPr>
                <w:rFonts w:ascii="Arial" w:hAnsi="Arial" w:cs="Arial"/>
                <w:lang w:eastAsia="ja-JP"/>
              </w:rPr>
            </w:pPr>
          </w:p>
        </w:tc>
      </w:tr>
      <w:tr w:rsidR="0045588B" w:rsidRPr="00C65A00" w14:paraId="37BBE564"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540599E0" w14:textId="18B0549E" w:rsidR="0045588B" w:rsidRPr="00E96652" w:rsidRDefault="007268B4" w:rsidP="0045588B">
            <w:pPr>
              <w:pStyle w:val="Meta-Text"/>
              <w:jc w:val="center"/>
              <w:rPr>
                <w:rFonts w:ascii="Arial" w:hAnsi="Arial" w:cs="Arial"/>
                <w:lang w:eastAsia="ja-JP"/>
              </w:rPr>
            </w:pPr>
            <w:r>
              <w:rPr>
                <w:rFonts w:ascii="Arial" w:hAnsi="Arial" w:cs="Arial"/>
                <w:lang w:eastAsia="ja-JP"/>
              </w:rPr>
              <w:t>1.2</w:t>
            </w: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75ECF978" w14:textId="37C0C0B7" w:rsidR="0045588B" w:rsidRPr="00E96652" w:rsidRDefault="007268B4" w:rsidP="0045588B">
            <w:pPr>
              <w:pStyle w:val="Meta-Text"/>
              <w:rPr>
                <w:rFonts w:ascii="Arial" w:hAnsi="Arial" w:cs="Arial"/>
                <w:lang w:eastAsia="ja-JP"/>
              </w:rPr>
            </w:pPr>
            <w:r>
              <w:rPr>
                <w:rFonts w:ascii="Arial" w:hAnsi="Arial" w:cs="Arial"/>
                <w:lang w:eastAsia="ja-JP"/>
              </w:rPr>
              <w:t>Bre Dawson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F2B5B4B" w14:textId="5ABFE487" w:rsidR="0045588B" w:rsidRPr="00E96652" w:rsidRDefault="007268B4" w:rsidP="0045588B">
            <w:pPr>
              <w:pStyle w:val="Meta-Text"/>
              <w:jc w:val="center"/>
              <w:rPr>
                <w:rFonts w:ascii="Arial" w:hAnsi="Arial" w:cs="Arial"/>
                <w:lang w:eastAsia="ja-JP"/>
              </w:rPr>
            </w:pPr>
            <w:r>
              <w:rPr>
                <w:rFonts w:ascii="Arial" w:hAnsi="Arial" w:cs="Arial"/>
                <w:lang w:eastAsia="ja-JP"/>
              </w:rPr>
              <w:t>08/04/2020</w:t>
            </w: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5D5A18E5"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647A026C" w14:textId="77777777" w:rsidR="0045588B" w:rsidRPr="00E96652" w:rsidRDefault="0045588B" w:rsidP="0045588B">
            <w:pPr>
              <w:pStyle w:val="Meta-Text"/>
              <w:rPr>
                <w:rFonts w:ascii="Arial" w:hAnsi="Arial" w:cs="Arial"/>
                <w:lang w:eastAsia="ja-JP"/>
              </w:rPr>
            </w:pPr>
          </w:p>
        </w:tc>
      </w:tr>
      <w:tr w:rsidR="0045588B" w:rsidRPr="00C65A00" w14:paraId="38341FA0"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E5C0658" w14:textId="6143C5FF" w:rsidR="0045588B" w:rsidRPr="00E96652" w:rsidRDefault="00142344" w:rsidP="0045588B">
            <w:pPr>
              <w:pStyle w:val="Meta-Text"/>
              <w:jc w:val="center"/>
              <w:rPr>
                <w:rFonts w:ascii="Arial" w:hAnsi="Arial" w:cs="Arial"/>
                <w:lang w:eastAsia="ja-JP"/>
              </w:rPr>
            </w:pPr>
            <w:ins w:id="5" w:author="Dawson, Bre (ESI)" w:date="2020-04-23T22:10:00Z">
              <w:r>
                <w:rPr>
                  <w:rFonts w:ascii="Arial" w:hAnsi="Arial" w:cs="Arial"/>
                  <w:lang w:eastAsia="ja-JP"/>
                </w:rPr>
                <w:t>1.3</w:t>
              </w:r>
            </w:ins>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6B6C2FB7" w14:textId="50EEF2BA" w:rsidR="0045588B" w:rsidRPr="00E96652" w:rsidRDefault="00142344" w:rsidP="0045588B">
            <w:pPr>
              <w:pStyle w:val="Meta-Text"/>
              <w:rPr>
                <w:rFonts w:ascii="Arial" w:hAnsi="Arial" w:cs="Arial"/>
                <w:lang w:eastAsia="ja-JP"/>
              </w:rPr>
            </w:pPr>
            <w:ins w:id="6" w:author="Dawson, Bre (ESI)" w:date="2020-04-23T22:10:00Z">
              <w:r>
                <w:rPr>
                  <w:rFonts w:ascii="Arial" w:hAnsi="Arial" w:cs="Arial"/>
                  <w:lang w:eastAsia="ja-JP"/>
                </w:rPr>
                <w:t>Bre Dawson</w:t>
              </w:r>
            </w:ins>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06F5FD7" w14:textId="7CCC37DE" w:rsidR="0045588B" w:rsidRPr="00E96652" w:rsidRDefault="00142344" w:rsidP="0045588B">
            <w:pPr>
              <w:pStyle w:val="Meta-Text"/>
              <w:jc w:val="center"/>
              <w:rPr>
                <w:rFonts w:ascii="Arial" w:hAnsi="Arial" w:cs="Arial"/>
                <w:lang w:eastAsia="ja-JP"/>
              </w:rPr>
            </w:pPr>
            <w:ins w:id="7" w:author="Dawson, Bre (ESI)" w:date="2020-04-23T22:10:00Z">
              <w:r>
                <w:rPr>
                  <w:rFonts w:ascii="Arial" w:hAnsi="Arial" w:cs="Arial"/>
                  <w:lang w:eastAsia="ja-JP"/>
                </w:rPr>
                <w:t>23/04/2020</w:t>
              </w:r>
            </w:ins>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3BBC855C"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4A54F47C" w14:textId="77777777" w:rsidR="0045588B" w:rsidRPr="00E96652" w:rsidRDefault="0045588B" w:rsidP="0045588B">
            <w:pPr>
              <w:pStyle w:val="Meta-Text"/>
              <w:rPr>
                <w:rFonts w:ascii="Arial" w:hAnsi="Arial" w:cs="Arial"/>
                <w:lang w:eastAsia="ja-JP"/>
              </w:rPr>
            </w:pPr>
          </w:p>
        </w:tc>
      </w:tr>
      <w:tr w:rsidR="0045588B" w:rsidRPr="00C65A00" w14:paraId="67F7EAAB"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2AE0A27" w14:textId="77777777"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29C84985" w14:textId="77777777"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3B93482" w14:textId="77777777"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732013C0"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30A29341" w14:textId="77777777" w:rsidR="0045588B" w:rsidRPr="00E96652" w:rsidRDefault="0045588B" w:rsidP="0045588B">
            <w:pPr>
              <w:pStyle w:val="Meta-Text"/>
              <w:rPr>
                <w:rFonts w:ascii="Arial" w:hAnsi="Arial" w:cs="Arial"/>
                <w:lang w:eastAsia="ja-JP"/>
              </w:rPr>
            </w:pPr>
          </w:p>
        </w:tc>
      </w:tr>
      <w:tr w:rsidR="0045588B" w:rsidRPr="00C65A00" w14:paraId="06A6F8CD" w14:textId="77777777" w:rsidTr="00D504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CF29BF5" w14:textId="77777777" w:rsidR="0045588B" w:rsidRPr="00E96652" w:rsidRDefault="0045588B" w:rsidP="0045588B">
            <w:pPr>
              <w:pStyle w:val="Meta-Text"/>
              <w:jc w:val="center"/>
              <w:rPr>
                <w:rFonts w:ascii="Arial" w:hAnsi="Arial" w:cs="Arial"/>
                <w:lang w:eastAsia="ja-JP"/>
              </w:rPr>
            </w:pPr>
          </w:p>
        </w:tc>
        <w:tc>
          <w:tcPr>
            <w:tcW w:w="1001" w:type="pct"/>
            <w:tcBorders>
              <w:top w:val="single" w:sz="4" w:space="0" w:color="auto"/>
              <w:left w:val="single" w:sz="4" w:space="0" w:color="auto"/>
              <w:bottom w:val="single" w:sz="4" w:space="0" w:color="auto"/>
              <w:right w:val="single" w:sz="4" w:space="0" w:color="auto"/>
            </w:tcBorders>
            <w:shd w:val="clear" w:color="auto" w:fill="auto"/>
            <w:vAlign w:val="center"/>
          </w:tcPr>
          <w:p w14:paraId="7255C6D0" w14:textId="77777777" w:rsidR="0045588B" w:rsidRPr="00E96652" w:rsidRDefault="0045588B" w:rsidP="0045588B">
            <w:pPr>
              <w:pStyle w:val="Meta-Text"/>
              <w:rPr>
                <w:rFonts w:ascii="Arial" w:hAnsi="Arial" w:cs="Arial"/>
                <w:lang w:eastAsia="ja-JP"/>
              </w:rPr>
            </w:pP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5FB91E55" w14:textId="77777777" w:rsidR="0045588B" w:rsidRPr="00E96652" w:rsidRDefault="0045588B" w:rsidP="0045588B">
            <w:pPr>
              <w:pStyle w:val="Meta-Text"/>
              <w:jc w:val="center"/>
              <w:rPr>
                <w:rFonts w:ascii="Arial" w:hAnsi="Arial" w:cs="Arial"/>
                <w:lang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vAlign w:val="center"/>
          </w:tcPr>
          <w:p w14:paraId="5BCD9DFC" w14:textId="77777777" w:rsidR="0045588B" w:rsidRPr="00E96652" w:rsidRDefault="0045588B" w:rsidP="0045588B">
            <w:pPr>
              <w:pStyle w:val="Meta-Text"/>
              <w:rPr>
                <w:rFonts w:ascii="Arial" w:hAnsi="Arial" w:cs="Arial"/>
                <w:lang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tcPr>
          <w:p w14:paraId="7A32B717" w14:textId="77777777" w:rsidR="0045588B" w:rsidRPr="00E96652" w:rsidRDefault="0045588B" w:rsidP="0045588B">
            <w:pPr>
              <w:pStyle w:val="Meta-Text"/>
              <w:rPr>
                <w:rFonts w:ascii="Arial" w:hAnsi="Arial" w:cs="Arial"/>
                <w:lang w:eastAsia="ja-JP"/>
              </w:rPr>
            </w:pPr>
          </w:p>
        </w:tc>
      </w:tr>
    </w:tbl>
    <w:p w14:paraId="4EA3854C" w14:textId="77777777" w:rsidR="00F55B42" w:rsidRPr="002D481C" w:rsidRDefault="00362CAD" w:rsidP="002D481C">
      <w:pPr>
        <w:pStyle w:val="Heading5"/>
        <w:spacing w:before="0" w:after="0" w:line="240" w:lineRule="auto"/>
        <w:rPr>
          <w:sz w:val="10"/>
          <w:szCs w:val="10"/>
        </w:rPr>
      </w:pPr>
      <w:r w:rsidRPr="002D481C">
        <w:rPr>
          <w:sz w:val="10"/>
          <w:szCs w:val="10"/>
        </w:rPr>
        <w:br w:type="page"/>
      </w:r>
    </w:p>
    <w:sdt>
      <w:sdtPr>
        <w:rPr>
          <w:rFonts w:ascii="Times New Roman" w:hAnsi="Times New Roman" w:cs="Times New Roman"/>
          <w:b w:val="0"/>
          <w:color w:val="auto"/>
          <w:sz w:val="24"/>
          <w:szCs w:val="24"/>
        </w:rPr>
        <w:id w:val="-1583373809"/>
        <w:docPartObj>
          <w:docPartGallery w:val="Table of Contents"/>
          <w:docPartUnique/>
        </w:docPartObj>
      </w:sdtPr>
      <w:sdtEndPr>
        <w:rPr>
          <w:rFonts w:ascii="Arial" w:hAnsi="Arial" w:cs="Arial"/>
          <w:bCs/>
          <w:noProof/>
          <w:sz w:val="20"/>
          <w:szCs w:val="20"/>
        </w:rPr>
      </w:sdtEndPr>
      <w:sdtContent>
        <w:p w14:paraId="723D909E" w14:textId="77777777" w:rsidR="00157ABA" w:rsidRPr="00157ABA" w:rsidRDefault="00157ABA" w:rsidP="00157ABA">
          <w:pPr>
            <w:pStyle w:val="CoverPageGlobalViewText"/>
          </w:pPr>
          <w:r w:rsidRPr="00157ABA">
            <w:t>Table of Contents</w:t>
          </w:r>
        </w:p>
        <w:p w14:paraId="5D487D87" w14:textId="2772DCAF" w:rsidR="007268B4" w:rsidRPr="00142344" w:rsidRDefault="00157ABA">
          <w:pPr>
            <w:pStyle w:val="TOC1"/>
            <w:rPr>
              <w:rFonts w:ascii="Arial" w:eastAsiaTheme="minorEastAsia" w:hAnsi="Arial" w:cs="Arial"/>
              <w:b w:val="0"/>
              <w:sz w:val="20"/>
              <w:szCs w:val="20"/>
              <w:lang w:val="en-AU" w:eastAsia="en-AU"/>
            </w:rPr>
          </w:pPr>
          <w:r w:rsidRPr="00142344">
            <w:rPr>
              <w:rFonts w:ascii="Arial" w:hAnsi="Arial" w:cs="Arial"/>
              <w:sz w:val="20"/>
              <w:szCs w:val="20"/>
            </w:rPr>
            <w:fldChar w:fldCharType="begin"/>
          </w:r>
          <w:r w:rsidRPr="007268B4">
            <w:rPr>
              <w:rFonts w:ascii="Arial" w:hAnsi="Arial" w:cs="Arial"/>
              <w:sz w:val="20"/>
              <w:szCs w:val="20"/>
            </w:rPr>
            <w:instrText xml:space="preserve"> TOC \o "1-3" \h \z \u </w:instrText>
          </w:r>
          <w:r w:rsidRPr="00142344">
            <w:rPr>
              <w:rFonts w:ascii="Arial" w:hAnsi="Arial" w:cs="Arial"/>
              <w:sz w:val="20"/>
              <w:szCs w:val="20"/>
            </w:rPr>
            <w:fldChar w:fldCharType="separate"/>
          </w:r>
          <w:hyperlink w:anchor="_Toc37247123" w:history="1">
            <w:r w:rsidR="007268B4" w:rsidRPr="00142344">
              <w:rPr>
                <w:rStyle w:val="Hyperlink"/>
                <w:rFonts w:ascii="Arial" w:hAnsi="Arial" w:cs="Arial"/>
                <w:sz w:val="20"/>
                <w:szCs w:val="20"/>
              </w:rPr>
              <w:t>1.</w:t>
            </w:r>
            <w:r w:rsidR="007268B4" w:rsidRPr="00142344">
              <w:rPr>
                <w:rFonts w:ascii="Arial" w:eastAsiaTheme="minorEastAsia" w:hAnsi="Arial" w:cs="Arial"/>
                <w:b w:val="0"/>
                <w:sz w:val="20"/>
                <w:szCs w:val="20"/>
                <w:lang w:val="en-AU" w:eastAsia="en-AU"/>
              </w:rPr>
              <w:tab/>
            </w:r>
            <w:r w:rsidR="007268B4" w:rsidRPr="00142344">
              <w:rPr>
                <w:rStyle w:val="Hyperlink"/>
                <w:rFonts w:ascii="Arial" w:hAnsi="Arial" w:cs="Arial"/>
                <w:sz w:val="20"/>
                <w:szCs w:val="20"/>
              </w:rPr>
              <w:t xml:space="preserve">Purpose of </w:t>
            </w:r>
            <w:r w:rsidR="007268B4" w:rsidRPr="00142344">
              <w:rPr>
                <w:rStyle w:val="Hyperlink"/>
                <w:rFonts w:ascii="Arial" w:hAnsi="Arial" w:cs="Arial"/>
                <w:sz w:val="20"/>
                <w:szCs w:val="20"/>
                <w:lang w:val="en-AU"/>
              </w:rPr>
              <w:t xml:space="preserve">Time Management </w:t>
            </w:r>
            <w:r w:rsidR="007268B4" w:rsidRPr="00142344">
              <w:rPr>
                <w:rStyle w:val="Hyperlink"/>
                <w:rFonts w:ascii="Arial" w:hAnsi="Arial" w:cs="Arial"/>
                <w:sz w:val="20"/>
                <w:szCs w:val="20"/>
              </w:rPr>
              <w:t>Blueprint</w:t>
            </w:r>
            <w:r w:rsidR="007268B4" w:rsidRPr="00142344">
              <w:rPr>
                <w:rFonts w:ascii="Arial" w:hAnsi="Arial" w:cs="Arial"/>
                <w:webHidden/>
                <w:sz w:val="20"/>
                <w:szCs w:val="20"/>
              </w:rPr>
              <w:tab/>
            </w:r>
            <w:r w:rsidR="007268B4" w:rsidRPr="00142344">
              <w:rPr>
                <w:rFonts w:ascii="Arial" w:hAnsi="Arial" w:cs="Arial"/>
                <w:webHidden/>
                <w:sz w:val="20"/>
                <w:szCs w:val="20"/>
              </w:rPr>
              <w:fldChar w:fldCharType="begin"/>
            </w:r>
            <w:r w:rsidR="007268B4" w:rsidRPr="00142344">
              <w:rPr>
                <w:rFonts w:ascii="Arial" w:hAnsi="Arial" w:cs="Arial"/>
                <w:webHidden/>
                <w:sz w:val="20"/>
                <w:szCs w:val="20"/>
              </w:rPr>
              <w:instrText xml:space="preserve"> PAGEREF _Toc37247123 \h </w:instrText>
            </w:r>
            <w:r w:rsidR="007268B4" w:rsidRPr="00142344">
              <w:rPr>
                <w:rFonts w:ascii="Arial" w:hAnsi="Arial" w:cs="Arial"/>
                <w:webHidden/>
                <w:sz w:val="20"/>
                <w:szCs w:val="20"/>
              </w:rPr>
            </w:r>
            <w:r w:rsidR="007268B4" w:rsidRPr="00142344">
              <w:rPr>
                <w:rFonts w:ascii="Arial" w:hAnsi="Arial" w:cs="Arial"/>
                <w:webHidden/>
                <w:sz w:val="20"/>
                <w:szCs w:val="20"/>
              </w:rPr>
              <w:fldChar w:fldCharType="separate"/>
            </w:r>
            <w:r w:rsidR="007268B4" w:rsidRPr="00142344">
              <w:rPr>
                <w:rFonts w:ascii="Arial" w:hAnsi="Arial" w:cs="Arial"/>
                <w:webHidden/>
                <w:sz w:val="20"/>
                <w:szCs w:val="20"/>
              </w:rPr>
              <w:t>5</w:t>
            </w:r>
            <w:r w:rsidR="007268B4" w:rsidRPr="00142344">
              <w:rPr>
                <w:rFonts w:ascii="Arial" w:hAnsi="Arial" w:cs="Arial"/>
                <w:webHidden/>
                <w:sz w:val="20"/>
                <w:szCs w:val="20"/>
              </w:rPr>
              <w:fldChar w:fldCharType="end"/>
            </w:r>
          </w:hyperlink>
        </w:p>
        <w:p w14:paraId="410499E8" w14:textId="25CC143F" w:rsidR="007268B4" w:rsidRPr="00142344" w:rsidRDefault="007268B4">
          <w:pPr>
            <w:pStyle w:val="TOC1"/>
            <w:rPr>
              <w:rFonts w:ascii="Arial" w:eastAsiaTheme="minorEastAsia" w:hAnsi="Arial" w:cs="Arial"/>
              <w:b w:val="0"/>
              <w:sz w:val="20"/>
              <w:szCs w:val="20"/>
              <w:lang w:val="en-AU" w:eastAsia="en-AU"/>
            </w:rPr>
          </w:pPr>
          <w:hyperlink w:anchor="_Toc37247124" w:history="1">
            <w:r w:rsidRPr="00142344">
              <w:rPr>
                <w:rStyle w:val="Hyperlink"/>
                <w:rFonts w:ascii="Arial" w:hAnsi="Arial" w:cs="Arial"/>
                <w:sz w:val="20"/>
                <w:szCs w:val="20"/>
              </w:rPr>
              <w:t>2.</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Scope of Country Implementation</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_Toc37247124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6</w:t>
            </w:r>
            <w:r w:rsidRPr="00142344">
              <w:rPr>
                <w:rFonts w:ascii="Arial" w:hAnsi="Arial" w:cs="Arial"/>
                <w:webHidden/>
                <w:sz w:val="20"/>
                <w:szCs w:val="20"/>
              </w:rPr>
              <w:fldChar w:fldCharType="end"/>
            </w:r>
          </w:hyperlink>
        </w:p>
        <w:p w14:paraId="68912867" w14:textId="261CE988" w:rsidR="007268B4" w:rsidRPr="00142344" w:rsidRDefault="007268B4">
          <w:pPr>
            <w:pStyle w:val="TOC2"/>
            <w:tabs>
              <w:tab w:val="left" w:pos="709"/>
            </w:tabs>
            <w:rPr>
              <w:rFonts w:ascii="Arial" w:eastAsiaTheme="minorEastAsia" w:hAnsi="Arial" w:cs="Arial"/>
              <w:sz w:val="20"/>
              <w:szCs w:val="20"/>
              <w:lang w:val="en-AU" w:eastAsia="en-AU"/>
            </w:rPr>
          </w:pPr>
          <w:hyperlink w:anchor="_Toc37247125" w:history="1">
            <w:r w:rsidRPr="00142344">
              <w:rPr>
                <w:rStyle w:val="Hyperlink"/>
                <w:rFonts w:ascii="Arial" w:hAnsi="Arial" w:cs="Arial"/>
                <w:sz w:val="20"/>
                <w:szCs w:val="20"/>
              </w:rPr>
              <w:t>2.1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Time Management Solution</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_Toc37247125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6</w:t>
            </w:r>
            <w:r w:rsidRPr="00142344">
              <w:rPr>
                <w:rFonts w:ascii="Arial" w:hAnsi="Arial" w:cs="Arial"/>
                <w:webHidden/>
                <w:sz w:val="20"/>
                <w:szCs w:val="20"/>
              </w:rPr>
              <w:fldChar w:fldCharType="end"/>
            </w:r>
          </w:hyperlink>
        </w:p>
        <w:p w14:paraId="23C7F06E" w14:textId="7E3CCA67" w:rsidR="007268B4" w:rsidRPr="00142344" w:rsidRDefault="007268B4">
          <w:pPr>
            <w:pStyle w:val="TOC1"/>
            <w:rPr>
              <w:rFonts w:ascii="Arial" w:eastAsiaTheme="minorEastAsia" w:hAnsi="Arial" w:cs="Arial"/>
              <w:b w:val="0"/>
              <w:sz w:val="20"/>
              <w:szCs w:val="20"/>
              <w:lang w:val="en-AU" w:eastAsia="en-AU"/>
            </w:rPr>
          </w:pPr>
          <w:hyperlink w:anchor="_Toc37247126" w:history="1">
            <w:r w:rsidRPr="00142344">
              <w:rPr>
                <w:rStyle w:val="Hyperlink"/>
                <w:rFonts w:ascii="Arial" w:hAnsi="Arial" w:cs="Arial"/>
                <w:sz w:val="20"/>
                <w:szCs w:val="20"/>
              </w:rPr>
              <w:t>3.</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lang w:val="en-AU"/>
              </w:rPr>
              <w:t>Configuration Definitions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_Toc37247126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8</w:t>
            </w:r>
            <w:r w:rsidRPr="00142344">
              <w:rPr>
                <w:rFonts w:ascii="Arial" w:hAnsi="Arial" w:cs="Arial"/>
                <w:webHidden/>
                <w:sz w:val="20"/>
                <w:szCs w:val="20"/>
              </w:rPr>
              <w:fldChar w:fldCharType="end"/>
            </w:r>
          </w:hyperlink>
        </w:p>
        <w:p w14:paraId="485F6CD9" w14:textId="6FE29F3B" w:rsidR="007268B4" w:rsidRPr="00142344" w:rsidRDefault="007268B4">
          <w:pPr>
            <w:pStyle w:val="TOC2"/>
            <w:tabs>
              <w:tab w:val="left" w:pos="709"/>
            </w:tabs>
            <w:rPr>
              <w:rFonts w:ascii="Arial" w:eastAsiaTheme="minorEastAsia" w:hAnsi="Arial" w:cs="Arial"/>
              <w:sz w:val="20"/>
              <w:szCs w:val="20"/>
              <w:lang w:val="en-AU" w:eastAsia="en-AU"/>
            </w:rPr>
          </w:pPr>
          <w:hyperlink w:anchor="_Toc37247127" w:history="1">
            <w:r w:rsidRPr="00142344">
              <w:rPr>
                <w:rStyle w:val="Hyperlink"/>
                <w:rFonts w:ascii="Arial" w:hAnsi="Arial" w:cs="Arial"/>
                <w:sz w:val="20"/>
                <w:szCs w:val="20"/>
              </w:rPr>
              <w:t>3.1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Enterprise Structure</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_Toc37247127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8</w:t>
            </w:r>
            <w:r w:rsidRPr="00142344">
              <w:rPr>
                <w:rFonts w:ascii="Arial" w:hAnsi="Arial" w:cs="Arial"/>
                <w:webHidden/>
                <w:sz w:val="20"/>
                <w:szCs w:val="20"/>
              </w:rPr>
              <w:fldChar w:fldCharType="end"/>
            </w:r>
          </w:hyperlink>
        </w:p>
        <w:p w14:paraId="0FDFA637" w14:textId="19C69A9C" w:rsidR="007268B4" w:rsidRPr="00142344" w:rsidRDefault="007268B4">
          <w:pPr>
            <w:pStyle w:val="TOC2"/>
            <w:tabs>
              <w:tab w:val="left" w:pos="709"/>
            </w:tabs>
            <w:rPr>
              <w:rFonts w:ascii="Arial" w:eastAsiaTheme="minorEastAsia" w:hAnsi="Arial" w:cs="Arial"/>
              <w:sz w:val="20"/>
              <w:szCs w:val="20"/>
              <w:lang w:val="en-AU" w:eastAsia="en-AU"/>
            </w:rPr>
          </w:pPr>
          <w:hyperlink w:anchor="_Toc37247128" w:history="1">
            <w:r w:rsidRPr="00142344">
              <w:rPr>
                <w:rStyle w:val="Hyperlink"/>
                <w:rFonts w:ascii="Arial" w:hAnsi="Arial" w:cs="Arial"/>
                <w:sz w:val="20"/>
                <w:szCs w:val="20"/>
              </w:rPr>
              <w:t>3.2</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Personnel Structure</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_Toc37247128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8</w:t>
            </w:r>
            <w:r w:rsidRPr="00142344">
              <w:rPr>
                <w:rFonts w:ascii="Arial" w:hAnsi="Arial" w:cs="Arial"/>
                <w:webHidden/>
                <w:sz w:val="20"/>
                <w:szCs w:val="20"/>
              </w:rPr>
              <w:fldChar w:fldCharType="end"/>
            </w:r>
          </w:hyperlink>
        </w:p>
        <w:p w14:paraId="11F8363E" w14:textId="6DDD8A05" w:rsidR="007268B4" w:rsidRPr="00142344" w:rsidRDefault="007268B4">
          <w:pPr>
            <w:pStyle w:val="TOC2"/>
            <w:tabs>
              <w:tab w:val="left" w:pos="709"/>
            </w:tabs>
            <w:rPr>
              <w:rFonts w:ascii="Arial" w:eastAsiaTheme="minorEastAsia" w:hAnsi="Arial" w:cs="Arial"/>
              <w:sz w:val="20"/>
              <w:szCs w:val="20"/>
              <w:lang w:val="en-AU" w:eastAsia="en-AU"/>
            </w:rPr>
          </w:pPr>
          <w:hyperlink w:anchor="_Toc37247129" w:history="1">
            <w:r w:rsidRPr="00142344">
              <w:rPr>
                <w:rStyle w:val="Hyperlink"/>
                <w:rFonts w:ascii="Arial" w:hAnsi="Arial" w:cs="Arial"/>
                <w:sz w:val="20"/>
                <w:szCs w:val="20"/>
              </w:rPr>
              <w:t>3.3</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Groupings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_Toc37247129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8</w:t>
            </w:r>
            <w:r w:rsidRPr="00142344">
              <w:rPr>
                <w:rFonts w:ascii="Arial" w:hAnsi="Arial" w:cs="Arial"/>
                <w:webHidden/>
                <w:sz w:val="20"/>
                <w:szCs w:val="20"/>
              </w:rPr>
              <w:fldChar w:fldCharType="end"/>
            </w:r>
          </w:hyperlink>
        </w:p>
        <w:p w14:paraId="7A45AD14" w14:textId="73201858" w:rsidR="007268B4" w:rsidRPr="00142344" w:rsidRDefault="007268B4">
          <w:pPr>
            <w:pStyle w:val="TOC2"/>
            <w:tabs>
              <w:tab w:val="left" w:pos="709"/>
            </w:tabs>
            <w:rPr>
              <w:rFonts w:ascii="Arial" w:eastAsiaTheme="minorEastAsia" w:hAnsi="Arial" w:cs="Arial"/>
              <w:sz w:val="20"/>
              <w:szCs w:val="20"/>
              <w:lang w:val="en-AU" w:eastAsia="en-AU"/>
            </w:rPr>
          </w:pPr>
          <w:hyperlink w:anchor="_Toc37247130" w:history="1">
            <w:r w:rsidRPr="00142344">
              <w:rPr>
                <w:rStyle w:val="Hyperlink"/>
                <w:rFonts w:ascii="Arial" w:hAnsi="Arial" w:cs="Arial"/>
                <w:sz w:val="20"/>
                <w:szCs w:val="20"/>
              </w:rPr>
              <w:t>3.4</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Work Contract</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_Toc37247130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9</w:t>
            </w:r>
            <w:r w:rsidRPr="00142344">
              <w:rPr>
                <w:rFonts w:ascii="Arial" w:hAnsi="Arial" w:cs="Arial"/>
                <w:webHidden/>
                <w:sz w:val="20"/>
                <w:szCs w:val="20"/>
              </w:rPr>
              <w:fldChar w:fldCharType="end"/>
            </w:r>
          </w:hyperlink>
        </w:p>
        <w:p w14:paraId="5E0DE02F" w14:textId="203A1EA6" w:rsidR="007268B4" w:rsidRPr="00142344" w:rsidRDefault="007268B4">
          <w:pPr>
            <w:pStyle w:val="TOC2"/>
            <w:tabs>
              <w:tab w:val="left" w:pos="709"/>
            </w:tabs>
            <w:rPr>
              <w:rFonts w:ascii="Arial" w:eastAsiaTheme="minorEastAsia" w:hAnsi="Arial" w:cs="Arial"/>
              <w:sz w:val="20"/>
              <w:szCs w:val="20"/>
              <w:lang w:val="en-AU" w:eastAsia="en-AU"/>
            </w:rPr>
          </w:pPr>
          <w:hyperlink w:anchor="_Toc37247131" w:history="1">
            <w:r w:rsidRPr="00142344">
              <w:rPr>
                <w:rStyle w:val="Hyperlink"/>
                <w:rFonts w:ascii="Arial" w:hAnsi="Arial" w:cs="Arial"/>
                <w:sz w:val="20"/>
                <w:szCs w:val="20"/>
              </w:rPr>
              <w:t>3.5</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International Assignees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_Toc37247131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9</w:t>
            </w:r>
            <w:r w:rsidRPr="00142344">
              <w:rPr>
                <w:rFonts w:ascii="Arial" w:hAnsi="Arial" w:cs="Arial"/>
                <w:webHidden/>
                <w:sz w:val="20"/>
                <w:szCs w:val="20"/>
              </w:rPr>
              <w:fldChar w:fldCharType="end"/>
            </w:r>
          </w:hyperlink>
        </w:p>
        <w:p w14:paraId="555E5818" w14:textId="4A7C7F93" w:rsidR="007268B4" w:rsidRPr="00142344" w:rsidRDefault="007268B4">
          <w:pPr>
            <w:pStyle w:val="TOC3"/>
            <w:rPr>
              <w:rFonts w:ascii="Arial" w:eastAsiaTheme="minorEastAsia" w:hAnsi="Arial" w:cs="Arial"/>
              <w:noProof/>
              <w:sz w:val="20"/>
              <w:szCs w:val="20"/>
              <w:lang w:val="en-AU" w:eastAsia="en-AU"/>
            </w:rPr>
          </w:pPr>
          <w:hyperlink w:anchor="_Toc37247132" w:history="1">
            <w:r w:rsidRPr="00142344">
              <w:rPr>
                <w:rStyle w:val="Hyperlink"/>
                <w:rFonts w:ascii="Arial" w:hAnsi="Arial" w:cs="Arial"/>
                <w:noProof/>
                <w:sz w:val="20"/>
                <w:szCs w:val="20"/>
              </w:rPr>
              <w:t>3.5.1</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Expat (VN Home Country)</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_Toc37247132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9</w:t>
            </w:r>
            <w:r w:rsidRPr="00142344">
              <w:rPr>
                <w:rFonts w:ascii="Arial" w:hAnsi="Arial" w:cs="Arial"/>
                <w:noProof/>
                <w:webHidden/>
                <w:sz w:val="20"/>
                <w:szCs w:val="20"/>
              </w:rPr>
              <w:fldChar w:fldCharType="end"/>
            </w:r>
          </w:hyperlink>
        </w:p>
        <w:p w14:paraId="1F667593" w14:textId="0FA075C4" w:rsidR="007268B4" w:rsidRPr="00142344" w:rsidRDefault="007268B4">
          <w:pPr>
            <w:pStyle w:val="TOC3"/>
            <w:rPr>
              <w:rFonts w:ascii="Arial" w:eastAsiaTheme="minorEastAsia" w:hAnsi="Arial" w:cs="Arial"/>
              <w:noProof/>
              <w:sz w:val="20"/>
              <w:szCs w:val="20"/>
              <w:lang w:val="en-AU" w:eastAsia="en-AU"/>
            </w:rPr>
          </w:pPr>
          <w:hyperlink w:anchor="_Toc37247133" w:history="1">
            <w:r w:rsidRPr="00142344">
              <w:rPr>
                <w:rStyle w:val="Hyperlink"/>
                <w:rFonts w:ascii="Arial" w:hAnsi="Arial" w:cs="Arial"/>
                <w:noProof/>
                <w:sz w:val="20"/>
                <w:szCs w:val="20"/>
              </w:rPr>
              <w:t>3.5.2</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Inpat (VN Host Country)</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_Toc37247133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9</w:t>
            </w:r>
            <w:r w:rsidRPr="00142344">
              <w:rPr>
                <w:rFonts w:ascii="Arial" w:hAnsi="Arial" w:cs="Arial"/>
                <w:noProof/>
                <w:webHidden/>
                <w:sz w:val="20"/>
                <w:szCs w:val="20"/>
              </w:rPr>
              <w:fldChar w:fldCharType="end"/>
            </w:r>
          </w:hyperlink>
        </w:p>
        <w:p w14:paraId="38B94E9C" w14:textId="7F09C9D1" w:rsidR="007268B4" w:rsidRPr="00142344" w:rsidRDefault="007268B4">
          <w:pPr>
            <w:pStyle w:val="TOC2"/>
            <w:tabs>
              <w:tab w:val="left" w:pos="709"/>
            </w:tabs>
            <w:rPr>
              <w:rFonts w:ascii="Arial" w:eastAsiaTheme="minorEastAsia" w:hAnsi="Arial" w:cs="Arial"/>
              <w:sz w:val="20"/>
              <w:szCs w:val="20"/>
              <w:lang w:val="en-AU" w:eastAsia="en-AU"/>
            </w:rPr>
          </w:pPr>
          <w:hyperlink w:anchor="_Toc37247134" w:history="1">
            <w:r w:rsidRPr="00142344">
              <w:rPr>
                <w:rStyle w:val="Hyperlink"/>
                <w:rFonts w:ascii="Arial" w:hAnsi="Arial" w:cs="Arial"/>
                <w:sz w:val="20"/>
                <w:szCs w:val="20"/>
              </w:rPr>
              <w:t>3.6</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Date Specifications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_Toc37247134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10</w:t>
            </w:r>
            <w:r w:rsidRPr="00142344">
              <w:rPr>
                <w:rFonts w:ascii="Arial" w:hAnsi="Arial" w:cs="Arial"/>
                <w:webHidden/>
                <w:sz w:val="20"/>
                <w:szCs w:val="20"/>
              </w:rPr>
              <w:fldChar w:fldCharType="end"/>
            </w:r>
          </w:hyperlink>
        </w:p>
        <w:p w14:paraId="38099814" w14:textId="22808E94" w:rsidR="007268B4" w:rsidRPr="00142344" w:rsidRDefault="007268B4">
          <w:pPr>
            <w:pStyle w:val="TOC2"/>
            <w:tabs>
              <w:tab w:val="left" w:pos="709"/>
            </w:tabs>
            <w:rPr>
              <w:rFonts w:ascii="Arial" w:eastAsiaTheme="minorEastAsia" w:hAnsi="Arial" w:cs="Arial"/>
              <w:sz w:val="20"/>
              <w:szCs w:val="20"/>
              <w:lang w:val="en-AU" w:eastAsia="en-AU"/>
            </w:rPr>
          </w:pPr>
          <w:hyperlink w:anchor="_Toc37247135" w:history="1">
            <w:r w:rsidRPr="00142344">
              <w:rPr>
                <w:rStyle w:val="Hyperlink"/>
                <w:rFonts w:ascii="Arial" w:hAnsi="Arial" w:cs="Arial"/>
                <w:sz w:val="20"/>
                <w:szCs w:val="20"/>
              </w:rPr>
              <w:t>3.7</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Planned Working Time</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_Toc37247135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10</w:t>
            </w:r>
            <w:r w:rsidRPr="00142344">
              <w:rPr>
                <w:rFonts w:ascii="Arial" w:hAnsi="Arial" w:cs="Arial"/>
                <w:webHidden/>
                <w:sz w:val="20"/>
                <w:szCs w:val="20"/>
              </w:rPr>
              <w:fldChar w:fldCharType="end"/>
            </w:r>
          </w:hyperlink>
        </w:p>
        <w:p w14:paraId="631C1633" w14:textId="7E81F40C" w:rsidR="007268B4" w:rsidRPr="00142344" w:rsidRDefault="007268B4">
          <w:pPr>
            <w:pStyle w:val="TOC3"/>
            <w:rPr>
              <w:rFonts w:ascii="Arial" w:eastAsiaTheme="minorEastAsia" w:hAnsi="Arial" w:cs="Arial"/>
              <w:noProof/>
              <w:sz w:val="20"/>
              <w:szCs w:val="20"/>
              <w:lang w:val="en-AU" w:eastAsia="en-AU"/>
            </w:rPr>
          </w:pPr>
          <w:hyperlink w:anchor="_Toc37247136" w:history="1">
            <w:r w:rsidRPr="00142344">
              <w:rPr>
                <w:rStyle w:val="Hyperlink"/>
                <w:rFonts w:ascii="Arial" w:hAnsi="Arial" w:cs="Arial"/>
                <w:noProof/>
                <w:sz w:val="20"/>
                <w:szCs w:val="20"/>
              </w:rPr>
              <w:t>3.7.1</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Public Holiday Calendar</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_Toc37247136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10</w:t>
            </w:r>
            <w:r w:rsidRPr="00142344">
              <w:rPr>
                <w:rFonts w:ascii="Arial" w:hAnsi="Arial" w:cs="Arial"/>
                <w:noProof/>
                <w:webHidden/>
                <w:sz w:val="20"/>
                <w:szCs w:val="20"/>
              </w:rPr>
              <w:fldChar w:fldCharType="end"/>
            </w:r>
          </w:hyperlink>
        </w:p>
        <w:p w14:paraId="478C81B0" w14:textId="21553669" w:rsidR="007268B4" w:rsidRPr="00142344" w:rsidRDefault="007268B4">
          <w:pPr>
            <w:pStyle w:val="TOC3"/>
            <w:rPr>
              <w:rFonts w:ascii="Arial" w:eastAsiaTheme="minorEastAsia" w:hAnsi="Arial" w:cs="Arial"/>
              <w:noProof/>
              <w:sz w:val="20"/>
              <w:szCs w:val="20"/>
              <w:lang w:val="en-AU" w:eastAsia="en-AU"/>
            </w:rPr>
          </w:pPr>
          <w:hyperlink w:anchor="_Toc37247137" w:history="1">
            <w:r w:rsidRPr="00142344">
              <w:rPr>
                <w:rStyle w:val="Hyperlink"/>
                <w:rFonts w:ascii="Arial" w:hAnsi="Arial" w:cs="Arial"/>
                <w:noProof/>
                <w:sz w:val="20"/>
                <w:szCs w:val="20"/>
              </w:rPr>
              <w:t>3.7.2</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Work Schedules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_Toc37247137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11</w:t>
            </w:r>
            <w:r w:rsidRPr="00142344">
              <w:rPr>
                <w:rFonts w:ascii="Arial" w:hAnsi="Arial" w:cs="Arial"/>
                <w:noProof/>
                <w:webHidden/>
                <w:sz w:val="20"/>
                <w:szCs w:val="20"/>
              </w:rPr>
              <w:fldChar w:fldCharType="end"/>
            </w:r>
          </w:hyperlink>
        </w:p>
        <w:p w14:paraId="74580AA3" w14:textId="2A2472B9" w:rsidR="007268B4" w:rsidRPr="00142344" w:rsidRDefault="007268B4">
          <w:pPr>
            <w:pStyle w:val="TOC3"/>
            <w:rPr>
              <w:rFonts w:ascii="Arial" w:eastAsiaTheme="minorEastAsia" w:hAnsi="Arial" w:cs="Arial"/>
              <w:noProof/>
              <w:sz w:val="20"/>
              <w:szCs w:val="20"/>
              <w:lang w:val="en-AU" w:eastAsia="en-AU"/>
            </w:rPr>
          </w:pPr>
          <w:hyperlink w:anchor="_Toc37247138" w:history="1">
            <w:r w:rsidRPr="00142344">
              <w:rPr>
                <w:rStyle w:val="Hyperlink"/>
                <w:rFonts w:ascii="Arial" w:hAnsi="Arial" w:cs="Arial"/>
                <w:noProof/>
                <w:sz w:val="20"/>
                <w:szCs w:val="20"/>
              </w:rPr>
              <w:t>3.7.3</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Shift Loadings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_Toc37247138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13</w:t>
            </w:r>
            <w:r w:rsidRPr="00142344">
              <w:rPr>
                <w:rFonts w:ascii="Arial" w:hAnsi="Arial" w:cs="Arial"/>
                <w:noProof/>
                <w:webHidden/>
                <w:sz w:val="20"/>
                <w:szCs w:val="20"/>
              </w:rPr>
              <w:fldChar w:fldCharType="end"/>
            </w:r>
          </w:hyperlink>
        </w:p>
        <w:p w14:paraId="709CF6EA" w14:textId="2CB82E2B" w:rsidR="007268B4" w:rsidRPr="00142344" w:rsidRDefault="007268B4">
          <w:pPr>
            <w:pStyle w:val="TOC2"/>
            <w:tabs>
              <w:tab w:val="left" w:pos="709"/>
            </w:tabs>
            <w:rPr>
              <w:rFonts w:ascii="Arial" w:eastAsiaTheme="minorEastAsia" w:hAnsi="Arial" w:cs="Arial"/>
              <w:sz w:val="20"/>
              <w:szCs w:val="20"/>
              <w:lang w:val="en-AU" w:eastAsia="en-AU"/>
            </w:rPr>
          </w:pPr>
          <w:hyperlink w:anchor="_Toc37247139" w:history="1">
            <w:r w:rsidRPr="00142344">
              <w:rPr>
                <w:rStyle w:val="Hyperlink"/>
                <w:rFonts w:ascii="Arial" w:hAnsi="Arial" w:cs="Arial"/>
                <w:sz w:val="20"/>
                <w:szCs w:val="20"/>
              </w:rPr>
              <w:t>3.8</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Substitutions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_Toc37247139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13</w:t>
            </w:r>
            <w:r w:rsidRPr="00142344">
              <w:rPr>
                <w:rFonts w:ascii="Arial" w:hAnsi="Arial" w:cs="Arial"/>
                <w:webHidden/>
                <w:sz w:val="20"/>
                <w:szCs w:val="20"/>
              </w:rPr>
              <w:fldChar w:fldCharType="end"/>
            </w:r>
          </w:hyperlink>
        </w:p>
        <w:p w14:paraId="50B957D5" w14:textId="7E323162" w:rsidR="007268B4" w:rsidRPr="00142344" w:rsidRDefault="007268B4">
          <w:pPr>
            <w:pStyle w:val="TOC2"/>
            <w:tabs>
              <w:tab w:val="left" w:pos="709"/>
            </w:tabs>
            <w:rPr>
              <w:rFonts w:ascii="Arial" w:eastAsiaTheme="minorEastAsia" w:hAnsi="Arial" w:cs="Arial"/>
              <w:sz w:val="20"/>
              <w:szCs w:val="20"/>
              <w:lang w:val="en-AU" w:eastAsia="en-AU"/>
            </w:rPr>
          </w:pPr>
          <w:hyperlink w:anchor="_Toc37247140" w:history="1">
            <w:r w:rsidRPr="00142344">
              <w:rPr>
                <w:rStyle w:val="Hyperlink"/>
                <w:rFonts w:ascii="Arial" w:hAnsi="Arial" w:cs="Arial"/>
                <w:sz w:val="20"/>
                <w:szCs w:val="20"/>
              </w:rPr>
              <w:t>3.9</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Attendances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_Toc37247140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15</w:t>
            </w:r>
            <w:r w:rsidRPr="00142344">
              <w:rPr>
                <w:rFonts w:ascii="Arial" w:hAnsi="Arial" w:cs="Arial"/>
                <w:webHidden/>
                <w:sz w:val="20"/>
                <w:szCs w:val="20"/>
              </w:rPr>
              <w:fldChar w:fldCharType="end"/>
            </w:r>
          </w:hyperlink>
        </w:p>
        <w:p w14:paraId="716B64B6" w14:textId="147B2882" w:rsidR="007268B4" w:rsidRPr="00142344" w:rsidRDefault="007268B4">
          <w:pPr>
            <w:pStyle w:val="TOC3"/>
            <w:rPr>
              <w:rFonts w:ascii="Arial" w:eastAsiaTheme="minorEastAsia" w:hAnsi="Arial" w:cs="Arial"/>
              <w:noProof/>
              <w:sz w:val="20"/>
              <w:szCs w:val="20"/>
              <w:lang w:val="en-AU" w:eastAsia="en-AU"/>
            </w:rPr>
          </w:pPr>
          <w:hyperlink w:anchor="_Toc37247141" w:history="1">
            <w:r w:rsidRPr="00142344">
              <w:rPr>
                <w:rStyle w:val="Hyperlink"/>
                <w:rFonts w:ascii="Arial" w:hAnsi="Arial" w:cs="Arial"/>
                <w:noProof/>
                <w:sz w:val="20"/>
                <w:szCs w:val="20"/>
              </w:rPr>
              <w:t>3.9.1</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Casual Hours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_Toc37247141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15</w:t>
            </w:r>
            <w:r w:rsidRPr="00142344">
              <w:rPr>
                <w:rFonts w:ascii="Arial" w:hAnsi="Arial" w:cs="Arial"/>
                <w:noProof/>
                <w:webHidden/>
                <w:sz w:val="20"/>
                <w:szCs w:val="20"/>
              </w:rPr>
              <w:fldChar w:fldCharType="end"/>
            </w:r>
          </w:hyperlink>
        </w:p>
        <w:p w14:paraId="40038E42" w14:textId="2B4228B3" w:rsidR="007268B4" w:rsidRPr="00142344" w:rsidRDefault="007268B4">
          <w:pPr>
            <w:pStyle w:val="TOC3"/>
            <w:rPr>
              <w:rFonts w:ascii="Arial" w:eastAsiaTheme="minorEastAsia" w:hAnsi="Arial" w:cs="Arial"/>
              <w:noProof/>
              <w:sz w:val="20"/>
              <w:szCs w:val="20"/>
              <w:lang w:val="en-AU" w:eastAsia="en-AU"/>
            </w:rPr>
          </w:pPr>
          <w:hyperlink w:anchor="_Toc37247142" w:history="1">
            <w:r w:rsidRPr="00142344">
              <w:rPr>
                <w:rStyle w:val="Hyperlink"/>
                <w:rFonts w:ascii="Arial" w:hAnsi="Arial" w:cs="Arial"/>
                <w:noProof/>
                <w:sz w:val="20"/>
                <w:szCs w:val="20"/>
              </w:rPr>
              <w:t>3.9.2</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OT and TOIL Maximum Hours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_Toc37247142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16</w:t>
            </w:r>
            <w:r w:rsidRPr="00142344">
              <w:rPr>
                <w:rFonts w:ascii="Arial" w:hAnsi="Arial" w:cs="Arial"/>
                <w:noProof/>
                <w:webHidden/>
                <w:sz w:val="20"/>
                <w:szCs w:val="20"/>
              </w:rPr>
              <w:fldChar w:fldCharType="end"/>
            </w:r>
          </w:hyperlink>
        </w:p>
        <w:p w14:paraId="6375426E" w14:textId="13E91DC3" w:rsidR="007268B4" w:rsidRPr="00142344" w:rsidRDefault="007268B4">
          <w:pPr>
            <w:pStyle w:val="TOC3"/>
            <w:rPr>
              <w:rFonts w:ascii="Arial" w:eastAsiaTheme="minorEastAsia" w:hAnsi="Arial" w:cs="Arial"/>
              <w:noProof/>
              <w:sz w:val="20"/>
              <w:szCs w:val="20"/>
              <w:lang w:val="en-AU" w:eastAsia="en-AU"/>
            </w:rPr>
          </w:pPr>
          <w:hyperlink w:anchor="_Toc37247143" w:history="1">
            <w:r w:rsidRPr="00142344">
              <w:rPr>
                <w:rStyle w:val="Hyperlink"/>
                <w:rFonts w:ascii="Arial" w:hAnsi="Arial" w:cs="Arial"/>
                <w:noProof/>
                <w:sz w:val="20"/>
                <w:szCs w:val="20"/>
              </w:rPr>
              <w:t>3.9.3</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Emergency Teaching Maximum Hours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_Toc37247143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17</w:t>
            </w:r>
            <w:r w:rsidRPr="00142344">
              <w:rPr>
                <w:rFonts w:ascii="Arial" w:hAnsi="Arial" w:cs="Arial"/>
                <w:noProof/>
                <w:webHidden/>
                <w:sz w:val="20"/>
                <w:szCs w:val="20"/>
              </w:rPr>
              <w:fldChar w:fldCharType="end"/>
            </w:r>
          </w:hyperlink>
        </w:p>
        <w:p w14:paraId="2482689A" w14:textId="2150266E" w:rsidR="007268B4" w:rsidRPr="00142344" w:rsidRDefault="007268B4">
          <w:pPr>
            <w:pStyle w:val="TOC3"/>
            <w:rPr>
              <w:rFonts w:ascii="Arial" w:eastAsiaTheme="minorEastAsia" w:hAnsi="Arial" w:cs="Arial"/>
              <w:noProof/>
              <w:sz w:val="20"/>
              <w:szCs w:val="20"/>
              <w:lang w:val="en-AU" w:eastAsia="en-AU"/>
            </w:rPr>
          </w:pPr>
          <w:hyperlink w:anchor="_Toc37247144" w:history="1">
            <w:r w:rsidRPr="00142344">
              <w:rPr>
                <w:rStyle w:val="Hyperlink"/>
                <w:rFonts w:ascii="Arial" w:hAnsi="Arial" w:cs="Arial"/>
                <w:noProof/>
                <w:sz w:val="20"/>
                <w:szCs w:val="20"/>
              </w:rPr>
              <w:t>3.9.4</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Eligibility Restrictions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_Toc37247144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17</w:t>
            </w:r>
            <w:r w:rsidRPr="00142344">
              <w:rPr>
                <w:rFonts w:ascii="Arial" w:hAnsi="Arial" w:cs="Arial"/>
                <w:noProof/>
                <w:webHidden/>
                <w:sz w:val="20"/>
                <w:szCs w:val="20"/>
              </w:rPr>
              <w:fldChar w:fldCharType="end"/>
            </w:r>
          </w:hyperlink>
        </w:p>
        <w:p w14:paraId="39F3B257" w14:textId="3F031BE2" w:rsidR="007268B4" w:rsidRPr="00142344" w:rsidRDefault="007268B4">
          <w:pPr>
            <w:pStyle w:val="TOC2"/>
            <w:tabs>
              <w:tab w:val="left" w:pos="709"/>
            </w:tabs>
            <w:rPr>
              <w:rFonts w:ascii="Arial" w:eastAsiaTheme="minorEastAsia" w:hAnsi="Arial" w:cs="Arial"/>
              <w:sz w:val="20"/>
              <w:szCs w:val="20"/>
              <w:lang w:val="en-AU" w:eastAsia="en-AU"/>
            </w:rPr>
          </w:pPr>
          <w:hyperlink w:anchor="_Toc37247145" w:history="1">
            <w:r w:rsidRPr="00142344">
              <w:rPr>
                <w:rStyle w:val="Hyperlink"/>
                <w:rFonts w:ascii="Arial" w:hAnsi="Arial" w:cs="Arial"/>
                <w:sz w:val="20"/>
                <w:szCs w:val="20"/>
              </w:rPr>
              <w:t>3.10</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Absences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_Toc37247145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18</w:t>
            </w:r>
            <w:r w:rsidRPr="00142344">
              <w:rPr>
                <w:rFonts w:ascii="Arial" w:hAnsi="Arial" w:cs="Arial"/>
                <w:webHidden/>
                <w:sz w:val="20"/>
                <w:szCs w:val="20"/>
              </w:rPr>
              <w:fldChar w:fldCharType="end"/>
            </w:r>
          </w:hyperlink>
        </w:p>
        <w:p w14:paraId="550D77A4" w14:textId="45ED281C" w:rsidR="007268B4" w:rsidRPr="00142344" w:rsidRDefault="007268B4">
          <w:pPr>
            <w:pStyle w:val="TOC3"/>
            <w:rPr>
              <w:rFonts w:ascii="Arial" w:eastAsiaTheme="minorEastAsia" w:hAnsi="Arial" w:cs="Arial"/>
              <w:noProof/>
              <w:sz w:val="20"/>
              <w:szCs w:val="20"/>
              <w:lang w:val="en-AU" w:eastAsia="en-AU"/>
            </w:rPr>
          </w:pPr>
          <w:hyperlink w:anchor="_Toc37247146" w:history="1">
            <w:r w:rsidRPr="00142344">
              <w:rPr>
                <w:rStyle w:val="Hyperlink"/>
                <w:rFonts w:ascii="Arial" w:hAnsi="Arial" w:cs="Arial"/>
                <w:noProof/>
                <w:sz w:val="20"/>
                <w:szCs w:val="20"/>
              </w:rPr>
              <w:t>3.10.1</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Absence Impacts</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_Toc37247146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22</w:t>
            </w:r>
            <w:r w:rsidRPr="00142344">
              <w:rPr>
                <w:rFonts w:ascii="Arial" w:hAnsi="Arial" w:cs="Arial"/>
                <w:noProof/>
                <w:webHidden/>
                <w:sz w:val="20"/>
                <w:szCs w:val="20"/>
              </w:rPr>
              <w:fldChar w:fldCharType="end"/>
            </w:r>
          </w:hyperlink>
        </w:p>
        <w:p w14:paraId="00B3A5B9" w14:textId="5BFE3542" w:rsidR="007268B4" w:rsidRPr="00142344" w:rsidRDefault="007268B4">
          <w:pPr>
            <w:pStyle w:val="TOC3"/>
            <w:rPr>
              <w:rFonts w:ascii="Arial" w:eastAsiaTheme="minorEastAsia" w:hAnsi="Arial" w:cs="Arial"/>
              <w:noProof/>
              <w:sz w:val="20"/>
              <w:szCs w:val="20"/>
              <w:lang w:val="en-AU" w:eastAsia="en-AU"/>
            </w:rPr>
          </w:pPr>
          <w:hyperlink w:anchor="_Toc37247147" w:history="1">
            <w:r w:rsidRPr="00142344">
              <w:rPr>
                <w:rStyle w:val="Hyperlink"/>
                <w:rFonts w:ascii="Arial" w:hAnsi="Arial" w:cs="Arial"/>
                <w:noProof/>
                <w:sz w:val="20"/>
                <w:szCs w:val="20"/>
              </w:rPr>
              <w:t>3.10.2</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Absence Valuation</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_Toc37247147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22</w:t>
            </w:r>
            <w:r w:rsidRPr="00142344">
              <w:rPr>
                <w:rFonts w:ascii="Arial" w:hAnsi="Arial" w:cs="Arial"/>
                <w:noProof/>
                <w:webHidden/>
                <w:sz w:val="20"/>
                <w:szCs w:val="20"/>
              </w:rPr>
              <w:fldChar w:fldCharType="end"/>
            </w:r>
          </w:hyperlink>
        </w:p>
        <w:p w14:paraId="06E96734" w14:textId="68A5AFA1" w:rsidR="007268B4" w:rsidRPr="00142344" w:rsidRDefault="007268B4">
          <w:pPr>
            <w:pStyle w:val="TOC2"/>
            <w:tabs>
              <w:tab w:val="left" w:pos="709"/>
            </w:tabs>
            <w:rPr>
              <w:rFonts w:ascii="Arial" w:eastAsiaTheme="minorEastAsia" w:hAnsi="Arial" w:cs="Arial"/>
              <w:sz w:val="20"/>
              <w:szCs w:val="20"/>
              <w:lang w:val="en-AU" w:eastAsia="en-AU"/>
            </w:rPr>
          </w:pPr>
          <w:hyperlink w:anchor="_Toc37247148" w:history="1">
            <w:r w:rsidRPr="00142344">
              <w:rPr>
                <w:rStyle w:val="Hyperlink"/>
                <w:rFonts w:ascii="Arial" w:hAnsi="Arial" w:cs="Arial"/>
                <w:sz w:val="20"/>
                <w:szCs w:val="20"/>
              </w:rPr>
              <w:t>3.11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Absence Quotas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_Toc37247148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23</w:t>
            </w:r>
            <w:r w:rsidRPr="00142344">
              <w:rPr>
                <w:rFonts w:ascii="Arial" w:hAnsi="Arial" w:cs="Arial"/>
                <w:webHidden/>
                <w:sz w:val="20"/>
                <w:szCs w:val="20"/>
              </w:rPr>
              <w:fldChar w:fldCharType="end"/>
            </w:r>
          </w:hyperlink>
        </w:p>
        <w:p w14:paraId="4328E3D3" w14:textId="53C3F3FB" w:rsidR="007268B4" w:rsidRPr="00142344" w:rsidRDefault="007268B4">
          <w:pPr>
            <w:pStyle w:val="TOC3"/>
            <w:rPr>
              <w:rFonts w:ascii="Arial" w:eastAsiaTheme="minorEastAsia" w:hAnsi="Arial" w:cs="Arial"/>
              <w:noProof/>
              <w:sz w:val="20"/>
              <w:szCs w:val="20"/>
              <w:lang w:val="en-AU" w:eastAsia="en-AU"/>
            </w:rPr>
          </w:pPr>
          <w:hyperlink w:anchor="_Toc37247149" w:history="1">
            <w:r w:rsidRPr="00142344">
              <w:rPr>
                <w:rStyle w:val="Hyperlink"/>
                <w:rFonts w:ascii="Arial" w:hAnsi="Arial" w:cs="Arial"/>
                <w:noProof/>
                <w:sz w:val="20"/>
                <w:szCs w:val="20"/>
              </w:rPr>
              <w:t>3.11.1</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Annual Leave</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_Toc37247149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23</w:t>
            </w:r>
            <w:r w:rsidRPr="00142344">
              <w:rPr>
                <w:rFonts w:ascii="Arial" w:hAnsi="Arial" w:cs="Arial"/>
                <w:noProof/>
                <w:webHidden/>
                <w:sz w:val="20"/>
                <w:szCs w:val="20"/>
              </w:rPr>
              <w:fldChar w:fldCharType="end"/>
            </w:r>
          </w:hyperlink>
        </w:p>
        <w:p w14:paraId="12B8E1E5" w14:textId="7D427EDB" w:rsidR="007268B4" w:rsidRPr="00142344" w:rsidRDefault="007268B4">
          <w:pPr>
            <w:pStyle w:val="TOC3"/>
            <w:rPr>
              <w:rFonts w:ascii="Arial" w:eastAsiaTheme="minorEastAsia" w:hAnsi="Arial" w:cs="Arial"/>
              <w:noProof/>
              <w:sz w:val="20"/>
              <w:szCs w:val="20"/>
              <w:lang w:val="en-AU" w:eastAsia="en-AU"/>
            </w:rPr>
          </w:pPr>
          <w:hyperlink w:anchor="_Toc37247150" w:history="1">
            <w:r w:rsidRPr="00142344">
              <w:rPr>
                <w:rStyle w:val="Hyperlink"/>
                <w:rFonts w:ascii="Arial" w:hAnsi="Arial" w:cs="Arial"/>
                <w:noProof/>
                <w:sz w:val="20"/>
                <w:szCs w:val="20"/>
              </w:rPr>
              <w:t>3.11.2</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Sick Leave</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_Toc37247150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25</w:t>
            </w:r>
            <w:r w:rsidRPr="00142344">
              <w:rPr>
                <w:rFonts w:ascii="Arial" w:hAnsi="Arial" w:cs="Arial"/>
                <w:noProof/>
                <w:webHidden/>
                <w:sz w:val="20"/>
                <w:szCs w:val="20"/>
              </w:rPr>
              <w:fldChar w:fldCharType="end"/>
            </w:r>
          </w:hyperlink>
        </w:p>
        <w:p w14:paraId="59BECDE1" w14:textId="22A12BA7" w:rsidR="007268B4" w:rsidRPr="00142344" w:rsidRDefault="007268B4">
          <w:pPr>
            <w:pStyle w:val="TOC3"/>
            <w:rPr>
              <w:rFonts w:ascii="Arial" w:eastAsiaTheme="minorEastAsia" w:hAnsi="Arial" w:cs="Arial"/>
              <w:noProof/>
              <w:sz w:val="20"/>
              <w:szCs w:val="20"/>
              <w:lang w:val="en-AU" w:eastAsia="en-AU"/>
            </w:rPr>
          </w:pPr>
          <w:hyperlink w:anchor="_Toc37247151" w:history="1">
            <w:r w:rsidRPr="00142344">
              <w:rPr>
                <w:rStyle w:val="Hyperlink"/>
                <w:rFonts w:ascii="Arial" w:hAnsi="Arial" w:cs="Arial"/>
                <w:noProof/>
                <w:sz w:val="20"/>
                <w:szCs w:val="20"/>
              </w:rPr>
              <w:t>3.11.3</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Long Service Leave</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_Toc37247151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25</w:t>
            </w:r>
            <w:r w:rsidRPr="00142344">
              <w:rPr>
                <w:rFonts w:ascii="Arial" w:hAnsi="Arial" w:cs="Arial"/>
                <w:noProof/>
                <w:webHidden/>
                <w:sz w:val="20"/>
                <w:szCs w:val="20"/>
              </w:rPr>
              <w:fldChar w:fldCharType="end"/>
            </w:r>
          </w:hyperlink>
        </w:p>
        <w:p w14:paraId="07ED19B7" w14:textId="362A9C2C" w:rsidR="007268B4" w:rsidRPr="00142344" w:rsidRDefault="007268B4">
          <w:pPr>
            <w:pStyle w:val="TOC3"/>
            <w:rPr>
              <w:rFonts w:ascii="Arial" w:eastAsiaTheme="minorEastAsia" w:hAnsi="Arial" w:cs="Arial"/>
              <w:noProof/>
              <w:sz w:val="20"/>
              <w:szCs w:val="20"/>
              <w:lang w:val="en-AU" w:eastAsia="en-AU"/>
            </w:rPr>
          </w:pPr>
          <w:hyperlink w:anchor="_Toc37247152" w:history="1">
            <w:r w:rsidRPr="00142344">
              <w:rPr>
                <w:rStyle w:val="Hyperlink"/>
                <w:rFonts w:ascii="Arial" w:hAnsi="Arial" w:cs="Arial"/>
                <w:noProof/>
                <w:sz w:val="20"/>
                <w:szCs w:val="20"/>
              </w:rPr>
              <w:t>3.11.4</w:t>
            </w:r>
            <w:r w:rsidRPr="00142344">
              <w:rPr>
                <w:rFonts w:ascii="Arial" w:eastAsiaTheme="minorEastAsia" w:hAnsi="Arial" w:cs="Arial"/>
                <w:noProof/>
                <w:sz w:val="20"/>
                <w:szCs w:val="20"/>
                <w:lang w:val="en-AU" w:eastAsia="en-AU"/>
              </w:rPr>
              <w:tab/>
            </w:r>
            <w:r w:rsidRPr="00142344">
              <w:rPr>
                <w:rStyle w:val="Hyperlink"/>
                <w:rFonts w:ascii="Arial" w:hAnsi="Arial" w:cs="Arial"/>
                <w:noProof/>
                <w:sz w:val="20"/>
                <w:szCs w:val="20"/>
              </w:rPr>
              <w:t>Time in Lieu</w:t>
            </w:r>
            <w:r w:rsidRPr="00142344">
              <w:rPr>
                <w:rFonts w:ascii="Arial" w:hAnsi="Arial" w:cs="Arial"/>
                <w:noProof/>
                <w:webHidden/>
                <w:sz w:val="20"/>
                <w:szCs w:val="20"/>
              </w:rPr>
              <w:tab/>
            </w:r>
            <w:r w:rsidRPr="00142344">
              <w:rPr>
                <w:rFonts w:ascii="Arial" w:hAnsi="Arial" w:cs="Arial"/>
                <w:noProof/>
                <w:webHidden/>
                <w:sz w:val="20"/>
                <w:szCs w:val="20"/>
              </w:rPr>
              <w:fldChar w:fldCharType="begin"/>
            </w:r>
            <w:r w:rsidRPr="00142344">
              <w:rPr>
                <w:rFonts w:ascii="Arial" w:hAnsi="Arial" w:cs="Arial"/>
                <w:noProof/>
                <w:webHidden/>
                <w:sz w:val="20"/>
                <w:szCs w:val="20"/>
              </w:rPr>
              <w:instrText xml:space="preserve"> PAGEREF _Toc37247152 \h </w:instrText>
            </w:r>
            <w:r w:rsidRPr="00142344">
              <w:rPr>
                <w:rFonts w:ascii="Arial" w:hAnsi="Arial" w:cs="Arial"/>
                <w:noProof/>
                <w:webHidden/>
                <w:sz w:val="20"/>
                <w:szCs w:val="20"/>
              </w:rPr>
            </w:r>
            <w:r w:rsidRPr="00142344">
              <w:rPr>
                <w:rFonts w:ascii="Arial" w:hAnsi="Arial" w:cs="Arial"/>
                <w:noProof/>
                <w:webHidden/>
                <w:sz w:val="20"/>
                <w:szCs w:val="20"/>
              </w:rPr>
              <w:fldChar w:fldCharType="separate"/>
            </w:r>
            <w:r w:rsidRPr="00142344">
              <w:rPr>
                <w:rFonts w:ascii="Arial" w:hAnsi="Arial" w:cs="Arial"/>
                <w:noProof/>
                <w:webHidden/>
                <w:sz w:val="20"/>
                <w:szCs w:val="20"/>
              </w:rPr>
              <w:t>29</w:t>
            </w:r>
            <w:r w:rsidRPr="00142344">
              <w:rPr>
                <w:rFonts w:ascii="Arial" w:hAnsi="Arial" w:cs="Arial"/>
                <w:noProof/>
                <w:webHidden/>
                <w:sz w:val="20"/>
                <w:szCs w:val="20"/>
              </w:rPr>
              <w:fldChar w:fldCharType="end"/>
            </w:r>
          </w:hyperlink>
        </w:p>
        <w:p w14:paraId="2E004751" w14:textId="502997B1" w:rsidR="007268B4" w:rsidRPr="00142344" w:rsidRDefault="007268B4">
          <w:pPr>
            <w:pStyle w:val="TOC2"/>
            <w:tabs>
              <w:tab w:val="left" w:pos="709"/>
            </w:tabs>
            <w:rPr>
              <w:rFonts w:ascii="Arial" w:eastAsiaTheme="minorEastAsia" w:hAnsi="Arial" w:cs="Arial"/>
              <w:sz w:val="20"/>
              <w:szCs w:val="20"/>
              <w:lang w:val="en-AU" w:eastAsia="en-AU"/>
            </w:rPr>
          </w:pPr>
          <w:hyperlink w:anchor="_Toc37247154" w:history="1">
            <w:r w:rsidRPr="00142344">
              <w:rPr>
                <w:rStyle w:val="Hyperlink"/>
                <w:rFonts w:ascii="Arial" w:hAnsi="Arial" w:cs="Arial"/>
                <w:sz w:val="20"/>
                <w:szCs w:val="20"/>
              </w:rPr>
              <w:t>3.12</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Leave Encashment</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_Toc37247154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30</w:t>
            </w:r>
            <w:r w:rsidRPr="00142344">
              <w:rPr>
                <w:rFonts w:ascii="Arial" w:hAnsi="Arial" w:cs="Arial"/>
                <w:webHidden/>
                <w:sz w:val="20"/>
                <w:szCs w:val="20"/>
              </w:rPr>
              <w:fldChar w:fldCharType="end"/>
            </w:r>
          </w:hyperlink>
        </w:p>
        <w:p w14:paraId="5BBCACFD" w14:textId="5DAC0BED" w:rsidR="007268B4" w:rsidRPr="00142344" w:rsidRDefault="007268B4">
          <w:pPr>
            <w:pStyle w:val="TOC2"/>
            <w:tabs>
              <w:tab w:val="left" w:pos="709"/>
            </w:tabs>
            <w:rPr>
              <w:rFonts w:ascii="Arial" w:eastAsiaTheme="minorEastAsia" w:hAnsi="Arial" w:cs="Arial"/>
              <w:sz w:val="20"/>
              <w:szCs w:val="20"/>
              <w:lang w:val="en-AU" w:eastAsia="en-AU"/>
            </w:rPr>
          </w:pPr>
          <w:hyperlink w:anchor="_Toc37247155" w:history="1">
            <w:r w:rsidRPr="00142344">
              <w:rPr>
                <w:rStyle w:val="Hyperlink"/>
                <w:rFonts w:ascii="Arial" w:hAnsi="Arial" w:cs="Arial"/>
                <w:sz w:val="20"/>
                <w:szCs w:val="20"/>
              </w:rPr>
              <w:t>3.13</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Time Transfer Specifications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_Toc37247155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30</w:t>
            </w:r>
            <w:r w:rsidRPr="00142344">
              <w:rPr>
                <w:rFonts w:ascii="Arial" w:hAnsi="Arial" w:cs="Arial"/>
                <w:webHidden/>
                <w:sz w:val="20"/>
                <w:szCs w:val="20"/>
              </w:rPr>
              <w:fldChar w:fldCharType="end"/>
            </w:r>
          </w:hyperlink>
        </w:p>
        <w:p w14:paraId="70455972" w14:textId="29AA2815" w:rsidR="007268B4" w:rsidRPr="00142344" w:rsidRDefault="007268B4">
          <w:pPr>
            <w:pStyle w:val="TOC2"/>
            <w:tabs>
              <w:tab w:val="left" w:pos="709"/>
            </w:tabs>
            <w:rPr>
              <w:rFonts w:ascii="Arial" w:eastAsiaTheme="minorEastAsia" w:hAnsi="Arial" w:cs="Arial"/>
              <w:sz w:val="20"/>
              <w:szCs w:val="20"/>
              <w:lang w:val="en-AU" w:eastAsia="en-AU"/>
            </w:rPr>
          </w:pPr>
          <w:hyperlink w:anchor="_Toc37247156" w:history="1">
            <w:r w:rsidRPr="00142344">
              <w:rPr>
                <w:rStyle w:val="Hyperlink"/>
                <w:rFonts w:ascii="Arial" w:hAnsi="Arial" w:cs="Arial"/>
                <w:sz w:val="20"/>
                <w:szCs w:val="20"/>
              </w:rPr>
              <w:t>3.14</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Collision Between Time Infotypes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_Toc37247156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30</w:t>
            </w:r>
            <w:r w:rsidRPr="00142344">
              <w:rPr>
                <w:rFonts w:ascii="Arial" w:hAnsi="Arial" w:cs="Arial"/>
                <w:webHidden/>
                <w:sz w:val="20"/>
                <w:szCs w:val="20"/>
              </w:rPr>
              <w:fldChar w:fldCharType="end"/>
            </w:r>
          </w:hyperlink>
        </w:p>
        <w:p w14:paraId="2F856E10" w14:textId="6F55C089" w:rsidR="007268B4" w:rsidRPr="00142344" w:rsidRDefault="007268B4">
          <w:pPr>
            <w:pStyle w:val="TOC1"/>
            <w:rPr>
              <w:rFonts w:ascii="Arial" w:eastAsiaTheme="minorEastAsia" w:hAnsi="Arial" w:cs="Arial"/>
              <w:b w:val="0"/>
              <w:sz w:val="20"/>
              <w:szCs w:val="20"/>
              <w:lang w:val="en-AU" w:eastAsia="en-AU"/>
            </w:rPr>
          </w:pPr>
          <w:hyperlink w:anchor="_Toc37247157" w:history="1">
            <w:r w:rsidRPr="00142344">
              <w:rPr>
                <w:rStyle w:val="Hyperlink"/>
                <w:rFonts w:ascii="Arial" w:hAnsi="Arial" w:cs="Arial"/>
                <w:sz w:val="20"/>
                <w:szCs w:val="20"/>
              </w:rPr>
              <w:t>4.</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Time Management Reports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_Toc37247157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32</w:t>
            </w:r>
            <w:r w:rsidRPr="00142344">
              <w:rPr>
                <w:rFonts w:ascii="Arial" w:hAnsi="Arial" w:cs="Arial"/>
                <w:webHidden/>
                <w:sz w:val="20"/>
                <w:szCs w:val="20"/>
              </w:rPr>
              <w:fldChar w:fldCharType="end"/>
            </w:r>
          </w:hyperlink>
        </w:p>
        <w:p w14:paraId="2CDC3B33" w14:textId="62ACF8E3" w:rsidR="007268B4" w:rsidRPr="00142344" w:rsidRDefault="007268B4">
          <w:pPr>
            <w:pStyle w:val="TOC2"/>
            <w:tabs>
              <w:tab w:val="left" w:pos="709"/>
            </w:tabs>
            <w:rPr>
              <w:rFonts w:ascii="Arial" w:eastAsiaTheme="minorEastAsia" w:hAnsi="Arial" w:cs="Arial"/>
              <w:sz w:val="20"/>
              <w:szCs w:val="20"/>
              <w:lang w:val="en-AU" w:eastAsia="en-AU"/>
            </w:rPr>
          </w:pPr>
          <w:hyperlink w:anchor="_Toc37247158" w:history="1">
            <w:r w:rsidRPr="00142344">
              <w:rPr>
                <w:rStyle w:val="Hyperlink"/>
                <w:rFonts w:ascii="Arial" w:hAnsi="Arial" w:cs="Arial"/>
                <w:sz w:val="20"/>
                <w:szCs w:val="20"/>
              </w:rPr>
              <w:t>4.1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GlobalView</w:t>
            </w:r>
            <w:r w:rsidRPr="00142344">
              <w:rPr>
                <w:rStyle w:val="Hyperlink"/>
                <w:rFonts w:ascii="Arial" w:hAnsi="Arial" w:cs="Arial"/>
                <w:sz w:val="20"/>
                <w:szCs w:val="20"/>
                <w:vertAlign w:val="superscript"/>
              </w:rPr>
              <w:t>®</w:t>
            </w:r>
            <w:r w:rsidRPr="00142344">
              <w:rPr>
                <w:rStyle w:val="Hyperlink"/>
                <w:rFonts w:ascii="Arial" w:hAnsi="Arial" w:cs="Arial"/>
                <w:sz w:val="20"/>
                <w:szCs w:val="20"/>
              </w:rPr>
              <w:t xml:space="preserve"> Standard Reports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_Toc37247158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32</w:t>
            </w:r>
            <w:r w:rsidRPr="00142344">
              <w:rPr>
                <w:rFonts w:ascii="Arial" w:hAnsi="Arial" w:cs="Arial"/>
                <w:webHidden/>
                <w:sz w:val="20"/>
                <w:szCs w:val="20"/>
              </w:rPr>
              <w:fldChar w:fldCharType="end"/>
            </w:r>
          </w:hyperlink>
        </w:p>
        <w:p w14:paraId="17D7CFC6" w14:textId="5BADEC28" w:rsidR="007268B4" w:rsidRPr="00142344" w:rsidRDefault="007268B4">
          <w:pPr>
            <w:pStyle w:val="TOC1"/>
            <w:rPr>
              <w:rFonts w:ascii="Arial" w:eastAsiaTheme="minorEastAsia" w:hAnsi="Arial" w:cs="Arial"/>
              <w:b w:val="0"/>
              <w:sz w:val="20"/>
              <w:szCs w:val="20"/>
              <w:lang w:val="en-AU" w:eastAsia="en-AU"/>
            </w:rPr>
          </w:pPr>
          <w:hyperlink w:anchor="_Toc37247159" w:history="1">
            <w:r w:rsidRPr="00142344">
              <w:rPr>
                <w:rStyle w:val="Hyperlink"/>
                <w:rFonts w:ascii="Arial" w:hAnsi="Arial" w:cs="Arial"/>
                <w:sz w:val="20"/>
                <w:szCs w:val="20"/>
              </w:rPr>
              <w:t>5.</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Configuration Worksheet</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_Toc37247159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34</w:t>
            </w:r>
            <w:r w:rsidRPr="00142344">
              <w:rPr>
                <w:rFonts w:ascii="Arial" w:hAnsi="Arial" w:cs="Arial"/>
                <w:webHidden/>
                <w:sz w:val="20"/>
                <w:szCs w:val="20"/>
              </w:rPr>
              <w:fldChar w:fldCharType="end"/>
            </w:r>
          </w:hyperlink>
        </w:p>
        <w:p w14:paraId="4D4A93E7" w14:textId="3F71EE4E" w:rsidR="007268B4" w:rsidRPr="00142344" w:rsidRDefault="007268B4">
          <w:pPr>
            <w:pStyle w:val="TOC1"/>
            <w:rPr>
              <w:rFonts w:ascii="Arial" w:eastAsiaTheme="minorEastAsia" w:hAnsi="Arial" w:cs="Arial"/>
              <w:b w:val="0"/>
              <w:sz w:val="20"/>
              <w:szCs w:val="20"/>
              <w:lang w:val="en-AU" w:eastAsia="en-AU"/>
            </w:rPr>
          </w:pPr>
          <w:hyperlink w:anchor="_Toc37247160" w:history="1">
            <w:r w:rsidRPr="00142344">
              <w:rPr>
                <w:rStyle w:val="Hyperlink"/>
                <w:rFonts w:ascii="Arial" w:hAnsi="Arial" w:cs="Arial"/>
                <w:sz w:val="20"/>
                <w:szCs w:val="20"/>
              </w:rPr>
              <w:t>6.</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Integration</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_Toc37247160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35</w:t>
            </w:r>
            <w:r w:rsidRPr="00142344">
              <w:rPr>
                <w:rFonts w:ascii="Arial" w:hAnsi="Arial" w:cs="Arial"/>
                <w:webHidden/>
                <w:sz w:val="20"/>
                <w:szCs w:val="20"/>
              </w:rPr>
              <w:fldChar w:fldCharType="end"/>
            </w:r>
          </w:hyperlink>
        </w:p>
        <w:p w14:paraId="4118EEDE" w14:textId="039ACB43" w:rsidR="007268B4" w:rsidRPr="00142344" w:rsidRDefault="007268B4">
          <w:pPr>
            <w:pStyle w:val="TOC2"/>
            <w:tabs>
              <w:tab w:val="left" w:pos="709"/>
            </w:tabs>
            <w:rPr>
              <w:rFonts w:ascii="Arial" w:eastAsiaTheme="minorEastAsia" w:hAnsi="Arial" w:cs="Arial"/>
              <w:sz w:val="20"/>
              <w:szCs w:val="20"/>
              <w:lang w:val="en-AU" w:eastAsia="en-AU"/>
            </w:rPr>
          </w:pPr>
          <w:hyperlink w:anchor="_Toc37247161" w:history="1">
            <w:r w:rsidRPr="00142344">
              <w:rPr>
                <w:rStyle w:val="Hyperlink"/>
                <w:rFonts w:ascii="Arial" w:hAnsi="Arial" w:cs="Arial"/>
                <w:sz w:val="20"/>
                <w:szCs w:val="20"/>
              </w:rPr>
              <w:t>6.1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Payroll</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_Toc37247161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35</w:t>
            </w:r>
            <w:r w:rsidRPr="00142344">
              <w:rPr>
                <w:rFonts w:ascii="Arial" w:hAnsi="Arial" w:cs="Arial"/>
                <w:webHidden/>
                <w:sz w:val="20"/>
                <w:szCs w:val="20"/>
              </w:rPr>
              <w:fldChar w:fldCharType="end"/>
            </w:r>
          </w:hyperlink>
        </w:p>
        <w:p w14:paraId="74908E57" w14:textId="7A6475B2" w:rsidR="007268B4" w:rsidRPr="00142344" w:rsidRDefault="007268B4">
          <w:pPr>
            <w:pStyle w:val="TOC2"/>
            <w:tabs>
              <w:tab w:val="left" w:pos="709"/>
            </w:tabs>
            <w:rPr>
              <w:rFonts w:ascii="Arial" w:eastAsiaTheme="minorEastAsia" w:hAnsi="Arial" w:cs="Arial"/>
              <w:sz w:val="20"/>
              <w:szCs w:val="20"/>
              <w:lang w:val="en-AU" w:eastAsia="en-AU"/>
            </w:rPr>
          </w:pPr>
          <w:hyperlink w:anchor="_Toc37247162" w:history="1">
            <w:r w:rsidRPr="00142344">
              <w:rPr>
                <w:rStyle w:val="Hyperlink"/>
                <w:rFonts w:ascii="Arial" w:hAnsi="Arial" w:cs="Arial"/>
                <w:sz w:val="20"/>
                <w:szCs w:val="20"/>
              </w:rPr>
              <w:t>6.2</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WorkDay</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_Toc37247162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35</w:t>
            </w:r>
            <w:r w:rsidRPr="00142344">
              <w:rPr>
                <w:rFonts w:ascii="Arial" w:hAnsi="Arial" w:cs="Arial"/>
                <w:webHidden/>
                <w:sz w:val="20"/>
                <w:szCs w:val="20"/>
              </w:rPr>
              <w:fldChar w:fldCharType="end"/>
            </w:r>
          </w:hyperlink>
        </w:p>
        <w:p w14:paraId="68B19BAF" w14:textId="321F9267" w:rsidR="007268B4" w:rsidRPr="00142344" w:rsidRDefault="007268B4">
          <w:pPr>
            <w:pStyle w:val="TOC2"/>
            <w:tabs>
              <w:tab w:val="left" w:pos="709"/>
            </w:tabs>
            <w:rPr>
              <w:rFonts w:ascii="Arial" w:eastAsiaTheme="minorEastAsia" w:hAnsi="Arial" w:cs="Arial"/>
              <w:sz w:val="20"/>
              <w:szCs w:val="20"/>
              <w:lang w:val="en-AU" w:eastAsia="en-AU"/>
            </w:rPr>
          </w:pPr>
          <w:hyperlink w:anchor="_Toc37247163" w:history="1">
            <w:r w:rsidRPr="00142344">
              <w:rPr>
                <w:rStyle w:val="Hyperlink"/>
                <w:rFonts w:ascii="Arial" w:hAnsi="Arial" w:cs="Arial"/>
                <w:sz w:val="20"/>
                <w:szCs w:val="20"/>
              </w:rPr>
              <w:t>6.3</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Other</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_Toc37247163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35</w:t>
            </w:r>
            <w:r w:rsidRPr="00142344">
              <w:rPr>
                <w:rFonts w:ascii="Arial" w:hAnsi="Arial" w:cs="Arial"/>
                <w:webHidden/>
                <w:sz w:val="20"/>
                <w:szCs w:val="20"/>
              </w:rPr>
              <w:fldChar w:fldCharType="end"/>
            </w:r>
          </w:hyperlink>
        </w:p>
        <w:p w14:paraId="00AE80FD" w14:textId="49D6BB84" w:rsidR="007268B4" w:rsidRPr="00142344" w:rsidRDefault="007268B4">
          <w:pPr>
            <w:pStyle w:val="TOC1"/>
            <w:rPr>
              <w:rFonts w:ascii="Arial" w:eastAsiaTheme="minorEastAsia" w:hAnsi="Arial" w:cs="Arial"/>
              <w:b w:val="0"/>
              <w:sz w:val="20"/>
              <w:szCs w:val="20"/>
              <w:lang w:val="en-AU" w:eastAsia="en-AU"/>
            </w:rPr>
          </w:pPr>
          <w:hyperlink w:anchor="_Toc37247164" w:history="1">
            <w:r w:rsidRPr="00142344">
              <w:rPr>
                <w:rStyle w:val="Hyperlink"/>
                <w:rFonts w:ascii="Arial" w:hAnsi="Arial" w:cs="Arial"/>
                <w:sz w:val="20"/>
                <w:szCs w:val="20"/>
              </w:rPr>
              <w:t>7.</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Assumptions / Risks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_Toc37247164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36</w:t>
            </w:r>
            <w:r w:rsidRPr="00142344">
              <w:rPr>
                <w:rFonts w:ascii="Arial" w:hAnsi="Arial" w:cs="Arial"/>
                <w:webHidden/>
                <w:sz w:val="20"/>
                <w:szCs w:val="20"/>
              </w:rPr>
              <w:fldChar w:fldCharType="end"/>
            </w:r>
          </w:hyperlink>
        </w:p>
        <w:p w14:paraId="4197196A" w14:textId="6667AFCD" w:rsidR="007268B4" w:rsidRPr="00142344" w:rsidRDefault="007268B4">
          <w:pPr>
            <w:pStyle w:val="TOC2"/>
            <w:tabs>
              <w:tab w:val="left" w:pos="709"/>
            </w:tabs>
            <w:rPr>
              <w:rFonts w:ascii="Arial" w:eastAsiaTheme="minorEastAsia" w:hAnsi="Arial" w:cs="Arial"/>
              <w:sz w:val="20"/>
              <w:szCs w:val="20"/>
              <w:lang w:val="en-AU" w:eastAsia="en-AU"/>
            </w:rPr>
          </w:pPr>
          <w:hyperlink w:anchor="_Toc37247165" w:history="1">
            <w:r w:rsidRPr="00142344">
              <w:rPr>
                <w:rStyle w:val="Hyperlink"/>
                <w:rFonts w:ascii="Arial" w:hAnsi="Arial" w:cs="Arial"/>
                <w:sz w:val="20"/>
                <w:szCs w:val="20"/>
              </w:rPr>
              <w:t>7.1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Assumptions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_Toc37247165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36</w:t>
            </w:r>
            <w:r w:rsidRPr="00142344">
              <w:rPr>
                <w:rFonts w:ascii="Arial" w:hAnsi="Arial" w:cs="Arial"/>
                <w:webHidden/>
                <w:sz w:val="20"/>
                <w:szCs w:val="20"/>
              </w:rPr>
              <w:fldChar w:fldCharType="end"/>
            </w:r>
          </w:hyperlink>
        </w:p>
        <w:p w14:paraId="5CB6D77E" w14:textId="01F5A13E" w:rsidR="007268B4" w:rsidRPr="00142344" w:rsidRDefault="007268B4">
          <w:pPr>
            <w:pStyle w:val="TOC2"/>
            <w:tabs>
              <w:tab w:val="left" w:pos="709"/>
            </w:tabs>
            <w:rPr>
              <w:rFonts w:ascii="Arial" w:eastAsiaTheme="minorEastAsia" w:hAnsi="Arial" w:cs="Arial"/>
              <w:sz w:val="20"/>
              <w:szCs w:val="20"/>
              <w:lang w:val="en-AU" w:eastAsia="en-AU"/>
            </w:rPr>
          </w:pPr>
          <w:hyperlink w:anchor="_Toc37247166" w:history="1">
            <w:r w:rsidRPr="00142344">
              <w:rPr>
                <w:rStyle w:val="Hyperlink"/>
                <w:rFonts w:ascii="Arial" w:hAnsi="Arial" w:cs="Arial"/>
                <w:sz w:val="20"/>
                <w:szCs w:val="20"/>
              </w:rPr>
              <w:t>7.2</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Risks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_Toc37247166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36</w:t>
            </w:r>
            <w:r w:rsidRPr="00142344">
              <w:rPr>
                <w:rFonts w:ascii="Arial" w:hAnsi="Arial" w:cs="Arial"/>
                <w:webHidden/>
                <w:sz w:val="20"/>
                <w:szCs w:val="20"/>
              </w:rPr>
              <w:fldChar w:fldCharType="end"/>
            </w:r>
          </w:hyperlink>
        </w:p>
        <w:p w14:paraId="6D75D5DC" w14:textId="1C5CBADD" w:rsidR="007268B4" w:rsidRPr="00142344" w:rsidRDefault="007268B4">
          <w:pPr>
            <w:pStyle w:val="TOC1"/>
            <w:rPr>
              <w:rFonts w:ascii="Arial" w:eastAsiaTheme="minorEastAsia" w:hAnsi="Arial" w:cs="Arial"/>
              <w:b w:val="0"/>
              <w:sz w:val="20"/>
              <w:szCs w:val="20"/>
              <w:lang w:val="en-AU" w:eastAsia="en-AU"/>
            </w:rPr>
          </w:pPr>
          <w:hyperlink w:anchor="_Toc37247167" w:history="1">
            <w:r w:rsidRPr="00142344">
              <w:rPr>
                <w:rStyle w:val="Hyperlink"/>
                <w:rFonts w:ascii="Arial" w:hAnsi="Arial" w:cs="Arial"/>
                <w:sz w:val="20"/>
                <w:szCs w:val="20"/>
              </w:rPr>
              <w:t>8.</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Gap Analysis and Resolution</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_Toc37247167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37</w:t>
            </w:r>
            <w:r w:rsidRPr="00142344">
              <w:rPr>
                <w:rFonts w:ascii="Arial" w:hAnsi="Arial" w:cs="Arial"/>
                <w:webHidden/>
                <w:sz w:val="20"/>
                <w:szCs w:val="20"/>
              </w:rPr>
              <w:fldChar w:fldCharType="end"/>
            </w:r>
          </w:hyperlink>
        </w:p>
        <w:p w14:paraId="5C9A5800" w14:textId="41FF8BE3" w:rsidR="007268B4" w:rsidRPr="00142344" w:rsidRDefault="007268B4">
          <w:pPr>
            <w:pStyle w:val="TOC2"/>
            <w:tabs>
              <w:tab w:val="left" w:pos="709"/>
            </w:tabs>
            <w:rPr>
              <w:rFonts w:ascii="Arial" w:eastAsiaTheme="minorEastAsia" w:hAnsi="Arial" w:cs="Arial"/>
              <w:sz w:val="20"/>
              <w:szCs w:val="20"/>
              <w:lang w:val="en-AU" w:eastAsia="en-AU"/>
            </w:rPr>
          </w:pPr>
          <w:hyperlink w:anchor="_Toc37247168" w:history="1">
            <w:r w:rsidRPr="00142344">
              <w:rPr>
                <w:rStyle w:val="Hyperlink"/>
                <w:rFonts w:ascii="Arial" w:hAnsi="Arial" w:cs="Arial"/>
                <w:sz w:val="20"/>
                <w:szCs w:val="20"/>
              </w:rPr>
              <w:t>8.1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Solution Gaps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_Toc37247168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37</w:t>
            </w:r>
            <w:r w:rsidRPr="00142344">
              <w:rPr>
                <w:rFonts w:ascii="Arial" w:hAnsi="Arial" w:cs="Arial"/>
                <w:webHidden/>
                <w:sz w:val="20"/>
                <w:szCs w:val="20"/>
              </w:rPr>
              <w:fldChar w:fldCharType="end"/>
            </w:r>
          </w:hyperlink>
        </w:p>
        <w:p w14:paraId="282ED43D" w14:textId="077F02C3" w:rsidR="007268B4" w:rsidRPr="00142344" w:rsidRDefault="007268B4">
          <w:pPr>
            <w:pStyle w:val="TOC2"/>
            <w:tabs>
              <w:tab w:val="left" w:pos="709"/>
            </w:tabs>
            <w:rPr>
              <w:rFonts w:ascii="Arial" w:eastAsiaTheme="minorEastAsia" w:hAnsi="Arial" w:cs="Arial"/>
              <w:sz w:val="20"/>
              <w:szCs w:val="20"/>
              <w:lang w:val="en-AU" w:eastAsia="en-AU"/>
            </w:rPr>
          </w:pPr>
          <w:hyperlink w:anchor="_Toc37247169" w:history="1">
            <w:r w:rsidRPr="00142344">
              <w:rPr>
                <w:rStyle w:val="Hyperlink"/>
                <w:rFonts w:ascii="Arial" w:hAnsi="Arial" w:cs="Arial"/>
                <w:sz w:val="20"/>
                <w:szCs w:val="20"/>
              </w:rPr>
              <w:t>8.2</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Missing Functionality</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_Toc37247169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37</w:t>
            </w:r>
            <w:r w:rsidRPr="00142344">
              <w:rPr>
                <w:rFonts w:ascii="Arial" w:hAnsi="Arial" w:cs="Arial"/>
                <w:webHidden/>
                <w:sz w:val="20"/>
                <w:szCs w:val="20"/>
              </w:rPr>
              <w:fldChar w:fldCharType="end"/>
            </w:r>
          </w:hyperlink>
        </w:p>
        <w:p w14:paraId="2790F2A4" w14:textId="17548A2D" w:rsidR="007268B4" w:rsidRPr="00142344" w:rsidRDefault="007268B4">
          <w:pPr>
            <w:pStyle w:val="TOC1"/>
            <w:rPr>
              <w:rFonts w:ascii="Arial" w:eastAsiaTheme="minorEastAsia" w:hAnsi="Arial" w:cs="Arial"/>
              <w:b w:val="0"/>
              <w:sz w:val="20"/>
              <w:szCs w:val="20"/>
              <w:lang w:val="en-AU" w:eastAsia="en-AU"/>
            </w:rPr>
          </w:pPr>
          <w:hyperlink w:anchor="_Toc37247170" w:history="1">
            <w:r w:rsidRPr="00142344">
              <w:rPr>
                <w:rStyle w:val="Hyperlink"/>
                <w:rFonts w:ascii="Arial" w:hAnsi="Arial" w:cs="Arial"/>
                <w:sz w:val="20"/>
                <w:szCs w:val="20"/>
              </w:rPr>
              <w:t>9.</w:t>
            </w:r>
            <w:r w:rsidRPr="00142344">
              <w:rPr>
                <w:rFonts w:ascii="Arial" w:eastAsiaTheme="minorEastAsia" w:hAnsi="Arial" w:cs="Arial"/>
                <w:b w:val="0"/>
                <w:sz w:val="20"/>
                <w:szCs w:val="20"/>
                <w:lang w:val="en-AU" w:eastAsia="en-AU"/>
              </w:rPr>
              <w:tab/>
            </w:r>
            <w:r w:rsidRPr="00142344">
              <w:rPr>
                <w:rStyle w:val="Hyperlink"/>
                <w:rFonts w:ascii="Arial" w:hAnsi="Arial" w:cs="Arial"/>
                <w:sz w:val="20"/>
                <w:szCs w:val="20"/>
              </w:rPr>
              <w:t>Appendices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_Toc37247170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38</w:t>
            </w:r>
            <w:r w:rsidRPr="00142344">
              <w:rPr>
                <w:rFonts w:ascii="Arial" w:hAnsi="Arial" w:cs="Arial"/>
                <w:webHidden/>
                <w:sz w:val="20"/>
                <w:szCs w:val="20"/>
              </w:rPr>
              <w:fldChar w:fldCharType="end"/>
            </w:r>
          </w:hyperlink>
        </w:p>
        <w:p w14:paraId="7EB9462E" w14:textId="5C088979" w:rsidR="007268B4" w:rsidRPr="00142344" w:rsidRDefault="007268B4">
          <w:pPr>
            <w:pStyle w:val="TOC2"/>
            <w:tabs>
              <w:tab w:val="left" w:pos="709"/>
            </w:tabs>
            <w:rPr>
              <w:rFonts w:ascii="Arial" w:eastAsiaTheme="minorEastAsia" w:hAnsi="Arial" w:cs="Arial"/>
              <w:sz w:val="20"/>
              <w:szCs w:val="20"/>
              <w:lang w:val="en-AU" w:eastAsia="en-AU"/>
            </w:rPr>
          </w:pPr>
          <w:hyperlink w:anchor="_Toc37247171" w:history="1">
            <w:r w:rsidRPr="00142344">
              <w:rPr>
                <w:rStyle w:val="Hyperlink"/>
                <w:rFonts w:ascii="Arial" w:hAnsi="Arial" w:cs="Arial"/>
                <w:sz w:val="20"/>
                <w:szCs w:val="20"/>
              </w:rPr>
              <w:t>9.1</w:t>
            </w:r>
            <w:r w:rsidRPr="00142344">
              <w:rPr>
                <w:rFonts w:ascii="Arial" w:eastAsiaTheme="minorEastAsia" w:hAnsi="Arial" w:cs="Arial"/>
                <w:sz w:val="20"/>
                <w:szCs w:val="20"/>
                <w:lang w:val="en-AU" w:eastAsia="en-AU"/>
              </w:rPr>
              <w:tab/>
            </w:r>
            <w:r w:rsidRPr="00142344">
              <w:rPr>
                <w:rStyle w:val="Hyperlink"/>
                <w:rFonts w:ascii="Arial" w:hAnsi="Arial" w:cs="Arial"/>
                <w:sz w:val="20"/>
                <w:szCs w:val="20"/>
              </w:rPr>
              <w:t>ADP Reference Documents</w:t>
            </w:r>
            <w:r w:rsidRPr="00142344">
              <w:rPr>
                <w:rFonts w:ascii="Arial" w:hAnsi="Arial" w:cs="Arial"/>
                <w:webHidden/>
                <w:sz w:val="20"/>
                <w:szCs w:val="20"/>
              </w:rPr>
              <w:tab/>
            </w:r>
            <w:r w:rsidRPr="00142344">
              <w:rPr>
                <w:rFonts w:ascii="Arial" w:hAnsi="Arial" w:cs="Arial"/>
                <w:webHidden/>
                <w:sz w:val="20"/>
                <w:szCs w:val="20"/>
              </w:rPr>
              <w:fldChar w:fldCharType="begin"/>
            </w:r>
            <w:r w:rsidRPr="00142344">
              <w:rPr>
                <w:rFonts w:ascii="Arial" w:hAnsi="Arial" w:cs="Arial"/>
                <w:webHidden/>
                <w:sz w:val="20"/>
                <w:szCs w:val="20"/>
              </w:rPr>
              <w:instrText xml:space="preserve"> PAGEREF _Toc37247171 \h </w:instrText>
            </w:r>
            <w:r w:rsidRPr="00142344">
              <w:rPr>
                <w:rFonts w:ascii="Arial" w:hAnsi="Arial" w:cs="Arial"/>
                <w:webHidden/>
                <w:sz w:val="20"/>
                <w:szCs w:val="20"/>
              </w:rPr>
            </w:r>
            <w:r w:rsidRPr="00142344">
              <w:rPr>
                <w:rFonts w:ascii="Arial" w:hAnsi="Arial" w:cs="Arial"/>
                <w:webHidden/>
                <w:sz w:val="20"/>
                <w:szCs w:val="20"/>
              </w:rPr>
              <w:fldChar w:fldCharType="separate"/>
            </w:r>
            <w:r w:rsidRPr="00142344">
              <w:rPr>
                <w:rFonts w:ascii="Arial" w:hAnsi="Arial" w:cs="Arial"/>
                <w:webHidden/>
                <w:sz w:val="20"/>
                <w:szCs w:val="20"/>
              </w:rPr>
              <w:t>38</w:t>
            </w:r>
            <w:r w:rsidRPr="00142344">
              <w:rPr>
                <w:rFonts w:ascii="Arial" w:hAnsi="Arial" w:cs="Arial"/>
                <w:webHidden/>
                <w:sz w:val="20"/>
                <w:szCs w:val="20"/>
              </w:rPr>
              <w:fldChar w:fldCharType="end"/>
            </w:r>
          </w:hyperlink>
        </w:p>
        <w:p w14:paraId="642BA404" w14:textId="77777777" w:rsidR="00157ABA" w:rsidRPr="00BF2F32" w:rsidRDefault="00157ABA">
          <w:pPr>
            <w:rPr>
              <w:rFonts w:ascii="Arial" w:hAnsi="Arial" w:cs="Arial"/>
              <w:sz w:val="20"/>
              <w:szCs w:val="20"/>
            </w:rPr>
          </w:pPr>
          <w:r w:rsidRPr="00142344">
            <w:rPr>
              <w:rFonts w:ascii="Arial" w:hAnsi="Arial" w:cs="Arial"/>
              <w:b/>
              <w:bCs/>
              <w:noProof/>
              <w:sz w:val="20"/>
              <w:szCs w:val="20"/>
            </w:rPr>
            <w:fldChar w:fldCharType="end"/>
          </w:r>
        </w:p>
      </w:sdtContent>
    </w:sdt>
    <w:p w14:paraId="79400DBC" w14:textId="77777777" w:rsidR="00362CAD" w:rsidRPr="00B92312" w:rsidRDefault="00362CAD" w:rsidP="00D76C25"/>
    <w:p w14:paraId="295BCECC" w14:textId="77777777" w:rsidR="00003254" w:rsidRPr="00580A08" w:rsidRDefault="00003254" w:rsidP="00580A08">
      <w:pPr>
        <w:pStyle w:val="Heading1"/>
      </w:pPr>
      <w:bookmarkStart w:id="8" w:name="_Toc200178070"/>
      <w:bookmarkStart w:id="9" w:name="_Toc517444231"/>
      <w:bookmarkStart w:id="10" w:name="_Toc37247123"/>
      <w:bookmarkStart w:id="11" w:name="_Toc219696989"/>
      <w:r w:rsidRPr="00580A08">
        <w:lastRenderedPageBreak/>
        <w:t xml:space="preserve">Purpose of </w:t>
      </w:r>
      <w:bookmarkEnd w:id="8"/>
      <w:r w:rsidR="0075207F">
        <w:rPr>
          <w:lang w:val="en-AU"/>
        </w:rPr>
        <w:t xml:space="preserve">Time Management </w:t>
      </w:r>
      <w:r w:rsidRPr="00580A08">
        <w:t>Blueprint</w:t>
      </w:r>
      <w:bookmarkEnd w:id="9"/>
      <w:bookmarkEnd w:id="10"/>
    </w:p>
    <w:p w14:paraId="4219385C" w14:textId="77777777" w:rsidR="00003254" w:rsidRPr="00E96652" w:rsidRDefault="00003254" w:rsidP="002539D0">
      <w:pPr>
        <w:rPr>
          <w:rFonts w:ascii="Arial" w:hAnsi="Arial" w:cs="Arial"/>
          <w:sz w:val="22"/>
          <w:szCs w:val="22"/>
        </w:rPr>
      </w:pPr>
      <w:r w:rsidRPr="00E96652">
        <w:rPr>
          <w:rFonts w:ascii="Arial" w:hAnsi="Arial" w:cs="Arial"/>
          <w:sz w:val="22"/>
          <w:szCs w:val="22"/>
        </w:rPr>
        <w:t xml:space="preserve">The ADP </w:t>
      </w:r>
      <w:r w:rsidR="0075207F">
        <w:rPr>
          <w:rFonts w:ascii="Arial" w:hAnsi="Arial" w:cs="Arial"/>
          <w:sz w:val="22"/>
          <w:szCs w:val="22"/>
        </w:rPr>
        <w:t xml:space="preserve">Time Management </w:t>
      </w:r>
      <w:r w:rsidRPr="00E96652">
        <w:rPr>
          <w:rFonts w:ascii="Arial" w:hAnsi="Arial" w:cs="Arial"/>
          <w:sz w:val="22"/>
          <w:szCs w:val="22"/>
        </w:rPr>
        <w:t xml:space="preserve">Blueprint provides the basis for setup and testing of the </w:t>
      </w:r>
      <w:proofErr w:type="spellStart"/>
      <w:r w:rsidRPr="00E96652">
        <w:rPr>
          <w:rFonts w:ascii="Arial" w:hAnsi="Arial" w:cs="Arial"/>
          <w:sz w:val="22"/>
          <w:szCs w:val="22"/>
        </w:rPr>
        <w:t>GlobalView</w:t>
      </w:r>
      <w:proofErr w:type="spellEnd"/>
      <w:r w:rsidRPr="00E96652">
        <w:rPr>
          <w:rFonts w:ascii="Arial" w:hAnsi="Arial" w:cs="Arial"/>
          <w:sz w:val="22"/>
          <w:szCs w:val="22"/>
          <w:vertAlign w:val="superscript"/>
        </w:rPr>
        <w:t>®</w:t>
      </w:r>
      <w:r w:rsidRPr="00E96652">
        <w:rPr>
          <w:rFonts w:ascii="Arial" w:hAnsi="Arial" w:cs="Arial"/>
          <w:sz w:val="22"/>
          <w:szCs w:val="22"/>
        </w:rPr>
        <w:t xml:space="preserve"> </w:t>
      </w:r>
      <w:r w:rsidR="0075207F">
        <w:rPr>
          <w:rFonts w:ascii="Arial" w:hAnsi="Arial" w:cs="Arial"/>
          <w:sz w:val="22"/>
          <w:szCs w:val="22"/>
        </w:rPr>
        <w:t xml:space="preserve">Time Management </w:t>
      </w:r>
      <w:r w:rsidRPr="00E96652">
        <w:rPr>
          <w:rFonts w:ascii="Arial" w:hAnsi="Arial" w:cs="Arial"/>
          <w:sz w:val="22"/>
          <w:szCs w:val="22"/>
        </w:rPr>
        <w:t>solution during reali</w:t>
      </w:r>
      <w:r w:rsidR="005D4DE6">
        <w:rPr>
          <w:rFonts w:ascii="Arial" w:hAnsi="Arial" w:cs="Arial"/>
          <w:sz w:val="22"/>
          <w:szCs w:val="22"/>
        </w:rPr>
        <w:t>s</w:t>
      </w:r>
      <w:r w:rsidRPr="00E96652">
        <w:rPr>
          <w:rFonts w:ascii="Arial" w:hAnsi="Arial" w:cs="Arial"/>
          <w:sz w:val="22"/>
          <w:szCs w:val="22"/>
        </w:rPr>
        <w:t>ation and subsequent phases of project implementation.  It will also document the termi</w:t>
      </w:r>
      <w:r w:rsidR="002539D0" w:rsidRPr="00E96652">
        <w:rPr>
          <w:rFonts w:ascii="Arial" w:hAnsi="Arial" w:cs="Arial"/>
          <w:sz w:val="22"/>
          <w:szCs w:val="22"/>
        </w:rPr>
        <w:t xml:space="preserve">nology, definitions, groupings </w:t>
      </w:r>
      <w:r w:rsidRPr="00E96652">
        <w:rPr>
          <w:rFonts w:ascii="Arial" w:hAnsi="Arial" w:cs="Arial"/>
          <w:sz w:val="22"/>
          <w:szCs w:val="22"/>
        </w:rPr>
        <w:t xml:space="preserve">and other categorisations required for the successful implementation of the </w:t>
      </w:r>
      <w:proofErr w:type="spellStart"/>
      <w:r w:rsidRPr="00E96652">
        <w:rPr>
          <w:rFonts w:ascii="Arial" w:hAnsi="Arial" w:cs="Arial"/>
          <w:sz w:val="22"/>
          <w:szCs w:val="22"/>
        </w:rPr>
        <w:t>GlobalView</w:t>
      </w:r>
      <w:proofErr w:type="spellEnd"/>
      <w:r w:rsidRPr="00E96652">
        <w:rPr>
          <w:rFonts w:ascii="Arial" w:hAnsi="Arial" w:cs="Arial"/>
          <w:sz w:val="22"/>
          <w:szCs w:val="22"/>
          <w:vertAlign w:val="superscript"/>
        </w:rPr>
        <w:t>®</w:t>
      </w:r>
      <w:r w:rsidRPr="00E96652">
        <w:rPr>
          <w:rFonts w:ascii="Arial" w:hAnsi="Arial" w:cs="Arial"/>
          <w:sz w:val="22"/>
          <w:szCs w:val="22"/>
        </w:rPr>
        <w:t xml:space="preserve"> service for the benefit of both parties. </w:t>
      </w:r>
    </w:p>
    <w:p w14:paraId="5C93E980" w14:textId="77777777" w:rsidR="00003254" w:rsidRPr="00E96652" w:rsidRDefault="00003254" w:rsidP="002539D0">
      <w:pPr>
        <w:rPr>
          <w:rFonts w:ascii="Arial" w:hAnsi="Arial" w:cs="Arial"/>
          <w:sz w:val="22"/>
          <w:szCs w:val="22"/>
        </w:rPr>
      </w:pPr>
      <w:r w:rsidRPr="00E96652">
        <w:rPr>
          <w:rFonts w:ascii="Arial" w:hAnsi="Arial" w:cs="Arial"/>
          <w:sz w:val="22"/>
          <w:szCs w:val="22"/>
        </w:rPr>
        <w:t xml:space="preserve">The </w:t>
      </w:r>
      <w:r w:rsidR="0075207F">
        <w:rPr>
          <w:rFonts w:ascii="Arial" w:hAnsi="Arial" w:cs="Arial"/>
          <w:sz w:val="22"/>
          <w:szCs w:val="22"/>
        </w:rPr>
        <w:t>Time Management</w:t>
      </w:r>
      <w:r w:rsidRPr="00E96652">
        <w:rPr>
          <w:rFonts w:ascii="Arial" w:hAnsi="Arial" w:cs="Arial"/>
          <w:sz w:val="22"/>
          <w:szCs w:val="22"/>
        </w:rPr>
        <w:t xml:space="preserve"> Blueprint will not include </w:t>
      </w:r>
      <w:proofErr w:type="gramStart"/>
      <w:r w:rsidRPr="00E96652">
        <w:rPr>
          <w:rFonts w:ascii="Arial" w:hAnsi="Arial" w:cs="Arial"/>
          <w:sz w:val="22"/>
          <w:szCs w:val="22"/>
        </w:rPr>
        <w:t>all of</w:t>
      </w:r>
      <w:proofErr w:type="gramEnd"/>
      <w:r w:rsidRPr="00E96652">
        <w:rPr>
          <w:rFonts w:ascii="Arial" w:hAnsi="Arial" w:cs="Arial"/>
          <w:sz w:val="22"/>
          <w:szCs w:val="22"/>
        </w:rPr>
        <w:t xml:space="preserve"> the details described in subsequent ADP documentation including the Implementation Plan, Data Conversion Plan, etc, which are generally developed later in the implementation process, on the basis of details provided in the Blueprint.</w:t>
      </w:r>
    </w:p>
    <w:p w14:paraId="3171C9AA" w14:textId="78E0223C" w:rsidR="00124149" w:rsidRDefault="00003254" w:rsidP="00124149">
      <w:pPr>
        <w:rPr>
          <w:rFonts w:ascii="Arial" w:hAnsi="Arial" w:cs="Arial"/>
          <w:sz w:val="22"/>
          <w:szCs w:val="22"/>
        </w:rPr>
      </w:pPr>
      <w:r w:rsidRPr="00E96652">
        <w:rPr>
          <w:rFonts w:ascii="Arial" w:hAnsi="Arial" w:cs="Arial"/>
          <w:sz w:val="22"/>
          <w:szCs w:val="22"/>
        </w:rPr>
        <w:t xml:space="preserve">The complete list of entries referred to in this document is </w:t>
      </w:r>
      <w:r w:rsidR="0075207F">
        <w:rPr>
          <w:rFonts w:ascii="Arial" w:hAnsi="Arial" w:cs="Arial"/>
          <w:sz w:val="22"/>
          <w:szCs w:val="22"/>
        </w:rPr>
        <w:t xml:space="preserve">documented in </w:t>
      </w:r>
      <w:r w:rsidRPr="00E96652">
        <w:rPr>
          <w:rFonts w:ascii="Arial" w:hAnsi="Arial" w:cs="Arial"/>
          <w:sz w:val="22"/>
          <w:szCs w:val="22"/>
        </w:rPr>
        <w:t xml:space="preserve">the </w:t>
      </w:r>
      <w:r w:rsidR="0075207F" w:rsidRPr="0075207F">
        <w:rPr>
          <w:rFonts w:ascii="Arial" w:hAnsi="Arial" w:cs="Arial"/>
          <w:sz w:val="22"/>
          <w:szCs w:val="22"/>
        </w:rPr>
        <w:t>Time M</w:t>
      </w:r>
      <w:r w:rsidR="0075207F">
        <w:rPr>
          <w:rFonts w:ascii="Arial" w:hAnsi="Arial" w:cs="Arial"/>
          <w:sz w:val="22"/>
          <w:szCs w:val="22"/>
        </w:rPr>
        <w:t xml:space="preserve">anagement </w:t>
      </w:r>
      <w:r w:rsidRPr="0075207F">
        <w:rPr>
          <w:rFonts w:ascii="Arial" w:hAnsi="Arial" w:cs="Arial"/>
          <w:sz w:val="22"/>
          <w:szCs w:val="22"/>
        </w:rPr>
        <w:t>Blueprint Configuration Worksheet</w:t>
      </w:r>
      <w:r w:rsidR="0075207F">
        <w:rPr>
          <w:rFonts w:ascii="Arial" w:hAnsi="Arial" w:cs="Arial"/>
          <w:sz w:val="22"/>
          <w:szCs w:val="22"/>
        </w:rPr>
        <w:t xml:space="preserve"> (CWS)</w:t>
      </w:r>
      <w:r w:rsidRPr="00E96652">
        <w:rPr>
          <w:rFonts w:ascii="Arial" w:hAnsi="Arial" w:cs="Arial"/>
          <w:sz w:val="22"/>
          <w:szCs w:val="22"/>
        </w:rPr>
        <w:t>, a copy of which is included</w:t>
      </w:r>
      <w:r w:rsidR="0075207F">
        <w:rPr>
          <w:rFonts w:ascii="Arial" w:hAnsi="Arial" w:cs="Arial"/>
          <w:sz w:val="22"/>
          <w:szCs w:val="22"/>
        </w:rPr>
        <w:t xml:space="preserve"> in the </w:t>
      </w:r>
      <w:hyperlink w:anchor="_Appendices" w:history="1">
        <w:r w:rsidR="0075207F" w:rsidRPr="0075207F">
          <w:rPr>
            <w:rStyle w:val="Hyperlink"/>
            <w:rFonts w:ascii="Arial" w:hAnsi="Arial" w:cs="Arial"/>
            <w:sz w:val="22"/>
            <w:szCs w:val="22"/>
          </w:rPr>
          <w:t>Appendix</w:t>
        </w:r>
      </w:hyperlink>
      <w:r w:rsidRPr="00E96652">
        <w:rPr>
          <w:rFonts w:ascii="Arial" w:hAnsi="Arial" w:cs="Arial"/>
          <w:sz w:val="22"/>
          <w:szCs w:val="22"/>
        </w:rPr>
        <w:t xml:space="preserve">. </w:t>
      </w:r>
      <w:proofErr w:type="gramStart"/>
      <w:r w:rsidRPr="00E96652">
        <w:rPr>
          <w:rFonts w:ascii="Arial" w:hAnsi="Arial" w:cs="Arial"/>
          <w:sz w:val="22"/>
          <w:szCs w:val="22"/>
        </w:rPr>
        <w:t>Generally speaking, the</w:t>
      </w:r>
      <w:proofErr w:type="gramEnd"/>
      <w:r w:rsidRPr="00E96652">
        <w:rPr>
          <w:rFonts w:ascii="Arial" w:hAnsi="Arial" w:cs="Arial"/>
          <w:sz w:val="22"/>
          <w:szCs w:val="22"/>
        </w:rPr>
        <w:t xml:space="preserve"> section headings in this document will correspond with Worksheet Tabs in the </w:t>
      </w:r>
      <w:r w:rsidR="00124149">
        <w:rPr>
          <w:rFonts w:ascii="Arial" w:hAnsi="Arial" w:cs="Arial"/>
          <w:sz w:val="22"/>
          <w:szCs w:val="22"/>
        </w:rPr>
        <w:t xml:space="preserve">Configuration Worksheet. </w:t>
      </w:r>
      <w:bookmarkStart w:id="12" w:name="_Toc200178071"/>
      <w:bookmarkStart w:id="13" w:name="_Toc417995041"/>
      <w:bookmarkEnd w:id="11"/>
    </w:p>
    <w:p w14:paraId="75524364" w14:textId="77777777" w:rsidR="00A73644" w:rsidRDefault="00A73644" w:rsidP="00124149">
      <w:pPr>
        <w:rPr>
          <w:rFonts w:ascii="Arial" w:hAnsi="Arial" w:cs="Arial"/>
          <w:sz w:val="22"/>
          <w:szCs w:val="22"/>
        </w:rPr>
      </w:pPr>
    </w:p>
    <w:p w14:paraId="6FF03BDA" w14:textId="77777777" w:rsidR="00A73644" w:rsidRPr="00A73644" w:rsidRDefault="00A73644" w:rsidP="00A73644">
      <w:pPr>
        <w:rPr>
          <w:rFonts w:ascii="Arial" w:hAnsi="Arial" w:cs="Arial"/>
          <w:sz w:val="22"/>
          <w:szCs w:val="22"/>
        </w:rPr>
      </w:pPr>
    </w:p>
    <w:p w14:paraId="6E350304" w14:textId="77777777" w:rsidR="00A73644" w:rsidRPr="00A73644" w:rsidRDefault="00A73644" w:rsidP="00A73644">
      <w:pPr>
        <w:rPr>
          <w:rFonts w:ascii="Arial" w:hAnsi="Arial" w:cs="Arial"/>
          <w:sz w:val="22"/>
          <w:szCs w:val="22"/>
        </w:rPr>
      </w:pPr>
    </w:p>
    <w:p w14:paraId="02C1B528" w14:textId="77777777" w:rsidR="00A73644" w:rsidRPr="00A73644" w:rsidRDefault="00A73644" w:rsidP="00A73644">
      <w:pPr>
        <w:rPr>
          <w:rFonts w:ascii="Arial" w:hAnsi="Arial" w:cs="Arial"/>
          <w:sz w:val="22"/>
          <w:szCs w:val="22"/>
        </w:rPr>
      </w:pPr>
    </w:p>
    <w:p w14:paraId="5C4F6704" w14:textId="77777777" w:rsidR="00A73644" w:rsidRPr="00A73644" w:rsidRDefault="00A73644" w:rsidP="00A73644">
      <w:pPr>
        <w:rPr>
          <w:rFonts w:ascii="Arial" w:hAnsi="Arial" w:cs="Arial"/>
          <w:sz w:val="22"/>
          <w:szCs w:val="22"/>
        </w:rPr>
      </w:pPr>
    </w:p>
    <w:p w14:paraId="6D2FFA17" w14:textId="77777777" w:rsidR="00A73644" w:rsidRDefault="00A73644" w:rsidP="00A73644">
      <w:pPr>
        <w:rPr>
          <w:rFonts w:ascii="Arial" w:hAnsi="Arial" w:cs="Arial"/>
          <w:sz w:val="22"/>
          <w:szCs w:val="22"/>
        </w:rPr>
      </w:pPr>
    </w:p>
    <w:p w14:paraId="649A3BF0" w14:textId="43D1D5BD" w:rsidR="000557AD" w:rsidRPr="00A73644" w:rsidRDefault="00A73644" w:rsidP="00A73644">
      <w:pPr>
        <w:tabs>
          <w:tab w:val="left" w:pos="1536"/>
        </w:tabs>
        <w:rPr>
          <w:rFonts w:ascii="Arial" w:hAnsi="Arial" w:cs="Arial"/>
          <w:sz w:val="22"/>
          <w:szCs w:val="22"/>
        </w:rPr>
      </w:pPr>
      <w:r>
        <w:rPr>
          <w:rFonts w:ascii="Arial" w:hAnsi="Arial" w:cs="Arial"/>
          <w:sz w:val="22"/>
          <w:szCs w:val="22"/>
        </w:rPr>
        <w:tab/>
      </w:r>
    </w:p>
    <w:p w14:paraId="0BFA627F" w14:textId="77777777" w:rsidR="00100BD7" w:rsidRDefault="00100BD7" w:rsidP="00580A08">
      <w:pPr>
        <w:pStyle w:val="Heading1"/>
      </w:pPr>
      <w:bookmarkStart w:id="14" w:name="_Toc517444232"/>
      <w:bookmarkStart w:id="15" w:name="_Toc37247124"/>
      <w:r>
        <w:lastRenderedPageBreak/>
        <w:t>Scope of Country Implementation</w:t>
      </w:r>
      <w:bookmarkEnd w:id="12"/>
      <w:bookmarkEnd w:id="13"/>
      <w:bookmarkEnd w:id="14"/>
      <w:bookmarkEnd w:id="15"/>
    </w:p>
    <w:p w14:paraId="1FA162BA" w14:textId="77777777" w:rsidR="00C428E4" w:rsidRDefault="00C428E4" w:rsidP="00C428E4">
      <w:pPr>
        <w:pStyle w:val="BodyText"/>
        <w:rPr>
          <w:rFonts w:ascii="Arial" w:hAnsi="Arial" w:cs="Arial"/>
        </w:rPr>
      </w:pPr>
      <w:r w:rsidRPr="00634D53">
        <w:rPr>
          <w:rFonts w:ascii="Arial" w:hAnsi="Arial" w:cs="Arial"/>
        </w:rPr>
        <w:t xml:space="preserve">The purpose of this document is to detail the business requirements provided by and </w:t>
      </w:r>
      <w:r w:rsidR="00423570">
        <w:rPr>
          <w:rFonts w:ascii="Arial" w:hAnsi="Arial" w:cs="Arial"/>
        </w:rPr>
        <w:t>d</w:t>
      </w:r>
      <w:r w:rsidRPr="00634D53">
        <w:rPr>
          <w:rFonts w:ascii="Arial" w:hAnsi="Arial" w:cs="Arial"/>
        </w:rPr>
        <w:t>etermined with</w:t>
      </w:r>
      <w:r>
        <w:rPr>
          <w:rFonts w:ascii="Arial" w:hAnsi="Arial" w:cs="Arial"/>
        </w:rPr>
        <w:t xml:space="preserve"> </w:t>
      </w:r>
      <w:r w:rsidRPr="006228E7">
        <w:rPr>
          <w:rFonts w:ascii="Arial" w:hAnsi="Arial" w:cs="Arial"/>
        </w:rPr>
        <w:fldChar w:fldCharType="begin"/>
      </w:r>
      <w:r w:rsidRPr="006228E7">
        <w:rPr>
          <w:rFonts w:ascii="Arial" w:hAnsi="Arial" w:cs="Arial"/>
        </w:rPr>
        <w:instrText xml:space="preserve"> STYLEREF  ClientName-Ref  \* MERGEFORMAT </w:instrText>
      </w:r>
      <w:r w:rsidRPr="006228E7">
        <w:rPr>
          <w:rFonts w:ascii="Arial" w:hAnsi="Arial" w:cs="Arial"/>
        </w:rPr>
        <w:fldChar w:fldCharType="separate"/>
      </w:r>
      <w:r w:rsidR="009A58D1">
        <w:rPr>
          <w:rFonts w:ascii="Arial" w:hAnsi="Arial" w:cs="Arial"/>
          <w:noProof/>
        </w:rPr>
        <w:t>RMIT Vietnam</w:t>
      </w:r>
      <w:r w:rsidRPr="006228E7">
        <w:rPr>
          <w:rFonts w:ascii="Arial" w:hAnsi="Arial" w:cs="Arial"/>
          <w:noProof/>
        </w:rPr>
        <w:fldChar w:fldCharType="end"/>
      </w:r>
      <w:r>
        <w:rPr>
          <w:rFonts w:ascii="Arial" w:hAnsi="Arial" w:cs="Arial"/>
        </w:rPr>
        <w:t xml:space="preserve"> </w:t>
      </w:r>
      <w:r w:rsidRPr="00634D53">
        <w:rPr>
          <w:rFonts w:ascii="Arial" w:hAnsi="Arial" w:cs="Arial"/>
        </w:rPr>
        <w:t xml:space="preserve">for the implementation of the ADP </w:t>
      </w:r>
      <w:proofErr w:type="spellStart"/>
      <w:r w:rsidRPr="00634D53">
        <w:rPr>
          <w:rFonts w:ascii="Arial" w:hAnsi="Arial" w:cs="Arial"/>
        </w:rPr>
        <w:t>GlobalView</w:t>
      </w:r>
      <w:proofErr w:type="spellEnd"/>
      <w:r w:rsidRPr="00C428E4">
        <w:rPr>
          <w:rFonts w:ascii="Arial" w:hAnsi="Arial" w:cs="Arial"/>
          <w:vertAlign w:val="superscript"/>
        </w:rPr>
        <w:t>®</w:t>
      </w:r>
      <w:r w:rsidRPr="00634D53">
        <w:rPr>
          <w:rFonts w:ascii="Arial" w:hAnsi="Arial" w:cs="Arial"/>
        </w:rPr>
        <w:t xml:space="preserve"> </w:t>
      </w:r>
      <w:r w:rsidR="00580A08">
        <w:rPr>
          <w:rFonts w:ascii="Arial" w:hAnsi="Arial" w:cs="Arial"/>
        </w:rPr>
        <w:t>T</w:t>
      </w:r>
      <w:r w:rsidRPr="00634D53">
        <w:rPr>
          <w:rFonts w:ascii="Arial" w:hAnsi="Arial" w:cs="Arial"/>
        </w:rPr>
        <w:t xml:space="preserve">ime </w:t>
      </w:r>
      <w:r w:rsidR="00580A08">
        <w:rPr>
          <w:rFonts w:ascii="Arial" w:hAnsi="Arial" w:cs="Arial"/>
        </w:rPr>
        <w:t>M</w:t>
      </w:r>
      <w:r w:rsidRPr="00634D53">
        <w:rPr>
          <w:rFonts w:ascii="Arial" w:hAnsi="Arial" w:cs="Arial"/>
        </w:rPr>
        <w:t>anagement solution.</w:t>
      </w:r>
    </w:p>
    <w:p w14:paraId="0D554314" w14:textId="77777777" w:rsidR="00580A08" w:rsidRDefault="00580A08" w:rsidP="00C428E4">
      <w:pPr>
        <w:pStyle w:val="BodyText"/>
        <w:rPr>
          <w:rFonts w:ascii="Arial" w:hAnsi="Arial" w:cs="Arial"/>
        </w:rPr>
      </w:pPr>
      <w:r>
        <w:rPr>
          <w:rFonts w:ascii="Arial" w:hAnsi="Arial" w:cs="Arial"/>
        </w:rPr>
        <w:t xml:space="preserve">The modules of ADP </w:t>
      </w:r>
      <w:proofErr w:type="spellStart"/>
      <w:r w:rsidRPr="00634D53">
        <w:rPr>
          <w:rFonts w:ascii="Arial" w:hAnsi="Arial" w:cs="Arial"/>
        </w:rPr>
        <w:t>GlobalView</w:t>
      </w:r>
      <w:proofErr w:type="spellEnd"/>
      <w:r w:rsidRPr="00C428E4">
        <w:rPr>
          <w:rFonts w:ascii="Arial" w:hAnsi="Arial" w:cs="Arial"/>
          <w:vertAlign w:val="superscript"/>
        </w:rPr>
        <w:t>®</w:t>
      </w:r>
      <w:r w:rsidRPr="00634D53">
        <w:rPr>
          <w:rFonts w:ascii="Arial" w:hAnsi="Arial" w:cs="Arial"/>
        </w:rPr>
        <w:t xml:space="preserve"> </w:t>
      </w:r>
      <w:r>
        <w:rPr>
          <w:rFonts w:ascii="Arial" w:hAnsi="Arial" w:cs="Arial"/>
        </w:rPr>
        <w:t xml:space="preserve">solution that are in scope for this country Managed Service (MS) implementation are as follows: </w:t>
      </w:r>
    </w:p>
    <w:p w14:paraId="1AFB1103" w14:textId="77777777" w:rsidR="00580A08" w:rsidRDefault="00580A08" w:rsidP="00E4286F">
      <w:pPr>
        <w:pStyle w:val="BodyText"/>
        <w:numPr>
          <w:ilvl w:val="0"/>
          <w:numId w:val="18"/>
        </w:numPr>
        <w:rPr>
          <w:rFonts w:ascii="Arial" w:hAnsi="Arial" w:cs="Arial"/>
        </w:rPr>
      </w:pPr>
      <w:r>
        <w:rPr>
          <w:rFonts w:ascii="Arial" w:hAnsi="Arial" w:cs="Arial"/>
        </w:rPr>
        <w:t xml:space="preserve">Personnel Administration </w:t>
      </w:r>
    </w:p>
    <w:p w14:paraId="2CC86327" w14:textId="77777777" w:rsidR="00580A08" w:rsidRDefault="00580A08" w:rsidP="00E4286F">
      <w:pPr>
        <w:pStyle w:val="BodyText"/>
        <w:numPr>
          <w:ilvl w:val="0"/>
          <w:numId w:val="18"/>
        </w:numPr>
        <w:rPr>
          <w:rFonts w:ascii="Arial" w:hAnsi="Arial" w:cs="Arial"/>
        </w:rPr>
      </w:pPr>
      <w:r>
        <w:rPr>
          <w:rFonts w:ascii="Arial" w:hAnsi="Arial" w:cs="Arial"/>
        </w:rPr>
        <w:t xml:space="preserve">Payroll (country) </w:t>
      </w:r>
    </w:p>
    <w:p w14:paraId="1E909873" w14:textId="77777777" w:rsidR="00580A08" w:rsidRDefault="00580A08" w:rsidP="00E4286F">
      <w:pPr>
        <w:pStyle w:val="BodyText"/>
        <w:numPr>
          <w:ilvl w:val="0"/>
          <w:numId w:val="18"/>
        </w:numPr>
        <w:rPr>
          <w:rFonts w:ascii="Arial" w:hAnsi="Arial" w:cs="Arial"/>
        </w:rPr>
      </w:pPr>
      <w:r>
        <w:rPr>
          <w:rFonts w:ascii="Arial" w:hAnsi="Arial" w:cs="Arial"/>
        </w:rPr>
        <w:t xml:space="preserve">Time Management (Level 3 </w:t>
      </w:r>
      <w:r w:rsidR="00922E73">
        <w:rPr>
          <w:rFonts w:ascii="Arial" w:hAnsi="Arial" w:cs="Arial"/>
        </w:rPr>
        <w:t>–</w:t>
      </w:r>
      <w:r w:rsidR="00D8504F">
        <w:rPr>
          <w:rFonts w:ascii="Arial" w:hAnsi="Arial" w:cs="Arial"/>
        </w:rPr>
        <w:t xml:space="preserve"> </w:t>
      </w:r>
      <w:r w:rsidR="0075207F">
        <w:rPr>
          <w:rFonts w:ascii="Arial" w:hAnsi="Arial" w:cs="Arial"/>
        </w:rPr>
        <w:t>A</w:t>
      </w:r>
      <w:r w:rsidR="00922E73">
        <w:rPr>
          <w:rFonts w:ascii="Arial" w:hAnsi="Arial" w:cs="Arial"/>
        </w:rPr>
        <w:t xml:space="preserve">ward </w:t>
      </w:r>
      <w:r w:rsidR="0075207F">
        <w:rPr>
          <w:rFonts w:ascii="Arial" w:hAnsi="Arial" w:cs="Arial"/>
        </w:rPr>
        <w:t>I</w:t>
      </w:r>
      <w:r w:rsidR="00922E73">
        <w:rPr>
          <w:rFonts w:ascii="Arial" w:hAnsi="Arial" w:cs="Arial"/>
        </w:rPr>
        <w:t>nterpretation</w:t>
      </w:r>
      <w:r w:rsidR="00D8504F">
        <w:rPr>
          <w:rFonts w:ascii="Arial" w:hAnsi="Arial" w:cs="Arial"/>
        </w:rPr>
        <w:t xml:space="preserve"> and </w:t>
      </w:r>
      <w:r w:rsidR="0075207F">
        <w:rPr>
          <w:rFonts w:ascii="Arial" w:hAnsi="Arial" w:cs="Arial"/>
        </w:rPr>
        <w:t>L</w:t>
      </w:r>
      <w:r w:rsidR="00D8504F">
        <w:rPr>
          <w:rFonts w:ascii="Arial" w:hAnsi="Arial" w:cs="Arial"/>
        </w:rPr>
        <w:t xml:space="preserve">eave </w:t>
      </w:r>
      <w:r w:rsidR="0075207F">
        <w:rPr>
          <w:rFonts w:ascii="Arial" w:hAnsi="Arial" w:cs="Arial"/>
        </w:rPr>
        <w:t>M</w:t>
      </w:r>
      <w:r w:rsidR="00D8504F">
        <w:rPr>
          <w:rFonts w:ascii="Arial" w:hAnsi="Arial" w:cs="Arial"/>
        </w:rPr>
        <w:t>anagement</w:t>
      </w:r>
      <w:r w:rsidR="00922E73">
        <w:rPr>
          <w:rFonts w:ascii="Arial" w:hAnsi="Arial" w:cs="Arial"/>
        </w:rPr>
        <w:t xml:space="preserve">) </w:t>
      </w:r>
    </w:p>
    <w:p w14:paraId="2C353FFB" w14:textId="77777777" w:rsidR="00923DCA" w:rsidRDefault="00923DCA" w:rsidP="00C428E4">
      <w:pPr>
        <w:pStyle w:val="BodyText"/>
        <w:rPr>
          <w:rFonts w:ascii="Arial" w:hAnsi="Arial" w:cs="Arial"/>
        </w:rPr>
      </w:pPr>
    </w:p>
    <w:p w14:paraId="11E44F9C" w14:textId="77777777" w:rsidR="00922E73" w:rsidRDefault="00922E73" w:rsidP="00C428E4">
      <w:pPr>
        <w:pStyle w:val="BodyText"/>
        <w:rPr>
          <w:rFonts w:ascii="Arial" w:hAnsi="Arial" w:cs="Arial"/>
        </w:rPr>
      </w:pPr>
      <w:r>
        <w:rPr>
          <w:rFonts w:ascii="Arial" w:hAnsi="Arial" w:cs="Arial"/>
        </w:rPr>
        <w:t xml:space="preserve">The modules that are out of scope for this country are: </w:t>
      </w:r>
    </w:p>
    <w:p w14:paraId="7ECEDBD3" w14:textId="77777777" w:rsidR="00922E73" w:rsidRDefault="00922E73" w:rsidP="00E4286F">
      <w:pPr>
        <w:pStyle w:val="BodyText"/>
        <w:numPr>
          <w:ilvl w:val="0"/>
          <w:numId w:val="19"/>
        </w:numPr>
        <w:rPr>
          <w:rFonts w:ascii="Arial" w:hAnsi="Arial" w:cs="Arial"/>
        </w:rPr>
      </w:pPr>
      <w:r>
        <w:rPr>
          <w:rFonts w:ascii="Arial" w:hAnsi="Arial" w:cs="Arial"/>
        </w:rPr>
        <w:t xml:space="preserve">Human Resources </w:t>
      </w:r>
    </w:p>
    <w:p w14:paraId="60D42AC8" w14:textId="77777777" w:rsidR="00922E73" w:rsidRDefault="00922E73" w:rsidP="00E4286F">
      <w:pPr>
        <w:pStyle w:val="BodyText"/>
        <w:numPr>
          <w:ilvl w:val="0"/>
          <w:numId w:val="19"/>
        </w:numPr>
        <w:rPr>
          <w:rFonts w:ascii="Arial" w:hAnsi="Arial" w:cs="Arial"/>
        </w:rPr>
      </w:pPr>
      <w:r>
        <w:rPr>
          <w:rFonts w:ascii="Arial" w:hAnsi="Arial" w:cs="Arial"/>
        </w:rPr>
        <w:t xml:space="preserve">External Clock-In / Out </w:t>
      </w:r>
      <w:r w:rsidR="00E207EF">
        <w:rPr>
          <w:rFonts w:ascii="Arial" w:hAnsi="Arial" w:cs="Arial"/>
        </w:rPr>
        <w:t xml:space="preserve">Time Recording System </w:t>
      </w:r>
    </w:p>
    <w:p w14:paraId="467A21AF" w14:textId="77777777" w:rsidR="00FF4647" w:rsidRDefault="00FF4647" w:rsidP="00FF4647">
      <w:pPr>
        <w:pStyle w:val="BodyText"/>
        <w:numPr>
          <w:ilvl w:val="0"/>
          <w:numId w:val="19"/>
        </w:numPr>
        <w:rPr>
          <w:rFonts w:ascii="Arial" w:hAnsi="Arial" w:cs="Arial"/>
        </w:rPr>
      </w:pPr>
      <w:r>
        <w:rPr>
          <w:rFonts w:ascii="Arial" w:hAnsi="Arial" w:cs="Arial"/>
        </w:rPr>
        <w:t xml:space="preserve">Employee Self Service (including </w:t>
      </w:r>
      <w:proofErr w:type="spellStart"/>
      <w:r>
        <w:rPr>
          <w:rFonts w:ascii="Arial" w:hAnsi="Arial" w:cs="Arial"/>
        </w:rPr>
        <w:t>myPay</w:t>
      </w:r>
      <w:proofErr w:type="spellEnd"/>
      <w:r>
        <w:rPr>
          <w:rFonts w:ascii="Arial" w:hAnsi="Arial" w:cs="Arial"/>
        </w:rPr>
        <w:t xml:space="preserve"> Service) </w:t>
      </w:r>
    </w:p>
    <w:p w14:paraId="566B070C" w14:textId="77777777" w:rsidR="00922E73" w:rsidRDefault="00922E73" w:rsidP="00C428E4">
      <w:pPr>
        <w:pStyle w:val="BodyText"/>
        <w:rPr>
          <w:rFonts w:ascii="Arial" w:hAnsi="Arial" w:cs="Arial"/>
        </w:rPr>
      </w:pPr>
    </w:p>
    <w:p w14:paraId="62FA3458" w14:textId="77777777" w:rsidR="00E207EF" w:rsidRDefault="00E207EF" w:rsidP="00C428E4">
      <w:pPr>
        <w:pStyle w:val="BodyText"/>
        <w:rPr>
          <w:rFonts w:ascii="Arial" w:hAnsi="Arial" w:cs="Arial"/>
        </w:rPr>
      </w:pPr>
      <w:r>
        <w:rPr>
          <w:rFonts w:ascii="Arial" w:hAnsi="Arial" w:cs="Arial"/>
        </w:rPr>
        <w:t xml:space="preserve">Both HR and ESS functionality will be delivered via Workday and time/payroll relevant information integrated into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w:t>
      </w:r>
    </w:p>
    <w:p w14:paraId="33B6FDC5" w14:textId="77777777" w:rsidR="00922E73" w:rsidRDefault="00922E73" w:rsidP="00C428E4">
      <w:pPr>
        <w:pStyle w:val="BodyText"/>
        <w:rPr>
          <w:rFonts w:ascii="Arial" w:hAnsi="Arial" w:cs="Arial"/>
        </w:rPr>
      </w:pPr>
      <w:r>
        <w:rPr>
          <w:rFonts w:ascii="Arial" w:hAnsi="Arial" w:cs="Arial"/>
        </w:rPr>
        <w:t xml:space="preserve">The Payroll component of this implementation will be documented in a separate Payroll Blueprint which should be read in conjunction with this Time Management Blueprint to form a complete business requirement. </w:t>
      </w:r>
      <w:r w:rsidR="009859C5">
        <w:rPr>
          <w:rFonts w:ascii="Arial" w:hAnsi="Arial" w:cs="Arial"/>
        </w:rPr>
        <w:t>A</w:t>
      </w:r>
      <w:r w:rsidR="009859C5" w:rsidRPr="00E96652">
        <w:rPr>
          <w:rFonts w:ascii="Arial" w:hAnsi="Arial" w:cs="Arial"/>
        </w:rPr>
        <w:t xml:space="preserve"> copy is included</w:t>
      </w:r>
      <w:r w:rsidR="009859C5">
        <w:rPr>
          <w:rFonts w:ascii="Arial" w:hAnsi="Arial" w:cs="Arial"/>
        </w:rPr>
        <w:t xml:space="preserve"> in the </w:t>
      </w:r>
      <w:hyperlink w:anchor="_Appendices" w:history="1">
        <w:r w:rsidR="009859C5" w:rsidRPr="0075207F">
          <w:rPr>
            <w:rStyle w:val="Hyperlink"/>
            <w:rFonts w:ascii="Arial" w:hAnsi="Arial" w:cs="Arial"/>
          </w:rPr>
          <w:t>Appendix</w:t>
        </w:r>
      </w:hyperlink>
      <w:r w:rsidR="009859C5">
        <w:rPr>
          <w:rStyle w:val="Hyperlink"/>
          <w:rFonts w:ascii="Arial" w:hAnsi="Arial" w:cs="Arial"/>
        </w:rPr>
        <w:t>.</w:t>
      </w:r>
    </w:p>
    <w:p w14:paraId="0E323454" w14:textId="77777777" w:rsidR="009B557F" w:rsidRDefault="009B557F" w:rsidP="00C428E4">
      <w:pPr>
        <w:pStyle w:val="BodyText"/>
        <w:rPr>
          <w:rFonts w:ascii="Arial" w:hAnsi="Arial" w:cs="Arial"/>
        </w:rPr>
      </w:pPr>
    </w:p>
    <w:p w14:paraId="370E321D" w14:textId="77777777" w:rsidR="00D8504F" w:rsidRDefault="00D8504F" w:rsidP="00E4286F">
      <w:pPr>
        <w:pStyle w:val="Heading2"/>
        <w:numPr>
          <w:ilvl w:val="1"/>
          <w:numId w:val="17"/>
        </w:numPr>
      </w:pPr>
      <w:bookmarkStart w:id="16" w:name="_Toc37247125"/>
      <w:r>
        <w:t>Time Management Solution</w:t>
      </w:r>
      <w:bookmarkEnd w:id="16"/>
      <w:r>
        <w:t xml:space="preserve"> </w:t>
      </w:r>
    </w:p>
    <w:p w14:paraId="36A553D5" w14:textId="77777777" w:rsidR="00D8504F" w:rsidRDefault="00D8504F" w:rsidP="00C428E4">
      <w:pPr>
        <w:pStyle w:val="BodyText"/>
        <w:rPr>
          <w:rFonts w:ascii="Arial" w:hAnsi="Arial" w:cs="Arial"/>
        </w:rPr>
      </w:pP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will be responsible for Award Interpretation as well as the source of truth for </w:t>
      </w:r>
      <w:r w:rsidR="0075207F">
        <w:rPr>
          <w:rFonts w:ascii="Arial" w:hAnsi="Arial" w:cs="Arial"/>
        </w:rPr>
        <w:t xml:space="preserve">the </w:t>
      </w:r>
      <w:r>
        <w:rPr>
          <w:rFonts w:ascii="Arial" w:hAnsi="Arial" w:cs="Arial"/>
        </w:rPr>
        <w:t xml:space="preserve">accrual of Leave Entitlements. </w:t>
      </w:r>
    </w:p>
    <w:p w14:paraId="7F8DEF49" w14:textId="77777777" w:rsidR="00705B0C" w:rsidRDefault="00705B0C" w:rsidP="00C428E4">
      <w:pPr>
        <w:pStyle w:val="BodyText"/>
        <w:rPr>
          <w:rFonts w:ascii="Arial" w:hAnsi="Arial" w:cs="Arial"/>
        </w:rPr>
      </w:pPr>
      <w:r>
        <w:rPr>
          <w:rFonts w:ascii="Arial" w:hAnsi="Arial" w:cs="Arial"/>
        </w:rPr>
        <w:t xml:space="preserve">The Time solution will be based on conditions as per </w:t>
      </w:r>
      <w:r w:rsidRPr="00705B0C">
        <w:rPr>
          <w:rFonts w:ascii="Arial" w:hAnsi="Arial" w:cs="Arial"/>
        </w:rPr>
        <w:t>RMIT University Vietnam Internal Labour Rules 2016</w:t>
      </w:r>
      <w:r>
        <w:rPr>
          <w:rFonts w:ascii="Arial" w:hAnsi="Arial" w:cs="Arial"/>
        </w:rPr>
        <w:t xml:space="preserve">. </w:t>
      </w:r>
    </w:p>
    <w:p w14:paraId="0321CCB8" w14:textId="77777777" w:rsidR="000E65E2" w:rsidRDefault="00D8504F" w:rsidP="00C428E4">
      <w:pPr>
        <w:pStyle w:val="BodyText"/>
        <w:rPr>
          <w:rFonts w:ascii="Arial" w:hAnsi="Arial" w:cs="Arial"/>
        </w:rPr>
      </w:pPr>
      <w:r>
        <w:rPr>
          <w:rFonts w:ascii="Arial" w:hAnsi="Arial" w:cs="Arial"/>
        </w:rPr>
        <w:t xml:space="preserve">For Award Interpretation, this will be calculated </w:t>
      </w:r>
      <w:r w:rsidR="00880B86">
        <w:rPr>
          <w:rFonts w:ascii="Arial" w:hAnsi="Arial" w:cs="Arial"/>
        </w:rPr>
        <w:t xml:space="preserve">in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t>
      </w:r>
      <w:r w:rsidR="00880B86">
        <w:rPr>
          <w:rFonts w:ascii="Arial" w:hAnsi="Arial" w:cs="Arial"/>
        </w:rPr>
        <w:t xml:space="preserve">based on </w:t>
      </w:r>
      <w:r w:rsidR="000E65E2">
        <w:rPr>
          <w:rFonts w:ascii="Arial" w:hAnsi="Arial" w:cs="Arial"/>
        </w:rPr>
        <w:t>W</w:t>
      </w:r>
      <w:r w:rsidR="00880B86">
        <w:rPr>
          <w:rFonts w:ascii="Arial" w:hAnsi="Arial" w:cs="Arial"/>
        </w:rPr>
        <w:t xml:space="preserve">ork </w:t>
      </w:r>
      <w:r w:rsidR="000E65E2">
        <w:rPr>
          <w:rFonts w:ascii="Arial" w:hAnsi="Arial" w:cs="Arial"/>
        </w:rPr>
        <w:t>S</w:t>
      </w:r>
      <w:r w:rsidR="00880B86">
        <w:rPr>
          <w:rFonts w:ascii="Arial" w:hAnsi="Arial" w:cs="Arial"/>
        </w:rPr>
        <w:t>chedule</w:t>
      </w:r>
      <w:r w:rsidR="009859C5">
        <w:rPr>
          <w:rFonts w:ascii="Arial" w:hAnsi="Arial" w:cs="Arial"/>
        </w:rPr>
        <w:t xml:space="preserve"> </w:t>
      </w:r>
      <w:r w:rsidR="000E65E2">
        <w:rPr>
          <w:rFonts w:ascii="Arial" w:hAnsi="Arial" w:cs="Arial"/>
        </w:rPr>
        <w:t>(</w:t>
      </w:r>
      <w:proofErr w:type="spellStart"/>
      <w:r w:rsidR="000E65E2">
        <w:rPr>
          <w:rFonts w:ascii="Arial" w:hAnsi="Arial" w:cs="Arial"/>
        </w:rPr>
        <w:t>Infotype</w:t>
      </w:r>
      <w:proofErr w:type="spellEnd"/>
      <w:r w:rsidR="000E65E2">
        <w:rPr>
          <w:rFonts w:ascii="Arial" w:hAnsi="Arial" w:cs="Arial"/>
        </w:rPr>
        <w:t xml:space="preserve"> 0007</w:t>
      </w:r>
      <w:r w:rsidR="009D3835">
        <w:rPr>
          <w:rFonts w:ascii="Arial" w:hAnsi="Arial" w:cs="Arial"/>
        </w:rPr>
        <w:t xml:space="preserve"> and </w:t>
      </w:r>
      <w:proofErr w:type="spellStart"/>
      <w:r w:rsidR="009D3835">
        <w:rPr>
          <w:rFonts w:ascii="Arial" w:hAnsi="Arial" w:cs="Arial"/>
        </w:rPr>
        <w:t>Infotype</w:t>
      </w:r>
      <w:proofErr w:type="spellEnd"/>
      <w:r w:rsidR="009D3835">
        <w:rPr>
          <w:rFonts w:ascii="Arial" w:hAnsi="Arial" w:cs="Arial"/>
        </w:rPr>
        <w:t xml:space="preserve"> 2003</w:t>
      </w:r>
      <w:r w:rsidR="000E65E2">
        <w:rPr>
          <w:rFonts w:ascii="Arial" w:hAnsi="Arial" w:cs="Arial"/>
        </w:rPr>
        <w:t>)</w:t>
      </w:r>
      <w:r w:rsidR="000E1682">
        <w:rPr>
          <w:rFonts w:ascii="Arial" w:hAnsi="Arial" w:cs="Arial"/>
        </w:rPr>
        <w:t xml:space="preserve"> and </w:t>
      </w:r>
      <w:r w:rsidR="000E65E2">
        <w:rPr>
          <w:rFonts w:ascii="Arial" w:hAnsi="Arial" w:cs="Arial"/>
        </w:rPr>
        <w:t>At</w:t>
      </w:r>
      <w:r w:rsidR="00880B86">
        <w:rPr>
          <w:rFonts w:ascii="Arial" w:hAnsi="Arial" w:cs="Arial"/>
        </w:rPr>
        <w:t xml:space="preserve">tendance </w:t>
      </w:r>
      <w:r w:rsidR="000E65E2">
        <w:rPr>
          <w:rFonts w:ascii="Arial" w:hAnsi="Arial" w:cs="Arial"/>
        </w:rPr>
        <w:t>(</w:t>
      </w:r>
      <w:proofErr w:type="spellStart"/>
      <w:r w:rsidR="000E65E2">
        <w:rPr>
          <w:rFonts w:ascii="Arial" w:hAnsi="Arial" w:cs="Arial"/>
        </w:rPr>
        <w:t>Infotype</w:t>
      </w:r>
      <w:proofErr w:type="spellEnd"/>
      <w:r w:rsidR="000E65E2">
        <w:rPr>
          <w:rFonts w:ascii="Arial" w:hAnsi="Arial" w:cs="Arial"/>
        </w:rPr>
        <w:t xml:space="preserve"> 2002) </w:t>
      </w:r>
      <w:r w:rsidR="00880B86">
        <w:rPr>
          <w:rFonts w:ascii="Arial" w:hAnsi="Arial" w:cs="Arial"/>
        </w:rPr>
        <w:t xml:space="preserve">data integrated from Workday. </w:t>
      </w:r>
    </w:p>
    <w:p w14:paraId="42B7526F" w14:textId="77777777" w:rsidR="000E65E2" w:rsidRDefault="00880B86" w:rsidP="00C428E4">
      <w:pPr>
        <w:pStyle w:val="BodyText"/>
        <w:rPr>
          <w:rFonts w:ascii="Arial" w:hAnsi="Arial" w:cs="Arial"/>
        </w:rPr>
      </w:pPr>
      <w:r>
        <w:rPr>
          <w:rFonts w:ascii="Arial" w:hAnsi="Arial" w:cs="Arial"/>
        </w:rPr>
        <w:t xml:space="preserve">Work schedules will be configured in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with the employee assignment received </w:t>
      </w:r>
      <w:r w:rsidR="0075207F">
        <w:rPr>
          <w:rFonts w:ascii="Arial" w:hAnsi="Arial" w:cs="Arial"/>
        </w:rPr>
        <w:t>via Workday</w:t>
      </w:r>
      <w:r>
        <w:rPr>
          <w:rFonts w:ascii="Arial" w:hAnsi="Arial" w:cs="Arial"/>
        </w:rPr>
        <w:t xml:space="preserve"> integration</w:t>
      </w:r>
      <w:r w:rsidR="000E65E2">
        <w:rPr>
          <w:rFonts w:ascii="Arial" w:hAnsi="Arial" w:cs="Arial"/>
        </w:rPr>
        <w:t xml:space="preserve">. </w:t>
      </w:r>
      <w:r w:rsidR="009D3835" w:rsidRPr="00DD5C0B">
        <w:rPr>
          <w:rFonts w:ascii="Arial" w:hAnsi="Arial" w:cs="Arial"/>
        </w:rPr>
        <w:t xml:space="preserve">It is expected that any </w:t>
      </w:r>
      <w:proofErr w:type="gramStart"/>
      <w:r w:rsidR="009D3835" w:rsidRPr="00DD5C0B">
        <w:rPr>
          <w:rFonts w:ascii="Arial" w:hAnsi="Arial" w:cs="Arial"/>
        </w:rPr>
        <w:t>short term</w:t>
      </w:r>
      <w:proofErr w:type="gramEnd"/>
      <w:r w:rsidR="009D3835" w:rsidRPr="00DD5C0B">
        <w:rPr>
          <w:rFonts w:ascii="Arial" w:hAnsi="Arial" w:cs="Arial"/>
        </w:rPr>
        <w:t xml:space="preserve"> change in rostered working pattern will have the new scheduled start and end times sent through as a Substitution record for the day</w:t>
      </w:r>
      <w:r w:rsidR="009D3835">
        <w:rPr>
          <w:rFonts w:ascii="Arial" w:hAnsi="Arial" w:cs="Arial"/>
        </w:rPr>
        <w:t xml:space="preserve">. This will ensure correct calculation of shift penalties, used for </w:t>
      </w:r>
      <w:proofErr w:type="gramStart"/>
      <w:r w:rsidR="009D3835">
        <w:rPr>
          <w:rFonts w:ascii="Arial" w:hAnsi="Arial" w:cs="Arial"/>
        </w:rPr>
        <w:t>leave</w:t>
      </w:r>
      <w:proofErr w:type="gramEnd"/>
      <w:r w:rsidR="009D3835">
        <w:rPr>
          <w:rFonts w:ascii="Arial" w:hAnsi="Arial" w:cs="Arial"/>
        </w:rPr>
        <w:t xml:space="preserve"> deductions as well as payroll factoring calculations. Long term changes in an employee’s rostered working pattern should be performed via a change to the employee’s assigned work schedule. Any new work schedules will require a ticket to ADP to configure</w:t>
      </w:r>
      <w:r w:rsidR="000E65E2">
        <w:rPr>
          <w:rFonts w:ascii="Arial" w:hAnsi="Arial" w:cs="Arial"/>
        </w:rPr>
        <w:t xml:space="preserve">. </w:t>
      </w:r>
    </w:p>
    <w:p w14:paraId="0DE250E2" w14:textId="1DAB8D35" w:rsidR="0023451A" w:rsidRDefault="00880B86" w:rsidP="00C428E4">
      <w:pPr>
        <w:pStyle w:val="BodyText"/>
        <w:rPr>
          <w:rFonts w:ascii="Arial" w:hAnsi="Arial" w:cs="Arial"/>
        </w:rPr>
      </w:pPr>
      <w:r>
        <w:rPr>
          <w:rFonts w:ascii="Arial" w:hAnsi="Arial" w:cs="Arial"/>
        </w:rPr>
        <w:lastRenderedPageBreak/>
        <w:t>Attendance data</w:t>
      </w:r>
      <w:r w:rsidR="000E1682">
        <w:rPr>
          <w:rFonts w:ascii="Arial" w:hAnsi="Arial" w:cs="Arial"/>
        </w:rPr>
        <w:t xml:space="preserve"> </w:t>
      </w:r>
      <w:r>
        <w:rPr>
          <w:rFonts w:ascii="Arial" w:hAnsi="Arial" w:cs="Arial"/>
        </w:rPr>
        <w:t xml:space="preserve">will be stored in </w:t>
      </w:r>
      <w:proofErr w:type="spellStart"/>
      <w:r>
        <w:rPr>
          <w:rFonts w:ascii="Arial" w:hAnsi="Arial" w:cs="Arial"/>
        </w:rPr>
        <w:t>Infotype</w:t>
      </w:r>
      <w:proofErr w:type="spellEnd"/>
      <w:r>
        <w:rPr>
          <w:rFonts w:ascii="Arial" w:hAnsi="Arial" w:cs="Arial"/>
        </w:rPr>
        <w:t xml:space="preserve"> 2002,</w:t>
      </w:r>
      <w:r w:rsidR="003E4EE7">
        <w:rPr>
          <w:rFonts w:ascii="Arial" w:hAnsi="Arial" w:cs="Arial"/>
        </w:rPr>
        <w:t xml:space="preserve"> which for permanent employees will contain exception times such as overtime and time in lieu </w:t>
      </w:r>
      <w:proofErr w:type="gramStart"/>
      <w:r w:rsidR="003E4EE7">
        <w:rPr>
          <w:rFonts w:ascii="Arial" w:hAnsi="Arial" w:cs="Arial"/>
        </w:rPr>
        <w:t>entered into</w:t>
      </w:r>
      <w:proofErr w:type="gramEnd"/>
      <w:r w:rsidR="003E4EE7">
        <w:rPr>
          <w:rFonts w:ascii="Arial" w:hAnsi="Arial" w:cs="Arial"/>
        </w:rPr>
        <w:t xml:space="preserve"> the timesheet. For casual employees this will contain all timesheet entered casual hours.</w:t>
      </w:r>
      <w:r w:rsidR="0023451A">
        <w:rPr>
          <w:rFonts w:ascii="Arial" w:hAnsi="Arial" w:cs="Arial"/>
        </w:rPr>
        <w:t xml:space="preserve"> For both groups, any </w:t>
      </w:r>
      <w:proofErr w:type="gramStart"/>
      <w:r w:rsidR="0023451A">
        <w:rPr>
          <w:rFonts w:ascii="Arial" w:hAnsi="Arial" w:cs="Arial"/>
        </w:rPr>
        <w:t>activity based</w:t>
      </w:r>
      <w:proofErr w:type="gramEnd"/>
      <w:r w:rsidR="0023451A">
        <w:rPr>
          <w:rFonts w:ascii="Arial" w:hAnsi="Arial" w:cs="Arial"/>
        </w:rPr>
        <w:t xml:space="preserve"> cost assignment which varies from the employee’s home account is expected to be provided with the attendance. </w:t>
      </w:r>
    </w:p>
    <w:p w14:paraId="3E45AF71" w14:textId="77777777" w:rsidR="00A5398F" w:rsidRDefault="00880B86" w:rsidP="00C428E4">
      <w:pPr>
        <w:pStyle w:val="BodyText"/>
        <w:rPr>
          <w:rFonts w:ascii="Arial" w:hAnsi="Arial" w:cs="Arial"/>
        </w:rPr>
      </w:pPr>
      <w:r>
        <w:rPr>
          <w:rFonts w:ascii="Arial" w:hAnsi="Arial" w:cs="Arial"/>
        </w:rPr>
        <w:t xml:space="preserve">For Leave Management, the accrual data will be calculated in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w:t>
      </w:r>
      <w:r w:rsidR="00A5398F">
        <w:rPr>
          <w:rFonts w:ascii="Arial" w:hAnsi="Arial" w:cs="Arial"/>
        </w:rPr>
        <w:t xml:space="preserve">based on work schedule hours </w:t>
      </w:r>
      <w:r w:rsidR="009859C5">
        <w:rPr>
          <w:rFonts w:ascii="Arial" w:hAnsi="Arial" w:cs="Arial"/>
        </w:rPr>
        <w:t xml:space="preserve">(for </w:t>
      </w:r>
      <w:r w:rsidR="001D3E71">
        <w:rPr>
          <w:rFonts w:ascii="Arial" w:hAnsi="Arial" w:cs="Arial"/>
        </w:rPr>
        <w:t>permanent employees</w:t>
      </w:r>
      <w:r w:rsidR="008E77EA">
        <w:rPr>
          <w:rFonts w:ascii="Arial" w:hAnsi="Arial" w:cs="Arial"/>
        </w:rPr>
        <w:t xml:space="preserve"> only</w:t>
      </w:r>
      <w:r w:rsidR="009859C5">
        <w:rPr>
          <w:rFonts w:ascii="Arial" w:hAnsi="Arial" w:cs="Arial"/>
        </w:rPr>
        <w:t>)</w:t>
      </w:r>
      <w:r w:rsidR="00A5398F">
        <w:rPr>
          <w:rFonts w:ascii="Arial" w:hAnsi="Arial" w:cs="Arial"/>
        </w:rPr>
        <w:t xml:space="preserve">. The leave entitlement balances will be integrated back to Workday at the end of each pay period for employee display and absence entry purposes. Absence entries will be integrated through from Workday in the current payroll period and stored in </w:t>
      </w:r>
      <w:proofErr w:type="spellStart"/>
      <w:r w:rsidR="00A5398F">
        <w:rPr>
          <w:rFonts w:ascii="Arial" w:hAnsi="Arial" w:cs="Arial"/>
        </w:rPr>
        <w:t>Infotype</w:t>
      </w:r>
      <w:proofErr w:type="spellEnd"/>
      <w:r w:rsidR="00A5398F">
        <w:rPr>
          <w:rFonts w:ascii="Arial" w:hAnsi="Arial" w:cs="Arial"/>
        </w:rPr>
        <w:t xml:space="preserve"> 2001. </w:t>
      </w:r>
    </w:p>
    <w:p w14:paraId="12684484" w14:textId="77777777" w:rsidR="00515147" w:rsidRDefault="00515147" w:rsidP="00923DCA">
      <w:pPr>
        <w:pStyle w:val="BodyText"/>
        <w:rPr>
          <w:rFonts w:ascii="Arial" w:hAnsi="Arial" w:cs="Arial"/>
        </w:rPr>
      </w:pPr>
    </w:p>
    <w:p w14:paraId="451933DA" w14:textId="77777777" w:rsidR="00444D9F" w:rsidRDefault="00444D9F" w:rsidP="00923DCA">
      <w:pPr>
        <w:pStyle w:val="BodyText"/>
        <w:rPr>
          <w:rFonts w:ascii="Arial" w:hAnsi="Arial" w:cs="Arial"/>
        </w:rPr>
      </w:pPr>
      <w:r>
        <w:rPr>
          <w:rFonts w:ascii="Arial" w:hAnsi="Arial" w:cs="Arial"/>
        </w:rPr>
        <w:t xml:space="preserve">Unless specifically documented in this Blueprint, there will be no input checks or validations built into </w:t>
      </w:r>
      <w:proofErr w:type="spellStart"/>
      <w:r w:rsidRPr="00634D53">
        <w:rPr>
          <w:rFonts w:ascii="Arial" w:hAnsi="Arial" w:cs="Arial"/>
        </w:rPr>
        <w:t>GlobalView</w:t>
      </w:r>
      <w:proofErr w:type="spellEnd"/>
      <w:r w:rsidRPr="00C428E4">
        <w:rPr>
          <w:rFonts w:ascii="Arial" w:hAnsi="Arial" w:cs="Arial"/>
          <w:vertAlign w:val="superscript"/>
        </w:rPr>
        <w:t>®</w:t>
      </w:r>
      <w:r>
        <w:rPr>
          <w:rFonts w:ascii="Arial" w:hAnsi="Arial" w:cs="Arial"/>
        </w:rPr>
        <w:t xml:space="preserve"> as </w:t>
      </w:r>
      <w:proofErr w:type="gramStart"/>
      <w:r>
        <w:rPr>
          <w:rFonts w:ascii="Arial" w:hAnsi="Arial" w:cs="Arial"/>
        </w:rPr>
        <w:t>its</w:t>
      </w:r>
      <w:proofErr w:type="gramEnd"/>
      <w:r>
        <w:rPr>
          <w:rFonts w:ascii="Arial" w:hAnsi="Arial" w:cs="Arial"/>
        </w:rPr>
        <w:t xml:space="preserve"> assumed any </w:t>
      </w:r>
      <w:r w:rsidR="00515147">
        <w:rPr>
          <w:rFonts w:ascii="Arial" w:hAnsi="Arial" w:cs="Arial"/>
        </w:rPr>
        <w:t xml:space="preserve">eligibility restrictions </w:t>
      </w:r>
      <w:r>
        <w:rPr>
          <w:rFonts w:ascii="Arial" w:hAnsi="Arial" w:cs="Arial"/>
        </w:rPr>
        <w:t xml:space="preserve">required will be handled by Workday as the </w:t>
      </w:r>
      <w:r w:rsidR="00515147">
        <w:rPr>
          <w:rFonts w:ascii="Arial" w:hAnsi="Arial" w:cs="Arial"/>
        </w:rPr>
        <w:t xml:space="preserve">system of entry and only valid </w:t>
      </w:r>
      <w:r w:rsidR="009859C5">
        <w:rPr>
          <w:rFonts w:ascii="Arial" w:hAnsi="Arial" w:cs="Arial"/>
        </w:rPr>
        <w:t xml:space="preserve">and approved </w:t>
      </w:r>
      <w:r w:rsidR="00515147">
        <w:rPr>
          <w:rFonts w:ascii="Arial" w:hAnsi="Arial" w:cs="Arial"/>
        </w:rPr>
        <w:t xml:space="preserve">entries will be integrated through to </w:t>
      </w:r>
      <w:proofErr w:type="spellStart"/>
      <w:r w:rsidR="00515147" w:rsidRPr="00634D53">
        <w:rPr>
          <w:rFonts w:ascii="Arial" w:hAnsi="Arial" w:cs="Arial"/>
        </w:rPr>
        <w:t>GlobalView</w:t>
      </w:r>
      <w:proofErr w:type="spellEnd"/>
      <w:r w:rsidR="00515147" w:rsidRPr="00C428E4">
        <w:rPr>
          <w:rFonts w:ascii="Arial" w:hAnsi="Arial" w:cs="Arial"/>
          <w:vertAlign w:val="superscript"/>
        </w:rPr>
        <w:t>®</w:t>
      </w:r>
      <w:r w:rsidR="00515147">
        <w:rPr>
          <w:rFonts w:ascii="Arial" w:hAnsi="Arial" w:cs="Arial"/>
        </w:rPr>
        <w:t>.</w:t>
      </w:r>
    </w:p>
    <w:p w14:paraId="72E6F900" w14:textId="77777777" w:rsidR="00444D9F" w:rsidRDefault="00444D9F" w:rsidP="00923DCA">
      <w:pPr>
        <w:pStyle w:val="BodyText"/>
        <w:rPr>
          <w:rFonts w:ascii="Arial" w:hAnsi="Arial" w:cs="Arial"/>
        </w:rPr>
      </w:pPr>
    </w:p>
    <w:p w14:paraId="21EB67CB" w14:textId="77777777" w:rsidR="00D8504F" w:rsidRPr="00124149" w:rsidRDefault="00D8504F" w:rsidP="00100BD7">
      <w:pPr>
        <w:rPr>
          <w:rFonts w:ascii="Arial" w:hAnsi="Arial" w:cs="Arial"/>
          <w:sz w:val="22"/>
          <w:szCs w:val="22"/>
        </w:rPr>
      </w:pPr>
    </w:p>
    <w:p w14:paraId="5EF994B6" w14:textId="77777777" w:rsidR="00100BD7" w:rsidRDefault="00C7024B" w:rsidP="00580A08">
      <w:pPr>
        <w:pStyle w:val="Heading1"/>
      </w:pPr>
      <w:bookmarkStart w:id="17" w:name="_Toc37247126"/>
      <w:r>
        <w:rPr>
          <w:lang w:val="en-AU"/>
        </w:rPr>
        <w:lastRenderedPageBreak/>
        <w:t>Configuration Definitions</w:t>
      </w:r>
      <w:bookmarkEnd w:id="17"/>
      <w:r>
        <w:rPr>
          <w:lang w:val="en-AU"/>
        </w:rPr>
        <w:t xml:space="preserve"> </w:t>
      </w:r>
    </w:p>
    <w:p w14:paraId="27CAEC46" w14:textId="77777777" w:rsidR="003D386F" w:rsidRDefault="00716027" w:rsidP="00E4286F">
      <w:pPr>
        <w:pStyle w:val="Heading2"/>
        <w:numPr>
          <w:ilvl w:val="1"/>
          <w:numId w:val="17"/>
        </w:numPr>
      </w:pPr>
      <w:bookmarkStart w:id="18" w:name="_Toc37247127"/>
      <w:bookmarkStart w:id="19" w:name="_Toc73610143"/>
      <w:bookmarkStart w:id="20" w:name="_Toc120703645"/>
      <w:bookmarkStart w:id="21" w:name="_Toc200178073"/>
      <w:bookmarkStart w:id="22" w:name="_Toc417995043"/>
      <w:bookmarkStart w:id="23" w:name="_Toc517444234"/>
      <w:r>
        <w:t>Enterprise Structure</w:t>
      </w:r>
      <w:bookmarkEnd w:id="18"/>
      <w:r w:rsidR="003D386F">
        <w:t xml:space="preserve"> </w:t>
      </w:r>
    </w:p>
    <w:p w14:paraId="2ED71152" w14:textId="77777777" w:rsidR="00822EAF" w:rsidRDefault="00822EAF" w:rsidP="00822EAF">
      <w:pPr>
        <w:rPr>
          <w:rFonts w:ascii="Arial" w:hAnsi="Arial" w:cs="Arial"/>
          <w:sz w:val="22"/>
          <w:szCs w:val="22"/>
        </w:rPr>
      </w:pPr>
      <w:r w:rsidRPr="00DF79CC">
        <w:rPr>
          <w:rFonts w:ascii="Arial" w:hAnsi="Arial" w:cs="Arial"/>
          <w:sz w:val="22"/>
          <w:szCs w:val="22"/>
        </w:rPr>
        <w:t xml:space="preserve">The Enterprise Structure </w:t>
      </w:r>
      <w:r w:rsidR="00926F96">
        <w:rPr>
          <w:rFonts w:ascii="Arial" w:hAnsi="Arial" w:cs="Arial"/>
          <w:sz w:val="22"/>
          <w:szCs w:val="22"/>
        </w:rPr>
        <w:t xml:space="preserve">(‘Personnel Area’, ‘Personnel Subarea’) </w:t>
      </w:r>
      <w:r w:rsidRPr="00DF79CC">
        <w:rPr>
          <w:rFonts w:ascii="Arial" w:hAnsi="Arial" w:cs="Arial"/>
          <w:sz w:val="22"/>
          <w:szCs w:val="22"/>
        </w:rPr>
        <w:t>corresponds to the company’s physical branch structure.</w:t>
      </w:r>
      <w:r>
        <w:rPr>
          <w:rFonts w:ascii="Arial" w:hAnsi="Arial" w:cs="Arial"/>
          <w:sz w:val="22"/>
          <w:szCs w:val="22"/>
        </w:rPr>
        <w:t xml:space="preserve"> It controls elements such as Public Holiday groupings, applicable work schedules, wage-type groupings, absence/leave groupings and business place, state and territory specific on-costs. </w:t>
      </w:r>
    </w:p>
    <w:p w14:paraId="0BC0531B" w14:textId="77777777" w:rsidR="00822EAF" w:rsidRDefault="00822EAF" w:rsidP="00822EAF">
      <w:pPr>
        <w:rPr>
          <w:rFonts w:ascii="Arial" w:hAnsi="Arial" w:cs="Arial"/>
          <w:sz w:val="22"/>
          <w:szCs w:val="22"/>
        </w:rPr>
      </w:pPr>
      <w:r>
        <w:rPr>
          <w:rFonts w:ascii="Arial" w:hAnsi="Arial" w:cs="Arial"/>
          <w:sz w:val="22"/>
          <w:szCs w:val="22"/>
        </w:rPr>
        <w:t xml:space="preserve">The structure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705B0C">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will be setup to represent the</w:t>
      </w:r>
      <w:r w:rsidR="00705B0C">
        <w:rPr>
          <w:rFonts w:ascii="Arial" w:hAnsi="Arial" w:cs="Arial"/>
          <w:sz w:val="22"/>
          <w:szCs w:val="22"/>
        </w:rPr>
        <w:t xml:space="preserve"> </w:t>
      </w:r>
      <w:r w:rsidR="00926F96">
        <w:rPr>
          <w:rFonts w:ascii="Arial" w:hAnsi="Arial" w:cs="Arial"/>
          <w:sz w:val="22"/>
          <w:szCs w:val="22"/>
        </w:rPr>
        <w:t>E</w:t>
      </w:r>
      <w:r>
        <w:rPr>
          <w:rFonts w:ascii="Arial" w:hAnsi="Arial" w:cs="Arial"/>
          <w:sz w:val="22"/>
          <w:szCs w:val="22"/>
        </w:rPr>
        <w:t xml:space="preserve">ntity </w:t>
      </w:r>
      <w:r w:rsidR="00926F96">
        <w:rPr>
          <w:rFonts w:ascii="Arial" w:hAnsi="Arial" w:cs="Arial"/>
          <w:sz w:val="22"/>
          <w:szCs w:val="22"/>
        </w:rPr>
        <w:t xml:space="preserve">(‘Personnel Area’) </w:t>
      </w:r>
      <w:r>
        <w:rPr>
          <w:rFonts w:ascii="Arial" w:hAnsi="Arial" w:cs="Arial"/>
          <w:sz w:val="22"/>
          <w:szCs w:val="22"/>
        </w:rPr>
        <w:t xml:space="preserve">and </w:t>
      </w:r>
      <w:r w:rsidR="00705B0C">
        <w:rPr>
          <w:rFonts w:ascii="Arial" w:hAnsi="Arial" w:cs="Arial"/>
          <w:sz w:val="22"/>
          <w:szCs w:val="22"/>
        </w:rPr>
        <w:t>Location</w:t>
      </w:r>
      <w:r>
        <w:rPr>
          <w:rFonts w:ascii="Arial" w:hAnsi="Arial" w:cs="Arial"/>
          <w:sz w:val="22"/>
          <w:szCs w:val="22"/>
        </w:rPr>
        <w:t xml:space="preserve"> </w:t>
      </w:r>
      <w:r w:rsidR="00926F96">
        <w:rPr>
          <w:rFonts w:ascii="Arial" w:hAnsi="Arial" w:cs="Arial"/>
          <w:sz w:val="22"/>
          <w:szCs w:val="22"/>
        </w:rPr>
        <w:t xml:space="preserve">(‘Personnel Subarea’) </w:t>
      </w:r>
      <w:r>
        <w:rPr>
          <w:rFonts w:ascii="Arial" w:hAnsi="Arial" w:cs="Arial"/>
          <w:sz w:val="22"/>
          <w:szCs w:val="22"/>
        </w:rPr>
        <w:t xml:space="preserve">the employee resides in. </w:t>
      </w:r>
    </w:p>
    <w:p w14:paraId="6C40DDE4" w14:textId="77777777" w:rsidR="001E15F7" w:rsidRDefault="001E15F7" w:rsidP="00822EAF">
      <w:pPr>
        <w:rPr>
          <w:rFonts w:ascii="Arial" w:hAnsi="Arial" w:cs="Arial"/>
          <w:sz w:val="22"/>
          <w:szCs w:val="22"/>
        </w:rPr>
      </w:pPr>
      <w:r>
        <w:rPr>
          <w:rFonts w:ascii="Arial" w:hAnsi="Arial" w:cs="Arial"/>
          <w:sz w:val="22"/>
          <w:szCs w:val="22"/>
        </w:rPr>
        <w:t xml:space="preserve">Please refer to the </w:t>
      </w:r>
      <w:proofErr w:type="spellStart"/>
      <w:r>
        <w:rPr>
          <w:rFonts w:ascii="Arial" w:hAnsi="Arial" w:cs="Arial"/>
          <w:sz w:val="22"/>
          <w:szCs w:val="22"/>
        </w:rPr>
        <w:t>GlobalView</w:t>
      </w:r>
      <w:proofErr w:type="spellEnd"/>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Pr="00C7024B">
          <w:rPr>
            <w:rStyle w:val="Hyperlink"/>
            <w:rFonts w:ascii="Arial" w:hAnsi="Arial" w:cs="Arial"/>
            <w:sz w:val="22"/>
            <w:szCs w:val="22"/>
          </w:rPr>
          <w:t>Payroll Blueprint</w:t>
        </w:r>
      </w:hyperlink>
      <w:r>
        <w:rPr>
          <w:rFonts w:ascii="Arial" w:hAnsi="Arial" w:cs="Arial"/>
          <w:sz w:val="22"/>
          <w:szCs w:val="22"/>
        </w:rPr>
        <w:t xml:space="preserve"> for further details. </w:t>
      </w:r>
    </w:p>
    <w:p w14:paraId="0F8D5EAE" w14:textId="77777777" w:rsidR="003D386F" w:rsidRPr="003D386F" w:rsidRDefault="003D386F" w:rsidP="003D386F"/>
    <w:p w14:paraId="3D75ED96" w14:textId="77777777" w:rsidR="003D386F" w:rsidRDefault="00716027" w:rsidP="00E4286F">
      <w:pPr>
        <w:pStyle w:val="Heading2"/>
        <w:numPr>
          <w:ilvl w:val="1"/>
          <w:numId w:val="17"/>
        </w:numPr>
      </w:pPr>
      <w:bookmarkStart w:id="24" w:name="_Toc37247128"/>
      <w:r>
        <w:t xml:space="preserve">Personnel </w:t>
      </w:r>
      <w:r w:rsidR="003D386F">
        <w:t>Structure</w:t>
      </w:r>
      <w:bookmarkEnd w:id="24"/>
      <w:r w:rsidR="003D386F">
        <w:t xml:space="preserve"> </w:t>
      </w:r>
    </w:p>
    <w:p w14:paraId="59C649BF" w14:textId="1C2CA311" w:rsidR="0086083D" w:rsidRDefault="001E15F7" w:rsidP="00926F96">
      <w:pPr>
        <w:rPr>
          <w:rFonts w:ascii="Arial" w:hAnsi="Arial" w:cs="Arial"/>
          <w:sz w:val="22"/>
          <w:szCs w:val="22"/>
        </w:rPr>
      </w:pPr>
      <w:r>
        <w:rPr>
          <w:rFonts w:ascii="Arial" w:hAnsi="Arial" w:cs="Arial"/>
          <w:sz w:val="22"/>
          <w:szCs w:val="22"/>
        </w:rPr>
        <w:t xml:space="preserve">The Personnel Structure </w:t>
      </w:r>
      <w:r w:rsidR="00926F96">
        <w:rPr>
          <w:rFonts w:ascii="Arial" w:hAnsi="Arial" w:cs="Arial"/>
          <w:sz w:val="22"/>
          <w:szCs w:val="22"/>
        </w:rPr>
        <w:t xml:space="preserve">(‘Employee Group’, ‘Employee Subgroup’) represents categories of </w:t>
      </w:r>
      <w:r w:rsidR="00CB3556">
        <w:rPr>
          <w:rFonts w:ascii="Arial" w:hAnsi="Arial" w:cs="Arial"/>
          <w:sz w:val="22"/>
          <w:szCs w:val="22"/>
        </w:rPr>
        <w:t xml:space="preserve">employment within the company </w:t>
      </w:r>
      <w:r w:rsidR="00CB3556" w:rsidRPr="000B3627">
        <w:rPr>
          <w:rFonts w:ascii="Arial" w:hAnsi="Arial" w:cs="Arial"/>
          <w:sz w:val="22"/>
          <w:szCs w:val="22"/>
        </w:rPr>
        <w:t xml:space="preserve">– e.g. </w:t>
      </w:r>
      <w:r w:rsidR="00CB3556">
        <w:rPr>
          <w:rFonts w:ascii="Arial" w:hAnsi="Arial" w:cs="Arial"/>
          <w:sz w:val="22"/>
          <w:szCs w:val="22"/>
        </w:rPr>
        <w:t xml:space="preserve">Continuing Employment, Fixed Term, Part Time, etc. </w:t>
      </w:r>
      <w:r w:rsidR="00CB3556" w:rsidRPr="000B3627">
        <w:rPr>
          <w:rFonts w:ascii="Arial" w:hAnsi="Arial" w:cs="Arial"/>
          <w:sz w:val="22"/>
          <w:szCs w:val="22"/>
        </w:rPr>
        <w:t>It controls payroll calculations.</w:t>
      </w:r>
    </w:p>
    <w:p w14:paraId="27081D8C" w14:textId="77777777" w:rsidR="00926F96" w:rsidRDefault="00926F96" w:rsidP="00926F96">
      <w:pPr>
        <w:rPr>
          <w:rFonts w:ascii="Arial" w:hAnsi="Arial" w:cs="Arial"/>
          <w:sz w:val="22"/>
          <w:szCs w:val="22"/>
        </w:rPr>
      </w:pPr>
      <w:r>
        <w:rPr>
          <w:rFonts w:ascii="Arial" w:hAnsi="Arial" w:cs="Arial"/>
          <w:sz w:val="22"/>
          <w:szCs w:val="22"/>
        </w:rPr>
        <w:t xml:space="preserve">The structure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705B0C">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will be setup with the ADP Global Template employment groupings (‘Employee Group’) and subgroups relevant to the different </w:t>
      </w:r>
      <w:r w:rsidR="00705B0C">
        <w:rPr>
          <w:rFonts w:ascii="Arial" w:hAnsi="Arial" w:cs="Arial"/>
          <w:sz w:val="22"/>
          <w:szCs w:val="22"/>
        </w:rPr>
        <w:t xml:space="preserve">time and payroll </w:t>
      </w:r>
      <w:r>
        <w:rPr>
          <w:rFonts w:ascii="Arial" w:hAnsi="Arial" w:cs="Arial"/>
          <w:sz w:val="22"/>
          <w:szCs w:val="22"/>
        </w:rPr>
        <w:t xml:space="preserve">conditions (‘Employee Subgroup’). </w:t>
      </w:r>
    </w:p>
    <w:p w14:paraId="7D6252AE" w14:textId="77777777" w:rsidR="00926F96" w:rsidRDefault="00926F96" w:rsidP="00926F96">
      <w:pPr>
        <w:rPr>
          <w:rFonts w:ascii="Arial" w:hAnsi="Arial" w:cs="Arial"/>
          <w:sz w:val="22"/>
          <w:szCs w:val="22"/>
        </w:rPr>
      </w:pPr>
      <w:r>
        <w:rPr>
          <w:rFonts w:ascii="Arial" w:hAnsi="Arial" w:cs="Arial"/>
          <w:sz w:val="22"/>
          <w:szCs w:val="22"/>
        </w:rPr>
        <w:t xml:space="preserve">Please refer to the </w:t>
      </w:r>
      <w:proofErr w:type="spellStart"/>
      <w:r>
        <w:rPr>
          <w:rFonts w:ascii="Arial" w:hAnsi="Arial" w:cs="Arial"/>
          <w:sz w:val="22"/>
          <w:szCs w:val="22"/>
        </w:rPr>
        <w:t>GlobalView</w:t>
      </w:r>
      <w:proofErr w:type="spellEnd"/>
      <w:r w:rsidRPr="001E15F7">
        <w:rPr>
          <w:rFonts w:ascii="Arial" w:hAnsi="Arial" w:cs="Arial"/>
          <w:sz w:val="22"/>
          <w:szCs w:val="22"/>
          <w:vertAlign w:val="superscript"/>
        </w:rPr>
        <w:t>®</w:t>
      </w:r>
      <w:r>
        <w:rPr>
          <w:rFonts w:ascii="Arial" w:hAnsi="Arial" w:cs="Arial"/>
          <w:sz w:val="22"/>
          <w:szCs w:val="22"/>
        </w:rPr>
        <w:t xml:space="preserve"> </w:t>
      </w:r>
      <w:hyperlink w:anchor="_Appendices" w:history="1">
        <w:r w:rsidR="00C7024B" w:rsidRPr="00C7024B">
          <w:rPr>
            <w:rStyle w:val="Hyperlink"/>
            <w:rFonts w:ascii="Arial" w:hAnsi="Arial" w:cs="Arial"/>
            <w:sz w:val="22"/>
            <w:szCs w:val="22"/>
          </w:rPr>
          <w:t>Payroll Blueprint</w:t>
        </w:r>
      </w:hyperlink>
      <w:r w:rsidR="00C7024B">
        <w:rPr>
          <w:rFonts w:ascii="Arial" w:hAnsi="Arial" w:cs="Arial"/>
          <w:sz w:val="22"/>
          <w:szCs w:val="22"/>
        </w:rPr>
        <w:t xml:space="preserve"> for further details</w:t>
      </w:r>
      <w:r>
        <w:rPr>
          <w:rFonts w:ascii="Arial" w:hAnsi="Arial" w:cs="Arial"/>
          <w:sz w:val="22"/>
          <w:szCs w:val="22"/>
        </w:rPr>
        <w:t xml:space="preserve">. </w:t>
      </w:r>
    </w:p>
    <w:p w14:paraId="400AE0B6" w14:textId="77777777" w:rsidR="00926F96" w:rsidRDefault="00926F96" w:rsidP="00926F96">
      <w:pPr>
        <w:rPr>
          <w:rFonts w:ascii="Arial" w:hAnsi="Arial" w:cs="Arial"/>
          <w:sz w:val="22"/>
          <w:szCs w:val="22"/>
        </w:rPr>
      </w:pPr>
    </w:p>
    <w:p w14:paraId="7C5B7790" w14:textId="77777777" w:rsidR="00716027" w:rsidRDefault="00716027" w:rsidP="00E4286F">
      <w:pPr>
        <w:pStyle w:val="Heading2"/>
        <w:numPr>
          <w:ilvl w:val="1"/>
          <w:numId w:val="17"/>
        </w:numPr>
      </w:pPr>
      <w:bookmarkStart w:id="25" w:name="_Toc37247129"/>
      <w:r>
        <w:t>Groupings</w:t>
      </w:r>
      <w:bookmarkEnd w:id="25"/>
      <w:r>
        <w:t xml:space="preserve"> </w:t>
      </w:r>
    </w:p>
    <w:p w14:paraId="5C06BA29" w14:textId="77777777" w:rsidR="00926F96" w:rsidRDefault="00926F96" w:rsidP="00926F96">
      <w:pPr>
        <w:rPr>
          <w:rFonts w:ascii="Arial" w:hAnsi="Arial" w:cs="Arial"/>
          <w:sz w:val="22"/>
          <w:szCs w:val="22"/>
        </w:rPr>
      </w:pPr>
      <w:r w:rsidRPr="008B72C6">
        <w:rPr>
          <w:rFonts w:ascii="Arial" w:hAnsi="Arial" w:cs="Arial"/>
          <w:sz w:val="22"/>
          <w:szCs w:val="22"/>
        </w:rPr>
        <w:t xml:space="preserve">Groupings are used in </w:t>
      </w:r>
      <w:proofErr w:type="spellStart"/>
      <w:r w:rsidRPr="008B72C6">
        <w:rPr>
          <w:rFonts w:ascii="Arial" w:hAnsi="Arial" w:cs="Arial"/>
          <w:sz w:val="22"/>
          <w:szCs w:val="22"/>
        </w:rPr>
        <w:t>GlobalView</w:t>
      </w:r>
      <w:proofErr w:type="spellEnd"/>
      <w:r w:rsidRPr="008B72C6">
        <w:rPr>
          <w:rFonts w:ascii="Arial" w:hAnsi="Arial" w:cs="Arial"/>
          <w:sz w:val="22"/>
          <w:szCs w:val="22"/>
          <w:vertAlign w:val="superscript"/>
        </w:rPr>
        <w:t>®</w:t>
      </w:r>
      <w:r w:rsidRPr="008B72C6">
        <w:rPr>
          <w:rFonts w:ascii="Arial" w:hAnsi="Arial" w:cs="Arial"/>
          <w:sz w:val="22"/>
          <w:szCs w:val="22"/>
        </w:rP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w:t>
      </w:r>
      <w:r>
        <w:rPr>
          <w:rFonts w:ascii="Arial" w:hAnsi="Arial" w:cs="Arial"/>
          <w:sz w:val="22"/>
          <w:szCs w:val="22"/>
        </w:rPr>
        <w:t>ents and employee entitlements.</w:t>
      </w:r>
    </w:p>
    <w:p w14:paraId="092091A3" w14:textId="77777777" w:rsidR="00926F96" w:rsidRDefault="00926F96" w:rsidP="00926F96">
      <w:pPr>
        <w:pStyle w:val="BodyText"/>
        <w:rPr>
          <w:rFonts w:ascii="Arial" w:eastAsiaTheme="minorEastAsia" w:hAnsi="Arial" w:cs="Arial"/>
          <w:b/>
          <w:bCs w:val="0"/>
        </w:rPr>
      </w:pPr>
      <w:bookmarkStart w:id="26" w:name="_Toc200178090"/>
      <w:bookmarkStart w:id="27" w:name="_Toc417995060"/>
    </w:p>
    <w:p w14:paraId="417FCC6B" w14:textId="77777777" w:rsidR="00926F96" w:rsidRPr="00CB2FCB" w:rsidRDefault="00926F96" w:rsidP="00926F96">
      <w:pPr>
        <w:pStyle w:val="BodyText"/>
        <w:rPr>
          <w:rFonts w:ascii="Arial" w:eastAsiaTheme="minorEastAsia" w:hAnsi="Arial" w:cs="Arial"/>
          <w:b/>
          <w:bCs w:val="0"/>
        </w:rPr>
      </w:pPr>
      <w:r w:rsidRPr="00CB2FCB">
        <w:rPr>
          <w:rFonts w:ascii="Arial" w:eastAsiaTheme="minorEastAsia" w:hAnsi="Arial" w:cs="Arial"/>
          <w:b/>
          <w:bCs w:val="0"/>
        </w:rPr>
        <w:t>Personnel Sub-area Grouping [PSG]</w:t>
      </w:r>
      <w:bookmarkEnd w:id="26"/>
      <w:bookmarkEnd w:id="27"/>
    </w:p>
    <w:p w14:paraId="5ED1F32B" w14:textId="77777777" w:rsidR="00274AEC" w:rsidRDefault="00926F96" w:rsidP="00926F96">
      <w:pPr>
        <w:rPr>
          <w:rFonts w:ascii="Arial" w:hAnsi="Arial" w:cs="Arial"/>
          <w:sz w:val="22"/>
          <w:szCs w:val="22"/>
        </w:rPr>
      </w:pPr>
      <w:r w:rsidRPr="008B72C6">
        <w:rPr>
          <w:rFonts w:ascii="Arial" w:hAnsi="Arial" w:cs="Arial"/>
          <w:sz w:val="22"/>
          <w:szCs w:val="22"/>
        </w:rPr>
        <w:t>This describes division of personnel sub-areas into groups to which the same</w:t>
      </w:r>
      <w:r w:rsidR="00274AEC">
        <w:rPr>
          <w:rFonts w:ascii="Arial" w:hAnsi="Arial" w:cs="Arial"/>
          <w:sz w:val="22"/>
          <w:szCs w:val="22"/>
        </w:rPr>
        <w:t xml:space="preserve"> </w:t>
      </w:r>
      <w:r w:rsidRPr="008B72C6">
        <w:rPr>
          <w:rFonts w:ascii="Arial" w:hAnsi="Arial" w:cs="Arial"/>
          <w:sz w:val="22"/>
          <w:szCs w:val="22"/>
        </w:rPr>
        <w:t>Attendance and Absence types apply</w:t>
      </w:r>
      <w:r w:rsidR="00274AEC">
        <w:rPr>
          <w:rFonts w:ascii="Arial" w:hAnsi="Arial" w:cs="Arial"/>
          <w:sz w:val="22"/>
          <w:szCs w:val="22"/>
        </w:rPr>
        <w:t xml:space="preserve"> – </w:t>
      </w:r>
    </w:p>
    <w:p w14:paraId="376AB1B5"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Daily work schedules, period work schedules, and break schedules</w:t>
      </w:r>
    </w:p>
    <w:p w14:paraId="1330349D"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Work Schedule rules</w:t>
      </w:r>
    </w:p>
    <w:p w14:paraId="3B5F25EE"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lastRenderedPageBreak/>
        <w:t>Time quota types</w:t>
      </w:r>
    </w:p>
    <w:p w14:paraId="4C3EEC75" w14:textId="77777777" w:rsidR="00926F96" w:rsidRDefault="00274AEC" w:rsidP="00E4286F">
      <w:pPr>
        <w:pStyle w:val="ListParagraph"/>
        <w:numPr>
          <w:ilvl w:val="0"/>
          <w:numId w:val="16"/>
        </w:numPr>
        <w:tabs>
          <w:tab w:val="left" w:pos="6240"/>
        </w:tabs>
        <w:rPr>
          <w:rFonts w:ascii="Arial" w:hAnsi="Arial" w:cs="Arial"/>
          <w:sz w:val="22"/>
          <w:szCs w:val="22"/>
        </w:rPr>
      </w:pPr>
      <w:r w:rsidRPr="00274AEC">
        <w:rPr>
          <w:rFonts w:ascii="Arial" w:hAnsi="Arial" w:cs="Arial"/>
          <w:sz w:val="22"/>
          <w:szCs w:val="22"/>
        </w:rPr>
        <w:t>T</w:t>
      </w:r>
      <w:r w:rsidR="00926F96" w:rsidRPr="00274AEC">
        <w:rPr>
          <w:rFonts w:ascii="Arial" w:hAnsi="Arial" w:cs="Arial"/>
          <w:sz w:val="22"/>
          <w:szCs w:val="22"/>
        </w:rPr>
        <w:t>ime types, time transfer specifications, access control groups and error descriptions</w:t>
      </w:r>
    </w:p>
    <w:p w14:paraId="25022BE8" w14:textId="77777777" w:rsidR="00274AEC" w:rsidRPr="00274AEC" w:rsidRDefault="00274AEC" w:rsidP="00274AEC">
      <w:pPr>
        <w:pStyle w:val="ListParagraph"/>
        <w:tabs>
          <w:tab w:val="left" w:pos="6240"/>
        </w:tabs>
        <w:rPr>
          <w:rFonts w:ascii="Arial" w:hAnsi="Arial" w:cs="Arial"/>
          <w:sz w:val="22"/>
          <w:szCs w:val="22"/>
        </w:rPr>
      </w:pPr>
    </w:p>
    <w:p w14:paraId="5F5B303B" w14:textId="77777777" w:rsidR="00926F96" w:rsidRPr="00CB2FCB" w:rsidRDefault="00926F96" w:rsidP="00926F96">
      <w:pPr>
        <w:pStyle w:val="BodyText"/>
        <w:rPr>
          <w:rFonts w:ascii="Arial" w:eastAsiaTheme="minorEastAsia" w:hAnsi="Arial" w:cs="Arial"/>
          <w:b/>
          <w:bCs w:val="0"/>
        </w:rPr>
      </w:pPr>
      <w:bookmarkStart w:id="28" w:name="_Toc200178091"/>
      <w:bookmarkStart w:id="29" w:name="_Toc417995061"/>
      <w:r w:rsidRPr="00CB2FCB">
        <w:rPr>
          <w:rFonts w:ascii="Arial" w:eastAsiaTheme="minorEastAsia" w:hAnsi="Arial" w:cs="Arial"/>
          <w:b/>
          <w:bCs w:val="0"/>
        </w:rPr>
        <w:t>Employee Subgroup Grouping [ESG]</w:t>
      </w:r>
      <w:bookmarkEnd w:id="28"/>
      <w:bookmarkEnd w:id="29"/>
      <w:r w:rsidRPr="00CB2FCB">
        <w:rPr>
          <w:rFonts w:ascii="Arial" w:eastAsiaTheme="minorEastAsia" w:hAnsi="Arial" w:cs="Arial"/>
          <w:b/>
          <w:bCs w:val="0"/>
        </w:rPr>
        <w:t xml:space="preserve"> </w:t>
      </w:r>
    </w:p>
    <w:p w14:paraId="4856362D" w14:textId="77777777" w:rsidR="00926F96" w:rsidRDefault="00926F96" w:rsidP="00926F96">
      <w:pPr>
        <w:rPr>
          <w:rFonts w:ascii="Arial" w:hAnsi="Arial" w:cs="Arial"/>
          <w:sz w:val="22"/>
          <w:szCs w:val="22"/>
          <w:lang w:eastAsia="zh-TW"/>
        </w:rPr>
      </w:pPr>
      <w:r w:rsidRPr="008B72C6">
        <w:rPr>
          <w:rFonts w:ascii="Arial" w:hAnsi="Arial" w:cs="Arial"/>
          <w:sz w:val="22"/>
          <w:szCs w:val="22"/>
          <w:lang w:eastAsia="zh-TW"/>
        </w:rPr>
        <w:t>Employees are grouped in payroll subgr</w:t>
      </w:r>
      <w:r w:rsidR="00274AEC">
        <w:rPr>
          <w:rFonts w:ascii="Arial" w:hAnsi="Arial" w:cs="Arial"/>
          <w:sz w:val="22"/>
          <w:szCs w:val="22"/>
          <w:lang w:eastAsia="zh-TW"/>
        </w:rPr>
        <w:t xml:space="preserve">oups for the following purposes – </w:t>
      </w:r>
    </w:p>
    <w:p w14:paraId="2E694805"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Work schedule </w:t>
      </w:r>
    </w:p>
    <w:p w14:paraId="17FCC255"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Personnel calculation rules </w:t>
      </w:r>
    </w:p>
    <w:p w14:paraId="56B7FA8A"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Primary wage types </w:t>
      </w:r>
    </w:p>
    <w:p w14:paraId="6B135ACB"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Collective agreement rules </w:t>
      </w:r>
    </w:p>
    <w:p w14:paraId="608F15B4"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Time quota types </w:t>
      </w:r>
    </w:p>
    <w:p w14:paraId="6C40933F" w14:textId="77777777" w:rsidR="00926F96" w:rsidRPr="008B72C6" w:rsidRDefault="00926F96" w:rsidP="00E4286F">
      <w:pPr>
        <w:pStyle w:val="ListParagraph"/>
        <w:numPr>
          <w:ilvl w:val="0"/>
          <w:numId w:val="16"/>
        </w:numPr>
        <w:tabs>
          <w:tab w:val="left" w:pos="6240"/>
        </w:tabs>
        <w:rPr>
          <w:rFonts w:ascii="Arial" w:hAnsi="Arial" w:cs="Arial"/>
          <w:sz w:val="22"/>
          <w:szCs w:val="22"/>
        </w:rPr>
      </w:pPr>
      <w:r w:rsidRPr="008B72C6">
        <w:rPr>
          <w:rFonts w:ascii="Arial" w:hAnsi="Arial" w:cs="Arial"/>
          <w:sz w:val="22"/>
          <w:szCs w:val="22"/>
        </w:rPr>
        <w:t xml:space="preserve">Account determination </w:t>
      </w:r>
    </w:p>
    <w:p w14:paraId="045DD792" w14:textId="77777777" w:rsidR="00274AEC" w:rsidRDefault="00274AEC" w:rsidP="00926F96">
      <w:pPr>
        <w:rPr>
          <w:rFonts w:ascii="Arial" w:hAnsi="Arial" w:cs="Arial"/>
          <w:sz w:val="22"/>
          <w:szCs w:val="22"/>
        </w:rPr>
      </w:pPr>
    </w:p>
    <w:p w14:paraId="1F239CEF" w14:textId="77777777" w:rsidR="00274AEC" w:rsidRDefault="00274AEC" w:rsidP="00926F96">
      <w:pPr>
        <w:rPr>
          <w:rFonts w:ascii="Arial" w:hAnsi="Arial" w:cs="Arial"/>
          <w:sz w:val="22"/>
          <w:szCs w:val="22"/>
        </w:rPr>
      </w:pPr>
      <w:r>
        <w:rPr>
          <w:rFonts w:ascii="Arial" w:hAnsi="Arial" w:cs="Arial"/>
          <w:sz w:val="22"/>
          <w:szCs w:val="22"/>
        </w:rPr>
        <w:t xml:space="preserve">These groupings have both Time and Payroll impacts so for reference will be detailed in both the Time Management and Payroll Blueprints. </w:t>
      </w:r>
    </w:p>
    <w:p w14:paraId="34484CB3" w14:textId="77777777" w:rsidR="00663BF4" w:rsidRDefault="00663BF4" w:rsidP="00926F96">
      <w:pPr>
        <w:rPr>
          <w:rFonts w:ascii="Arial" w:hAnsi="Arial" w:cs="Arial"/>
          <w:sz w:val="22"/>
          <w:szCs w:val="22"/>
        </w:rPr>
      </w:pPr>
    </w:p>
    <w:p w14:paraId="54B33AA1" w14:textId="77777777" w:rsidR="00926F96" w:rsidRDefault="00926F96" w:rsidP="00926F96">
      <w:pPr>
        <w:rPr>
          <w:rFonts w:ascii="Arial" w:hAnsi="Arial" w:cs="Arial"/>
          <w:sz w:val="22"/>
          <w:szCs w:val="22"/>
        </w:rPr>
      </w:pPr>
      <w:r w:rsidRPr="008B72C6">
        <w:rPr>
          <w:rFonts w:ascii="Arial" w:hAnsi="Arial" w:cs="Arial"/>
          <w:sz w:val="22"/>
          <w:szCs w:val="22"/>
        </w:rPr>
        <w:t xml:space="preserve">Please refer to the </w:t>
      </w:r>
      <w:r w:rsidR="00274AEC">
        <w:rPr>
          <w:rFonts w:ascii="Arial" w:hAnsi="Arial" w:cs="Arial"/>
          <w:sz w:val="22"/>
          <w:szCs w:val="22"/>
        </w:rPr>
        <w:t xml:space="preserve">Time </w:t>
      </w:r>
      <w:r w:rsidR="00C7024B">
        <w:rPr>
          <w:rFonts w:ascii="Arial" w:hAnsi="Arial" w:cs="Arial"/>
          <w:sz w:val="22"/>
          <w:szCs w:val="22"/>
        </w:rPr>
        <w:t xml:space="preserve">Management </w:t>
      </w:r>
      <w:hyperlink w:anchor="_Configuration_Worksheet" w:history="1">
        <w:r w:rsidRPr="00E15473">
          <w:rPr>
            <w:rStyle w:val="Hyperlink"/>
            <w:rFonts w:ascii="Arial" w:hAnsi="Arial" w:cs="Arial"/>
            <w:sz w:val="22"/>
            <w:szCs w:val="22"/>
          </w:rPr>
          <w:t>Configuration Worksheet</w:t>
        </w:r>
      </w:hyperlink>
      <w:r>
        <w:rPr>
          <w:rFonts w:ascii="Arial" w:hAnsi="Arial" w:cs="Arial"/>
          <w:sz w:val="22"/>
          <w:szCs w:val="22"/>
        </w:rPr>
        <w:t xml:space="preserve"> ‘</w:t>
      </w:r>
      <w:proofErr w:type="spellStart"/>
      <w:r w:rsidR="009859C5" w:rsidRPr="009859C5">
        <w:rPr>
          <w:rFonts w:ascii="Arial" w:hAnsi="Arial" w:cs="Arial"/>
          <w:sz w:val="22"/>
          <w:szCs w:val="22"/>
        </w:rPr>
        <w:t>Config_Groupings</w:t>
      </w:r>
      <w:proofErr w:type="spellEnd"/>
      <w:r>
        <w:rPr>
          <w:rFonts w:ascii="Arial" w:hAnsi="Arial" w:cs="Arial"/>
          <w:sz w:val="22"/>
          <w:szCs w:val="22"/>
        </w:rPr>
        <w:t>’ tab</w:t>
      </w:r>
      <w:r w:rsidRPr="008B72C6">
        <w:rPr>
          <w:rFonts w:ascii="Arial" w:hAnsi="Arial" w:cs="Arial"/>
          <w:sz w:val="22"/>
          <w:szCs w:val="22"/>
        </w:rPr>
        <w:t xml:space="preserve"> for details.  </w:t>
      </w:r>
    </w:p>
    <w:p w14:paraId="7ADD16E4" w14:textId="77777777" w:rsidR="009A0CFA" w:rsidRDefault="009A0CFA" w:rsidP="003D386F">
      <w:pPr>
        <w:rPr>
          <w:rFonts w:ascii="Arial" w:hAnsi="Arial" w:cs="Arial"/>
          <w:sz w:val="22"/>
          <w:szCs w:val="22"/>
        </w:rPr>
      </w:pPr>
    </w:p>
    <w:p w14:paraId="0EC411F5" w14:textId="77777777" w:rsidR="009A0CFA" w:rsidRDefault="009A0CFA" w:rsidP="009A0CFA">
      <w:pPr>
        <w:pStyle w:val="Heading2"/>
        <w:numPr>
          <w:ilvl w:val="1"/>
          <w:numId w:val="17"/>
        </w:numPr>
      </w:pPr>
      <w:bookmarkStart w:id="30" w:name="_Toc37247130"/>
      <w:r>
        <w:t xml:space="preserve">Work </w:t>
      </w:r>
      <w:r w:rsidR="000E65E2">
        <w:t>Contract</w:t>
      </w:r>
      <w:bookmarkEnd w:id="30"/>
      <w:r w:rsidR="000E65E2">
        <w:t xml:space="preserve"> </w:t>
      </w:r>
      <w:r>
        <w:t xml:space="preserve"> </w:t>
      </w:r>
    </w:p>
    <w:p w14:paraId="12F1917D" w14:textId="77777777" w:rsidR="00705B0C" w:rsidRDefault="00705B0C" w:rsidP="009A0CFA">
      <w:pPr>
        <w:rPr>
          <w:rFonts w:ascii="Arial" w:hAnsi="Arial" w:cs="Arial"/>
          <w:sz w:val="22"/>
          <w:szCs w:val="22"/>
        </w:rPr>
      </w:pPr>
      <w:r>
        <w:rPr>
          <w:rFonts w:ascii="Arial" w:hAnsi="Arial" w:cs="Arial"/>
          <w:sz w:val="22"/>
          <w:szCs w:val="22"/>
        </w:rPr>
        <w:t xml:space="preserve">There is no requirement for additional work contract values to be recorded 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w:t>
      </w:r>
    </w:p>
    <w:p w14:paraId="586725B3" w14:textId="77777777" w:rsidR="005D57F0" w:rsidRDefault="005D57F0" w:rsidP="009A0CFA">
      <w:pPr>
        <w:rPr>
          <w:rFonts w:ascii="Arial" w:hAnsi="Arial" w:cs="Arial"/>
          <w:sz w:val="22"/>
          <w:szCs w:val="22"/>
        </w:rPr>
      </w:pPr>
    </w:p>
    <w:p w14:paraId="081E3433" w14:textId="77777777" w:rsidR="00DE6A00" w:rsidRPr="001E074A" w:rsidRDefault="00663BF4" w:rsidP="00E4286F">
      <w:pPr>
        <w:pStyle w:val="Heading2"/>
        <w:numPr>
          <w:ilvl w:val="1"/>
          <w:numId w:val="17"/>
        </w:numPr>
      </w:pPr>
      <w:bookmarkStart w:id="31" w:name="_Toc37247131"/>
      <w:r w:rsidRPr="001E074A">
        <w:t>International Assignees</w:t>
      </w:r>
      <w:bookmarkEnd w:id="31"/>
      <w:r w:rsidR="00DE6A00" w:rsidRPr="001E074A">
        <w:t xml:space="preserve">  </w:t>
      </w:r>
    </w:p>
    <w:p w14:paraId="09C538C9" w14:textId="77777777" w:rsidR="00DB3BB2" w:rsidRPr="00893864" w:rsidRDefault="00DB3BB2" w:rsidP="00DB3BB2">
      <w:pPr>
        <w:pStyle w:val="Heading3"/>
      </w:pPr>
      <w:bookmarkStart w:id="32" w:name="_Toc37247132"/>
      <w:r w:rsidRPr="00893864">
        <w:t xml:space="preserve">Expat </w:t>
      </w:r>
      <w:r w:rsidR="0046026A" w:rsidRPr="00893864">
        <w:t>(</w:t>
      </w:r>
      <w:r w:rsidR="006F04F9">
        <w:t>VN</w:t>
      </w:r>
      <w:r w:rsidR="0046026A" w:rsidRPr="00893864">
        <w:t xml:space="preserve"> Home Country)</w:t>
      </w:r>
      <w:bookmarkEnd w:id="32"/>
      <w:r w:rsidR="0046026A" w:rsidRPr="00893864">
        <w:t xml:space="preserve"> </w:t>
      </w:r>
    </w:p>
    <w:p w14:paraId="6E202998" w14:textId="77777777" w:rsidR="001E6C3F" w:rsidRDefault="006F04F9" w:rsidP="00DB3BB2">
      <w:pPr>
        <w:rPr>
          <w:rFonts w:ascii="Arial" w:hAnsi="Arial" w:cs="Arial"/>
          <w:sz w:val="22"/>
          <w:szCs w:val="22"/>
        </w:rPr>
      </w:pPr>
      <w:r>
        <w:rPr>
          <w:rFonts w:ascii="Arial" w:hAnsi="Arial" w:cs="Arial"/>
          <w:sz w:val="22"/>
          <w:szCs w:val="22"/>
        </w:rPr>
        <w:t xml:space="preserve">There </w:t>
      </w:r>
      <w:r w:rsidR="001E6C3F">
        <w:rPr>
          <w:rFonts w:ascii="Arial" w:hAnsi="Arial" w:cs="Arial"/>
          <w:sz w:val="22"/>
          <w:szCs w:val="22"/>
        </w:rPr>
        <w:t xml:space="preserve">are currently no requirements for local Vietnam employees to be on international assignment on a </w:t>
      </w:r>
      <w:proofErr w:type="gramStart"/>
      <w:r w:rsidR="001E6C3F">
        <w:rPr>
          <w:rFonts w:ascii="Arial" w:hAnsi="Arial" w:cs="Arial"/>
          <w:sz w:val="22"/>
          <w:szCs w:val="22"/>
        </w:rPr>
        <w:t>short or long term</w:t>
      </w:r>
      <w:proofErr w:type="gramEnd"/>
      <w:r w:rsidR="001E6C3F">
        <w:rPr>
          <w:rFonts w:ascii="Arial" w:hAnsi="Arial" w:cs="Arial"/>
          <w:sz w:val="22"/>
          <w:szCs w:val="22"/>
        </w:rPr>
        <w:t xml:space="preserve"> basis outside of Vietnam. </w:t>
      </w:r>
    </w:p>
    <w:p w14:paraId="62E89D5C" w14:textId="77777777" w:rsidR="001E6C3F" w:rsidRDefault="001E6C3F" w:rsidP="00DB3BB2">
      <w:pPr>
        <w:rPr>
          <w:rFonts w:ascii="Arial" w:hAnsi="Arial" w:cs="Arial"/>
          <w:sz w:val="22"/>
          <w:szCs w:val="22"/>
        </w:rPr>
      </w:pPr>
      <w:r>
        <w:rPr>
          <w:rFonts w:ascii="Arial" w:hAnsi="Arial" w:cs="Arial"/>
          <w:sz w:val="22"/>
          <w:szCs w:val="22"/>
        </w:rPr>
        <w:t xml:space="preserve">The template ‘Expat’ Employee Group will not be applicable for Vietnam. </w:t>
      </w:r>
    </w:p>
    <w:p w14:paraId="10E9B70E" w14:textId="77777777" w:rsidR="001E6C3F" w:rsidRDefault="001E6C3F" w:rsidP="00DB3BB2">
      <w:pPr>
        <w:rPr>
          <w:rFonts w:ascii="Arial" w:hAnsi="Arial" w:cs="Arial"/>
          <w:sz w:val="22"/>
          <w:szCs w:val="22"/>
        </w:rPr>
      </w:pPr>
    </w:p>
    <w:p w14:paraId="71204563" w14:textId="77777777" w:rsidR="0046026A" w:rsidRPr="00BF2F32" w:rsidRDefault="0046026A" w:rsidP="0046026A">
      <w:pPr>
        <w:pStyle w:val="Heading3"/>
      </w:pPr>
      <w:bookmarkStart w:id="33" w:name="_Toc37247133"/>
      <w:r w:rsidRPr="00BF2F32">
        <w:t>Inpat (</w:t>
      </w:r>
      <w:r w:rsidR="001E6C3F" w:rsidRPr="00BF2F32">
        <w:t>VN</w:t>
      </w:r>
      <w:r w:rsidRPr="00BF2F32">
        <w:t xml:space="preserve"> Host Country)</w:t>
      </w:r>
      <w:bookmarkEnd w:id="33"/>
      <w:r w:rsidRPr="00BF2F32">
        <w:t xml:space="preserve"> </w:t>
      </w:r>
    </w:p>
    <w:p w14:paraId="7E12D4BB" w14:textId="77777777" w:rsidR="001E6C3F" w:rsidRDefault="001E6C3F" w:rsidP="0046026A">
      <w:pPr>
        <w:rPr>
          <w:rFonts w:ascii="Arial" w:hAnsi="Arial" w:cs="Arial"/>
          <w:sz w:val="22"/>
          <w:szCs w:val="22"/>
        </w:rPr>
      </w:pPr>
      <w:r w:rsidRPr="001E6C3F">
        <w:rPr>
          <w:rFonts w:ascii="Arial" w:hAnsi="Arial" w:cs="Arial"/>
          <w:sz w:val="22"/>
          <w:szCs w:val="22"/>
        </w:rPr>
        <w:t xml:space="preserve">The </w:t>
      </w:r>
      <w:r>
        <w:rPr>
          <w:rFonts w:ascii="Arial" w:hAnsi="Arial" w:cs="Arial"/>
          <w:sz w:val="22"/>
          <w:szCs w:val="22"/>
        </w:rPr>
        <w:t>template ‘Inpat’ Employee Group will be applicable for Vietnam and will be used to identify international employees (currently referred to as ‘Expats’)</w:t>
      </w:r>
      <w:r w:rsidR="0067414C">
        <w:rPr>
          <w:rFonts w:ascii="Arial" w:hAnsi="Arial" w:cs="Arial"/>
          <w:sz w:val="22"/>
          <w:szCs w:val="22"/>
        </w:rPr>
        <w:t xml:space="preserve"> who are in Vietnam from Australia on Secondment</w:t>
      </w:r>
      <w:r>
        <w:rPr>
          <w:rFonts w:ascii="Arial" w:hAnsi="Arial" w:cs="Arial"/>
          <w:sz w:val="22"/>
          <w:szCs w:val="22"/>
        </w:rPr>
        <w:t>.</w:t>
      </w:r>
      <w:r w:rsidR="0067414C">
        <w:rPr>
          <w:rFonts w:ascii="Arial" w:hAnsi="Arial" w:cs="Arial"/>
          <w:sz w:val="22"/>
          <w:szCs w:val="22"/>
        </w:rPr>
        <w:t xml:space="preserve"> These employees will still be entitled to certain conditions from Australia (such as superannuation), however this will be managed on their Expat AU Home record.  </w:t>
      </w:r>
      <w:r>
        <w:rPr>
          <w:rFonts w:ascii="Arial" w:hAnsi="Arial" w:cs="Arial"/>
          <w:sz w:val="22"/>
          <w:szCs w:val="22"/>
        </w:rPr>
        <w:t xml:space="preserve"> </w:t>
      </w:r>
    </w:p>
    <w:p w14:paraId="33780E2F" w14:textId="77777777" w:rsidR="001E6C3F" w:rsidRDefault="0067414C" w:rsidP="0046026A">
      <w:pPr>
        <w:rPr>
          <w:rFonts w:ascii="Arial" w:hAnsi="Arial" w:cs="Arial"/>
          <w:sz w:val="22"/>
          <w:szCs w:val="22"/>
        </w:rPr>
      </w:pPr>
      <w:r>
        <w:rPr>
          <w:rFonts w:ascii="Arial" w:hAnsi="Arial" w:cs="Arial"/>
          <w:sz w:val="22"/>
          <w:szCs w:val="22"/>
        </w:rPr>
        <w:lastRenderedPageBreak/>
        <w:t>Hi</w:t>
      </w:r>
      <w:r w:rsidR="001E6C3F">
        <w:rPr>
          <w:rFonts w:ascii="Arial" w:hAnsi="Arial" w:cs="Arial"/>
          <w:sz w:val="22"/>
          <w:szCs w:val="22"/>
        </w:rPr>
        <w:t xml:space="preserve">gh level requirements </w:t>
      </w:r>
      <w:r>
        <w:rPr>
          <w:rFonts w:ascii="Arial" w:hAnsi="Arial" w:cs="Arial"/>
          <w:sz w:val="22"/>
          <w:szCs w:val="22"/>
        </w:rPr>
        <w:t xml:space="preserve">on their Vietnam record </w:t>
      </w:r>
      <w:r w:rsidR="001E6C3F">
        <w:rPr>
          <w:rFonts w:ascii="Arial" w:hAnsi="Arial" w:cs="Arial"/>
          <w:sz w:val="22"/>
          <w:szCs w:val="22"/>
        </w:rPr>
        <w:t xml:space="preserve">are – </w:t>
      </w:r>
    </w:p>
    <w:p w14:paraId="1FC4EB7B" w14:textId="77777777" w:rsidR="001E6C3F" w:rsidRPr="00607BFF" w:rsidRDefault="001E6C3F" w:rsidP="00607BFF">
      <w:pPr>
        <w:pStyle w:val="ListParagraph"/>
        <w:numPr>
          <w:ilvl w:val="0"/>
          <w:numId w:val="39"/>
        </w:numPr>
        <w:rPr>
          <w:rFonts w:ascii="Arial" w:hAnsi="Arial" w:cs="Arial"/>
          <w:sz w:val="22"/>
          <w:szCs w:val="22"/>
        </w:rPr>
      </w:pPr>
      <w:r w:rsidRPr="00607BFF">
        <w:rPr>
          <w:rFonts w:ascii="Arial" w:hAnsi="Arial" w:cs="Arial"/>
          <w:sz w:val="22"/>
          <w:szCs w:val="22"/>
        </w:rPr>
        <w:t xml:space="preserve">Paid by VN host record (in US dollars) </w:t>
      </w:r>
    </w:p>
    <w:p w14:paraId="608A8F52" w14:textId="77777777" w:rsidR="001E6C3F" w:rsidRPr="00607BFF" w:rsidRDefault="001E6C3F" w:rsidP="00607BFF">
      <w:pPr>
        <w:pStyle w:val="ListParagraph"/>
        <w:numPr>
          <w:ilvl w:val="0"/>
          <w:numId w:val="39"/>
        </w:numPr>
        <w:rPr>
          <w:rFonts w:ascii="Arial" w:hAnsi="Arial" w:cs="Arial"/>
          <w:sz w:val="22"/>
          <w:szCs w:val="22"/>
        </w:rPr>
      </w:pPr>
      <w:r w:rsidRPr="00607BFF">
        <w:rPr>
          <w:rFonts w:ascii="Arial" w:hAnsi="Arial" w:cs="Arial"/>
          <w:sz w:val="22"/>
          <w:szCs w:val="22"/>
        </w:rPr>
        <w:t xml:space="preserve">Treated like a VN </w:t>
      </w:r>
      <w:r w:rsidR="0067414C">
        <w:rPr>
          <w:rFonts w:ascii="Arial" w:hAnsi="Arial" w:cs="Arial"/>
          <w:sz w:val="22"/>
          <w:szCs w:val="22"/>
        </w:rPr>
        <w:t>foreign</w:t>
      </w:r>
      <w:r w:rsidR="0067414C" w:rsidRPr="00607BFF">
        <w:rPr>
          <w:rFonts w:ascii="Arial" w:hAnsi="Arial" w:cs="Arial"/>
          <w:sz w:val="22"/>
          <w:szCs w:val="22"/>
        </w:rPr>
        <w:t xml:space="preserve"> </w:t>
      </w:r>
      <w:r w:rsidRPr="00607BFF">
        <w:rPr>
          <w:rFonts w:ascii="Arial" w:hAnsi="Arial" w:cs="Arial"/>
          <w:sz w:val="22"/>
          <w:szCs w:val="22"/>
        </w:rPr>
        <w:t xml:space="preserve">employee for Award Interpretation payments based on </w:t>
      </w:r>
      <w:r w:rsidR="00607BFF" w:rsidRPr="00607BFF">
        <w:rPr>
          <w:rFonts w:ascii="Arial" w:hAnsi="Arial" w:cs="Arial"/>
          <w:sz w:val="22"/>
          <w:szCs w:val="22"/>
        </w:rPr>
        <w:t xml:space="preserve">local grouping / work schedule assigned to </w:t>
      </w:r>
    </w:p>
    <w:p w14:paraId="3EA91B20" w14:textId="77777777" w:rsidR="00607BFF" w:rsidRPr="00607BFF" w:rsidRDefault="00607BFF" w:rsidP="00607BFF">
      <w:pPr>
        <w:pStyle w:val="ListParagraph"/>
        <w:numPr>
          <w:ilvl w:val="0"/>
          <w:numId w:val="39"/>
        </w:numPr>
        <w:rPr>
          <w:rFonts w:ascii="Arial" w:hAnsi="Arial" w:cs="Arial"/>
          <w:sz w:val="22"/>
          <w:szCs w:val="22"/>
        </w:rPr>
      </w:pPr>
      <w:r w:rsidRPr="00607BFF">
        <w:rPr>
          <w:rFonts w:ascii="Arial" w:hAnsi="Arial" w:cs="Arial"/>
          <w:sz w:val="22"/>
          <w:szCs w:val="22"/>
        </w:rPr>
        <w:t xml:space="preserve">Treated like a VN </w:t>
      </w:r>
      <w:r w:rsidR="0067414C">
        <w:rPr>
          <w:rFonts w:ascii="Arial" w:hAnsi="Arial" w:cs="Arial"/>
          <w:sz w:val="22"/>
          <w:szCs w:val="22"/>
        </w:rPr>
        <w:t>foreign</w:t>
      </w:r>
      <w:r w:rsidR="0067414C" w:rsidRPr="00607BFF">
        <w:rPr>
          <w:rFonts w:ascii="Arial" w:hAnsi="Arial" w:cs="Arial"/>
          <w:sz w:val="22"/>
          <w:szCs w:val="22"/>
        </w:rPr>
        <w:t xml:space="preserve"> </w:t>
      </w:r>
      <w:r w:rsidRPr="00607BFF">
        <w:rPr>
          <w:rFonts w:ascii="Arial" w:hAnsi="Arial" w:cs="Arial"/>
          <w:sz w:val="22"/>
          <w:szCs w:val="22"/>
        </w:rPr>
        <w:t xml:space="preserve">employee for leave accruals based on local grouping / work schedule assigned to </w:t>
      </w:r>
    </w:p>
    <w:p w14:paraId="78826866" w14:textId="77777777" w:rsidR="00005BC9" w:rsidRPr="0067414C" w:rsidRDefault="00607BFF" w:rsidP="0067414C">
      <w:pPr>
        <w:pStyle w:val="ListParagraph"/>
        <w:numPr>
          <w:ilvl w:val="0"/>
          <w:numId w:val="39"/>
        </w:numPr>
        <w:rPr>
          <w:rFonts w:ascii="Arial" w:hAnsi="Arial" w:cs="Arial"/>
          <w:sz w:val="22"/>
          <w:szCs w:val="22"/>
        </w:rPr>
      </w:pPr>
      <w:r w:rsidRPr="00607BFF">
        <w:rPr>
          <w:rFonts w:ascii="Arial" w:hAnsi="Arial" w:cs="Arial"/>
          <w:sz w:val="22"/>
          <w:szCs w:val="22"/>
        </w:rPr>
        <w:t xml:space="preserve">Treated like a VN </w:t>
      </w:r>
      <w:r w:rsidR="0067414C">
        <w:rPr>
          <w:rFonts w:ascii="Arial" w:hAnsi="Arial" w:cs="Arial"/>
          <w:sz w:val="22"/>
          <w:szCs w:val="22"/>
        </w:rPr>
        <w:t>foreign</w:t>
      </w:r>
      <w:r w:rsidR="0067414C" w:rsidRPr="00607BFF">
        <w:rPr>
          <w:rFonts w:ascii="Arial" w:hAnsi="Arial" w:cs="Arial"/>
          <w:sz w:val="22"/>
          <w:szCs w:val="22"/>
        </w:rPr>
        <w:t xml:space="preserve"> </w:t>
      </w:r>
      <w:r w:rsidRPr="00607BFF">
        <w:rPr>
          <w:rFonts w:ascii="Arial" w:hAnsi="Arial" w:cs="Arial"/>
          <w:sz w:val="22"/>
          <w:szCs w:val="22"/>
        </w:rPr>
        <w:t xml:space="preserve">employee for absence entry and payment </w:t>
      </w:r>
    </w:p>
    <w:p w14:paraId="3DEBFFB9" w14:textId="77777777" w:rsidR="0086035B" w:rsidRDefault="0086035B" w:rsidP="0086035B">
      <w:pPr>
        <w:rPr>
          <w:rFonts w:ascii="Arial" w:hAnsi="Arial" w:cs="Arial"/>
          <w:sz w:val="22"/>
          <w:szCs w:val="22"/>
        </w:rPr>
      </w:pPr>
    </w:p>
    <w:p w14:paraId="21BE40FD" w14:textId="77777777" w:rsidR="004C6C17" w:rsidRPr="001E074A" w:rsidRDefault="004C6C17" w:rsidP="00D66F94">
      <w:pPr>
        <w:pStyle w:val="Heading2"/>
        <w:numPr>
          <w:ilvl w:val="1"/>
          <w:numId w:val="17"/>
        </w:numPr>
      </w:pPr>
      <w:bookmarkStart w:id="34" w:name="_Toc37247134"/>
      <w:r w:rsidRPr="001E074A">
        <w:t>Date Specifications</w:t>
      </w:r>
      <w:bookmarkEnd w:id="34"/>
      <w:r w:rsidRPr="001E074A">
        <w:t xml:space="preserve">  </w:t>
      </w:r>
    </w:p>
    <w:p w14:paraId="1ACFE927" w14:textId="77777777" w:rsidR="004C6C17" w:rsidRDefault="004C6C17" w:rsidP="004C6C17">
      <w:pPr>
        <w:rPr>
          <w:rFonts w:ascii="Arial" w:hAnsi="Arial" w:cs="Arial"/>
          <w:sz w:val="22"/>
          <w:szCs w:val="22"/>
        </w:rPr>
      </w:pPr>
      <w:r>
        <w:rPr>
          <w:rFonts w:ascii="Arial" w:hAnsi="Arial" w:cs="Arial"/>
          <w:sz w:val="22"/>
          <w:szCs w:val="22"/>
        </w:rPr>
        <w:t>Date Specifications (</w:t>
      </w:r>
      <w:proofErr w:type="spellStart"/>
      <w:r>
        <w:rPr>
          <w:rFonts w:ascii="Arial" w:hAnsi="Arial" w:cs="Arial"/>
          <w:sz w:val="22"/>
          <w:szCs w:val="22"/>
        </w:rPr>
        <w:t>Infotype</w:t>
      </w:r>
      <w:proofErr w:type="spellEnd"/>
      <w:r>
        <w:rPr>
          <w:rFonts w:ascii="Arial" w:hAnsi="Arial" w:cs="Arial"/>
          <w:sz w:val="22"/>
          <w:szCs w:val="22"/>
        </w:rPr>
        <w:t xml:space="preserve"> 0041) </w:t>
      </w:r>
      <w:r w:rsidR="00755435">
        <w:rPr>
          <w:rFonts w:ascii="Arial" w:hAnsi="Arial" w:cs="Arial"/>
          <w:sz w:val="22"/>
          <w:szCs w:val="22"/>
        </w:rPr>
        <w:t>are</w:t>
      </w:r>
      <w:r>
        <w:rPr>
          <w:rFonts w:ascii="Arial" w:hAnsi="Arial" w:cs="Arial"/>
          <w:sz w:val="22"/>
          <w:szCs w:val="22"/>
        </w:rPr>
        <w:t xml:space="preserve"> used to record information regarding dates specific to an employee’s employment such as hire date or seniority date. Each date has a unique </w:t>
      </w:r>
      <w:proofErr w:type="gramStart"/>
      <w:r>
        <w:rPr>
          <w:rFonts w:ascii="Arial" w:hAnsi="Arial" w:cs="Arial"/>
          <w:sz w:val="22"/>
          <w:szCs w:val="22"/>
        </w:rPr>
        <w:t>2 digit</w:t>
      </w:r>
      <w:proofErr w:type="gramEnd"/>
      <w:r>
        <w:rPr>
          <w:rFonts w:ascii="Arial" w:hAnsi="Arial" w:cs="Arial"/>
          <w:sz w:val="22"/>
          <w:szCs w:val="22"/>
        </w:rPr>
        <w:t xml:space="preserve"> code. </w:t>
      </w:r>
      <w:r w:rsidR="00705B0C">
        <w:rPr>
          <w:rFonts w:ascii="Arial" w:hAnsi="Arial" w:cs="Arial"/>
          <w:sz w:val="22"/>
          <w:szCs w:val="22"/>
        </w:rPr>
        <w:tab/>
      </w:r>
    </w:p>
    <w:p w14:paraId="35303C55" w14:textId="77777777" w:rsidR="004C6C17" w:rsidRDefault="004C6C17" w:rsidP="004C6C17">
      <w:pPr>
        <w:rPr>
          <w:rFonts w:ascii="Arial" w:hAnsi="Arial" w:cs="Arial"/>
          <w:sz w:val="22"/>
          <w:szCs w:val="22"/>
        </w:rPr>
      </w:pPr>
      <w:r>
        <w:rPr>
          <w:rFonts w:ascii="Arial" w:hAnsi="Arial" w:cs="Arial"/>
          <w:sz w:val="22"/>
          <w:szCs w:val="22"/>
        </w:rPr>
        <w:t xml:space="preserve">The following Date Types will be used by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1E074A">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w:t>
      </w:r>
    </w:p>
    <w:tbl>
      <w:tblPr>
        <w:tblW w:w="9498" w:type="dxa"/>
        <w:tblInd w:w="108" w:type="dxa"/>
        <w:tblLayout w:type="fixed"/>
        <w:tblLook w:val="0000" w:firstRow="0" w:lastRow="0" w:firstColumn="0" w:lastColumn="0" w:noHBand="0" w:noVBand="0"/>
      </w:tblPr>
      <w:tblGrid>
        <w:gridCol w:w="1418"/>
        <w:gridCol w:w="2551"/>
        <w:gridCol w:w="5529"/>
      </w:tblGrid>
      <w:tr w:rsidR="0086035B" w:rsidRPr="00F1402B" w14:paraId="5961A5F8" w14:textId="77777777" w:rsidTr="00B568E6">
        <w:trPr>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6876771" w14:textId="77777777" w:rsidR="0086035B" w:rsidRPr="00F1402B" w:rsidRDefault="0086035B" w:rsidP="009A0CFA">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Date Type</w:t>
            </w:r>
          </w:p>
        </w:tc>
        <w:tc>
          <w:tcPr>
            <w:tcW w:w="2551"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6398165E" w14:textId="77777777" w:rsidR="0086035B" w:rsidRPr="00F1402B" w:rsidRDefault="0086035B" w:rsidP="009A0CF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Description</w:t>
            </w:r>
          </w:p>
        </w:tc>
        <w:tc>
          <w:tcPr>
            <w:tcW w:w="5529" w:type="dxa"/>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C9EF674" w14:textId="77777777" w:rsidR="0086035B" w:rsidRDefault="0086035B" w:rsidP="009A0CF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Purpose </w:t>
            </w:r>
          </w:p>
        </w:tc>
      </w:tr>
      <w:tr w:rsidR="0086035B" w:rsidRPr="00F1402B" w14:paraId="475D9CA8" w14:textId="77777777"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228EF2B" w14:textId="77777777" w:rsidR="0086035B" w:rsidRPr="00962DF3" w:rsidRDefault="0086035B" w:rsidP="009A0CFA">
            <w:pPr>
              <w:spacing w:before="40" w:after="40" w:line="240" w:lineRule="auto"/>
              <w:jc w:val="center"/>
              <w:rPr>
                <w:rFonts w:ascii="Arial" w:hAnsi="Arial" w:cs="Arial"/>
                <w:sz w:val="20"/>
                <w:lang w:eastAsia="zh-TW"/>
              </w:rPr>
            </w:pPr>
            <w:r>
              <w:rPr>
                <w:rFonts w:ascii="Arial" w:hAnsi="Arial" w:cs="Arial"/>
                <w:sz w:val="20"/>
                <w:lang w:eastAsia="zh-TW"/>
              </w:rPr>
              <w:t>01</w:t>
            </w:r>
          </w:p>
        </w:tc>
        <w:tc>
          <w:tcPr>
            <w:tcW w:w="2551" w:type="dxa"/>
            <w:tcBorders>
              <w:top w:val="single" w:sz="4" w:space="0" w:color="auto"/>
              <w:left w:val="single" w:sz="4" w:space="0" w:color="auto"/>
              <w:bottom w:val="single" w:sz="4" w:space="0" w:color="auto"/>
              <w:right w:val="single" w:sz="4" w:space="0" w:color="auto"/>
            </w:tcBorders>
          </w:tcPr>
          <w:p w14:paraId="476BF074" w14:textId="77777777" w:rsidR="0086035B" w:rsidRPr="00564A7F" w:rsidRDefault="0086035B" w:rsidP="0086035B">
            <w:pPr>
              <w:spacing w:before="40" w:after="40" w:line="240" w:lineRule="auto"/>
              <w:rPr>
                <w:rFonts w:ascii="Arial" w:hAnsi="Arial" w:cs="Arial"/>
                <w:sz w:val="20"/>
                <w:lang w:eastAsia="zh-TW"/>
              </w:rPr>
            </w:pPr>
            <w:r w:rsidRPr="0086035B">
              <w:rPr>
                <w:rFonts w:ascii="Arial" w:hAnsi="Arial" w:cs="Arial"/>
                <w:sz w:val="20"/>
                <w:lang w:eastAsia="zh-TW"/>
              </w:rPr>
              <w:t>Country Hire date</w:t>
            </w:r>
            <w:r>
              <w:rPr>
                <w:rFonts w:ascii="Arial" w:hAnsi="Arial" w:cs="Arial"/>
                <w:sz w:val="20"/>
                <w:lang w:eastAsia="zh-TW"/>
              </w:rPr>
              <w:t xml:space="preserve"> </w:t>
            </w:r>
          </w:p>
        </w:tc>
        <w:tc>
          <w:tcPr>
            <w:tcW w:w="5529" w:type="dxa"/>
            <w:tcBorders>
              <w:top w:val="single" w:sz="4" w:space="0" w:color="auto"/>
              <w:left w:val="single" w:sz="4" w:space="0" w:color="auto"/>
              <w:bottom w:val="single" w:sz="4" w:space="0" w:color="auto"/>
              <w:right w:val="single" w:sz="4" w:space="0" w:color="auto"/>
            </w:tcBorders>
          </w:tcPr>
          <w:p w14:paraId="12F475F3" w14:textId="77777777" w:rsidR="0086035B" w:rsidRPr="0086035B" w:rsidRDefault="00B568E6" w:rsidP="00705B0C">
            <w:pPr>
              <w:spacing w:before="40" w:after="40" w:line="240" w:lineRule="auto"/>
              <w:rPr>
                <w:rFonts w:ascii="Arial" w:hAnsi="Arial" w:cs="Arial"/>
                <w:sz w:val="20"/>
                <w:lang w:eastAsia="zh-TW"/>
              </w:rPr>
            </w:pPr>
            <w:r>
              <w:rPr>
                <w:rFonts w:ascii="Arial" w:hAnsi="Arial" w:cs="Arial"/>
                <w:sz w:val="20"/>
                <w:lang w:eastAsia="zh-TW"/>
              </w:rPr>
              <w:t xml:space="preserve">RMIT </w:t>
            </w:r>
            <w:r w:rsidR="00705B0C">
              <w:rPr>
                <w:rFonts w:ascii="Arial" w:hAnsi="Arial" w:cs="Arial"/>
                <w:sz w:val="20"/>
                <w:lang w:eastAsia="zh-TW"/>
              </w:rPr>
              <w:t>VN</w:t>
            </w:r>
            <w:r>
              <w:rPr>
                <w:rFonts w:ascii="Arial" w:hAnsi="Arial" w:cs="Arial"/>
                <w:sz w:val="20"/>
                <w:lang w:eastAsia="zh-TW"/>
              </w:rPr>
              <w:t xml:space="preserve"> Hire Date</w:t>
            </w:r>
          </w:p>
        </w:tc>
      </w:tr>
      <w:tr w:rsidR="00607BFF" w:rsidRPr="00F1402B" w14:paraId="25ADE2CE" w14:textId="77777777" w:rsidTr="00607BFF">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FA767" w14:textId="77777777" w:rsidR="00607BFF" w:rsidRPr="00962DF3" w:rsidRDefault="00607BFF" w:rsidP="00607BFF">
            <w:pPr>
              <w:spacing w:before="40" w:after="40" w:line="240" w:lineRule="auto"/>
              <w:jc w:val="center"/>
              <w:rPr>
                <w:rFonts w:ascii="Arial" w:hAnsi="Arial" w:cs="Arial"/>
                <w:sz w:val="20"/>
                <w:lang w:eastAsia="zh-TW"/>
              </w:rPr>
            </w:pPr>
            <w:r>
              <w:rPr>
                <w:rFonts w:ascii="Arial" w:hAnsi="Arial" w:cs="Arial"/>
                <w:sz w:val="20"/>
                <w:lang w:eastAsia="zh-TW"/>
              </w:rPr>
              <w:t>02</w:t>
            </w:r>
          </w:p>
        </w:tc>
        <w:tc>
          <w:tcPr>
            <w:tcW w:w="2551" w:type="dxa"/>
            <w:tcBorders>
              <w:top w:val="single" w:sz="4" w:space="0" w:color="auto"/>
              <w:left w:val="single" w:sz="4" w:space="0" w:color="auto"/>
              <w:bottom w:val="single" w:sz="4" w:space="0" w:color="auto"/>
              <w:right w:val="single" w:sz="4" w:space="0" w:color="auto"/>
            </w:tcBorders>
            <w:vAlign w:val="center"/>
          </w:tcPr>
          <w:p w14:paraId="23D61A79" w14:textId="77777777" w:rsidR="00607BFF" w:rsidRPr="00564A7F" w:rsidRDefault="00607BFF" w:rsidP="00607BFF">
            <w:pPr>
              <w:spacing w:before="40" w:after="40" w:line="240" w:lineRule="auto"/>
              <w:rPr>
                <w:rFonts w:ascii="Arial" w:hAnsi="Arial" w:cs="Arial"/>
                <w:sz w:val="20"/>
                <w:lang w:eastAsia="zh-TW"/>
              </w:rPr>
            </w:pPr>
            <w:r w:rsidRPr="0086035B">
              <w:rPr>
                <w:rFonts w:ascii="Arial" w:hAnsi="Arial" w:cs="Arial"/>
                <w:sz w:val="20"/>
                <w:lang w:eastAsia="zh-TW"/>
              </w:rPr>
              <w:t>Company Hire date</w:t>
            </w:r>
            <w:r>
              <w:rPr>
                <w:rFonts w:ascii="Arial" w:hAnsi="Arial" w:cs="Arial"/>
                <w:sz w:val="20"/>
                <w:lang w:eastAsia="zh-TW"/>
              </w:rPr>
              <w:t xml:space="preserve"> </w:t>
            </w:r>
          </w:p>
        </w:tc>
        <w:tc>
          <w:tcPr>
            <w:tcW w:w="5529" w:type="dxa"/>
            <w:tcBorders>
              <w:top w:val="single" w:sz="4" w:space="0" w:color="auto"/>
              <w:left w:val="single" w:sz="4" w:space="0" w:color="auto"/>
              <w:bottom w:val="single" w:sz="4" w:space="0" w:color="auto"/>
              <w:right w:val="single" w:sz="4" w:space="0" w:color="auto"/>
            </w:tcBorders>
          </w:tcPr>
          <w:p w14:paraId="67C257C4" w14:textId="77777777" w:rsidR="00607BFF" w:rsidRPr="0086035B" w:rsidRDefault="00607BFF" w:rsidP="00607BFF">
            <w:pPr>
              <w:spacing w:before="40" w:after="40" w:line="240" w:lineRule="auto"/>
              <w:rPr>
                <w:rFonts w:ascii="Arial" w:hAnsi="Arial" w:cs="Arial"/>
                <w:sz w:val="20"/>
                <w:lang w:eastAsia="zh-TW"/>
              </w:rPr>
            </w:pPr>
            <w:r>
              <w:rPr>
                <w:rFonts w:ascii="Arial" w:hAnsi="Arial" w:cs="Arial"/>
                <w:sz w:val="20"/>
                <w:lang w:eastAsia="zh-TW"/>
              </w:rPr>
              <w:t xml:space="preserve">RMIT Original Hire Date (will be same as 01 where VN service only; or where no re-hire) </w:t>
            </w:r>
          </w:p>
        </w:tc>
      </w:tr>
      <w:tr w:rsidR="0045588B" w:rsidRPr="00F1402B" w14:paraId="7C34945E" w14:textId="77777777" w:rsidTr="00B568E6">
        <w:trPr>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AE2C231" w14:textId="77787872" w:rsidR="0045588B" w:rsidRPr="009D3835" w:rsidRDefault="003C064C" w:rsidP="009D3835">
            <w:pPr>
              <w:widowControl w:val="0"/>
              <w:spacing w:before="40" w:after="40" w:line="240" w:lineRule="auto"/>
              <w:jc w:val="center"/>
              <w:rPr>
                <w:rFonts w:ascii="Arial" w:hAnsi="Arial" w:cs="Arial"/>
                <w:sz w:val="20"/>
                <w:lang w:eastAsia="zh-TW"/>
              </w:rPr>
            </w:pPr>
            <w:proofErr w:type="gramStart"/>
            <w:r>
              <w:rPr>
                <w:rFonts w:ascii="Arial" w:hAnsi="Arial" w:cs="Arial"/>
                <w:sz w:val="20"/>
                <w:lang w:eastAsia="zh-TW"/>
              </w:rPr>
              <w:t>;</w:t>
            </w:r>
            <w:r w:rsidRPr="009D3835">
              <w:rPr>
                <w:rFonts w:ascii="Arial" w:hAnsi="Arial" w:cs="Arial"/>
                <w:sz w:val="20"/>
                <w:lang w:eastAsia="zh-TW"/>
              </w:rPr>
              <w:t>L</w:t>
            </w:r>
            <w:proofErr w:type="gramEnd"/>
          </w:p>
        </w:tc>
        <w:tc>
          <w:tcPr>
            <w:tcW w:w="2551" w:type="dxa"/>
            <w:tcBorders>
              <w:top w:val="single" w:sz="4" w:space="0" w:color="auto"/>
              <w:left w:val="single" w:sz="4" w:space="0" w:color="auto"/>
              <w:bottom w:val="single" w:sz="4" w:space="0" w:color="auto"/>
              <w:right w:val="single" w:sz="4" w:space="0" w:color="auto"/>
            </w:tcBorders>
          </w:tcPr>
          <w:p w14:paraId="0840A4FA" w14:textId="77777777" w:rsidR="0045588B" w:rsidRPr="009D3835" w:rsidRDefault="0045588B" w:rsidP="009D3835">
            <w:pPr>
              <w:widowControl w:val="0"/>
              <w:spacing w:before="40" w:after="40" w:line="240" w:lineRule="auto"/>
              <w:jc w:val="both"/>
              <w:rPr>
                <w:rFonts w:ascii="Arial" w:hAnsi="Arial" w:cs="Arial"/>
                <w:sz w:val="20"/>
                <w:lang w:eastAsia="zh-TW"/>
              </w:rPr>
            </w:pPr>
            <w:r w:rsidRPr="009D3835">
              <w:rPr>
                <w:rFonts w:ascii="Arial" w:hAnsi="Arial" w:cs="Arial"/>
                <w:sz w:val="20"/>
                <w:lang w:eastAsia="zh-TW"/>
              </w:rPr>
              <w:t>Long Service Leave</w:t>
            </w:r>
          </w:p>
        </w:tc>
        <w:tc>
          <w:tcPr>
            <w:tcW w:w="5529" w:type="dxa"/>
            <w:tcBorders>
              <w:top w:val="single" w:sz="4" w:space="0" w:color="auto"/>
              <w:left w:val="single" w:sz="4" w:space="0" w:color="auto"/>
              <w:bottom w:val="single" w:sz="4" w:space="0" w:color="auto"/>
              <w:right w:val="single" w:sz="4" w:space="0" w:color="auto"/>
            </w:tcBorders>
          </w:tcPr>
          <w:p w14:paraId="3305AFC3" w14:textId="77777777" w:rsidR="0045588B" w:rsidRPr="009D3835" w:rsidRDefault="0045588B" w:rsidP="009D3835">
            <w:pPr>
              <w:widowControl w:val="0"/>
              <w:spacing w:before="40" w:after="40" w:line="240" w:lineRule="auto"/>
              <w:jc w:val="both"/>
              <w:rPr>
                <w:rFonts w:ascii="Arial" w:hAnsi="Arial" w:cs="Arial"/>
                <w:sz w:val="20"/>
                <w:lang w:eastAsia="zh-TW"/>
              </w:rPr>
            </w:pPr>
            <w:r w:rsidRPr="009D3835">
              <w:rPr>
                <w:rFonts w:ascii="Arial" w:hAnsi="Arial" w:cs="Arial"/>
                <w:sz w:val="20"/>
                <w:lang w:eastAsia="zh-TW"/>
              </w:rPr>
              <w:t xml:space="preserve">Long Service Leave anniversary date </w:t>
            </w:r>
          </w:p>
        </w:tc>
      </w:tr>
    </w:tbl>
    <w:p w14:paraId="7D0F0FE7" w14:textId="77777777" w:rsidR="004C6C17" w:rsidRDefault="004C6C17" w:rsidP="004C6C17">
      <w:pPr>
        <w:rPr>
          <w:rFonts w:ascii="Arial" w:hAnsi="Arial" w:cs="Arial"/>
          <w:sz w:val="22"/>
          <w:szCs w:val="22"/>
        </w:rPr>
      </w:pPr>
    </w:p>
    <w:p w14:paraId="21B40B95" w14:textId="77777777" w:rsidR="00100BD7" w:rsidRDefault="00274AEC" w:rsidP="00D66F94">
      <w:pPr>
        <w:pStyle w:val="Heading2"/>
        <w:numPr>
          <w:ilvl w:val="1"/>
          <w:numId w:val="17"/>
        </w:numPr>
      </w:pPr>
      <w:bookmarkStart w:id="35" w:name="_Toc37247135"/>
      <w:bookmarkEnd w:id="19"/>
      <w:bookmarkEnd w:id="20"/>
      <w:bookmarkEnd w:id="21"/>
      <w:bookmarkEnd w:id="22"/>
      <w:bookmarkEnd w:id="23"/>
      <w:r>
        <w:t xml:space="preserve">Planned </w:t>
      </w:r>
      <w:r w:rsidR="003D386F">
        <w:t>Working Time</w:t>
      </w:r>
      <w:bookmarkEnd w:id="35"/>
      <w:r w:rsidR="003D386F">
        <w:t xml:space="preserve"> </w:t>
      </w:r>
    </w:p>
    <w:p w14:paraId="132D1FA2" w14:textId="77777777" w:rsidR="00100BD7" w:rsidRDefault="003D386F" w:rsidP="00D66F94">
      <w:pPr>
        <w:pStyle w:val="Heading3"/>
      </w:pPr>
      <w:bookmarkStart w:id="36" w:name="_Toc37247136"/>
      <w:r>
        <w:t>Public Holiday Calendar</w:t>
      </w:r>
      <w:bookmarkEnd w:id="36"/>
      <w:r>
        <w:t xml:space="preserve"> </w:t>
      </w:r>
    </w:p>
    <w:p w14:paraId="45234EC9" w14:textId="77777777" w:rsidR="00705B0C" w:rsidRDefault="00274AEC" w:rsidP="00274AEC">
      <w:pPr>
        <w:rPr>
          <w:rFonts w:ascii="Arial" w:hAnsi="Arial" w:cs="Arial"/>
          <w:sz w:val="22"/>
          <w:szCs w:val="22"/>
        </w:rPr>
      </w:pPr>
      <w:r w:rsidRPr="00274AEC">
        <w:rPr>
          <w:rFonts w:ascii="Arial" w:hAnsi="Arial" w:cs="Arial"/>
          <w:sz w:val="22"/>
          <w:szCs w:val="22"/>
        </w:rPr>
        <w:t>A pub</w:t>
      </w:r>
      <w:r>
        <w:rPr>
          <w:rFonts w:ascii="Arial" w:hAnsi="Arial" w:cs="Arial"/>
          <w:sz w:val="22"/>
          <w:szCs w:val="22"/>
        </w:rPr>
        <w:t xml:space="preserve">lic holiday calendar distinguishes between working days and public holidays. </w:t>
      </w:r>
      <w:proofErr w:type="spellStart"/>
      <w:r w:rsidR="00CD17C7" w:rsidRPr="004F521E">
        <w:rPr>
          <w:rFonts w:ascii="Arial" w:hAnsi="Arial" w:cs="Arial"/>
          <w:sz w:val="22"/>
          <w:szCs w:val="22"/>
        </w:rPr>
        <w:t>GlobalView</w:t>
      </w:r>
      <w:proofErr w:type="spellEnd"/>
      <w:r w:rsidR="00CD17C7" w:rsidRPr="004F521E">
        <w:rPr>
          <w:rFonts w:ascii="Arial" w:hAnsi="Arial" w:cs="Arial"/>
          <w:sz w:val="22"/>
          <w:szCs w:val="22"/>
          <w:vertAlign w:val="superscript"/>
        </w:rPr>
        <w:t>®</w:t>
      </w:r>
      <w:r w:rsidR="00CD17C7" w:rsidRPr="004F521E">
        <w:rPr>
          <w:rFonts w:ascii="Arial" w:hAnsi="Arial" w:cs="Arial"/>
          <w:sz w:val="22"/>
          <w:szCs w:val="22"/>
        </w:rPr>
        <w:t xml:space="preserve"> </w:t>
      </w:r>
      <w:r w:rsidR="00CD17C7">
        <w:rPr>
          <w:rFonts w:ascii="Arial" w:hAnsi="Arial" w:cs="Arial"/>
          <w:sz w:val="22"/>
          <w:szCs w:val="22"/>
        </w:rPr>
        <w:t xml:space="preserve">will be setup with a single </w:t>
      </w:r>
      <w:r w:rsidR="00705B0C">
        <w:rPr>
          <w:rFonts w:ascii="Arial" w:hAnsi="Arial" w:cs="Arial"/>
          <w:sz w:val="22"/>
          <w:szCs w:val="22"/>
        </w:rPr>
        <w:t xml:space="preserve">national </w:t>
      </w:r>
      <w:r w:rsidR="00CD17C7">
        <w:rPr>
          <w:rFonts w:ascii="Arial" w:hAnsi="Arial" w:cs="Arial"/>
          <w:sz w:val="22"/>
          <w:szCs w:val="22"/>
        </w:rPr>
        <w:t xml:space="preserve">holiday calendar </w:t>
      </w:r>
      <w:r w:rsidR="00705B0C">
        <w:rPr>
          <w:rFonts w:ascii="Arial" w:hAnsi="Arial" w:cs="Arial"/>
          <w:sz w:val="22"/>
          <w:szCs w:val="22"/>
        </w:rPr>
        <w:t xml:space="preserve">for </w:t>
      </w:r>
      <w:r w:rsidR="00705B0C" w:rsidRPr="00A9156E">
        <w:rPr>
          <w:rFonts w:ascii="Arial" w:hAnsi="Arial" w:cs="Arial"/>
          <w:sz w:val="22"/>
          <w:szCs w:val="22"/>
        </w:rPr>
        <w:fldChar w:fldCharType="begin"/>
      </w:r>
      <w:r w:rsidR="00705B0C" w:rsidRPr="00A9156E">
        <w:rPr>
          <w:rFonts w:ascii="Arial" w:hAnsi="Arial" w:cs="Arial"/>
          <w:sz w:val="22"/>
          <w:szCs w:val="22"/>
        </w:rPr>
        <w:instrText xml:space="preserve"> STYLEREF  ClientName-Ref  \* MERGEFORMAT </w:instrText>
      </w:r>
      <w:r w:rsidR="00705B0C" w:rsidRPr="00A9156E">
        <w:rPr>
          <w:rFonts w:ascii="Arial" w:hAnsi="Arial" w:cs="Arial"/>
          <w:sz w:val="22"/>
          <w:szCs w:val="22"/>
        </w:rPr>
        <w:fldChar w:fldCharType="separate"/>
      </w:r>
      <w:r w:rsidR="00705B0C">
        <w:rPr>
          <w:rFonts w:ascii="Arial" w:hAnsi="Arial" w:cs="Arial"/>
          <w:noProof/>
          <w:sz w:val="22"/>
          <w:szCs w:val="22"/>
        </w:rPr>
        <w:t>RMIT Vietnam</w:t>
      </w:r>
      <w:r w:rsidR="00705B0C" w:rsidRPr="00A9156E">
        <w:rPr>
          <w:rFonts w:ascii="Arial" w:hAnsi="Arial" w:cs="Arial"/>
          <w:sz w:val="22"/>
          <w:szCs w:val="22"/>
        </w:rPr>
        <w:fldChar w:fldCharType="end"/>
      </w:r>
      <w:r w:rsidR="00705B0C">
        <w:rPr>
          <w:rFonts w:ascii="Arial" w:hAnsi="Arial" w:cs="Arial"/>
          <w:sz w:val="22"/>
          <w:szCs w:val="22"/>
        </w:rPr>
        <w:t xml:space="preserve">. </w:t>
      </w:r>
    </w:p>
    <w:p w14:paraId="7692530D" w14:textId="77777777" w:rsidR="00676647" w:rsidRDefault="00274AEC" w:rsidP="00274AEC">
      <w:pPr>
        <w:rPr>
          <w:rFonts w:ascii="Arial" w:hAnsi="Arial" w:cs="Arial"/>
          <w:sz w:val="22"/>
          <w:szCs w:val="22"/>
        </w:rPr>
      </w:pPr>
      <w:r>
        <w:rPr>
          <w:rFonts w:ascii="Arial" w:hAnsi="Arial" w:cs="Arial"/>
          <w:sz w:val="22"/>
          <w:szCs w:val="22"/>
        </w:rPr>
        <w:t xml:space="preserve">Each </w:t>
      </w:r>
      <w:r w:rsidR="00676647">
        <w:rPr>
          <w:rFonts w:ascii="Arial" w:hAnsi="Arial" w:cs="Arial"/>
          <w:sz w:val="22"/>
          <w:szCs w:val="22"/>
        </w:rPr>
        <w:t xml:space="preserve">public </w:t>
      </w:r>
      <w:r>
        <w:rPr>
          <w:rFonts w:ascii="Arial" w:hAnsi="Arial" w:cs="Arial"/>
          <w:sz w:val="22"/>
          <w:szCs w:val="22"/>
        </w:rPr>
        <w:t xml:space="preserve">holiday </w:t>
      </w:r>
      <w:r w:rsidR="00676647">
        <w:rPr>
          <w:rFonts w:ascii="Arial" w:hAnsi="Arial" w:cs="Arial"/>
          <w:sz w:val="22"/>
          <w:szCs w:val="22"/>
        </w:rPr>
        <w:t xml:space="preserve">within a calendar </w:t>
      </w:r>
      <w:r>
        <w:rPr>
          <w:rFonts w:ascii="Arial" w:hAnsi="Arial" w:cs="Arial"/>
          <w:sz w:val="22"/>
          <w:szCs w:val="22"/>
        </w:rPr>
        <w:t xml:space="preserve">is assigned a </w:t>
      </w:r>
      <w:proofErr w:type="gramStart"/>
      <w:r>
        <w:rPr>
          <w:rFonts w:ascii="Arial" w:hAnsi="Arial" w:cs="Arial"/>
          <w:sz w:val="22"/>
          <w:szCs w:val="22"/>
        </w:rPr>
        <w:t>1 digit</w:t>
      </w:r>
      <w:proofErr w:type="gramEnd"/>
      <w:r>
        <w:rPr>
          <w:rFonts w:ascii="Arial" w:hAnsi="Arial" w:cs="Arial"/>
          <w:sz w:val="22"/>
          <w:szCs w:val="22"/>
        </w:rPr>
        <w:t xml:space="preserve"> holiday class, which specifies the holiday type. The holiday class can be used to determine different payments or different absence counting for different types of holidays.</w:t>
      </w:r>
      <w:r w:rsidR="00705B0C">
        <w:rPr>
          <w:rFonts w:ascii="Arial" w:hAnsi="Arial" w:cs="Arial"/>
          <w:sz w:val="22"/>
          <w:szCs w:val="22"/>
        </w:rPr>
        <w:t xml:space="preserve"> </w:t>
      </w:r>
    </w:p>
    <w:p w14:paraId="66891859" w14:textId="77777777" w:rsidR="0067414C" w:rsidRDefault="0067414C" w:rsidP="00274AEC">
      <w:pPr>
        <w:rPr>
          <w:rFonts w:ascii="Arial" w:hAnsi="Arial" w:cs="Arial"/>
          <w:sz w:val="22"/>
          <w:szCs w:val="22"/>
        </w:rPr>
      </w:pPr>
      <w:r>
        <w:rPr>
          <w:rFonts w:ascii="Arial" w:hAnsi="Arial" w:cs="Arial"/>
          <w:sz w:val="22"/>
          <w:szCs w:val="22"/>
        </w:rPr>
        <w:t>The RMIT</w:t>
      </w:r>
      <w:r w:rsidR="00923855">
        <w:rPr>
          <w:rFonts w:ascii="Arial" w:hAnsi="Arial" w:cs="Arial"/>
          <w:sz w:val="22"/>
          <w:szCs w:val="22"/>
        </w:rPr>
        <w:t xml:space="preserve"> Holiday on 25</w:t>
      </w:r>
      <w:r w:rsidR="00923855" w:rsidRPr="00A40717">
        <w:rPr>
          <w:rFonts w:ascii="Arial" w:hAnsi="Arial" w:cs="Arial"/>
          <w:sz w:val="22"/>
          <w:szCs w:val="22"/>
          <w:vertAlign w:val="superscript"/>
        </w:rPr>
        <w:t>th</w:t>
      </w:r>
      <w:r w:rsidR="00923855">
        <w:rPr>
          <w:rFonts w:ascii="Arial" w:hAnsi="Arial" w:cs="Arial"/>
          <w:sz w:val="22"/>
          <w:szCs w:val="22"/>
        </w:rPr>
        <w:t xml:space="preserve"> December should be treated as a public holiday </w:t>
      </w:r>
      <w:proofErr w:type="gramStart"/>
      <w:r w:rsidR="00923855">
        <w:rPr>
          <w:rFonts w:ascii="Arial" w:hAnsi="Arial" w:cs="Arial"/>
          <w:sz w:val="22"/>
          <w:szCs w:val="22"/>
        </w:rPr>
        <w:t>for the purpose of</w:t>
      </w:r>
      <w:proofErr w:type="gramEnd"/>
      <w:r w:rsidR="00923855">
        <w:rPr>
          <w:rFonts w:ascii="Arial" w:hAnsi="Arial" w:cs="Arial"/>
          <w:sz w:val="22"/>
          <w:szCs w:val="22"/>
        </w:rPr>
        <w:t xml:space="preserve"> ensuring they are treated as paid days and in the event another absence is entered on the day, no leave will be deducted. </w:t>
      </w:r>
      <w:proofErr w:type="gramStart"/>
      <w:r w:rsidR="00923855">
        <w:rPr>
          <w:rFonts w:ascii="Arial" w:hAnsi="Arial" w:cs="Arial"/>
          <w:sz w:val="22"/>
          <w:szCs w:val="22"/>
        </w:rPr>
        <w:t>However</w:t>
      </w:r>
      <w:proofErr w:type="gramEnd"/>
      <w:r w:rsidR="00923855">
        <w:rPr>
          <w:rFonts w:ascii="Arial" w:hAnsi="Arial" w:cs="Arial"/>
          <w:sz w:val="22"/>
          <w:szCs w:val="22"/>
        </w:rPr>
        <w:t xml:space="preserve"> if the employee works the day, labour rule conditions will be generated based on weekend conditions, not based on Public Holiday conditions. This will be controlled via Daily Work Schedule Classes.</w:t>
      </w:r>
    </w:p>
    <w:p w14:paraId="34780DA3" w14:textId="77777777" w:rsidR="00426122" w:rsidRDefault="0016112D" w:rsidP="00274AEC">
      <w:pPr>
        <w:rPr>
          <w:rFonts w:ascii="Arial" w:hAnsi="Arial" w:cs="Arial"/>
          <w:sz w:val="22"/>
          <w:szCs w:val="22"/>
        </w:rPr>
      </w:pPr>
      <w:r>
        <w:rPr>
          <w:rFonts w:ascii="Arial" w:hAnsi="Arial" w:cs="Arial"/>
          <w:sz w:val="22"/>
          <w:szCs w:val="22"/>
        </w:rPr>
        <w:t>The following</w:t>
      </w:r>
      <w:r w:rsidR="00426122">
        <w:rPr>
          <w:rFonts w:ascii="Arial" w:hAnsi="Arial" w:cs="Arial"/>
          <w:sz w:val="22"/>
          <w:szCs w:val="22"/>
        </w:rPr>
        <w:t xml:space="preserve"> </w:t>
      </w:r>
      <w:r w:rsidR="003A32CD">
        <w:rPr>
          <w:rFonts w:ascii="Arial" w:hAnsi="Arial" w:cs="Arial"/>
          <w:sz w:val="22"/>
          <w:szCs w:val="22"/>
        </w:rPr>
        <w:t>P</w:t>
      </w:r>
      <w:r w:rsidR="00426122">
        <w:rPr>
          <w:rFonts w:ascii="Arial" w:hAnsi="Arial" w:cs="Arial"/>
          <w:sz w:val="22"/>
          <w:szCs w:val="22"/>
        </w:rPr>
        <w:t xml:space="preserve">ublic </w:t>
      </w:r>
      <w:r w:rsidR="003A32CD">
        <w:rPr>
          <w:rFonts w:ascii="Arial" w:hAnsi="Arial" w:cs="Arial"/>
          <w:sz w:val="22"/>
          <w:szCs w:val="22"/>
        </w:rPr>
        <w:t>H</w:t>
      </w:r>
      <w:r w:rsidR="00426122">
        <w:rPr>
          <w:rFonts w:ascii="Arial" w:hAnsi="Arial" w:cs="Arial"/>
          <w:sz w:val="22"/>
          <w:szCs w:val="22"/>
        </w:rPr>
        <w:t xml:space="preserve">oliday classes will be available – </w:t>
      </w:r>
    </w:p>
    <w:p w14:paraId="7CAFF0FD" w14:textId="77777777" w:rsidR="0016112D" w:rsidRPr="0016112D" w:rsidRDefault="0016112D" w:rsidP="00B6726A">
      <w:pPr>
        <w:pStyle w:val="ListParagraph"/>
        <w:numPr>
          <w:ilvl w:val="0"/>
          <w:numId w:val="20"/>
        </w:numPr>
        <w:rPr>
          <w:rFonts w:ascii="Arial" w:hAnsi="Arial" w:cs="Arial"/>
          <w:sz w:val="22"/>
          <w:szCs w:val="22"/>
        </w:rPr>
      </w:pPr>
      <w:r w:rsidRPr="0016112D">
        <w:rPr>
          <w:rFonts w:ascii="Arial" w:hAnsi="Arial" w:cs="Arial"/>
          <w:sz w:val="22"/>
          <w:szCs w:val="22"/>
        </w:rPr>
        <w:t xml:space="preserve">PH class 0 – Not a Public Holiday </w:t>
      </w:r>
    </w:p>
    <w:p w14:paraId="04BD24C2" w14:textId="77777777" w:rsidR="0016112D" w:rsidRDefault="0016112D" w:rsidP="00B6726A">
      <w:pPr>
        <w:pStyle w:val="ListParagraph"/>
        <w:numPr>
          <w:ilvl w:val="0"/>
          <w:numId w:val="20"/>
        </w:numPr>
        <w:rPr>
          <w:rFonts w:ascii="Arial" w:hAnsi="Arial" w:cs="Arial"/>
          <w:sz w:val="22"/>
          <w:szCs w:val="22"/>
        </w:rPr>
      </w:pPr>
      <w:r w:rsidRPr="0016112D">
        <w:rPr>
          <w:rFonts w:ascii="Arial" w:hAnsi="Arial" w:cs="Arial"/>
          <w:sz w:val="22"/>
          <w:szCs w:val="22"/>
        </w:rPr>
        <w:t xml:space="preserve">PH class 1 – Public Holiday </w:t>
      </w:r>
    </w:p>
    <w:p w14:paraId="624A12FD" w14:textId="77777777" w:rsidR="00676647" w:rsidRDefault="00676647" w:rsidP="00676647">
      <w:pPr>
        <w:rPr>
          <w:rFonts w:ascii="Arial" w:hAnsi="Arial" w:cs="Arial"/>
          <w:sz w:val="22"/>
          <w:szCs w:val="22"/>
        </w:rPr>
      </w:pPr>
      <w:r w:rsidRPr="008B72C6">
        <w:rPr>
          <w:rFonts w:ascii="Arial" w:hAnsi="Arial" w:cs="Arial"/>
          <w:sz w:val="22"/>
          <w:szCs w:val="22"/>
        </w:rPr>
        <w:lastRenderedPageBreak/>
        <w:t xml:space="preserve">Please refer to the </w:t>
      </w:r>
      <w:r>
        <w:rPr>
          <w:rFonts w:ascii="Arial" w:hAnsi="Arial" w:cs="Arial"/>
          <w:sz w:val="22"/>
          <w:szCs w:val="22"/>
        </w:rPr>
        <w:t xml:space="preserve">Time Management </w:t>
      </w:r>
      <w:r w:rsidRPr="008B72C6">
        <w:rPr>
          <w:rFonts w:ascii="Arial" w:hAnsi="Arial" w:cs="Arial"/>
          <w:sz w:val="22"/>
          <w:szCs w:val="22"/>
        </w:rPr>
        <w:t>Configuration Worksheet</w:t>
      </w:r>
      <w:r>
        <w:rPr>
          <w:rFonts w:ascii="Arial" w:hAnsi="Arial" w:cs="Arial"/>
          <w:sz w:val="22"/>
          <w:szCs w:val="22"/>
        </w:rPr>
        <w:t xml:space="preserve"> ‘</w:t>
      </w:r>
      <w:proofErr w:type="spellStart"/>
      <w:r w:rsidR="00C02C06" w:rsidRPr="00C02C06">
        <w:rPr>
          <w:rFonts w:ascii="Arial" w:hAnsi="Arial" w:cs="Arial"/>
          <w:sz w:val="22"/>
          <w:szCs w:val="22"/>
        </w:rPr>
        <w:t>Config_Holiday</w:t>
      </w:r>
      <w:proofErr w:type="spellEnd"/>
      <w:r w:rsidR="00C02C06" w:rsidRPr="00C02C06">
        <w:rPr>
          <w:rFonts w:ascii="Arial" w:hAnsi="Arial" w:cs="Arial"/>
          <w:sz w:val="22"/>
          <w:szCs w:val="22"/>
        </w:rPr>
        <w:t xml:space="preserve"> Calendar</w:t>
      </w:r>
      <w:r>
        <w:rPr>
          <w:rFonts w:ascii="Arial" w:hAnsi="Arial" w:cs="Arial"/>
          <w:sz w:val="22"/>
          <w:szCs w:val="22"/>
        </w:rPr>
        <w:t>’ tab</w:t>
      </w:r>
      <w:r w:rsidRPr="008B72C6">
        <w:rPr>
          <w:rFonts w:ascii="Arial" w:hAnsi="Arial" w:cs="Arial"/>
          <w:sz w:val="22"/>
          <w:szCs w:val="22"/>
        </w:rPr>
        <w:t xml:space="preserve"> for details.</w:t>
      </w:r>
    </w:p>
    <w:p w14:paraId="4EC74CD9" w14:textId="77777777" w:rsidR="00CB327B" w:rsidRDefault="00CB327B" w:rsidP="00676647">
      <w:pPr>
        <w:rPr>
          <w:rFonts w:ascii="Arial" w:hAnsi="Arial" w:cs="Arial"/>
          <w:sz w:val="22"/>
          <w:szCs w:val="22"/>
        </w:rPr>
      </w:pPr>
    </w:p>
    <w:p w14:paraId="4EDC11F9" w14:textId="77777777" w:rsidR="000557AD" w:rsidRDefault="003D386F" w:rsidP="00D66F94">
      <w:pPr>
        <w:pStyle w:val="Heading3"/>
      </w:pPr>
      <w:bookmarkStart w:id="37" w:name="_Toc37247137"/>
      <w:bookmarkStart w:id="38" w:name="_Toc517444236"/>
      <w:r>
        <w:t>Work Schedules</w:t>
      </w:r>
      <w:bookmarkEnd w:id="37"/>
      <w:r>
        <w:t xml:space="preserve"> </w:t>
      </w:r>
      <w:bookmarkEnd w:id="38"/>
    </w:p>
    <w:p w14:paraId="6BAA61EF" w14:textId="77777777" w:rsidR="003D386F" w:rsidRDefault="00FC20A1" w:rsidP="00961F66">
      <w:pPr>
        <w:rPr>
          <w:rFonts w:ascii="Arial" w:hAnsi="Arial" w:cs="Arial"/>
          <w:sz w:val="22"/>
          <w:szCs w:val="22"/>
        </w:rPr>
      </w:pPr>
      <w:r>
        <w:rPr>
          <w:rFonts w:ascii="Arial" w:hAnsi="Arial" w:cs="Arial"/>
          <w:sz w:val="22"/>
          <w:szCs w:val="22"/>
        </w:rPr>
        <w:t>A fundamental component of an employee’s master data is their work schedule rule (</w:t>
      </w:r>
      <w:proofErr w:type="spellStart"/>
      <w:r>
        <w:rPr>
          <w:rFonts w:ascii="Arial" w:hAnsi="Arial" w:cs="Arial"/>
          <w:sz w:val="22"/>
          <w:szCs w:val="22"/>
        </w:rPr>
        <w:t>Infotype</w:t>
      </w:r>
      <w:proofErr w:type="spellEnd"/>
      <w:r>
        <w:rPr>
          <w:rFonts w:ascii="Arial" w:hAnsi="Arial" w:cs="Arial"/>
          <w:sz w:val="22"/>
          <w:szCs w:val="22"/>
        </w:rPr>
        <w:t xml:space="preserve"> 0007). Work schedules act as a </w:t>
      </w:r>
      <w:proofErr w:type="gramStart"/>
      <w:r>
        <w:rPr>
          <w:rFonts w:ascii="Arial" w:hAnsi="Arial" w:cs="Arial"/>
          <w:sz w:val="22"/>
          <w:szCs w:val="22"/>
        </w:rPr>
        <w:t>top level</w:t>
      </w:r>
      <w:proofErr w:type="gramEnd"/>
      <w:r>
        <w:rPr>
          <w:rFonts w:ascii="Arial" w:hAnsi="Arial" w:cs="Arial"/>
          <w:sz w:val="22"/>
          <w:szCs w:val="22"/>
        </w:rPr>
        <w:t xml:space="preserve"> node for hierarchical structure of components that together describe employee’s working pattern for any given day, taking contractual, employer and legislative requirements into consideration. </w:t>
      </w:r>
    </w:p>
    <w:p w14:paraId="027BFDEC" w14:textId="77777777" w:rsidR="00663BF4" w:rsidRDefault="00FC20A1" w:rsidP="00961F66">
      <w:pPr>
        <w:rPr>
          <w:rFonts w:ascii="Arial" w:hAnsi="Arial" w:cs="Arial"/>
          <w:sz w:val="22"/>
          <w:szCs w:val="22"/>
        </w:rPr>
      </w:pPr>
      <w:r>
        <w:rPr>
          <w:rFonts w:ascii="Arial" w:hAnsi="Arial" w:cs="Arial"/>
          <w:sz w:val="22"/>
          <w:szCs w:val="22"/>
        </w:rPr>
        <w:t xml:space="preserve">In </w:t>
      </w:r>
      <w:proofErr w:type="spellStart"/>
      <w:r>
        <w:rPr>
          <w:rFonts w:ascii="Arial" w:hAnsi="Arial" w:cs="Arial"/>
          <w:sz w:val="22"/>
          <w:szCs w:val="22"/>
        </w:rPr>
        <w:t>GlobalView</w:t>
      </w:r>
      <w:proofErr w:type="spellEnd"/>
      <w:r w:rsidRPr="00FC20A1">
        <w:rPr>
          <w:rFonts w:ascii="Arial" w:hAnsi="Arial" w:cs="Arial"/>
          <w:sz w:val="22"/>
          <w:szCs w:val="22"/>
          <w:vertAlign w:val="superscript"/>
        </w:rPr>
        <w:t>®</w:t>
      </w:r>
      <w:r>
        <w:rPr>
          <w:rFonts w:ascii="Arial" w:hAnsi="Arial" w:cs="Arial"/>
          <w:sz w:val="22"/>
          <w:szCs w:val="22"/>
        </w:rPr>
        <w:t xml:space="preserve"> a work pattern consists of </w:t>
      </w:r>
      <w:proofErr w:type="gramStart"/>
      <w:r>
        <w:rPr>
          <w:rFonts w:ascii="Arial" w:hAnsi="Arial" w:cs="Arial"/>
          <w:sz w:val="22"/>
          <w:szCs w:val="22"/>
        </w:rPr>
        <w:t>a number of</w:t>
      </w:r>
      <w:proofErr w:type="gramEnd"/>
      <w:r>
        <w:rPr>
          <w:rFonts w:ascii="Arial" w:hAnsi="Arial" w:cs="Arial"/>
          <w:sz w:val="22"/>
          <w:szCs w:val="22"/>
        </w:rPr>
        <w:t xml:space="preserve"> ‘building blocks’, these are</w:t>
      </w:r>
      <w:r w:rsidR="00663BF4">
        <w:rPr>
          <w:rFonts w:ascii="Arial" w:hAnsi="Arial" w:cs="Arial"/>
          <w:sz w:val="22"/>
          <w:szCs w:val="22"/>
        </w:rPr>
        <w:t xml:space="preserve"> detailed in below sections. </w:t>
      </w:r>
    </w:p>
    <w:p w14:paraId="69C8F005" w14:textId="77777777" w:rsidR="00CB327B" w:rsidRDefault="00CB327B" w:rsidP="00D66F94">
      <w:pPr>
        <w:rPr>
          <w:rFonts w:ascii="Arial" w:hAnsi="Arial" w:cs="Arial"/>
          <w:b/>
          <w:sz w:val="22"/>
          <w:szCs w:val="22"/>
        </w:rPr>
      </w:pPr>
    </w:p>
    <w:p w14:paraId="5CACCCE1" w14:textId="77777777" w:rsidR="003679A2" w:rsidRPr="00D66F94" w:rsidRDefault="003679A2" w:rsidP="00D66F94">
      <w:pPr>
        <w:rPr>
          <w:rFonts w:ascii="Arial" w:hAnsi="Arial" w:cs="Arial"/>
          <w:b/>
          <w:sz w:val="22"/>
          <w:szCs w:val="22"/>
        </w:rPr>
      </w:pPr>
      <w:r w:rsidRPr="00D66F94">
        <w:rPr>
          <w:rFonts w:ascii="Arial" w:hAnsi="Arial" w:cs="Arial"/>
          <w:b/>
          <w:sz w:val="22"/>
          <w:szCs w:val="22"/>
        </w:rPr>
        <w:t xml:space="preserve">Day Types </w:t>
      </w:r>
    </w:p>
    <w:p w14:paraId="6C3CB525" w14:textId="77777777" w:rsidR="00696F3B" w:rsidRDefault="00696F3B" w:rsidP="003679A2">
      <w:pPr>
        <w:rPr>
          <w:rFonts w:ascii="Arial" w:hAnsi="Arial" w:cs="Arial"/>
          <w:sz w:val="22"/>
          <w:szCs w:val="22"/>
        </w:rPr>
      </w:pPr>
      <w:r>
        <w:rPr>
          <w:rFonts w:ascii="Arial" w:hAnsi="Arial" w:cs="Arial"/>
          <w:sz w:val="22"/>
          <w:szCs w:val="22"/>
        </w:rPr>
        <w:t xml:space="preserve">Day types define the payment relevancy of a certain calendar day as well as the planned attendance regardless of the daily work schedule. For example, where an absence is entered on a day setup with Day Type 0 – Work / Paid, the associated entitlement for that absence will be reduced by the number of hours the employee is scheduled on that day. </w:t>
      </w:r>
    </w:p>
    <w:p w14:paraId="6FFE2B5F" w14:textId="77777777" w:rsidR="003679A2" w:rsidRDefault="003679A2" w:rsidP="003679A2">
      <w:pPr>
        <w:rPr>
          <w:rFonts w:ascii="Arial" w:hAnsi="Arial" w:cs="Arial"/>
          <w:sz w:val="22"/>
          <w:szCs w:val="22"/>
        </w:rPr>
      </w:pPr>
      <w:r>
        <w:rPr>
          <w:rFonts w:ascii="Arial" w:hAnsi="Arial" w:cs="Arial"/>
          <w:sz w:val="22"/>
          <w:szCs w:val="22"/>
        </w:rPr>
        <w:t xml:space="preserve">The follow </w:t>
      </w:r>
      <w:r w:rsidR="003A32CD">
        <w:rPr>
          <w:rFonts w:ascii="Arial" w:hAnsi="Arial" w:cs="Arial"/>
          <w:sz w:val="22"/>
          <w:szCs w:val="22"/>
        </w:rPr>
        <w:t>D</w:t>
      </w:r>
      <w:r>
        <w:rPr>
          <w:rFonts w:ascii="Arial" w:hAnsi="Arial" w:cs="Arial"/>
          <w:sz w:val="22"/>
          <w:szCs w:val="22"/>
        </w:rPr>
        <w:t xml:space="preserve">ay </w:t>
      </w:r>
      <w:r w:rsidR="003A32CD">
        <w:rPr>
          <w:rFonts w:ascii="Arial" w:hAnsi="Arial" w:cs="Arial"/>
          <w:sz w:val="22"/>
          <w:szCs w:val="22"/>
        </w:rPr>
        <w:t>T</w:t>
      </w:r>
      <w:r>
        <w:rPr>
          <w:rFonts w:ascii="Arial" w:hAnsi="Arial" w:cs="Arial"/>
          <w:sz w:val="22"/>
          <w:szCs w:val="22"/>
        </w:rPr>
        <w:t xml:space="preserve">ypes </w:t>
      </w:r>
      <w:r w:rsidR="00696F3B">
        <w:rPr>
          <w:rFonts w:ascii="Arial" w:hAnsi="Arial" w:cs="Arial"/>
          <w:sz w:val="22"/>
          <w:szCs w:val="22"/>
        </w:rPr>
        <w:t xml:space="preserve">will be </w:t>
      </w:r>
      <w:r>
        <w:rPr>
          <w:rFonts w:ascii="Arial" w:hAnsi="Arial" w:cs="Arial"/>
          <w:sz w:val="22"/>
          <w:szCs w:val="22"/>
        </w:rPr>
        <w:t xml:space="preserve">available – </w:t>
      </w:r>
    </w:p>
    <w:p w14:paraId="04D2E11D" w14:textId="77777777"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0 – Work / Paid </w:t>
      </w:r>
    </w:p>
    <w:p w14:paraId="2912C3EB" w14:textId="77777777"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1 – Off / Paid </w:t>
      </w:r>
    </w:p>
    <w:p w14:paraId="4FF2D28E" w14:textId="77777777" w:rsidR="003679A2" w:rsidRP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2 – Off / Unpaid </w:t>
      </w:r>
    </w:p>
    <w:p w14:paraId="318476AA" w14:textId="77777777" w:rsidR="003679A2" w:rsidRDefault="003679A2" w:rsidP="00DE6430">
      <w:pPr>
        <w:pStyle w:val="ListParagraph"/>
        <w:numPr>
          <w:ilvl w:val="0"/>
          <w:numId w:val="21"/>
        </w:numPr>
        <w:rPr>
          <w:rFonts w:ascii="Arial" w:hAnsi="Arial" w:cs="Arial"/>
          <w:sz w:val="22"/>
          <w:szCs w:val="22"/>
        </w:rPr>
      </w:pPr>
      <w:r w:rsidRPr="003679A2">
        <w:rPr>
          <w:rFonts w:ascii="Arial" w:hAnsi="Arial" w:cs="Arial"/>
          <w:sz w:val="22"/>
          <w:szCs w:val="22"/>
        </w:rPr>
        <w:t xml:space="preserve">Day Type </w:t>
      </w:r>
      <w:r w:rsidR="00FC25B2">
        <w:rPr>
          <w:rFonts w:ascii="Arial" w:hAnsi="Arial" w:cs="Arial"/>
          <w:sz w:val="22"/>
          <w:szCs w:val="22"/>
        </w:rPr>
        <w:t>7</w:t>
      </w:r>
      <w:r w:rsidRPr="003679A2">
        <w:rPr>
          <w:rFonts w:ascii="Arial" w:hAnsi="Arial" w:cs="Arial"/>
          <w:sz w:val="22"/>
          <w:szCs w:val="22"/>
        </w:rPr>
        <w:t xml:space="preserve"> – Public Holiday </w:t>
      </w:r>
    </w:p>
    <w:p w14:paraId="41C932DF" w14:textId="77777777" w:rsidR="00D66F94" w:rsidRDefault="00D66F94" w:rsidP="00D66F94">
      <w:pPr>
        <w:rPr>
          <w:rFonts w:ascii="Arial" w:hAnsi="Arial" w:cs="Arial"/>
          <w:b/>
          <w:sz w:val="22"/>
          <w:szCs w:val="22"/>
        </w:rPr>
      </w:pPr>
    </w:p>
    <w:p w14:paraId="5EB16A0E" w14:textId="77777777" w:rsidR="00FC20A1" w:rsidRPr="00D66F94" w:rsidRDefault="00FC20A1" w:rsidP="00D66F94">
      <w:pPr>
        <w:rPr>
          <w:rFonts w:ascii="Arial" w:hAnsi="Arial" w:cs="Arial"/>
          <w:b/>
          <w:sz w:val="22"/>
          <w:szCs w:val="22"/>
        </w:rPr>
      </w:pPr>
      <w:r w:rsidRPr="00D66F94">
        <w:rPr>
          <w:rFonts w:ascii="Arial" w:hAnsi="Arial" w:cs="Arial"/>
          <w:b/>
          <w:sz w:val="22"/>
          <w:szCs w:val="22"/>
        </w:rPr>
        <w:t xml:space="preserve">Time Status   </w:t>
      </w:r>
    </w:p>
    <w:p w14:paraId="573E7B25" w14:textId="77777777" w:rsidR="0018445C" w:rsidRDefault="00FC20A1" w:rsidP="00FC20A1">
      <w:pPr>
        <w:rPr>
          <w:rFonts w:ascii="Arial" w:hAnsi="Arial" w:cs="Arial"/>
          <w:sz w:val="22"/>
          <w:szCs w:val="22"/>
        </w:rPr>
      </w:pPr>
      <w:r>
        <w:rPr>
          <w:rFonts w:ascii="Arial" w:hAnsi="Arial" w:cs="Arial"/>
          <w:sz w:val="22"/>
          <w:szCs w:val="22"/>
        </w:rPr>
        <w:t xml:space="preserve">The Time Status represents how employees are processed through time evaluation. </w:t>
      </w:r>
    </w:p>
    <w:p w14:paraId="13070F0A" w14:textId="77777777" w:rsidR="003A32CD" w:rsidRDefault="0018445C" w:rsidP="003A32CD">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705B0C">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everyone will be defaulted to</w:t>
      </w:r>
      <w:r w:rsidR="00663BF4">
        <w:rPr>
          <w:rFonts w:ascii="Arial" w:hAnsi="Arial" w:cs="Arial"/>
          <w:sz w:val="22"/>
          <w:szCs w:val="22"/>
        </w:rPr>
        <w:t xml:space="preserve"> Time Status 9.</w:t>
      </w:r>
      <w:r>
        <w:rPr>
          <w:rFonts w:ascii="Arial" w:hAnsi="Arial" w:cs="Arial"/>
          <w:sz w:val="22"/>
          <w:szCs w:val="22"/>
        </w:rPr>
        <w:t xml:space="preserve"> </w:t>
      </w:r>
      <w:r w:rsidR="003A32CD">
        <w:rPr>
          <w:rFonts w:ascii="Arial" w:hAnsi="Arial" w:cs="Arial"/>
          <w:sz w:val="22"/>
          <w:szCs w:val="22"/>
        </w:rPr>
        <w:t xml:space="preserve">This means time is entered only for exceptions to the planned work pattern (excluding certain casuals). Time evaluation will be performed to process absences, attendances and create absence quotas. The daily work schedule will be deemed as being worked. </w:t>
      </w:r>
    </w:p>
    <w:p w14:paraId="10D8A8E2" w14:textId="77777777" w:rsidR="004339D7" w:rsidRDefault="004339D7" w:rsidP="003A32CD">
      <w:pPr>
        <w:rPr>
          <w:rFonts w:ascii="Arial" w:hAnsi="Arial" w:cs="Arial"/>
          <w:sz w:val="22"/>
          <w:szCs w:val="22"/>
        </w:rPr>
      </w:pPr>
    </w:p>
    <w:p w14:paraId="62D3AD0F" w14:textId="77777777" w:rsidR="003D386F" w:rsidRPr="00D66F94" w:rsidRDefault="003D386F" w:rsidP="00D66F94">
      <w:pPr>
        <w:rPr>
          <w:rFonts w:ascii="Arial" w:hAnsi="Arial" w:cs="Arial"/>
          <w:b/>
          <w:sz w:val="22"/>
          <w:szCs w:val="22"/>
        </w:rPr>
      </w:pPr>
      <w:r w:rsidRPr="00D66F94">
        <w:rPr>
          <w:rFonts w:ascii="Arial" w:hAnsi="Arial" w:cs="Arial"/>
          <w:b/>
          <w:sz w:val="22"/>
          <w:szCs w:val="22"/>
        </w:rPr>
        <w:t xml:space="preserve">Work Break Schedule  </w:t>
      </w:r>
    </w:p>
    <w:p w14:paraId="6DA2F2CF" w14:textId="77777777" w:rsidR="00663BF4" w:rsidRDefault="00663BF4" w:rsidP="000761E0">
      <w:pPr>
        <w:rPr>
          <w:rFonts w:ascii="Arial" w:hAnsi="Arial" w:cs="Arial"/>
          <w:sz w:val="22"/>
          <w:szCs w:val="22"/>
        </w:rPr>
      </w:pPr>
      <w:r w:rsidRPr="00663BF4">
        <w:rPr>
          <w:rFonts w:ascii="Arial" w:hAnsi="Arial" w:cs="Arial"/>
          <w:sz w:val="22"/>
          <w:szCs w:val="22"/>
        </w:rPr>
        <w:t xml:space="preserve">A </w:t>
      </w:r>
      <w:r>
        <w:rPr>
          <w:rFonts w:ascii="Arial" w:hAnsi="Arial" w:cs="Arial"/>
          <w:sz w:val="22"/>
          <w:szCs w:val="22"/>
        </w:rPr>
        <w:t>Work Break Schedule stipulates when an employee can take breaks, how long the breaks may last and whether they are paid or unpaid. It can specify any number of breaks within the employee’s planned working time.</w:t>
      </w:r>
    </w:p>
    <w:p w14:paraId="1F49F1A7" w14:textId="77777777" w:rsidR="00923855" w:rsidRDefault="00923855" w:rsidP="000761E0">
      <w:pPr>
        <w:rPr>
          <w:rFonts w:ascii="Arial" w:hAnsi="Arial" w:cs="Arial"/>
          <w:sz w:val="22"/>
          <w:szCs w:val="22"/>
        </w:rPr>
      </w:pPr>
    </w:p>
    <w:p w14:paraId="72C85048" w14:textId="77777777" w:rsidR="000D603B" w:rsidRDefault="000D603B" w:rsidP="000761E0">
      <w:pPr>
        <w:rPr>
          <w:rFonts w:ascii="Arial" w:hAnsi="Arial" w:cs="Arial"/>
          <w:sz w:val="22"/>
          <w:szCs w:val="22"/>
        </w:rPr>
      </w:pPr>
    </w:p>
    <w:p w14:paraId="09BCD857" w14:textId="77777777" w:rsidR="003D386F" w:rsidRPr="00D66F94" w:rsidRDefault="003D386F" w:rsidP="00D66F94">
      <w:pPr>
        <w:rPr>
          <w:rFonts w:ascii="Arial" w:hAnsi="Arial" w:cs="Arial"/>
          <w:b/>
          <w:sz w:val="22"/>
          <w:szCs w:val="22"/>
        </w:rPr>
      </w:pPr>
      <w:r w:rsidRPr="00D66F94">
        <w:rPr>
          <w:rFonts w:ascii="Arial" w:hAnsi="Arial" w:cs="Arial"/>
          <w:b/>
          <w:sz w:val="22"/>
          <w:szCs w:val="22"/>
        </w:rPr>
        <w:lastRenderedPageBreak/>
        <w:t xml:space="preserve">Daily Work Schedule (DWS) </w:t>
      </w:r>
    </w:p>
    <w:p w14:paraId="2CC43096" w14:textId="77777777" w:rsidR="00663BF4" w:rsidRDefault="003B0A96" w:rsidP="00663BF4">
      <w:pPr>
        <w:rPr>
          <w:rFonts w:ascii="Arial" w:hAnsi="Arial" w:cs="Arial"/>
          <w:sz w:val="22"/>
          <w:szCs w:val="22"/>
        </w:rPr>
      </w:pPr>
      <w:r>
        <w:rPr>
          <w:rFonts w:ascii="Arial" w:hAnsi="Arial" w:cs="Arial"/>
          <w:sz w:val="22"/>
          <w:szCs w:val="22"/>
        </w:rPr>
        <w:t>A Daily Work Schedule d</w:t>
      </w:r>
      <w:r w:rsidR="00AB4EAF">
        <w:rPr>
          <w:rFonts w:ascii="Arial" w:hAnsi="Arial" w:cs="Arial"/>
          <w:sz w:val="22"/>
          <w:szCs w:val="22"/>
        </w:rPr>
        <w:t>efines the</w:t>
      </w:r>
      <w:r>
        <w:rPr>
          <w:rFonts w:ascii="Arial" w:hAnsi="Arial" w:cs="Arial"/>
          <w:sz w:val="22"/>
          <w:szCs w:val="22"/>
        </w:rPr>
        <w:t xml:space="preserve"> scheduled start, end time, work break schedule and total working hours on a </w:t>
      </w:r>
      <w:proofErr w:type="gramStart"/>
      <w:r>
        <w:rPr>
          <w:rFonts w:ascii="Arial" w:hAnsi="Arial" w:cs="Arial"/>
          <w:sz w:val="22"/>
          <w:szCs w:val="22"/>
        </w:rPr>
        <w:t xml:space="preserve">particular </w:t>
      </w:r>
      <w:r w:rsidR="00663BF4">
        <w:rPr>
          <w:rFonts w:ascii="Arial" w:hAnsi="Arial" w:cs="Arial"/>
          <w:sz w:val="22"/>
          <w:szCs w:val="22"/>
        </w:rPr>
        <w:t>unspecified</w:t>
      </w:r>
      <w:proofErr w:type="gramEnd"/>
      <w:r w:rsidR="00663BF4">
        <w:rPr>
          <w:rFonts w:ascii="Arial" w:hAnsi="Arial" w:cs="Arial"/>
          <w:sz w:val="22"/>
          <w:szCs w:val="22"/>
        </w:rPr>
        <w:t xml:space="preserve"> day. </w:t>
      </w:r>
    </w:p>
    <w:p w14:paraId="7D88C00F" w14:textId="77777777" w:rsidR="00923855" w:rsidRDefault="00923855" w:rsidP="00663BF4">
      <w:pPr>
        <w:rPr>
          <w:rFonts w:ascii="Arial" w:hAnsi="Arial" w:cs="Arial"/>
          <w:sz w:val="22"/>
          <w:szCs w:val="22"/>
        </w:rPr>
      </w:pPr>
    </w:p>
    <w:p w14:paraId="023CE9ED" w14:textId="77777777" w:rsidR="00923855" w:rsidRPr="00D66F94" w:rsidRDefault="00923855" w:rsidP="00923855">
      <w:pPr>
        <w:rPr>
          <w:rFonts w:ascii="Arial" w:hAnsi="Arial" w:cs="Arial"/>
          <w:b/>
          <w:sz w:val="22"/>
          <w:szCs w:val="22"/>
        </w:rPr>
      </w:pPr>
      <w:r w:rsidRPr="00D66F94">
        <w:rPr>
          <w:rFonts w:ascii="Arial" w:hAnsi="Arial" w:cs="Arial"/>
          <w:b/>
          <w:sz w:val="22"/>
          <w:szCs w:val="22"/>
        </w:rPr>
        <w:t xml:space="preserve">Daily Work Schedule </w:t>
      </w:r>
      <w:r>
        <w:rPr>
          <w:rFonts w:ascii="Arial" w:hAnsi="Arial" w:cs="Arial"/>
          <w:b/>
          <w:sz w:val="22"/>
          <w:szCs w:val="22"/>
        </w:rPr>
        <w:t xml:space="preserve">(DWS) </w:t>
      </w:r>
      <w:r w:rsidRPr="00D66F94">
        <w:rPr>
          <w:rFonts w:ascii="Arial" w:hAnsi="Arial" w:cs="Arial"/>
          <w:b/>
          <w:sz w:val="22"/>
          <w:szCs w:val="22"/>
        </w:rPr>
        <w:t>Class</w:t>
      </w:r>
      <w:r>
        <w:rPr>
          <w:rFonts w:ascii="Arial" w:hAnsi="Arial" w:cs="Arial"/>
          <w:b/>
          <w:sz w:val="22"/>
          <w:szCs w:val="22"/>
        </w:rPr>
        <w:t>es</w:t>
      </w:r>
      <w:r w:rsidRPr="00D66F94">
        <w:rPr>
          <w:rFonts w:ascii="Arial" w:hAnsi="Arial" w:cs="Arial"/>
          <w:b/>
          <w:sz w:val="22"/>
          <w:szCs w:val="22"/>
        </w:rPr>
        <w:t xml:space="preserve"> </w:t>
      </w:r>
    </w:p>
    <w:p w14:paraId="75E6E0EB" w14:textId="77777777" w:rsidR="00923855" w:rsidRDefault="00923855" w:rsidP="00923855">
      <w:pPr>
        <w:rPr>
          <w:rFonts w:ascii="Arial" w:hAnsi="Arial" w:cs="Arial"/>
          <w:sz w:val="22"/>
          <w:szCs w:val="22"/>
        </w:rPr>
      </w:pPr>
      <w:r>
        <w:rPr>
          <w:rFonts w:ascii="Arial" w:hAnsi="Arial" w:cs="Arial"/>
          <w:sz w:val="22"/>
          <w:szCs w:val="22"/>
        </w:rPr>
        <w:t xml:space="preserve">Daily Work Schedule classes will be used during time evaluation to determine what type of day and shift to process for. </w:t>
      </w:r>
    </w:p>
    <w:p w14:paraId="354F7D94" w14:textId="77777777" w:rsidR="00923855" w:rsidRDefault="00923855" w:rsidP="00923855">
      <w:pPr>
        <w:rPr>
          <w:rFonts w:ascii="Arial" w:hAnsi="Arial" w:cs="Arial"/>
          <w:sz w:val="22"/>
          <w:szCs w:val="22"/>
        </w:rPr>
      </w:pPr>
      <w:r>
        <w:rPr>
          <w:rFonts w:ascii="Arial" w:hAnsi="Arial" w:cs="Arial"/>
          <w:sz w:val="22"/>
          <w:szCs w:val="22"/>
        </w:rPr>
        <w:t xml:space="preserve">The following DWS classes will be available – </w:t>
      </w:r>
    </w:p>
    <w:p w14:paraId="45915807" w14:textId="77777777" w:rsidR="00923855" w:rsidRDefault="00923855" w:rsidP="00923855">
      <w:pPr>
        <w:pStyle w:val="ListParagraph"/>
        <w:numPr>
          <w:ilvl w:val="0"/>
          <w:numId w:val="22"/>
        </w:numPr>
        <w:rPr>
          <w:rFonts w:ascii="Arial" w:hAnsi="Arial" w:cs="Arial"/>
          <w:sz w:val="22"/>
          <w:szCs w:val="22"/>
        </w:rPr>
      </w:pPr>
      <w:r w:rsidRPr="003679A2">
        <w:rPr>
          <w:rFonts w:ascii="Arial" w:hAnsi="Arial" w:cs="Arial"/>
          <w:sz w:val="22"/>
          <w:szCs w:val="22"/>
        </w:rPr>
        <w:t xml:space="preserve">1 – Day Shift </w:t>
      </w:r>
    </w:p>
    <w:p w14:paraId="73EAE665" w14:textId="77777777" w:rsidR="00923855" w:rsidRDefault="00923855" w:rsidP="00923855">
      <w:pPr>
        <w:pStyle w:val="ListParagraph"/>
        <w:numPr>
          <w:ilvl w:val="0"/>
          <w:numId w:val="22"/>
        </w:numPr>
        <w:rPr>
          <w:rFonts w:ascii="Arial" w:hAnsi="Arial" w:cs="Arial"/>
          <w:sz w:val="22"/>
          <w:szCs w:val="22"/>
        </w:rPr>
      </w:pPr>
      <w:r w:rsidRPr="003679A2">
        <w:rPr>
          <w:rFonts w:ascii="Arial" w:hAnsi="Arial" w:cs="Arial"/>
          <w:sz w:val="22"/>
          <w:szCs w:val="22"/>
        </w:rPr>
        <w:t xml:space="preserve">4 – Night Shift </w:t>
      </w:r>
    </w:p>
    <w:p w14:paraId="1595B970" w14:textId="77777777" w:rsidR="00923855" w:rsidRPr="00A40717" w:rsidRDefault="00923855" w:rsidP="00923855">
      <w:pPr>
        <w:pStyle w:val="ListParagraph"/>
        <w:numPr>
          <w:ilvl w:val="0"/>
          <w:numId w:val="22"/>
        </w:numPr>
        <w:rPr>
          <w:rFonts w:ascii="Arial" w:hAnsi="Arial" w:cs="Arial"/>
          <w:sz w:val="22"/>
          <w:szCs w:val="22"/>
        </w:rPr>
      </w:pPr>
      <w:r w:rsidRPr="00A40717">
        <w:rPr>
          <w:rFonts w:ascii="Arial" w:hAnsi="Arial" w:cs="Arial"/>
          <w:sz w:val="22"/>
          <w:szCs w:val="22"/>
        </w:rPr>
        <w:t xml:space="preserve">9 – RMIT Holiday </w:t>
      </w:r>
    </w:p>
    <w:p w14:paraId="2BF7C432" w14:textId="77777777" w:rsidR="00D66F94" w:rsidRDefault="00D66F94" w:rsidP="00D66F94">
      <w:pPr>
        <w:rPr>
          <w:rFonts w:ascii="Arial" w:hAnsi="Arial" w:cs="Arial"/>
          <w:b/>
          <w:sz w:val="22"/>
          <w:szCs w:val="22"/>
        </w:rPr>
      </w:pPr>
    </w:p>
    <w:p w14:paraId="5B2E8914" w14:textId="77777777" w:rsidR="003D386F" w:rsidRPr="00D66F94" w:rsidRDefault="003D386F" w:rsidP="00D66F94">
      <w:pPr>
        <w:rPr>
          <w:rFonts w:ascii="Arial" w:hAnsi="Arial" w:cs="Arial"/>
          <w:b/>
          <w:sz w:val="22"/>
          <w:szCs w:val="22"/>
        </w:rPr>
      </w:pPr>
      <w:r w:rsidRPr="00D66F94">
        <w:rPr>
          <w:rFonts w:ascii="Arial" w:hAnsi="Arial" w:cs="Arial"/>
          <w:b/>
          <w:sz w:val="22"/>
          <w:szCs w:val="22"/>
        </w:rPr>
        <w:t xml:space="preserve">Period Work Schedule (PWS) </w:t>
      </w:r>
    </w:p>
    <w:p w14:paraId="234DB915" w14:textId="77777777" w:rsidR="00FB01D5" w:rsidRDefault="00965B8B" w:rsidP="00965B8B">
      <w:pPr>
        <w:rPr>
          <w:rFonts w:ascii="Arial" w:hAnsi="Arial" w:cs="Arial"/>
          <w:sz w:val="22"/>
          <w:szCs w:val="22"/>
        </w:rPr>
      </w:pPr>
      <w:r>
        <w:rPr>
          <w:rFonts w:ascii="Arial" w:hAnsi="Arial" w:cs="Arial"/>
          <w:sz w:val="22"/>
          <w:szCs w:val="22"/>
        </w:rPr>
        <w:t xml:space="preserve">Period </w:t>
      </w:r>
      <w:r w:rsidR="003A32CD">
        <w:rPr>
          <w:rFonts w:ascii="Arial" w:hAnsi="Arial" w:cs="Arial"/>
          <w:sz w:val="22"/>
          <w:szCs w:val="22"/>
        </w:rPr>
        <w:t>W</w:t>
      </w:r>
      <w:r>
        <w:rPr>
          <w:rFonts w:ascii="Arial" w:hAnsi="Arial" w:cs="Arial"/>
          <w:sz w:val="22"/>
          <w:szCs w:val="22"/>
        </w:rPr>
        <w:t xml:space="preserve">ork </w:t>
      </w:r>
      <w:r w:rsidR="003A32CD">
        <w:rPr>
          <w:rFonts w:ascii="Arial" w:hAnsi="Arial" w:cs="Arial"/>
          <w:sz w:val="22"/>
          <w:szCs w:val="22"/>
        </w:rPr>
        <w:t>S</w:t>
      </w:r>
      <w:r>
        <w:rPr>
          <w:rFonts w:ascii="Arial" w:hAnsi="Arial" w:cs="Arial"/>
          <w:sz w:val="22"/>
          <w:szCs w:val="22"/>
        </w:rPr>
        <w:t>chedules link</w:t>
      </w:r>
      <w:r w:rsidR="003A32CD">
        <w:rPr>
          <w:rFonts w:ascii="Arial" w:hAnsi="Arial" w:cs="Arial"/>
          <w:sz w:val="22"/>
          <w:szCs w:val="22"/>
        </w:rPr>
        <w:t xml:space="preserve"> Daily Work Schedules into repeating patterns using multiples of </w:t>
      </w:r>
      <w:proofErr w:type="gramStart"/>
      <w:r w:rsidR="003A32CD">
        <w:rPr>
          <w:rFonts w:ascii="Arial" w:hAnsi="Arial" w:cs="Arial"/>
          <w:sz w:val="22"/>
          <w:szCs w:val="22"/>
        </w:rPr>
        <w:t>7 day</w:t>
      </w:r>
      <w:proofErr w:type="gramEnd"/>
      <w:r w:rsidR="003A32CD">
        <w:rPr>
          <w:rFonts w:ascii="Arial" w:hAnsi="Arial" w:cs="Arial"/>
          <w:sz w:val="22"/>
          <w:szCs w:val="22"/>
        </w:rPr>
        <w:t xml:space="preserve"> weeks. The PWS also defines whether the roster cycle is based on a single week, or a multiple week rotating cycle. This forms </w:t>
      </w:r>
      <w:r>
        <w:rPr>
          <w:rFonts w:ascii="Arial" w:hAnsi="Arial" w:cs="Arial"/>
          <w:sz w:val="22"/>
          <w:szCs w:val="22"/>
        </w:rPr>
        <w:t xml:space="preserve">the link between the </w:t>
      </w:r>
      <w:r w:rsidR="003A32CD">
        <w:rPr>
          <w:rFonts w:ascii="Arial" w:hAnsi="Arial" w:cs="Arial"/>
          <w:sz w:val="22"/>
          <w:szCs w:val="22"/>
        </w:rPr>
        <w:t>W</w:t>
      </w:r>
      <w:r>
        <w:rPr>
          <w:rFonts w:ascii="Arial" w:hAnsi="Arial" w:cs="Arial"/>
          <w:sz w:val="22"/>
          <w:szCs w:val="22"/>
        </w:rPr>
        <w:t xml:space="preserve">ork </w:t>
      </w:r>
      <w:r w:rsidR="003A32CD">
        <w:rPr>
          <w:rFonts w:ascii="Arial" w:hAnsi="Arial" w:cs="Arial"/>
          <w:sz w:val="22"/>
          <w:szCs w:val="22"/>
        </w:rPr>
        <w:t>S</w:t>
      </w:r>
      <w:r>
        <w:rPr>
          <w:rFonts w:ascii="Arial" w:hAnsi="Arial" w:cs="Arial"/>
          <w:sz w:val="22"/>
          <w:szCs w:val="22"/>
        </w:rPr>
        <w:t xml:space="preserve">chedule </w:t>
      </w:r>
      <w:r w:rsidR="003A32CD">
        <w:rPr>
          <w:rFonts w:ascii="Arial" w:hAnsi="Arial" w:cs="Arial"/>
          <w:sz w:val="22"/>
          <w:szCs w:val="22"/>
        </w:rPr>
        <w:t>R</w:t>
      </w:r>
      <w:r>
        <w:rPr>
          <w:rFonts w:ascii="Arial" w:hAnsi="Arial" w:cs="Arial"/>
          <w:sz w:val="22"/>
          <w:szCs w:val="22"/>
        </w:rPr>
        <w:t>ule</w:t>
      </w:r>
      <w:r w:rsidR="003A32CD">
        <w:rPr>
          <w:rFonts w:ascii="Arial" w:hAnsi="Arial" w:cs="Arial"/>
          <w:sz w:val="22"/>
          <w:szCs w:val="22"/>
        </w:rPr>
        <w:t xml:space="preserve">, which describes </w:t>
      </w:r>
      <w:r>
        <w:rPr>
          <w:rFonts w:ascii="Arial" w:hAnsi="Arial" w:cs="Arial"/>
          <w:sz w:val="22"/>
          <w:szCs w:val="22"/>
        </w:rPr>
        <w:t>the general working pattern</w:t>
      </w:r>
      <w:r w:rsidR="003A32CD">
        <w:rPr>
          <w:rFonts w:ascii="Arial" w:hAnsi="Arial" w:cs="Arial"/>
          <w:sz w:val="22"/>
          <w:szCs w:val="22"/>
        </w:rPr>
        <w:t xml:space="preserve">, and the Daily Work Schedule, which </w:t>
      </w:r>
      <w:r w:rsidR="00FB01D5">
        <w:rPr>
          <w:rFonts w:ascii="Arial" w:hAnsi="Arial" w:cs="Arial"/>
          <w:sz w:val="22"/>
          <w:szCs w:val="22"/>
        </w:rPr>
        <w:t xml:space="preserve">defines each specific day. </w:t>
      </w:r>
    </w:p>
    <w:p w14:paraId="77C214EC" w14:textId="77777777" w:rsidR="00D66F94" w:rsidRDefault="00D66F94" w:rsidP="00965B8B">
      <w:pPr>
        <w:rPr>
          <w:rFonts w:ascii="Arial" w:hAnsi="Arial" w:cs="Arial"/>
          <w:sz w:val="22"/>
          <w:szCs w:val="22"/>
        </w:rPr>
      </w:pPr>
    </w:p>
    <w:p w14:paraId="6BA987B6" w14:textId="77777777" w:rsidR="003D386F" w:rsidRPr="00D66F94" w:rsidRDefault="003D386F" w:rsidP="00D66F94">
      <w:pPr>
        <w:rPr>
          <w:rFonts w:ascii="Arial" w:hAnsi="Arial" w:cs="Arial"/>
          <w:b/>
          <w:sz w:val="22"/>
          <w:szCs w:val="22"/>
        </w:rPr>
      </w:pPr>
      <w:r w:rsidRPr="00D66F94">
        <w:rPr>
          <w:rFonts w:ascii="Arial" w:hAnsi="Arial" w:cs="Arial"/>
          <w:b/>
          <w:sz w:val="22"/>
          <w:szCs w:val="22"/>
        </w:rPr>
        <w:t xml:space="preserve">Work Schedule Rule (WSR) </w:t>
      </w:r>
    </w:p>
    <w:p w14:paraId="61C83332" w14:textId="77777777" w:rsidR="00FB01D5" w:rsidRDefault="00FB01D5" w:rsidP="00965B8B">
      <w:pPr>
        <w:rPr>
          <w:rFonts w:ascii="Arial" w:hAnsi="Arial" w:cs="Arial"/>
          <w:sz w:val="22"/>
          <w:szCs w:val="22"/>
        </w:rPr>
      </w:pPr>
      <w:r>
        <w:rPr>
          <w:rFonts w:ascii="Arial" w:hAnsi="Arial" w:cs="Arial"/>
          <w:sz w:val="22"/>
          <w:szCs w:val="22"/>
        </w:rPr>
        <w:t xml:space="preserve">The </w:t>
      </w:r>
      <w:r w:rsidR="00965B8B">
        <w:rPr>
          <w:rFonts w:ascii="Arial" w:hAnsi="Arial" w:cs="Arial"/>
          <w:sz w:val="22"/>
          <w:szCs w:val="22"/>
        </w:rPr>
        <w:t xml:space="preserve">Work </w:t>
      </w:r>
      <w:r>
        <w:rPr>
          <w:rFonts w:ascii="Arial" w:hAnsi="Arial" w:cs="Arial"/>
          <w:sz w:val="22"/>
          <w:szCs w:val="22"/>
        </w:rPr>
        <w:t>S</w:t>
      </w:r>
      <w:r w:rsidR="00965B8B">
        <w:rPr>
          <w:rFonts w:ascii="Arial" w:hAnsi="Arial" w:cs="Arial"/>
          <w:sz w:val="22"/>
          <w:szCs w:val="22"/>
        </w:rPr>
        <w:t xml:space="preserve">chedule </w:t>
      </w:r>
      <w:r>
        <w:rPr>
          <w:rFonts w:ascii="Arial" w:hAnsi="Arial" w:cs="Arial"/>
          <w:sz w:val="22"/>
          <w:szCs w:val="22"/>
        </w:rPr>
        <w:t>R</w:t>
      </w:r>
      <w:r w:rsidR="00965B8B">
        <w:rPr>
          <w:rFonts w:ascii="Arial" w:hAnsi="Arial" w:cs="Arial"/>
          <w:sz w:val="22"/>
          <w:szCs w:val="22"/>
        </w:rPr>
        <w:t>ule represent</w:t>
      </w:r>
      <w:r>
        <w:rPr>
          <w:rFonts w:ascii="Arial" w:hAnsi="Arial" w:cs="Arial"/>
          <w:sz w:val="22"/>
          <w:szCs w:val="22"/>
        </w:rPr>
        <w:t>s</w:t>
      </w:r>
      <w:r w:rsidR="00965B8B">
        <w:rPr>
          <w:rFonts w:ascii="Arial" w:hAnsi="Arial" w:cs="Arial"/>
          <w:sz w:val="22"/>
          <w:szCs w:val="22"/>
        </w:rPr>
        <w:t xml:space="preserve"> the final overview of the working pattern</w:t>
      </w:r>
      <w:r w:rsidR="00B06074">
        <w:rPr>
          <w:rFonts w:ascii="Arial" w:hAnsi="Arial" w:cs="Arial"/>
          <w:sz w:val="22"/>
          <w:szCs w:val="22"/>
        </w:rPr>
        <w:t xml:space="preserve">. As well as bringing </w:t>
      </w:r>
      <w:r>
        <w:rPr>
          <w:rFonts w:ascii="Arial" w:hAnsi="Arial" w:cs="Arial"/>
          <w:sz w:val="22"/>
          <w:szCs w:val="22"/>
        </w:rPr>
        <w:t xml:space="preserve">together </w:t>
      </w:r>
      <w:proofErr w:type="gramStart"/>
      <w:r>
        <w:rPr>
          <w:rFonts w:ascii="Arial" w:hAnsi="Arial" w:cs="Arial"/>
          <w:sz w:val="22"/>
          <w:szCs w:val="22"/>
        </w:rPr>
        <w:t>all of</w:t>
      </w:r>
      <w:proofErr w:type="gramEnd"/>
      <w:r>
        <w:rPr>
          <w:rFonts w:ascii="Arial" w:hAnsi="Arial" w:cs="Arial"/>
          <w:sz w:val="22"/>
          <w:szCs w:val="22"/>
        </w:rPr>
        <w:t xml:space="preserve"> the </w:t>
      </w:r>
      <w:r w:rsidR="00B06074">
        <w:rPr>
          <w:rFonts w:ascii="Arial" w:hAnsi="Arial" w:cs="Arial"/>
          <w:sz w:val="22"/>
          <w:szCs w:val="22"/>
        </w:rPr>
        <w:t xml:space="preserve">early mentioned </w:t>
      </w:r>
      <w:r>
        <w:rPr>
          <w:rFonts w:ascii="Arial" w:hAnsi="Arial" w:cs="Arial"/>
          <w:sz w:val="22"/>
          <w:szCs w:val="22"/>
        </w:rPr>
        <w:t>‘building blocks’</w:t>
      </w:r>
      <w:r w:rsidR="00B06074">
        <w:rPr>
          <w:rFonts w:ascii="Arial" w:hAnsi="Arial" w:cs="Arial"/>
          <w:sz w:val="22"/>
          <w:szCs w:val="22"/>
        </w:rPr>
        <w:t>,</w:t>
      </w:r>
      <w:r>
        <w:rPr>
          <w:rFonts w:ascii="Arial" w:hAnsi="Arial" w:cs="Arial"/>
          <w:sz w:val="22"/>
          <w:szCs w:val="22"/>
        </w:rPr>
        <w:t xml:space="preserve"> </w:t>
      </w:r>
      <w:r w:rsidR="00B06074">
        <w:rPr>
          <w:rFonts w:ascii="Arial" w:hAnsi="Arial" w:cs="Arial"/>
          <w:sz w:val="22"/>
          <w:szCs w:val="22"/>
        </w:rPr>
        <w:t>i</w:t>
      </w:r>
      <w:r>
        <w:rPr>
          <w:rFonts w:ascii="Arial" w:hAnsi="Arial" w:cs="Arial"/>
          <w:sz w:val="22"/>
          <w:szCs w:val="22"/>
        </w:rPr>
        <w:t xml:space="preserve">t also holds additional information such as average hours worked on a daily, weekly, monthly and annual basis. </w:t>
      </w:r>
    </w:p>
    <w:p w14:paraId="5860FC86" w14:textId="77777777" w:rsidR="00CB327B" w:rsidRDefault="00CB327B" w:rsidP="00965B8B">
      <w:pPr>
        <w:rPr>
          <w:rFonts w:ascii="Arial" w:hAnsi="Arial" w:cs="Arial"/>
          <w:sz w:val="22"/>
          <w:szCs w:val="22"/>
        </w:rPr>
      </w:pPr>
    </w:p>
    <w:p w14:paraId="1BC48815" w14:textId="45BA1BA8" w:rsidR="000F156A" w:rsidRDefault="00FB01D5" w:rsidP="00492DBA">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6C2B58">
        <w:rPr>
          <w:rFonts w:ascii="Arial" w:hAnsi="Arial" w:cs="Arial"/>
          <w:sz w:val="22"/>
          <w:szCs w:val="22"/>
        </w:rPr>
        <w:t>RMIT Vietnam</w:t>
      </w:r>
      <w:r w:rsidRPr="00A9156E">
        <w:rPr>
          <w:rFonts w:ascii="Arial" w:hAnsi="Arial" w:cs="Arial"/>
          <w:sz w:val="22"/>
          <w:szCs w:val="22"/>
        </w:rPr>
        <w:fldChar w:fldCharType="end"/>
      </w:r>
      <w:r>
        <w:rPr>
          <w:rFonts w:ascii="Arial" w:hAnsi="Arial" w:cs="Arial"/>
          <w:sz w:val="22"/>
          <w:szCs w:val="22"/>
        </w:rPr>
        <w:t>,</w:t>
      </w:r>
      <w:r w:rsidR="00142D23">
        <w:rPr>
          <w:rFonts w:ascii="Arial" w:hAnsi="Arial" w:cs="Arial"/>
          <w:sz w:val="22"/>
          <w:szCs w:val="22"/>
        </w:rPr>
        <w:t xml:space="preserve"> </w:t>
      </w:r>
      <w:r w:rsidR="00142D23" w:rsidRPr="007268B4">
        <w:rPr>
          <w:rFonts w:ascii="Arial" w:hAnsi="Arial" w:cs="Arial"/>
          <w:sz w:val="22"/>
          <w:szCs w:val="22"/>
        </w:rPr>
        <w:t xml:space="preserve">accurate work schedule rules will be configured for </w:t>
      </w:r>
      <w:r w:rsidR="006D1074" w:rsidRPr="007268B4">
        <w:rPr>
          <w:rFonts w:ascii="Arial" w:hAnsi="Arial" w:cs="Arial"/>
          <w:sz w:val="22"/>
          <w:szCs w:val="22"/>
        </w:rPr>
        <w:t xml:space="preserve">Permanent </w:t>
      </w:r>
      <w:r w:rsidR="00142D23" w:rsidRPr="007268B4">
        <w:rPr>
          <w:rFonts w:ascii="Arial" w:hAnsi="Arial" w:cs="Arial"/>
          <w:sz w:val="22"/>
          <w:szCs w:val="22"/>
        </w:rPr>
        <w:t>employees</w:t>
      </w:r>
      <w:r w:rsidR="00142D23">
        <w:rPr>
          <w:rFonts w:ascii="Arial" w:hAnsi="Arial" w:cs="Arial"/>
          <w:sz w:val="22"/>
          <w:szCs w:val="22"/>
        </w:rPr>
        <w:t xml:space="preserve">. </w:t>
      </w:r>
      <w:r w:rsidR="00142D23" w:rsidRPr="00C05809">
        <w:rPr>
          <w:rFonts w:ascii="Arial" w:hAnsi="Arial" w:cs="Arial"/>
          <w:sz w:val="22"/>
          <w:szCs w:val="22"/>
        </w:rPr>
        <w:t xml:space="preserve">Casual employees will be setup with a generic </w:t>
      </w:r>
      <w:r w:rsidR="000D603B" w:rsidRPr="00C05809">
        <w:rPr>
          <w:rFonts w:ascii="Arial" w:hAnsi="Arial" w:cs="Arial"/>
          <w:sz w:val="22"/>
          <w:szCs w:val="22"/>
        </w:rPr>
        <w:t>C</w:t>
      </w:r>
      <w:r w:rsidR="000D603B">
        <w:rPr>
          <w:rFonts w:ascii="Arial" w:hAnsi="Arial" w:cs="Arial"/>
          <w:sz w:val="22"/>
          <w:szCs w:val="22"/>
        </w:rPr>
        <w:t>asual</w:t>
      </w:r>
      <w:r w:rsidR="000D603B" w:rsidRPr="00C05809">
        <w:rPr>
          <w:rFonts w:ascii="Arial" w:hAnsi="Arial" w:cs="Arial"/>
          <w:sz w:val="22"/>
          <w:szCs w:val="22"/>
        </w:rPr>
        <w:t xml:space="preserve"> </w:t>
      </w:r>
      <w:r w:rsidR="00142D23" w:rsidRPr="00C05809">
        <w:rPr>
          <w:rFonts w:ascii="Arial" w:hAnsi="Arial" w:cs="Arial"/>
          <w:sz w:val="22"/>
          <w:szCs w:val="22"/>
        </w:rPr>
        <w:t xml:space="preserve">work schedule, this will contain all OFF days (0hrs). </w:t>
      </w:r>
    </w:p>
    <w:p w14:paraId="5DA55A94" w14:textId="77777777" w:rsidR="000D603B" w:rsidRDefault="000D603B" w:rsidP="00492DBA">
      <w:pPr>
        <w:rPr>
          <w:rFonts w:ascii="Arial" w:hAnsi="Arial" w:cs="Arial"/>
          <w:sz w:val="22"/>
          <w:szCs w:val="22"/>
        </w:rPr>
      </w:pPr>
    </w:p>
    <w:p w14:paraId="71094516" w14:textId="23E8E8D3" w:rsidR="00FA270A" w:rsidRDefault="000D603B" w:rsidP="00492DBA">
      <w:pPr>
        <w:rPr>
          <w:rFonts w:ascii="Arial" w:hAnsi="Arial" w:cs="Arial"/>
          <w:sz w:val="22"/>
          <w:szCs w:val="22"/>
        </w:rPr>
      </w:pP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sz w:val="22"/>
          <w:szCs w:val="22"/>
        </w:rPr>
        <w:t>RMIT Vietnam</w:t>
      </w:r>
      <w:r w:rsidRPr="00A9156E">
        <w:rPr>
          <w:rFonts w:ascii="Arial" w:hAnsi="Arial" w:cs="Arial"/>
          <w:sz w:val="22"/>
          <w:szCs w:val="22"/>
        </w:rPr>
        <w:fldChar w:fldCharType="end"/>
      </w:r>
      <w:r>
        <w:rPr>
          <w:rFonts w:ascii="Arial" w:hAnsi="Arial" w:cs="Arial"/>
          <w:sz w:val="22"/>
          <w:szCs w:val="22"/>
        </w:rPr>
        <w:t xml:space="preserve"> have </w:t>
      </w:r>
      <w:r w:rsidR="00F67564">
        <w:rPr>
          <w:rFonts w:ascii="Arial" w:hAnsi="Arial" w:cs="Arial"/>
          <w:sz w:val="22"/>
          <w:szCs w:val="22"/>
        </w:rPr>
        <w:t>several</w:t>
      </w:r>
      <w:r>
        <w:rPr>
          <w:rFonts w:ascii="Arial" w:hAnsi="Arial" w:cs="Arial"/>
          <w:sz w:val="22"/>
          <w:szCs w:val="22"/>
        </w:rPr>
        <w:t xml:space="preserve"> work patterns which</w:t>
      </w:r>
      <w:r w:rsidR="00BA02FA">
        <w:rPr>
          <w:rFonts w:ascii="Arial" w:hAnsi="Arial" w:cs="Arial"/>
          <w:sz w:val="22"/>
          <w:szCs w:val="22"/>
        </w:rPr>
        <w:t xml:space="preserve"> have scheduled days outside of the normal Monday – Friday work pattern. For these rosters, the workers schedule</w:t>
      </w:r>
      <w:r w:rsidR="00F67564">
        <w:rPr>
          <w:rFonts w:ascii="Arial" w:hAnsi="Arial" w:cs="Arial"/>
          <w:sz w:val="22"/>
          <w:szCs w:val="22"/>
        </w:rPr>
        <w:t>d</w:t>
      </w:r>
      <w:r w:rsidR="00BA02FA">
        <w:rPr>
          <w:rFonts w:ascii="Arial" w:hAnsi="Arial" w:cs="Arial"/>
          <w:sz w:val="22"/>
          <w:szCs w:val="22"/>
        </w:rPr>
        <w:t xml:space="preserve"> OFF days </w:t>
      </w:r>
      <w:r w:rsidR="00F67564">
        <w:rPr>
          <w:rFonts w:ascii="Arial" w:hAnsi="Arial" w:cs="Arial"/>
          <w:sz w:val="22"/>
          <w:szCs w:val="22"/>
        </w:rPr>
        <w:t xml:space="preserve">should be </w:t>
      </w:r>
      <w:r w:rsidR="00B45EF3">
        <w:rPr>
          <w:rFonts w:ascii="Arial" w:hAnsi="Arial" w:cs="Arial"/>
          <w:sz w:val="22"/>
          <w:szCs w:val="22"/>
        </w:rPr>
        <w:t xml:space="preserve">considered </w:t>
      </w:r>
      <w:r w:rsidR="00F67564">
        <w:rPr>
          <w:rFonts w:ascii="Arial" w:hAnsi="Arial" w:cs="Arial"/>
          <w:sz w:val="22"/>
          <w:szCs w:val="22"/>
        </w:rPr>
        <w:t xml:space="preserve">as </w:t>
      </w:r>
      <w:r w:rsidR="00B45EF3">
        <w:rPr>
          <w:rFonts w:ascii="Arial" w:hAnsi="Arial" w:cs="Arial"/>
          <w:sz w:val="22"/>
          <w:szCs w:val="22"/>
        </w:rPr>
        <w:t>their weekend for award interpretation calculation purposes.</w:t>
      </w:r>
      <w:r w:rsidR="00FA270A">
        <w:rPr>
          <w:rFonts w:ascii="Arial" w:hAnsi="Arial" w:cs="Arial"/>
          <w:sz w:val="22"/>
          <w:szCs w:val="22"/>
        </w:rPr>
        <w:t xml:space="preserve"> This logic will be controlled via PWS Valuation Class settings. This applies to the below work schedules – </w:t>
      </w:r>
    </w:p>
    <w:tbl>
      <w:tblPr>
        <w:tblW w:w="9498" w:type="dxa"/>
        <w:tblInd w:w="108" w:type="dxa"/>
        <w:tblLayout w:type="fixed"/>
        <w:tblLook w:val="0000" w:firstRow="0" w:lastRow="0" w:firstColumn="0" w:lastColumn="0" w:noHBand="0" w:noVBand="0"/>
      </w:tblPr>
      <w:tblGrid>
        <w:gridCol w:w="2410"/>
        <w:gridCol w:w="4536"/>
        <w:gridCol w:w="2552"/>
      </w:tblGrid>
      <w:tr w:rsidR="00FA270A" w:rsidRPr="00F1402B" w14:paraId="3B2A5C18" w14:textId="77777777" w:rsidTr="007268B4">
        <w:trPr>
          <w:trHeight w:val="353"/>
          <w:tblHeader/>
        </w:trPr>
        <w:tc>
          <w:tcPr>
            <w:tcW w:w="24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5D9EFD8C" w14:textId="434F137D" w:rsidR="00FA270A" w:rsidRPr="00F1402B" w:rsidRDefault="00FA270A">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Work Schedule</w:t>
            </w:r>
          </w:p>
        </w:tc>
        <w:tc>
          <w:tcPr>
            <w:tcW w:w="45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771C2B8" w14:textId="67CE6364" w:rsidR="00FA270A" w:rsidRPr="00F1402B" w:rsidRDefault="00FA270A">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Work Schedule text</w:t>
            </w:r>
          </w:p>
        </w:tc>
        <w:tc>
          <w:tcPr>
            <w:tcW w:w="255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247E509" w14:textId="2F85C5AB" w:rsidR="00FA270A" w:rsidRDefault="00FA270A" w:rsidP="007268B4">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Valuation Class</w:t>
            </w:r>
          </w:p>
        </w:tc>
      </w:tr>
      <w:tr w:rsidR="00FA270A" w:rsidRPr="00F1402B" w14:paraId="687D4913" w14:textId="77777777" w:rsidTr="007268B4">
        <w:trPr>
          <w:trHeight w:val="255"/>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1BC5AE" w14:textId="28CEF90C" w:rsidR="00FA270A" w:rsidRPr="00962DF3" w:rsidRDefault="00FA270A">
            <w:pPr>
              <w:spacing w:before="40" w:after="40" w:line="240" w:lineRule="auto"/>
              <w:jc w:val="center"/>
              <w:rPr>
                <w:rFonts w:ascii="Arial" w:hAnsi="Arial" w:cs="Arial"/>
                <w:sz w:val="20"/>
                <w:lang w:eastAsia="zh-TW"/>
              </w:rPr>
            </w:pPr>
            <w:r w:rsidRPr="00FA270A">
              <w:rPr>
                <w:rFonts w:ascii="Arial" w:hAnsi="Arial" w:cs="Arial"/>
                <w:sz w:val="20"/>
                <w:lang w:eastAsia="zh-TW"/>
              </w:rPr>
              <w:t>X5400000</w:t>
            </w:r>
          </w:p>
        </w:tc>
        <w:tc>
          <w:tcPr>
            <w:tcW w:w="4536" w:type="dxa"/>
            <w:tcBorders>
              <w:top w:val="single" w:sz="4" w:space="0" w:color="auto"/>
              <w:left w:val="single" w:sz="4" w:space="0" w:color="auto"/>
              <w:bottom w:val="single" w:sz="4" w:space="0" w:color="auto"/>
              <w:right w:val="single" w:sz="4" w:space="0" w:color="auto"/>
            </w:tcBorders>
            <w:vAlign w:val="center"/>
          </w:tcPr>
          <w:p w14:paraId="3B7B908F" w14:textId="07B3CEC4" w:rsidR="00FA270A" w:rsidRPr="00564A7F" w:rsidRDefault="00FA270A">
            <w:pPr>
              <w:spacing w:before="40" w:after="40" w:line="240" w:lineRule="auto"/>
              <w:rPr>
                <w:rFonts w:ascii="Arial" w:hAnsi="Arial" w:cs="Arial"/>
                <w:sz w:val="20"/>
                <w:lang w:eastAsia="zh-TW"/>
              </w:rPr>
            </w:pPr>
            <w:r w:rsidRPr="00FA270A">
              <w:rPr>
                <w:rFonts w:ascii="Arial" w:hAnsi="Arial" w:cs="Arial"/>
                <w:sz w:val="20"/>
                <w:lang w:eastAsia="zh-TW"/>
              </w:rPr>
              <w:t xml:space="preserve">FT M-Th 22-7, </w:t>
            </w:r>
            <w:proofErr w:type="spellStart"/>
            <w:r w:rsidRPr="00FA270A">
              <w:rPr>
                <w:rFonts w:ascii="Arial" w:hAnsi="Arial" w:cs="Arial"/>
                <w:sz w:val="20"/>
                <w:lang w:eastAsia="zh-TW"/>
              </w:rPr>
              <w:t>Su</w:t>
            </w:r>
            <w:proofErr w:type="spellEnd"/>
            <w:r w:rsidRPr="00FA270A">
              <w:rPr>
                <w:rFonts w:ascii="Arial" w:hAnsi="Arial" w:cs="Arial"/>
                <w:sz w:val="20"/>
                <w:lang w:eastAsia="zh-TW"/>
              </w:rPr>
              <w:t xml:space="preserve"> 13-22</w:t>
            </w:r>
          </w:p>
        </w:tc>
        <w:tc>
          <w:tcPr>
            <w:tcW w:w="2552" w:type="dxa"/>
            <w:tcBorders>
              <w:top w:val="single" w:sz="4" w:space="0" w:color="auto"/>
              <w:left w:val="single" w:sz="4" w:space="0" w:color="auto"/>
              <w:bottom w:val="single" w:sz="4" w:space="0" w:color="auto"/>
              <w:right w:val="single" w:sz="4" w:space="0" w:color="auto"/>
            </w:tcBorders>
            <w:vAlign w:val="center"/>
          </w:tcPr>
          <w:p w14:paraId="0E658A74" w14:textId="371600C9" w:rsidR="00FA270A" w:rsidRPr="0086035B" w:rsidRDefault="00FA270A" w:rsidP="007268B4">
            <w:pPr>
              <w:spacing w:before="40" w:after="40" w:line="240" w:lineRule="auto"/>
              <w:jc w:val="center"/>
              <w:rPr>
                <w:rFonts w:ascii="Arial" w:hAnsi="Arial" w:cs="Arial"/>
                <w:sz w:val="20"/>
                <w:lang w:eastAsia="zh-TW"/>
              </w:rPr>
            </w:pPr>
            <w:r>
              <w:rPr>
                <w:rFonts w:ascii="Arial" w:hAnsi="Arial" w:cs="Arial"/>
                <w:sz w:val="20"/>
                <w:lang w:eastAsia="zh-TW"/>
              </w:rPr>
              <w:t>2</w:t>
            </w:r>
          </w:p>
        </w:tc>
      </w:tr>
      <w:tr w:rsidR="00FA270A" w:rsidRPr="00F1402B" w14:paraId="6B134DAA" w14:textId="77777777" w:rsidTr="007268B4">
        <w:trPr>
          <w:trHeight w:val="255"/>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693BF0" w14:textId="4B2F7241" w:rsidR="00FA270A" w:rsidRPr="00962DF3" w:rsidRDefault="00FA270A">
            <w:pPr>
              <w:spacing w:before="40" w:after="40" w:line="240" w:lineRule="auto"/>
              <w:jc w:val="center"/>
              <w:rPr>
                <w:rFonts w:ascii="Arial" w:hAnsi="Arial" w:cs="Arial"/>
                <w:sz w:val="20"/>
                <w:lang w:eastAsia="zh-TW"/>
              </w:rPr>
            </w:pPr>
            <w:r w:rsidRPr="00FA270A">
              <w:rPr>
                <w:rFonts w:ascii="Arial" w:hAnsi="Arial" w:cs="Arial"/>
                <w:sz w:val="20"/>
                <w:lang w:eastAsia="zh-TW"/>
              </w:rPr>
              <w:t>X5400001</w:t>
            </w:r>
          </w:p>
        </w:tc>
        <w:tc>
          <w:tcPr>
            <w:tcW w:w="4536" w:type="dxa"/>
            <w:tcBorders>
              <w:top w:val="single" w:sz="4" w:space="0" w:color="auto"/>
              <w:left w:val="single" w:sz="4" w:space="0" w:color="auto"/>
              <w:bottom w:val="single" w:sz="4" w:space="0" w:color="auto"/>
              <w:right w:val="single" w:sz="4" w:space="0" w:color="auto"/>
            </w:tcBorders>
            <w:vAlign w:val="center"/>
          </w:tcPr>
          <w:p w14:paraId="452D3E74" w14:textId="3E223855" w:rsidR="00FA270A" w:rsidRPr="00564A7F" w:rsidRDefault="00FA270A">
            <w:pPr>
              <w:spacing w:before="40" w:after="40" w:line="240" w:lineRule="auto"/>
              <w:rPr>
                <w:rFonts w:ascii="Arial" w:hAnsi="Arial" w:cs="Arial"/>
                <w:sz w:val="20"/>
                <w:lang w:eastAsia="zh-TW"/>
              </w:rPr>
            </w:pPr>
            <w:r w:rsidRPr="00FA270A">
              <w:rPr>
                <w:rFonts w:ascii="Arial" w:hAnsi="Arial" w:cs="Arial"/>
                <w:sz w:val="20"/>
                <w:lang w:eastAsia="zh-TW"/>
              </w:rPr>
              <w:t>FT W-Th 13-22, F-</w:t>
            </w:r>
            <w:proofErr w:type="spellStart"/>
            <w:r w:rsidRPr="00FA270A">
              <w:rPr>
                <w:rFonts w:ascii="Arial" w:hAnsi="Arial" w:cs="Arial"/>
                <w:sz w:val="20"/>
                <w:lang w:eastAsia="zh-TW"/>
              </w:rPr>
              <w:t>Su</w:t>
            </w:r>
            <w:proofErr w:type="spellEnd"/>
            <w:r w:rsidRPr="00FA270A">
              <w:rPr>
                <w:rFonts w:ascii="Arial" w:hAnsi="Arial" w:cs="Arial"/>
                <w:sz w:val="20"/>
                <w:lang w:eastAsia="zh-TW"/>
              </w:rPr>
              <w:t xml:space="preserve"> 22-7</w:t>
            </w:r>
          </w:p>
        </w:tc>
        <w:tc>
          <w:tcPr>
            <w:tcW w:w="2552" w:type="dxa"/>
            <w:tcBorders>
              <w:top w:val="single" w:sz="4" w:space="0" w:color="auto"/>
              <w:left w:val="single" w:sz="4" w:space="0" w:color="auto"/>
              <w:bottom w:val="single" w:sz="4" w:space="0" w:color="auto"/>
              <w:right w:val="single" w:sz="4" w:space="0" w:color="auto"/>
            </w:tcBorders>
            <w:vAlign w:val="center"/>
          </w:tcPr>
          <w:p w14:paraId="73C1C0EE" w14:textId="7BB371BC" w:rsidR="00FA270A" w:rsidRPr="0086035B" w:rsidRDefault="00FA270A" w:rsidP="007268B4">
            <w:pPr>
              <w:spacing w:before="40" w:after="40" w:line="240" w:lineRule="auto"/>
              <w:jc w:val="center"/>
              <w:rPr>
                <w:rFonts w:ascii="Arial" w:hAnsi="Arial" w:cs="Arial"/>
                <w:sz w:val="20"/>
                <w:lang w:eastAsia="zh-TW"/>
              </w:rPr>
            </w:pPr>
            <w:r>
              <w:rPr>
                <w:rFonts w:ascii="Arial" w:hAnsi="Arial" w:cs="Arial"/>
                <w:sz w:val="20"/>
                <w:lang w:eastAsia="zh-TW"/>
              </w:rPr>
              <w:t>3</w:t>
            </w:r>
          </w:p>
        </w:tc>
      </w:tr>
      <w:tr w:rsidR="00FA270A" w:rsidRPr="00F1402B" w14:paraId="5E799FB9" w14:textId="77777777" w:rsidTr="007268B4">
        <w:trPr>
          <w:trHeight w:val="255"/>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975F7A" w14:textId="562C6972" w:rsidR="00FA270A" w:rsidRPr="009D3835" w:rsidRDefault="00FA270A">
            <w:pPr>
              <w:widowControl w:val="0"/>
              <w:spacing w:before="40" w:after="40" w:line="240" w:lineRule="auto"/>
              <w:jc w:val="center"/>
              <w:rPr>
                <w:rFonts w:ascii="Arial" w:hAnsi="Arial" w:cs="Arial"/>
                <w:sz w:val="20"/>
                <w:lang w:eastAsia="zh-TW"/>
              </w:rPr>
            </w:pPr>
            <w:r w:rsidRPr="00FA270A">
              <w:rPr>
                <w:rFonts w:ascii="Arial" w:hAnsi="Arial" w:cs="Arial"/>
                <w:sz w:val="20"/>
                <w:lang w:eastAsia="zh-TW"/>
              </w:rPr>
              <w:t>X5400002</w:t>
            </w:r>
          </w:p>
        </w:tc>
        <w:tc>
          <w:tcPr>
            <w:tcW w:w="4536" w:type="dxa"/>
            <w:tcBorders>
              <w:top w:val="single" w:sz="4" w:space="0" w:color="auto"/>
              <w:left w:val="single" w:sz="4" w:space="0" w:color="auto"/>
              <w:bottom w:val="single" w:sz="4" w:space="0" w:color="auto"/>
              <w:right w:val="single" w:sz="4" w:space="0" w:color="auto"/>
            </w:tcBorders>
            <w:vAlign w:val="center"/>
          </w:tcPr>
          <w:p w14:paraId="7036BABC" w14:textId="3D428F42" w:rsidR="00FA270A" w:rsidRPr="009D3835" w:rsidRDefault="00FA270A" w:rsidP="007268B4">
            <w:pPr>
              <w:widowControl w:val="0"/>
              <w:spacing w:before="40" w:after="40" w:line="240" w:lineRule="auto"/>
              <w:rPr>
                <w:rFonts w:ascii="Arial" w:hAnsi="Arial" w:cs="Arial"/>
                <w:sz w:val="20"/>
                <w:lang w:eastAsia="zh-TW"/>
              </w:rPr>
            </w:pPr>
            <w:r w:rsidRPr="00FA270A">
              <w:rPr>
                <w:rFonts w:ascii="Arial" w:hAnsi="Arial" w:cs="Arial"/>
                <w:sz w:val="20"/>
                <w:lang w:eastAsia="zh-TW"/>
              </w:rPr>
              <w:t>FT Tu-Th 7-16, F-Sa 13-22</w:t>
            </w:r>
          </w:p>
        </w:tc>
        <w:tc>
          <w:tcPr>
            <w:tcW w:w="2552" w:type="dxa"/>
            <w:tcBorders>
              <w:top w:val="single" w:sz="4" w:space="0" w:color="auto"/>
              <w:left w:val="single" w:sz="4" w:space="0" w:color="auto"/>
              <w:bottom w:val="single" w:sz="4" w:space="0" w:color="auto"/>
              <w:right w:val="single" w:sz="4" w:space="0" w:color="auto"/>
            </w:tcBorders>
            <w:vAlign w:val="center"/>
          </w:tcPr>
          <w:p w14:paraId="7EA6C251" w14:textId="265A50B7" w:rsidR="00FA270A" w:rsidRPr="009D3835" w:rsidRDefault="00FA270A" w:rsidP="007268B4">
            <w:pPr>
              <w:widowControl w:val="0"/>
              <w:spacing w:before="40" w:after="40" w:line="240" w:lineRule="auto"/>
              <w:jc w:val="center"/>
              <w:rPr>
                <w:rFonts w:ascii="Arial" w:hAnsi="Arial" w:cs="Arial"/>
                <w:sz w:val="20"/>
                <w:lang w:eastAsia="zh-TW"/>
              </w:rPr>
            </w:pPr>
            <w:r>
              <w:rPr>
                <w:rFonts w:ascii="Arial" w:hAnsi="Arial" w:cs="Arial"/>
                <w:sz w:val="20"/>
                <w:lang w:eastAsia="zh-TW"/>
              </w:rPr>
              <w:t>4</w:t>
            </w:r>
          </w:p>
        </w:tc>
      </w:tr>
      <w:tr w:rsidR="00FA270A" w:rsidRPr="00F1402B" w14:paraId="24784D6E" w14:textId="77777777" w:rsidTr="00FA270A">
        <w:trPr>
          <w:trHeight w:val="255"/>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30DA0" w14:textId="514A60B5" w:rsidR="00FA270A" w:rsidRPr="009D3835" w:rsidRDefault="00FA270A" w:rsidP="00FA270A">
            <w:pPr>
              <w:widowControl w:val="0"/>
              <w:spacing w:before="40" w:after="40" w:line="240" w:lineRule="auto"/>
              <w:jc w:val="center"/>
              <w:rPr>
                <w:rFonts w:ascii="Arial" w:hAnsi="Arial" w:cs="Arial"/>
                <w:sz w:val="20"/>
                <w:lang w:eastAsia="zh-TW"/>
              </w:rPr>
            </w:pPr>
            <w:r w:rsidRPr="00FA270A">
              <w:rPr>
                <w:rFonts w:ascii="Arial" w:hAnsi="Arial" w:cs="Arial"/>
                <w:sz w:val="20"/>
                <w:lang w:eastAsia="zh-TW"/>
              </w:rPr>
              <w:lastRenderedPageBreak/>
              <w:t>X5400004</w:t>
            </w:r>
          </w:p>
        </w:tc>
        <w:tc>
          <w:tcPr>
            <w:tcW w:w="4536" w:type="dxa"/>
            <w:tcBorders>
              <w:top w:val="single" w:sz="4" w:space="0" w:color="auto"/>
              <w:left w:val="single" w:sz="4" w:space="0" w:color="auto"/>
              <w:bottom w:val="single" w:sz="4" w:space="0" w:color="auto"/>
              <w:right w:val="single" w:sz="4" w:space="0" w:color="auto"/>
            </w:tcBorders>
            <w:vAlign w:val="center"/>
          </w:tcPr>
          <w:p w14:paraId="740E9C2C" w14:textId="6EEFF945" w:rsidR="00FA270A" w:rsidRPr="009D3835" w:rsidRDefault="00FA270A" w:rsidP="00FA270A">
            <w:pPr>
              <w:widowControl w:val="0"/>
              <w:spacing w:before="40" w:after="40" w:line="240" w:lineRule="auto"/>
              <w:rPr>
                <w:rFonts w:ascii="Arial" w:hAnsi="Arial" w:cs="Arial"/>
                <w:sz w:val="20"/>
                <w:lang w:eastAsia="zh-TW"/>
              </w:rPr>
            </w:pPr>
            <w:r w:rsidRPr="00FA270A">
              <w:rPr>
                <w:rFonts w:ascii="Arial" w:hAnsi="Arial" w:cs="Arial"/>
                <w:sz w:val="20"/>
                <w:lang w:eastAsia="zh-TW"/>
              </w:rPr>
              <w:t>FT M-Tu 13-22, F-</w:t>
            </w:r>
            <w:proofErr w:type="spellStart"/>
            <w:r w:rsidRPr="00FA270A">
              <w:rPr>
                <w:rFonts w:ascii="Arial" w:hAnsi="Arial" w:cs="Arial"/>
                <w:sz w:val="20"/>
                <w:lang w:eastAsia="zh-TW"/>
              </w:rPr>
              <w:t>Su</w:t>
            </w:r>
            <w:proofErr w:type="spellEnd"/>
            <w:r w:rsidRPr="00FA270A">
              <w:rPr>
                <w:rFonts w:ascii="Arial" w:hAnsi="Arial" w:cs="Arial"/>
                <w:sz w:val="20"/>
                <w:lang w:eastAsia="zh-TW"/>
              </w:rPr>
              <w:t xml:space="preserve"> 7-16</w:t>
            </w:r>
          </w:p>
        </w:tc>
        <w:tc>
          <w:tcPr>
            <w:tcW w:w="2552" w:type="dxa"/>
            <w:tcBorders>
              <w:top w:val="single" w:sz="4" w:space="0" w:color="auto"/>
              <w:left w:val="single" w:sz="4" w:space="0" w:color="auto"/>
              <w:bottom w:val="single" w:sz="4" w:space="0" w:color="auto"/>
              <w:right w:val="single" w:sz="4" w:space="0" w:color="auto"/>
            </w:tcBorders>
            <w:vAlign w:val="center"/>
          </w:tcPr>
          <w:p w14:paraId="6F8A374C" w14:textId="13B362EA" w:rsidR="00FA270A" w:rsidRPr="009D3835" w:rsidRDefault="00FA270A" w:rsidP="00FA270A">
            <w:pPr>
              <w:widowControl w:val="0"/>
              <w:spacing w:before="40" w:after="40" w:line="240" w:lineRule="auto"/>
              <w:jc w:val="center"/>
              <w:rPr>
                <w:rFonts w:ascii="Arial" w:hAnsi="Arial" w:cs="Arial"/>
                <w:sz w:val="20"/>
                <w:lang w:eastAsia="zh-TW"/>
              </w:rPr>
            </w:pPr>
            <w:r>
              <w:rPr>
                <w:rFonts w:ascii="Arial" w:hAnsi="Arial" w:cs="Arial"/>
                <w:sz w:val="20"/>
                <w:lang w:eastAsia="zh-TW"/>
              </w:rPr>
              <w:t>5</w:t>
            </w:r>
          </w:p>
        </w:tc>
      </w:tr>
      <w:tr w:rsidR="007268B4" w:rsidRPr="00F1402B" w14:paraId="2DED3283" w14:textId="77777777" w:rsidTr="00FA270A">
        <w:trPr>
          <w:trHeight w:val="255"/>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2FB48D" w14:textId="582642F2" w:rsidR="007268B4" w:rsidRPr="00FA270A" w:rsidRDefault="007268B4" w:rsidP="00FA270A">
            <w:pPr>
              <w:widowControl w:val="0"/>
              <w:spacing w:before="40" w:after="40" w:line="240" w:lineRule="auto"/>
              <w:jc w:val="center"/>
              <w:rPr>
                <w:rFonts w:ascii="Arial" w:hAnsi="Arial" w:cs="Arial"/>
                <w:sz w:val="20"/>
                <w:lang w:eastAsia="zh-TW"/>
              </w:rPr>
            </w:pPr>
            <w:r w:rsidRPr="007268B4">
              <w:rPr>
                <w:rFonts w:ascii="Arial" w:hAnsi="Arial" w:cs="Arial"/>
                <w:sz w:val="20"/>
                <w:lang w:eastAsia="zh-TW"/>
              </w:rPr>
              <w:t>X5400005</w:t>
            </w:r>
          </w:p>
        </w:tc>
        <w:tc>
          <w:tcPr>
            <w:tcW w:w="4536" w:type="dxa"/>
            <w:tcBorders>
              <w:top w:val="single" w:sz="4" w:space="0" w:color="auto"/>
              <w:left w:val="single" w:sz="4" w:space="0" w:color="auto"/>
              <w:bottom w:val="single" w:sz="4" w:space="0" w:color="auto"/>
              <w:right w:val="single" w:sz="4" w:space="0" w:color="auto"/>
            </w:tcBorders>
            <w:vAlign w:val="center"/>
          </w:tcPr>
          <w:p w14:paraId="252E540D" w14:textId="64FD8699" w:rsidR="007268B4" w:rsidRPr="00FA270A" w:rsidRDefault="007268B4" w:rsidP="00FA270A">
            <w:pPr>
              <w:widowControl w:val="0"/>
              <w:spacing w:before="40" w:after="40" w:line="240" w:lineRule="auto"/>
              <w:rPr>
                <w:rFonts w:ascii="Arial" w:hAnsi="Arial" w:cs="Arial"/>
                <w:sz w:val="20"/>
                <w:lang w:eastAsia="zh-TW"/>
              </w:rPr>
            </w:pPr>
            <w:r w:rsidRPr="007268B4">
              <w:rPr>
                <w:rFonts w:ascii="Arial" w:hAnsi="Arial" w:cs="Arial"/>
                <w:sz w:val="20"/>
                <w:lang w:eastAsia="zh-TW"/>
              </w:rPr>
              <w:t>FT W-</w:t>
            </w:r>
            <w:proofErr w:type="spellStart"/>
            <w:r w:rsidRPr="007268B4">
              <w:rPr>
                <w:rFonts w:ascii="Arial" w:hAnsi="Arial" w:cs="Arial"/>
                <w:sz w:val="20"/>
                <w:lang w:eastAsia="zh-TW"/>
              </w:rPr>
              <w:t>Su</w:t>
            </w:r>
            <w:proofErr w:type="spellEnd"/>
            <w:r w:rsidRPr="007268B4">
              <w:rPr>
                <w:rFonts w:ascii="Arial" w:hAnsi="Arial" w:cs="Arial"/>
                <w:sz w:val="20"/>
                <w:lang w:eastAsia="zh-TW"/>
              </w:rPr>
              <w:t xml:space="preserve"> 0800-1700</w:t>
            </w:r>
          </w:p>
        </w:tc>
        <w:tc>
          <w:tcPr>
            <w:tcW w:w="2552" w:type="dxa"/>
            <w:tcBorders>
              <w:top w:val="single" w:sz="4" w:space="0" w:color="auto"/>
              <w:left w:val="single" w:sz="4" w:space="0" w:color="auto"/>
              <w:bottom w:val="single" w:sz="4" w:space="0" w:color="auto"/>
              <w:right w:val="single" w:sz="4" w:space="0" w:color="auto"/>
            </w:tcBorders>
            <w:vAlign w:val="center"/>
          </w:tcPr>
          <w:p w14:paraId="7D5B2D7E" w14:textId="7A8151B2" w:rsidR="007268B4" w:rsidRDefault="007268B4" w:rsidP="00FA270A">
            <w:pPr>
              <w:widowControl w:val="0"/>
              <w:spacing w:before="40" w:after="40" w:line="240" w:lineRule="auto"/>
              <w:jc w:val="center"/>
              <w:rPr>
                <w:rFonts w:ascii="Arial" w:hAnsi="Arial" w:cs="Arial"/>
                <w:sz w:val="20"/>
                <w:lang w:eastAsia="zh-TW"/>
              </w:rPr>
            </w:pPr>
            <w:r>
              <w:rPr>
                <w:rFonts w:ascii="Arial" w:hAnsi="Arial" w:cs="Arial"/>
                <w:sz w:val="20"/>
                <w:lang w:eastAsia="zh-TW"/>
              </w:rPr>
              <w:t>3</w:t>
            </w:r>
          </w:p>
        </w:tc>
      </w:tr>
      <w:tr w:rsidR="007268B4" w:rsidRPr="00F1402B" w14:paraId="764105C2" w14:textId="77777777" w:rsidTr="00FA270A">
        <w:trPr>
          <w:trHeight w:val="255"/>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36B5F0" w14:textId="3A103555" w:rsidR="007268B4" w:rsidRPr="00FA270A" w:rsidRDefault="007268B4" w:rsidP="00FA270A">
            <w:pPr>
              <w:widowControl w:val="0"/>
              <w:spacing w:before="40" w:after="40" w:line="240" w:lineRule="auto"/>
              <w:jc w:val="center"/>
              <w:rPr>
                <w:rFonts w:ascii="Arial" w:hAnsi="Arial" w:cs="Arial"/>
                <w:sz w:val="20"/>
                <w:lang w:eastAsia="zh-TW"/>
              </w:rPr>
            </w:pPr>
            <w:r w:rsidRPr="007268B4">
              <w:rPr>
                <w:rFonts w:ascii="Arial" w:hAnsi="Arial" w:cs="Arial"/>
                <w:sz w:val="20"/>
                <w:lang w:eastAsia="zh-TW"/>
              </w:rPr>
              <w:t>X5400006</w:t>
            </w:r>
          </w:p>
        </w:tc>
        <w:tc>
          <w:tcPr>
            <w:tcW w:w="4536" w:type="dxa"/>
            <w:tcBorders>
              <w:top w:val="single" w:sz="4" w:space="0" w:color="auto"/>
              <w:left w:val="single" w:sz="4" w:space="0" w:color="auto"/>
              <w:bottom w:val="single" w:sz="4" w:space="0" w:color="auto"/>
              <w:right w:val="single" w:sz="4" w:space="0" w:color="auto"/>
            </w:tcBorders>
            <w:vAlign w:val="center"/>
          </w:tcPr>
          <w:p w14:paraId="46EE9480" w14:textId="4D0D7B82" w:rsidR="007268B4" w:rsidRPr="00FA270A" w:rsidRDefault="007268B4" w:rsidP="00FA270A">
            <w:pPr>
              <w:widowControl w:val="0"/>
              <w:spacing w:before="40" w:after="40" w:line="240" w:lineRule="auto"/>
              <w:rPr>
                <w:rFonts w:ascii="Arial" w:hAnsi="Arial" w:cs="Arial"/>
                <w:sz w:val="20"/>
                <w:lang w:eastAsia="zh-TW"/>
              </w:rPr>
            </w:pPr>
            <w:r w:rsidRPr="007268B4">
              <w:rPr>
                <w:rFonts w:ascii="Arial" w:hAnsi="Arial" w:cs="Arial"/>
                <w:sz w:val="20"/>
                <w:lang w:eastAsia="zh-TW"/>
              </w:rPr>
              <w:t xml:space="preserve">FT </w:t>
            </w:r>
            <w:proofErr w:type="gramStart"/>
            <w:r w:rsidRPr="007268B4">
              <w:rPr>
                <w:rFonts w:ascii="Arial" w:hAnsi="Arial" w:cs="Arial"/>
                <w:sz w:val="20"/>
                <w:lang w:eastAsia="zh-TW"/>
              </w:rPr>
              <w:t>M,W</w:t>
            </w:r>
            <w:proofErr w:type="gramEnd"/>
            <w:r w:rsidRPr="007268B4">
              <w:rPr>
                <w:rFonts w:ascii="Arial" w:hAnsi="Arial" w:cs="Arial"/>
                <w:sz w:val="20"/>
                <w:lang w:eastAsia="zh-TW"/>
              </w:rPr>
              <w:t>,F-</w:t>
            </w:r>
            <w:proofErr w:type="spellStart"/>
            <w:r w:rsidRPr="007268B4">
              <w:rPr>
                <w:rFonts w:ascii="Arial" w:hAnsi="Arial" w:cs="Arial"/>
                <w:sz w:val="20"/>
                <w:lang w:eastAsia="zh-TW"/>
              </w:rPr>
              <w:t>Su</w:t>
            </w:r>
            <w:proofErr w:type="spellEnd"/>
            <w:r w:rsidRPr="007268B4">
              <w:rPr>
                <w:rFonts w:ascii="Arial" w:hAnsi="Arial" w:cs="Arial"/>
                <w:sz w:val="20"/>
                <w:lang w:eastAsia="zh-TW"/>
              </w:rPr>
              <w:t xml:space="preserve"> 0800-1700</w:t>
            </w:r>
          </w:p>
        </w:tc>
        <w:tc>
          <w:tcPr>
            <w:tcW w:w="2552" w:type="dxa"/>
            <w:tcBorders>
              <w:top w:val="single" w:sz="4" w:space="0" w:color="auto"/>
              <w:left w:val="single" w:sz="4" w:space="0" w:color="auto"/>
              <w:bottom w:val="single" w:sz="4" w:space="0" w:color="auto"/>
              <w:right w:val="single" w:sz="4" w:space="0" w:color="auto"/>
            </w:tcBorders>
            <w:vAlign w:val="center"/>
          </w:tcPr>
          <w:p w14:paraId="49C3C3F2" w14:textId="45CE31DD" w:rsidR="007268B4" w:rsidRDefault="007268B4" w:rsidP="00FA270A">
            <w:pPr>
              <w:widowControl w:val="0"/>
              <w:spacing w:before="40" w:after="40" w:line="240" w:lineRule="auto"/>
              <w:jc w:val="center"/>
              <w:rPr>
                <w:rFonts w:ascii="Arial" w:hAnsi="Arial" w:cs="Arial"/>
                <w:sz w:val="20"/>
                <w:lang w:eastAsia="zh-TW"/>
              </w:rPr>
            </w:pPr>
            <w:r>
              <w:rPr>
                <w:rFonts w:ascii="Arial" w:hAnsi="Arial" w:cs="Arial"/>
                <w:sz w:val="20"/>
                <w:lang w:eastAsia="zh-TW"/>
              </w:rPr>
              <w:t>6</w:t>
            </w:r>
          </w:p>
        </w:tc>
      </w:tr>
    </w:tbl>
    <w:p w14:paraId="7ACBEBE0" w14:textId="6C81E33F" w:rsidR="00FA270A" w:rsidRDefault="00FA270A" w:rsidP="00492DBA">
      <w:pPr>
        <w:rPr>
          <w:rFonts w:ascii="Arial" w:hAnsi="Arial" w:cs="Arial"/>
          <w:sz w:val="22"/>
          <w:szCs w:val="22"/>
        </w:rPr>
      </w:pPr>
    </w:p>
    <w:p w14:paraId="57F3EF85" w14:textId="77777777" w:rsidR="00FA270A" w:rsidRDefault="00FA270A" w:rsidP="00492DBA">
      <w:pPr>
        <w:rPr>
          <w:rFonts w:ascii="Arial" w:hAnsi="Arial" w:cs="Arial"/>
          <w:sz w:val="22"/>
          <w:szCs w:val="22"/>
        </w:rPr>
      </w:pPr>
      <w:r>
        <w:rPr>
          <w:rFonts w:ascii="Arial" w:hAnsi="Arial" w:cs="Arial"/>
          <w:sz w:val="22"/>
          <w:szCs w:val="22"/>
        </w:rPr>
        <w:t xml:space="preserve">For example, if I am on work schedule X5400000 and work Overtime during the day on a Friday, it will be paid at weekend rates of 200%. </w:t>
      </w:r>
    </w:p>
    <w:p w14:paraId="17EE5C34" w14:textId="77777777" w:rsidR="000D603B" w:rsidRDefault="000D603B" w:rsidP="003679A2">
      <w:pPr>
        <w:rPr>
          <w:rFonts w:ascii="Arial" w:hAnsi="Arial" w:cs="Arial"/>
          <w:sz w:val="22"/>
          <w:szCs w:val="22"/>
        </w:rPr>
      </w:pPr>
    </w:p>
    <w:p w14:paraId="2E53EB31" w14:textId="77777777" w:rsidR="003679A2" w:rsidRDefault="003679A2" w:rsidP="003679A2">
      <w:pPr>
        <w:rPr>
          <w:rFonts w:ascii="Arial" w:hAnsi="Arial" w:cs="Arial"/>
          <w:sz w:val="22"/>
          <w:szCs w:val="22"/>
        </w:rPr>
      </w:pPr>
      <w:r w:rsidRPr="00CB327B">
        <w:rPr>
          <w:rFonts w:ascii="Arial" w:hAnsi="Arial" w:cs="Arial"/>
          <w:sz w:val="22"/>
          <w:szCs w:val="22"/>
        </w:rPr>
        <w:t xml:space="preserve">Please refer to the Time Blueprint Configuration </w:t>
      </w:r>
      <w:r w:rsidRPr="00142D23">
        <w:rPr>
          <w:rFonts w:ascii="Arial" w:hAnsi="Arial" w:cs="Arial"/>
          <w:sz w:val="22"/>
          <w:szCs w:val="22"/>
        </w:rPr>
        <w:t>Worksheet ‘</w:t>
      </w:r>
      <w:proofErr w:type="spellStart"/>
      <w:r w:rsidR="00093493" w:rsidRPr="00142D23">
        <w:rPr>
          <w:rFonts w:ascii="Arial" w:hAnsi="Arial" w:cs="Arial"/>
          <w:sz w:val="22"/>
          <w:szCs w:val="22"/>
        </w:rPr>
        <w:t>Config_Work</w:t>
      </w:r>
      <w:proofErr w:type="spellEnd"/>
      <w:r w:rsidR="00093493" w:rsidRPr="00142D23">
        <w:rPr>
          <w:rFonts w:ascii="Arial" w:hAnsi="Arial" w:cs="Arial"/>
          <w:sz w:val="22"/>
          <w:szCs w:val="22"/>
        </w:rPr>
        <w:t xml:space="preserve"> Schedules</w:t>
      </w:r>
      <w:r w:rsidRPr="00142D23">
        <w:rPr>
          <w:rFonts w:ascii="Arial" w:hAnsi="Arial" w:cs="Arial"/>
          <w:sz w:val="22"/>
          <w:szCs w:val="22"/>
        </w:rPr>
        <w:t>’</w:t>
      </w:r>
      <w:r w:rsidRPr="00CB327B">
        <w:rPr>
          <w:rFonts w:ascii="Arial" w:hAnsi="Arial" w:cs="Arial"/>
          <w:sz w:val="22"/>
          <w:szCs w:val="22"/>
        </w:rPr>
        <w:t xml:space="preserve"> tab for details.</w:t>
      </w:r>
      <w:r w:rsidRPr="008B72C6">
        <w:rPr>
          <w:rFonts w:ascii="Arial" w:hAnsi="Arial" w:cs="Arial"/>
          <w:sz w:val="22"/>
          <w:szCs w:val="22"/>
        </w:rPr>
        <w:t xml:space="preserve">  </w:t>
      </w:r>
    </w:p>
    <w:p w14:paraId="64728865" w14:textId="77777777" w:rsidR="004339D7" w:rsidRDefault="004339D7" w:rsidP="003679A2">
      <w:pPr>
        <w:rPr>
          <w:rFonts w:ascii="Arial" w:hAnsi="Arial" w:cs="Arial"/>
          <w:sz w:val="22"/>
          <w:szCs w:val="22"/>
        </w:rPr>
      </w:pPr>
    </w:p>
    <w:p w14:paraId="18E7837B" w14:textId="77777777" w:rsidR="00FD4B5E" w:rsidRDefault="00FD4B5E" w:rsidP="00FD4B5E">
      <w:pPr>
        <w:pStyle w:val="Heading3"/>
      </w:pPr>
      <w:bookmarkStart w:id="39" w:name="_Toc20340572"/>
      <w:bookmarkStart w:id="40" w:name="_Toc37247138"/>
      <w:bookmarkEnd w:id="39"/>
      <w:r>
        <w:t>Shift Loadings</w:t>
      </w:r>
      <w:bookmarkEnd w:id="40"/>
      <w:r>
        <w:t xml:space="preserve">  </w:t>
      </w:r>
    </w:p>
    <w:p w14:paraId="7E2F68A4" w14:textId="1632B6B4" w:rsidR="00FA270A" w:rsidRDefault="00FA270A" w:rsidP="006A3150">
      <w:pPr>
        <w:rPr>
          <w:rFonts w:ascii="Arial" w:hAnsi="Arial" w:cs="Arial"/>
          <w:sz w:val="22"/>
          <w:szCs w:val="22"/>
        </w:rPr>
      </w:pPr>
      <w:r>
        <w:rPr>
          <w:rFonts w:ascii="Arial" w:hAnsi="Arial" w:cs="Arial"/>
          <w:sz w:val="22"/>
          <w:szCs w:val="22"/>
        </w:rPr>
        <w:t xml:space="preserve">Employees who work a night shift </w:t>
      </w:r>
      <w:r w:rsidR="004339D7">
        <w:rPr>
          <w:rFonts w:ascii="Arial" w:hAnsi="Arial" w:cs="Arial"/>
          <w:sz w:val="22"/>
          <w:szCs w:val="22"/>
        </w:rPr>
        <w:t xml:space="preserve">between the hours of 10pm and 6am </w:t>
      </w:r>
      <w:r>
        <w:rPr>
          <w:rFonts w:ascii="Arial" w:hAnsi="Arial" w:cs="Arial"/>
          <w:sz w:val="22"/>
          <w:szCs w:val="22"/>
        </w:rPr>
        <w:t xml:space="preserve">are </w:t>
      </w:r>
      <w:r w:rsidR="004339D7">
        <w:rPr>
          <w:rFonts w:ascii="Arial" w:hAnsi="Arial" w:cs="Arial"/>
          <w:sz w:val="22"/>
          <w:szCs w:val="22"/>
        </w:rPr>
        <w:t xml:space="preserve">entitled to a 30% shift loading for all hours </w:t>
      </w:r>
      <w:r>
        <w:rPr>
          <w:rFonts w:ascii="Arial" w:hAnsi="Arial" w:cs="Arial"/>
          <w:sz w:val="22"/>
          <w:szCs w:val="22"/>
        </w:rPr>
        <w:t xml:space="preserve">of the shift. </w:t>
      </w:r>
    </w:p>
    <w:p w14:paraId="1F8A5718" w14:textId="77777777" w:rsidR="00D56DA9" w:rsidRDefault="00FA270A" w:rsidP="006A3150">
      <w:pPr>
        <w:rPr>
          <w:rFonts w:ascii="Arial" w:hAnsi="Arial" w:cs="Arial"/>
          <w:sz w:val="22"/>
          <w:szCs w:val="22"/>
        </w:rPr>
      </w:pPr>
      <w:r>
        <w:rPr>
          <w:rFonts w:ascii="Arial" w:hAnsi="Arial" w:cs="Arial"/>
          <w:sz w:val="22"/>
          <w:szCs w:val="22"/>
        </w:rPr>
        <w:t xml:space="preserve">This is only applicable for employees who work on one of the non-standard </w:t>
      </w:r>
      <w:r w:rsidR="00D56DA9">
        <w:rPr>
          <w:rFonts w:ascii="Arial" w:hAnsi="Arial" w:cs="Arial"/>
          <w:sz w:val="22"/>
          <w:szCs w:val="22"/>
        </w:rPr>
        <w:t xml:space="preserve">shift work patterns detailed above. </w:t>
      </w:r>
    </w:p>
    <w:p w14:paraId="7494DF09" w14:textId="539CEE95" w:rsidR="00FA270A" w:rsidRDefault="00D56DA9" w:rsidP="006A3150">
      <w:pPr>
        <w:rPr>
          <w:rFonts w:ascii="Arial" w:hAnsi="Arial" w:cs="Arial"/>
          <w:sz w:val="22"/>
          <w:szCs w:val="22"/>
        </w:rPr>
      </w:pPr>
      <w:r>
        <w:rPr>
          <w:rFonts w:ascii="Arial" w:hAnsi="Arial" w:cs="Arial"/>
          <w:sz w:val="22"/>
          <w:szCs w:val="22"/>
        </w:rPr>
        <w:t xml:space="preserve">If an employee on a standard Monday – Friday roster was to work a night shift instead of their scheduled ordinary day, this should not generate any additional payment to the employee. </w:t>
      </w:r>
    </w:p>
    <w:p w14:paraId="7A0E0456" w14:textId="77777777" w:rsidR="00FA270A" w:rsidRDefault="00FA270A" w:rsidP="006A3150">
      <w:pPr>
        <w:rPr>
          <w:rFonts w:ascii="Arial" w:hAnsi="Arial" w:cs="Arial"/>
          <w:sz w:val="22"/>
          <w:szCs w:val="22"/>
        </w:rPr>
      </w:pPr>
    </w:p>
    <w:p w14:paraId="2771D600" w14:textId="77777777" w:rsidR="006A3150" w:rsidRDefault="006A3150" w:rsidP="006A3150">
      <w:pPr>
        <w:rPr>
          <w:rFonts w:ascii="Arial" w:hAnsi="Arial" w:cs="Arial"/>
          <w:sz w:val="22"/>
          <w:szCs w:val="22"/>
        </w:rPr>
      </w:pPr>
      <w:r w:rsidRPr="00CB327B">
        <w:rPr>
          <w:rFonts w:ascii="Arial" w:hAnsi="Arial" w:cs="Arial"/>
          <w:sz w:val="22"/>
          <w:szCs w:val="22"/>
        </w:rPr>
        <w:t xml:space="preserve">Please refer to the Time Blueprint Configuration </w:t>
      </w:r>
      <w:r w:rsidRPr="00142D23">
        <w:rPr>
          <w:rFonts w:ascii="Arial" w:hAnsi="Arial" w:cs="Arial"/>
          <w:sz w:val="22"/>
          <w:szCs w:val="22"/>
        </w:rPr>
        <w:t>Worksheet ‘</w:t>
      </w:r>
      <w:proofErr w:type="spellStart"/>
      <w:r w:rsidRPr="00142D23">
        <w:rPr>
          <w:rFonts w:ascii="Arial" w:hAnsi="Arial" w:cs="Arial"/>
          <w:sz w:val="22"/>
          <w:szCs w:val="22"/>
        </w:rPr>
        <w:t>Config_</w:t>
      </w:r>
      <w:r>
        <w:rPr>
          <w:rFonts w:ascii="Arial" w:hAnsi="Arial" w:cs="Arial"/>
          <w:sz w:val="22"/>
          <w:szCs w:val="22"/>
        </w:rPr>
        <w:t>Shift</w:t>
      </w:r>
      <w:proofErr w:type="spellEnd"/>
      <w:r>
        <w:rPr>
          <w:rFonts w:ascii="Arial" w:hAnsi="Arial" w:cs="Arial"/>
          <w:sz w:val="22"/>
          <w:szCs w:val="22"/>
        </w:rPr>
        <w:t xml:space="preserve"> Loadings</w:t>
      </w:r>
      <w:r w:rsidRPr="00142D23">
        <w:rPr>
          <w:rFonts w:ascii="Arial" w:hAnsi="Arial" w:cs="Arial"/>
          <w:sz w:val="22"/>
          <w:szCs w:val="22"/>
        </w:rPr>
        <w:t>’</w:t>
      </w:r>
      <w:r w:rsidRPr="00CB327B">
        <w:rPr>
          <w:rFonts w:ascii="Arial" w:hAnsi="Arial" w:cs="Arial"/>
          <w:sz w:val="22"/>
          <w:szCs w:val="22"/>
        </w:rPr>
        <w:t xml:space="preserve"> tab for details.</w:t>
      </w:r>
      <w:r w:rsidRPr="008B72C6">
        <w:rPr>
          <w:rFonts w:ascii="Arial" w:hAnsi="Arial" w:cs="Arial"/>
          <w:sz w:val="22"/>
          <w:szCs w:val="22"/>
        </w:rPr>
        <w:t xml:space="preserve">  </w:t>
      </w:r>
    </w:p>
    <w:p w14:paraId="552B8D20" w14:textId="77777777" w:rsidR="00EE5977" w:rsidRDefault="00EE5977" w:rsidP="00FD4B5E">
      <w:pPr>
        <w:rPr>
          <w:rFonts w:ascii="Arial" w:hAnsi="Arial" w:cs="Arial"/>
          <w:sz w:val="22"/>
          <w:szCs w:val="22"/>
        </w:rPr>
      </w:pPr>
    </w:p>
    <w:p w14:paraId="02D1D746" w14:textId="77777777" w:rsidR="00100BD7" w:rsidRPr="0044743F" w:rsidRDefault="003D386F" w:rsidP="00D66F94">
      <w:pPr>
        <w:pStyle w:val="Heading2"/>
        <w:numPr>
          <w:ilvl w:val="1"/>
          <w:numId w:val="17"/>
        </w:numPr>
      </w:pPr>
      <w:bookmarkStart w:id="41" w:name="_Toc37247139"/>
      <w:bookmarkStart w:id="42" w:name="_Toc73610146"/>
      <w:bookmarkStart w:id="43" w:name="_Toc120703648"/>
      <w:bookmarkStart w:id="44" w:name="_Toc200178076"/>
      <w:bookmarkStart w:id="45" w:name="_Toc417995046"/>
      <w:bookmarkStart w:id="46" w:name="_Toc517444237"/>
      <w:bookmarkStart w:id="47" w:name="OLE_LINK1"/>
      <w:bookmarkStart w:id="48" w:name="OLE_LINK2"/>
      <w:r w:rsidRPr="0044743F">
        <w:t>Substitutions</w:t>
      </w:r>
      <w:bookmarkEnd w:id="41"/>
      <w:r w:rsidRPr="0044743F">
        <w:t xml:space="preserve"> </w:t>
      </w:r>
      <w:bookmarkEnd w:id="42"/>
      <w:bookmarkEnd w:id="43"/>
      <w:bookmarkEnd w:id="44"/>
      <w:bookmarkEnd w:id="45"/>
      <w:bookmarkEnd w:id="46"/>
    </w:p>
    <w:p w14:paraId="473C5951" w14:textId="77777777" w:rsidR="003679A2" w:rsidRDefault="003679A2" w:rsidP="00B47D71">
      <w:pPr>
        <w:rPr>
          <w:rFonts w:ascii="Arial" w:hAnsi="Arial" w:cs="Arial"/>
          <w:sz w:val="22"/>
          <w:szCs w:val="22"/>
        </w:rPr>
      </w:pPr>
      <w:bookmarkStart w:id="49" w:name="_Toc200178078"/>
      <w:bookmarkStart w:id="50" w:name="_Toc417995048"/>
      <w:r>
        <w:rPr>
          <w:rFonts w:ascii="Arial" w:hAnsi="Arial" w:cs="Arial"/>
          <w:sz w:val="22"/>
          <w:szCs w:val="22"/>
        </w:rPr>
        <w:t>Substitutions (</w:t>
      </w:r>
      <w:proofErr w:type="spellStart"/>
      <w:r>
        <w:rPr>
          <w:rFonts w:ascii="Arial" w:hAnsi="Arial" w:cs="Arial"/>
          <w:sz w:val="22"/>
          <w:szCs w:val="22"/>
        </w:rPr>
        <w:t>Infotype</w:t>
      </w:r>
      <w:proofErr w:type="spellEnd"/>
      <w:r>
        <w:rPr>
          <w:rFonts w:ascii="Arial" w:hAnsi="Arial" w:cs="Arial"/>
          <w:sz w:val="22"/>
          <w:szCs w:val="22"/>
        </w:rPr>
        <w:t xml:space="preserve"> 2003) provides a means of adjusting an employee’s working pattern on a temporary basis, although the duration of this may be measured in days, weeks or even months. Where a permanent change to an employee’s working pattern is required, a change to Planned Working Time (</w:t>
      </w:r>
      <w:proofErr w:type="spellStart"/>
      <w:r>
        <w:rPr>
          <w:rFonts w:ascii="Arial" w:hAnsi="Arial" w:cs="Arial"/>
          <w:sz w:val="22"/>
          <w:szCs w:val="22"/>
        </w:rPr>
        <w:t>Infotype</w:t>
      </w:r>
      <w:proofErr w:type="spellEnd"/>
      <w:r>
        <w:rPr>
          <w:rFonts w:ascii="Arial" w:hAnsi="Arial" w:cs="Arial"/>
          <w:sz w:val="22"/>
          <w:szCs w:val="22"/>
        </w:rPr>
        <w:t xml:space="preserve"> 0007) is advised. </w:t>
      </w:r>
    </w:p>
    <w:p w14:paraId="713B5DCE" w14:textId="77777777" w:rsidR="004C6C17" w:rsidRDefault="003679A2" w:rsidP="00B47D71">
      <w:pPr>
        <w:rPr>
          <w:rFonts w:ascii="Arial" w:hAnsi="Arial" w:cs="Arial"/>
          <w:sz w:val="22"/>
          <w:szCs w:val="22"/>
        </w:rPr>
      </w:pPr>
      <w:r>
        <w:rPr>
          <w:rFonts w:ascii="Arial" w:hAnsi="Arial" w:cs="Arial"/>
          <w:sz w:val="22"/>
          <w:szCs w:val="22"/>
        </w:rPr>
        <w:t xml:space="preserve">Substitution Type 01 ‘ADP Manual Substitution’ will be available and should be used for occasional changes in planned working time. </w:t>
      </w:r>
    </w:p>
    <w:p w14:paraId="0D8A8F77" w14:textId="77777777" w:rsidR="001C4D1E" w:rsidRDefault="00EE5977" w:rsidP="00B47D71">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Pr>
          <w:rFonts w:ascii="Arial" w:hAnsi="Arial" w:cs="Arial"/>
          <w:sz w:val="22"/>
          <w:szCs w:val="22"/>
        </w:rPr>
        <w:t>RMIT Vietnam</w:t>
      </w:r>
      <w:r w:rsidRPr="00A9156E">
        <w:rPr>
          <w:rFonts w:ascii="Arial" w:hAnsi="Arial" w:cs="Arial"/>
          <w:sz w:val="22"/>
          <w:szCs w:val="22"/>
        </w:rPr>
        <w:fldChar w:fldCharType="end"/>
      </w:r>
      <w:r>
        <w:rPr>
          <w:rFonts w:ascii="Arial" w:hAnsi="Arial" w:cs="Arial"/>
          <w:sz w:val="22"/>
          <w:szCs w:val="22"/>
        </w:rPr>
        <w:t>,</w:t>
      </w:r>
      <w:r w:rsidR="00E028FD">
        <w:rPr>
          <w:rFonts w:ascii="Arial" w:hAnsi="Arial" w:cs="Arial"/>
          <w:sz w:val="22"/>
          <w:szCs w:val="22"/>
        </w:rPr>
        <w:t xml:space="preserve"> </w:t>
      </w:r>
      <w:r w:rsidR="006A3150">
        <w:rPr>
          <w:rFonts w:ascii="Arial" w:hAnsi="Arial" w:cs="Arial"/>
          <w:sz w:val="22"/>
          <w:szCs w:val="22"/>
        </w:rPr>
        <w:t xml:space="preserve">both shift loadings and absence deductions are based on the employee’s work schedule rule. </w:t>
      </w:r>
      <w:proofErr w:type="gramStart"/>
      <w:r w:rsidR="006A3150">
        <w:rPr>
          <w:rFonts w:ascii="Arial" w:hAnsi="Arial" w:cs="Arial"/>
          <w:sz w:val="22"/>
          <w:szCs w:val="22"/>
        </w:rPr>
        <w:t>Therefore</w:t>
      </w:r>
      <w:proofErr w:type="gramEnd"/>
      <w:r w:rsidR="006A3150">
        <w:rPr>
          <w:rFonts w:ascii="Arial" w:hAnsi="Arial" w:cs="Arial"/>
          <w:sz w:val="22"/>
          <w:szCs w:val="22"/>
        </w:rPr>
        <w:t xml:space="preserve"> to ensure correct calculations of these elements, it is expected that any shift swaps which may have an impact on these are uploaded into </w:t>
      </w:r>
      <w:proofErr w:type="spellStart"/>
      <w:r w:rsidR="006A3150">
        <w:rPr>
          <w:rFonts w:ascii="Arial" w:hAnsi="Arial" w:cs="Arial"/>
          <w:sz w:val="22"/>
          <w:szCs w:val="22"/>
        </w:rPr>
        <w:t>GlobalView</w:t>
      </w:r>
      <w:proofErr w:type="spellEnd"/>
      <w:r w:rsidR="006A3150" w:rsidRPr="00FC20A1">
        <w:rPr>
          <w:rFonts w:ascii="Arial" w:hAnsi="Arial" w:cs="Arial"/>
          <w:sz w:val="22"/>
          <w:szCs w:val="22"/>
          <w:vertAlign w:val="superscript"/>
        </w:rPr>
        <w:t>®</w:t>
      </w:r>
      <w:r w:rsidR="006A3150">
        <w:rPr>
          <w:rFonts w:ascii="Arial" w:hAnsi="Arial" w:cs="Arial"/>
          <w:sz w:val="22"/>
          <w:szCs w:val="22"/>
        </w:rPr>
        <w:t>.</w:t>
      </w:r>
      <w:r w:rsidR="001C4D1E">
        <w:rPr>
          <w:rFonts w:ascii="Arial" w:hAnsi="Arial" w:cs="Arial"/>
          <w:sz w:val="22"/>
          <w:szCs w:val="22"/>
        </w:rPr>
        <w:t xml:space="preserve"> </w:t>
      </w:r>
    </w:p>
    <w:p w14:paraId="17AE83CD" w14:textId="49AAB8A2" w:rsidR="009D3E1B" w:rsidRDefault="009D3E1B" w:rsidP="00B47D71">
      <w:pPr>
        <w:rPr>
          <w:rFonts w:ascii="Arial" w:hAnsi="Arial" w:cs="Arial"/>
          <w:sz w:val="22"/>
          <w:szCs w:val="22"/>
        </w:rPr>
      </w:pPr>
    </w:p>
    <w:p w14:paraId="1D031276" w14:textId="77777777" w:rsidR="006A3150" w:rsidRPr="009D3E1B" w:rsidRDefault="006A3150" w:rsidP="006A3150">
      <w:pPr>
        <w:rPr>
          <w:rFonts w:ascii="Arial" w:hAnsi="Arial" w:cs="Arial"/>
          <w:b/>
          <w:sz w:val="22"/>
          <w:szCs w:val="22"/>
        </w:rPr>
      </w:pPr>
      <w:r w:rsidRPr="00AE555C">
        <w:rPr>
          <w:rFonts w:ascii="Arial" w:hAnsi="Arial" w:cs="Arial"/>
          <w:b/>
          <w:sz w:val="22"/>
          <w:szCs w:val="22"/>
        </w:rPr>
        <w:lastRenderedPageBreak/>
        <w:t xml:space="preserve">Scenario </w:t>
      </w:r>
      <w:r>
        <w:rPr>
          <w:rFonts w:ascii="Arial" w:hAnsi="Arial" w:cs="Arial"/>
          <w:b/>
          <w:sz w:val="22"/>
          <w:szCs w:val="22"/>
        </w:rPr>
        <w:t>1</w:t>
      </w:r>
      <w:r w:rsidRPr="00AE555C">
        <w:rPr>
          <w:rFonts w:ascii="Arial" w:hAnsi="Arial" w:cs="Arial"/>
          <w:b/>
          <w:sz w:val="22"/>
          <w:szCs w:val="22"/>
        </w:rPr>
        <w:t xml:space="preserve">: Substitution Impact on </w:t>
      </w:r>
      <w:r>
        <w:rPr>
          <w:rFonts w:ascii="Arial" w:hAnsi="Arial" w:cs="Arial"/>
          <w:b/>
          <w:sz w:val="22"/>
          <w:szCs w:val="22"/>
        </w:rPr>
        <w:t xml:space="preserve">Shift Loadings </w:t>
      </w:r>
      <w:r w:rsidRPr="009D3E1B">
        <w:rPr>
          <w:rFonts w:ascii="Arial" w:hAnsi="Arial" w:cs="Arial"/>
          <w:b/>
          <w:sz w:val="22"/>
          <w:szCs w:val="22"/>
        </w:rPr>
        <w:t xml:space="preserve"> </w:t>
      </w:r>
    </w:p>
    <w:p w14:paraId="19E7FB2E" w14:textId="53FE6FAE" w:rsidR="00ED2044" w:rsidRDefault="00ED2044" w:rsidP="00ED2044">
      <w:pPr>
        <w:rPr>
          <w:rFonts w:ascii="Arial" w:hAnsi="Arial" w:cs="Arial"/>
          <w:sz w:val="22"/>
          <w:szCs w:val="22"/>
        </w:rPr>
      </w:pPr>
      <w:r>
        <w:rPr>
          <w:rFonts w:ascii="Arial" w:hAnsi="Arial" w:cs="Arial"/>
          <w:sz w:val="22"/>
          <w:szCs w:val="22"/>
        </w:rPr>
        <w:t xml:space="preserve">In the below scenario, if an employee works </w:t>
      </w:r>
      <w:r w:rsidR="0040510D">
        <w:rPr>
          <w:rFonts w:ascii="Arial" w:hAnsi="Arial" w:cs="Arial"/>
          <w:sz w:val="22"/>
          <w:szCs w:val="22"/>
        </w:rPr>
        <w:t>Wednesday-Thursday 13:00-22:00 and Friday-Sunday 22:00-07:00 was to</w:t>
      </w:r>
      <w:r>
        <w:rPr>
          <w:rFonts w:ascii="Arial" w:hAnsi="Arial" w:cs="Arial"/>
          <w:sz w:val="22"/>
          <w:szCs w:val="22"/>
        </w:rPr>
        <w:t xml:space="preserve"> swap a shift on the </w:t>
      </w:r>
      <w:r w:rsidR="0040510D">
        <w:rPr>
          <w:rFonts w:ascii="Arial" w:hAnsi="Arial" w:cs="Arial"/>
          <w:sz w:val="22"/>
          <w:szCs w:val="22"/>
        </w:rPr>
        <w:t xml:space="preserve">Thursday </w:t>
      </w:r>
      <w:r>
        <w:rPr>
          <w:rFonts w:ascii="Arial" w:hAnsi="Arial" w:cs="Arial"/>
          <w:sz w:val="22"/>
          <w:szCs w:val="22"/>
        </w:rPr>
        <w:t>to 22:00-0</w:t>
      </w:r>
      <w:r w:rsidR="00FA6E20">
        <w:rPr>
          <w:rFonts w:ascii="Arial" w:hAnsi="Arial" w:cs="Arial"/>
          <w:sz w:val="22"/>
          <w:szCs w:val="22"/>
        </w:rPr>
        <w:t>7</w:t>
      </w:r>
      <w:r>
        <w:rPr>
          <w:rFonts w:ascii="Arial" w:hAnsi="Arial" w:cs="Arial"/>
          <w:sz w:val="22"/>
          <w:szCs w:val="22"/>
        </w:rPr>
        <w:t xml:space="preserve">:00 </w:t>
      </w:r>
      <w:r w:rsidR="0040510D">
        <w:rPr>
          <w:rFonts w:ascii="Arial" w:hAnsi="Arial" w:cs="Arial"/>
          <w:sz w:val="22"/>
          <w:szCs w:val="22"/>
        </w:rPr>
        <w:t xml:space="preserve">(with a 1hr break) </w:t>
      </w:r>
      <w:r>
        <w:rPr>
          <w:rFonts w:ascii="Arial" w:hAnsi="Arial" w:cs="Arial"/>
          <w:sz w:val="22"/>
          <w:szCs w:val="22"/>
        </w:rPr>
        <w:t xml:space="preserve">they would then become entitled to </w:t>
      </w:r>
      <w:r w:rsidR="0040510D">
        <w:rPr>
          <w:rFonts w:ascii="Arial" w:hAnsi="Arial" w:cs="Arial"/>
          <w:sz w:val="22"/>
          <w:szCs w:val="22"/>
        </w:rPr>
        <w:t xml:space="preserve">8hrs </w:t>
      </w:r>
      <w:r>
        <w:rPr>
          <w:rFonts w:ascii="Arial" w:hAnsi="Arial" w:cs="Arial"/>
          <w:sz w:val="22"/>
          <w:szCs w:val="22"/>
        </w:rPr>
        <w:t xml:space="preserve">of Shift Loading @ 30% for the </w:t>
      </w:r>
      <w:r w:rsidR="0040510D">
        <w:rPr>
          <w:rFonts w:ascii="Arial" w:hAnsi="Arial" w:cs="Arial"/>
          <w:sz w:val="22"/>
          <w:szCs w:val="22"/>
        </w:rPr>
        <w:t>Thursday</w:t>
      </w:r>
      <w:r>
        <w:rPr>
          <w:rFonts w:ascii="Arial" w:hAnsi="Arial" w:cs="Arial"/>
          <w:sz w:val="22"/>
          <w:szCs w:val="22"/>
        </w:rPr>
        <w:t xml:space="preserve">. </w:t>
      </w:r>
    </w:p>
    <w:p w14:paraId="739BE408" w14:textId="77777777" w:rsidR="006A3150" w:rsidRDefault="00ED2044" w:rsidP="00ED2044">
      <w:pPr>
        <w:rPr>
          <w:rFonts w:ascii="Arial" w:hAnsi="Arial" w:cs="Arial"/>
          <w:sz w:val="22"/>
          <w:szCs w:val="22"/>
        </w:rPr>
      </w:pPr>
      <w:r>
        <w:rPr>
          <w:rFonts w:ascii="Arial" w:hAnsi="Arial" w:cs="Arial"/>
          <w:sz w:val="22"/>
          <w:szCs w:val="22"/>
        </w:rPr>
        <w:t>Without the Substitution record loaded, this Shift Loading would not be able to be generated.</w:t>
      </w:r>
    </w:p>
    <w:p w14:paraId="3E87FC52" w14:textId="630F3FAC" w:rsidR="00ED2044" w:rsidRDefault="0040510D" w:rsidP="00ED2044">
      <w:pPr>
        <w:rPr>
          <w:rFonts w:ascii="Arial" w:hAnsi="Arial" w:cs="Arial"/>
          <w:sz w:val="22"/>
          <w:szCs w:val="22"/>
        </w:rPr>
      </w:pPr>
      <w:r>
        <w:rPr>
          <w:noProof/>
        </w:rPr>
        <w:drawing>
          <wp:inline distT="0" distB="0" distL="0" distR="0" wp14:anchorId="5350E8DB" wp14:editId="3374F58E">
            <wp:extent cx="5943600" cy="967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7105"/>
                    </a:xfrm>
                    <a:prstGeom prst="rect">
                      <a:avLst/>
                    </a:prstGeom>
                  </pic:spPr>
                </pic:pic>
              </a:graphicData>
            </a:graphic>
          </wp:inline>
        </w:drawing>
      </w:r>
    </w:p>
    <w:p w14:paraId="01E7A18C" w14:textId="062B5764" w:rsidR="00ED2044" w:rsidRDefault="00ED2044" w:rsidP="00ED2044">
      <w:pPr>
        <w:rPr>
          <w:rFonts w:ascii="Arial" w:hAnsi="Arial" w:cs="Arial"/>
          <w:sz w:val="22"/>
          <w:szCs w:val="22"/>
        </w:rPr>
      </w:pPr>
    </w:p>
    <w:p w14:paraId="0EE79819" w14:textId="176FEC16" w:rsidR="0040510D" w:rsidRDefault="00D56DA9" w:rsidP="00ED2044">
      <w:pPr>
        <w:rPr>
          <w:rFonts w:ascii="Arial" w:hAnsi="Arial" w:cs="Arial"/>
          <w:sz w:val="22"/>
          <w:szCs w:val="22"/>
        </w:rPr>
      </w:pPr>
      <w:r>
        <w:rPr>
          <w:rFonts w:ascii="Arial" w:hAnsi="Arial" w:cs="Arial"/>
          <w:sz w:val="22"/>
          <w:szCs w:val="22"/>
        </w:rPr>
        <w:t xml:space="preserve">As mentioned above, Shift Loadings are not applicable for </w:t>
      </w:r>
      <w:proofErr w:type="spellStart"/>
      <w:r>
        <w:rPr>
          <w:rFonts w:ascii="Arial" w:hAnsi="Arial" w:cs="Arial"/>
          <w:sz w:val="22"/>
          <w:szCs w:val="22"/>
        </w:rPr>
        <w:t>employee’s</w:t>
      </w:r>
      <w:proofErr w:type="spellEnd"/>
      <w:r>
        <w:rPr>
          <w:rFonts w:ascii="Arial" w:hAnsi="Arial" w:cs="Arial"/>
          <w:sz w:val="22"/>
          <w:szCs w:val="22"/>
        </w:rPr>
        <w:t xml:space="preserve"> who work a standard Monday-Friday work pattern. </w:t>
      </w:r>
      <w:r w:rsidR="0040510D">
        <w:rPr>
          <w:rFonts w:ascii="Arial" w:hAnsi="Arial" w:cs="Arial"/>
          <w:sz w:val="22"/>
          <w:szCs w:val="22"/>
        </w:rPr>
        <w:t>Therefore,</w:t>
      </w:r>
      <w:r>
        <w:rPr>
          <w:rFonts w:ascii="Arial" w:hAnsi="Arial" w:cs="Arial"/>
          <w:sz w:val="22"/>
          <w:szCs w:val="22"/>
        </w:rPr>
        <w:t xml:space="preserve"> in the below scenario</w:t>
      </w:r>
      <w:r w:rsidR="0040510D">
        <w:rPr>
          <w:rFonts w:ascii="Arial" w:hAnsi="Arial" w:cs="Arial"/>
          <w:sz w:val="22"/>
          <w:szCs w:val="22"/>
        </w:rPr>
        <w:t xml:space="preserve"> if an employee swaps their standard Thursday shift to 22:00-07:00 this would not trigger a payment of shift loading. </w:t>
      </w:r>
    </w:p>
    <w:p w14:paraId="2E2D1D7A" w14:textId="1120E2EA" w:rsidR="00ED2044" w:rsidRDefault="0040510D" w:rsidP="00ED2044">
      <w:pPr>
        <w:rPr>
          <w:rFonts w:ascii="Arial" w:hAnsi="Arial" w:cs="Arial"/>
          <w:sz w:val="22"/>
          <w:szCs w:val="22"/>
        </w:rPr>
      </w:pPr>
      <w:r>
        <w:rPr>
          <w:noProof/>
        </w:rPr>
        <w:drawing>
          <wp:inline distT="0" distB="0" distL="0" distR="0" wp14:anchorId="35ADE680" wp14:editId="5A84DA6A">
            <wp:extent cx="5943600" cy="980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80440"/>
                    </a:xfrm>
                    <a:prstGeom prst="rect">
                      <a:avLst/>
                    </a:prstGeom>
                  </pic:spPr>
                </pic:pic>
              </a:graphicData>
            </a:graphic>
          </wp:inline>
        </w:drawing>
      </w:r>
    </w:p>
    <w:p w14:paraId="13D08BD8" w14:textId="77777777" w:rsidR="00FA6E20" w:rsidRDefault="00FA6E20" w:rsidP="00ED2044">
      <w:pPr>
        <w:rPr>
          <w:rFonts w:ascii="Arial" w:hAnsi="Arial" w:cs="Arial"/>
          <w:sz w:val="22"/>
          <w:szCs w:val="22"/>
        </w:rPr>
      </w:pPr>
    </w:p>
    <w:p w14:paraId="4291A2A1" w14:textId="77777777" w:rsidR="009D3E1B" w:rsidRPr="009D3E1B" w:rsidRDefault="009D3E1B" w:rsidP="009D3E1B">
      <w:pPr>
        <w:rPr>
          <w:rFonts w:ascii="Arial" w:hAnsi="Arial" w:cs="Arial"/>
          <w:b/>
          <w:sz w:val="22"/>
          <w:szCs w:val="22"/>
        </w:rPr>
      </w:pPr>
      <w:r w:rsidRPr="00A40717">
        <w:rPr>
          <w:rFonts w:ascii="Arial" w:hAnsi="Arial" w:cs="Arial"/>
          <w:b/>
          <w:sz w:val="22"/>
          <w:szCs w:val="22"/>
        </w:rPr>
        <w:t xml:space="preserve">Scenario </w:t>
      </w:r>
      <w:r w:rsidR="006A3150">
        <w:rPr>
          <w:rFonts w:ascii="Arial" w:hAnsi="Arial" w:cs="Arial"/>
          <w:b/>
          <w:sz w:val="22"/>
          <w:szCs w:val="22"/>
        </w:rPr>
        <w:t>2</w:t>
      </w:r>
      <w:r w:rsidRPr="00A40717">
        <w:rPr>
          <w:rFonts w:ascii="Arial" w:hAnsi="Arial" w:cs="Arial"/>
          <w:b/>
          <w:sz w:val="22"/>
          <w:szCs w:val="22"/>
        </w:rPr>
        <w:t>: Substitution Impact on Leave Deductions</w:t>
      </w:r>
      <w:r>
        <w:rPr>
          <w:rFonts w:ascii="Arial" w:hAnsi="Arial" w:cs="Arial"/>
          <w:b/>
          <w:sz w:val="22"/>
          <w:szCs w:val="22"/>
        </w:rPr>
        <w:t xml:space="preserve"> </w:t>
      </w:r>
      <w:r w:rsidRPr="009D3E1B">
        <w:rPr>
          <w:rFonts w:ascii="Arial" w:hAnsi="Arial" w:cs="Arial"/>
          <w:b/>
          <w:sz w:val="22"/>
          <w:szCs w:val="22"/>
        </w:rPr>
        <w:t xml:space="preserve"> </w:t>
      </w:r>
    </w:p>
    <w:p w14:paraId="6818C710" w14:textId="5B0AA50A" w:rsidR="00807BFA" w:rsidRDefault="009D3E1B" w:rsidP="009D3E1B">
      <w:pPr>
        <w:rPr>
          <w:rFonts w:ascii="Arial" w:hAnsi="Arial" w:cs="Arial"/>
          <w:sz w:val="22"/>
          <w:szCs w:val="22"/>
        </w:rPr>
      </w:pPr>
      <w:r>
        <w:rPr>
          <w:rFonts w:ascii="Arial" w:hAnsi="Arial" w:cs="Arial"/>
          <w:sz w:val="22"/>
          <w:szCs w:val="22"/>
        </w:rPr>
        <w:t>In the below scenario, an</w:t>
      </w:r>
      <w:r w:rsidR="00A4167C">
        <w:rPr>
          <w:rFonts w:ascii="Arial" w:hAnsi="Arial" w:cs="Arial"/>
          <w:sz w:val="22"/>
          <w:szCs w:val="22"/>
        </w:rPr>
        <w:t xml:space="preserve"> employee</w:t>
      </w:r>
      <w:r w:rsidR="005A6C08">
        <w:rPr>
          <w:rFonts w:ascii="Arial" w:hAnsi="Arial" w:cs="Arial"/>
          <w:sz w:val="22"/>
          <w:szCs w:val="22"/>
        </w:rPr>
        <w:t xml:space="preserve"> works Monday to Friday 08:00-17:00 (with a 1hr break) but swaps their Friday work day to Saturday instead. They then subsequently </w:t>
      </w:r>
      <w:r w:rsidR="00807BFA">
        <w:rPr>
          <w:rFonts w:ascii="Arial" w:hAnsi="Arial" w:cs="Arial"/>
          <w:sz w:val="22"/>
          <w:szCs w:val="22"/>
        </w:rPr>
        <w:t xml:space="preserve">submit </w:t>
      </w:r>
      <w:r w:rsidR="005A6C08">
        <w:rPr>
          <w:rFonts w:ascii="Arial" w:hAnsi="Arial" w:cs="Arial"/>
          <w:sz w:val="22"/>
          <w:szCs w:val="22"/>
        </w:rPr>
        <w:t xml:space="preserve">Sick </w:t>
      </w:r>
      <w:r w:rsidR="00807BFA">
        <w:rPr>
          <w:rFonts w:ascii="Arial" w:hAnsi="Arial" w:cs="Arial"/>
          <w:sz w:val="22"/>
          <w:szCs w:val="22"/>
        </w:rPr>
        <w:t xml:space="preserve">Leave for the </w:t>
      </w:r>
      <w:r w:rsidR="005A6C08">
        <w:rPr>
          <w:rFonts w:ascii="Arial" w:hAnsi="Arial" w:cs="Arial"/>
          <w:sz w:val="22"/>
          <w:szCs w:val="22"/>
        </w:rPr>
        <w:t xml:space="preserve">Saturday </w:t>
      </w:r>
      <w:r w:rsidR="00807BFA">
        <w:rPr>
          <w:rFonts w:ascii="Arial" w:hAnsi="Arial" w:cs="Arial"/>
          <w:sz w:val="22"/>
          <w:szCs w:val="22"/>
        </w:rPr>
        <w:t xml:space="preserve">shift planned to have been worked. </w:t>
      </w:r>
    </w:p>
    <w:p w14:paraId="1999A315" w14:textId="77777777" w:rsidR="00807BFA" w:rsidRDefault="00807BFA" w:rsidP="009D3E1B">
      <w:pPr>
        <w:rPr>
          <w:rFonts w:ascii="Arial" w:hAnsi="Arial" w:cs="Arial"/>
          <w:sz w:val="22"/>
          <w:szCs w:val="22"/>
        </w:rPr>
      </w:pPr>
      <w:r>
        <w:rPr>
          <w:rFonts w:ascii="Arial" w:hAnsi="Arial" w:cs="Arial"/>
          <w:sz w:val="22"/>
          <w:szCs w:val="22"/>
        </w:rPr>
        <w:t xml:space="preserve">In this scenario, it would be expected that an OFF day would be loaded on the </w:t>
      </w:r>
      <w:r w:rsidR="005A6C08">
        <w:rPr>
          <w:rFonts w:ascii="Arial" w:hAnsi="Arial" w:cs="Arial"/>
          <w:sz w:val="22"/>
          <w:szCs w:val="22"/>
        </w:rPr>
        <w:t xml:space="preserve">Friday </w:t>
      </w:r>
      <w:r>
        <w:rPr>
          <w:rFonts w:ascii="Arial" w:hAnsi="Arial" w:cs="Arial"/>
          <w:sz w:val="22"/>
          <w:szCs w:val="22"/>
        </w:rPr>
        <w:t xml:space="preserve">and hours loaded for their shift on the </w:t>
      </w:r>
      <w:r w:rsidR="005A6C08">
        <w:rPr>
          <w:rFonts w:ascii="Arial" w:hAnsi="Arial" w:cs="Arial"/>
          <w:sz w:val="22"/>
          <w:szCs w:val="22"/>
        </w:rPr>
        <w:t xml:space="preserve">Saturday. </w:t>
      </w:r>
      <w:r>
        <w:rPr>
          <w:rFonts w:ascii="Arial" w:hAnsi="Arial" w:cs="Arial"/>
          <w:sz w:val="22"/>
          <w:szCs w:val="22"/>
        </w:rPr>
        <w:t xml:space="preserve">Without this Substitution data, the </w:t>
      </w:r>
      <w:r w:rsidR="005A6C08">
        <w:rPr>
          <w:rFonts w:ascii="Arial" w:hAnsi="Arial" w:cs="Arial"/>
          <w:sz w:val="22"/>
          <w:szCs w:val="22"/>
        </w:rPr>
        <w:t xml:space="preserve">Sick </w:t>
      </w:r>
      <w:r>
        <w:rPr>
          <w:rFonts w:ascii="Arial" w:hAnsi="Arial" w:cs="Arial"/>
          <w:sz w:val="22"/>
          <w:szCs w:val="22"/>
        </w:rPr>
        <w:t xml:space="preserve">Leave absence loaded on </w:t>
      </w:r>
      <w:r w:rsidR="005A6C08">
        <w:rPr>
          <w:rFonts w:ascii="Arial" w:hAnsi="Arial" w:cs="Arial"/>
          <w:sz w:val="22"/>
          <w:szCs w:val="22"/>
        </w:rPr>
        <w:t>Saturday</w:t>
      </w:r>
      <w:r>
        <w:rPr>
          <w:rFonts w:ascii="Arial" w:hAnsi="Arial" w:cs="Arial"/>
          <w:sz w:val="22"/>
          <w:szCs w:val="22"/>
        </w:rPr>
        <w:t xml:space="preserve"> would have zero hours and would not deduct any entitlement from their </w:t>
      </w:r>
      <w:r w:rsidR="005A6C08">
        <w:rPr>
          <w:rFonts w:ascii="Arial" w:hAnsi="Arial" w:cs="Arial"/>
          <w:sz w:val="22"/>
          <w:szCs w:val="22"/>
        </w:rPr>
        <w:t xml:space="preserve">Sick </w:t>
      </w:r>
      <w:r>
        <w:rPr>
          <w:rFonts w:ascii="Arial" w:hAnsi="Arial" w:cs="Arial"/>
          <w:sz w:val="22"/>
          <w:szCs w:val="22"/>
        </w:rPr>
        <w:t xml:space="preserve">Leave quota. </w:t>
      </w:r>
    </w:p>
    <w:p w14:paraId="3612102E" w14:textId="77777777" w:rsidR="00C847D0" w:rsidRDefault="005A6C08" w:rsidP="009D3E1B">
      <w:pPr>
        <w:rPr>
          <w:rFonts w:ascii="Arial" w:hAnsi="Arial" w:cs="Arial"/>
          <w:sz w:val="22"/>
          <w:szCs w:val="22"/>
        </w:rPr>
      </w:pPr>
      <w:r>
        <w:rPr>
          <w:noProof/>
          <w:lang w:eastAsia="en-AU"/>
        </w:rPr>
        <w:drawing>
          <wp:inline distT="0" distB="0" distL="0" distR="0" wp14:anchorId="0753F6E6" wp14:editId="3B337AB8">
            <wp:extent cx="5943600" cy="969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69645"/>
                    </a:xfrm>
                    <a:prstGeom prst="rect">
                      <a:avLst/>
                    </a:prstGeom>
                  </pic:spPr>
                </pic:pic>
              </a:graphicData>
            </a:graphic>
          </wp:inline>
        </w:drawing>
      </w:r>
    </w:p>
    <w:p w14:paraId="6E038D59" w14:textId="77777777" w:rsidR="00C847D0" w:rsidRDefault="00C847D0" w:rsidP="009D3E1B">
      <w:pPr>
        <w:rPr>
          <w:rFonts w:ascii="Arial" w:hAnsi="Arial" w:cs="Arial"/>
          <w:sz w:val="22"/>
          <w:szCs w:val="22"/>
        </w:rPr>
      </w:pPr>
    </w:p>
    <w:p w14:paraId="19528AF7" w14:textId="77777777" w:rsidR="00100BD7" w:rsidRPr="001C4D1E" w:rsidRDefault="003D386F" w:rsidP="00D66F94">
      <w:pPr>
        <w:pStyle w:val="Heading2"/>
        <w:numPr>
          <w:ilvl w:val="1"/>
          <w:numId w:val="17"/>
        </w:numPr>
      </w:pPr>
      <w:bookmarkStart w:id="51" w:name="_Toc37247140"/>
      <w:bookmarkEnd w:id="47"/>
      <w:bookmarkEnd w:id="48"/>
      <w:bookmarkEnd w:id="49"/>
      <w:bookmarkEnd w:id="50"/>
      <w:r w:rsidRPr="001C4D1E">
        <w:lastRenderedPageBreak/>
        <w:t>Attendances</w:t>
      </w:r>
      <w:bookmarkEnd w:id="51"/>
      <w:r w:rsidRPr="001C4D1E">
        <w:t xml:space="preserve"> </w:t>
      </w:r>
    </w:p>
    <w:p w14:paraId="0EA9F47C" w14:textId="77777777" w:rsidR="00B33116" w:rsidRDefault="00550BFE" w:rsidP="00550BFE">
      <w:pPr>
        <w:rPr>
          <w:rFonts w:ascii="Arial" w:hAnsi="Arial" w:cs="Arial"/>
          <w:sz w:val="22"/>
          <w:szCs w:val="22"/>
        </w:rPr>
      </w:pPr>
      <w:r>
        <w:rPr>
          <w:rFonts w:ascii="Arial" w:hAnsi="Arial" w:cs="Arial"/>
          <w:sz w:val="22"/>
          <w:szCs w:val="22"/>
        </w:rPr>
        <w:t>Attendances (</w:t>
      </w:r>
      <w:proofErr w:type="spellStart"/>
      <w:r>
        <w:rPr>
          <w:rFonts w:ascii="Arial" w:hAnsi="Arial" w:cs="Arial"/>
          <w:sz w:val="22"/>
          <w:szCs w:val="22"/>
        </w:rPr>
        <w:t>Infotype</w:t>
      </w:r>
      <w:proofErr w:type="spellEnd"/>
      <w:r>
        <w:rPr>
          <w:rFonts w:ascii="Arial" w:hAnsi="Arial" w:cs="Arial"/>
          <w:sz w:val="22"/>
          <w:szCs w:val="22"/>
        </w:rPr>
        <w:t xml:space="preserve"> 2002) are </w:t>
      </w:r>
      <w:r w:rsidR="003F141A">
        <w:rPr>
          <w:rFonts w:ascii="Arial" w:hAnsi="Arial" w:cs="Arial"/>
          <w:sz w:val="22"/>
          <w:szCs w:val="22"/>
        </w:rPr>
        <w:t xml:space="preserve">a recording to capture time an employee spent for a specific purpose whether inside or outside of </w:t>
      </w:r>
      <w:r w:rsidR="00D8077F">
        <w:rPr>
          <w:rFonts w:ascii="Arial" w:hAnsi="Arial" w:cs="Arial"/>
          <w:sz w:val="22"/>
          <w:szCs w:val="22"/>
        </w:rPr>
        <w:t xml:space="preserve">their </w:t>
      </w:r>
      <w:r w:rsidR="003F141A">
        <w:rPr>
          <w:rFonts w:ascii="Arial" w:hAnsi="Arial" w:cs="Arial"/>
          <w:sz w:val="22"/>
          <w:szCs w:val="22"/>
        </w:rPr>
        <w:t xml:space="preserve">planned working time. </w:t>
      </w:r>
    </w:p>
    <w:p w14:paraId="2914E8DA" w14:textId="77777777" w:rsidR="005A6C08" w:rsidRDefault="009F3639" w:rsidP="00550BFE">
      <w:pPr>
        <w:rPr>
          <w:rFonts w:ascii="Arial" w:hAnsi="Arial" w:cs="Arial"/>
          <w:sz w:val="22"/>
          <w:szCs w:val="22"/>
        </w:rPr>
      </w:pPr>
      <w:r>
        <w:rPr>
          <w:rFonts w:ascii="Arial" w:hAnsi="Arial" w:cs="Arial"/>
          <w:sz w:val="22"/>
          <w:szCs w:val="22"/>
        </w:rPr>
        <w:t>As</w:t>
      </w:r>
      <w:r w:rsidR="00E6715D">
        <w:rPr>
          <w:rFonts w:ascii="Arial" w:hAnsi="Arial" w:cs="Arial"/>
          <w:sz w:val="22"/>
          <w:szCs w:val="22"/>
        </w:rPr>
        <w:t xml:space="preserve"> Permanent </w:t>
      </w:r>
      <w:r>
        <w:rPr>
          <w:rFonts w:ascii="Arial" w:hAnsi="Arial" w:cs="Arial"/>
          <w:sz w:val="22"/>
          <w:szCs w:val="22"/>
        </w:rPr>
        <w:t>employees are paid by negative time, all attendance entries will be for exception time such as overtime</w:t>
      </w:r>
      <w:r w:rsidR="005A6C08">
        <w:rPr>
          <w:rFonts w:ascii="Arial" w:hAnsi="Arial" w:cs="Arial"/>
          <w:sz w:val="22"/>
          <w:szCs w:val="22"/>
        </w:rPr>
        <w:t xml:space="preserve">, time in lieu or public holiday worked. These exception </w:t>
      </w:r>
      <w:r>
        <w:rPr>
          <w:rFonts w:ascii="Arial" w:hAnsi="Arial" w:cs="Arial"/>
          <w:sz w:val="22"/>
          <w:szCs w:val="22"/>
        </w:rPr>
        <w:t>attendance claims will be processed in time evaluation to determine</w:t>
      </w:r>
      <w:r w:rsidR="00E23D83">
        <w:rPr>
          <w:rFonts w:ascii="Arial" w:hAnsi="Arial" w:cs="Arial"/>
          <w:sz w:val="22"/>
          <w:szCs w:val="22"/>
        </w:rPr>
        <w:t xml:space="preserve"> payment </w:t>
      </w:r>
      <w:r w:rsidR="005A6C08">
        <w:rPr>
          <w:rFonts w:ascii="Arial" w:hAnsi="Arial" w:cs="Arial"/>
          <w:sz w:val="22"/>
          <w:szCs w:val="22"/>
        </w:rPr>
        <w:t xml:space="preserve">for the employee. </w:t>
      </w:r>
    </w:p>
    <w:p w14:paraId="2235C8B1" w14:textId="77777777" w:rsidR="005A6C08" w:rsidRDefault="00E23D83" w:rsidP="00550BFE">
      <w:pPr>
        <w:rPr>
          <w:rFonts w:ascii="Arial" w:hAnsi="Arial" w:cs="Arial"/>
          <w:sz w:val="22"/>
          <w:szCs w:val="22"/>
        </w:rPr>
      </w:pPr>
      <w:r>
        <w:rPr>
          <w:rFonts w:ascii="Arial" w:hAnsi="Arial" w:cs="Arial"/>
          <w:sz w:val="22"/>
          <w:szCs w:val="22"/>
        </w:rPr>
        <w:t>As Casual employees are paid by positive time all hours worked will be loaded as an attendance. These hours will be processed in time evaluation to</w:t>
      </w:r>
      <w:r w:rsidR="005A6C08">
        <w:rPr>
          <w:rFonts w:ascii="Arial" w:hAnsi="Arial" w:cs="Arial"/>
          <w:sz w:val="22"/>
          <w:szCs w:val="22"/>
        </w:rPr>
        <w:t xml:space="preserve"> pay hours against hourly rate. </w:t>
      </w:r>
    </w:p>
    <w:p w14:paraId="0460EB72" w14:textId="77777777" w:rsidR="004339BC" w:rsidRDefault="004339BC" w:rsidP="004339BC">
      <w:pPr>
        <w:rPr>
          <w:rFonts w:ascii="Arial" w:hAnsi="Arial" w:cs="Arial"/>
          <w:sz w:val="22"/>
          <w:szCs w:val="22"/>
        </w:rPr>
      </w:pPr>
      <w:r>
        <w:rPr>
          <w:rFonts w:ascii="Arial" w:hAnsi="Arial" w:cs="Arial"/>
          <w:sz w:val="22"/>
          <w:szCs w:val="22"/>
        </w:rPr>
        <w:t xml:space="preserve">The following Attendance types will be available – </w:t>
      </w:r>
    </w:p>
    <w:tbl>
      <w:tblPr>
        <w:tblW w:w="9498" w:type="dxa"/>
        <w:tblInd w:w="108" w:type="dxa"/>
        <w:tblLayout w:type="fixed"/>
        <w:tblLook w:val="0000" w:firstRow="0" w:lastRow="0" w:firstColumn="0" w:lastColumn="0" w:noHBand="0" w:noVBand="0"/>
      </w:tblPr>
      <w:tblGrid>
        <w:gridCol w:w="1418"/>
        <w:gridCol w:w="2410"/>
        <w:gridCol w:w="5670"/>
      </w:tblGrid>
      <w:tr w:rsidR="00AD58C0" w:rsidRPr="00F1402B" w14:paraId="49B039C3" w14:textId="77777777" w:rsidTr="00AD58C0">
        <w:trPr>
          <w:cantSplit/>
          <w:trHeight w:val="353"/>
          <w:tblHeader/>
        </w:trPr>
        <w:tc>
          <w:tcPr>
            <w:tcW w:w="141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5353049" w14:textId="77777777" w:rsidR="00AD58C0" w:rsidRPr="00F1402B" w:rsidRDefault="00AD58C0" w:rsidP="00FF4647">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Attendance Type</w:t>
            </w:r>
          </w:p>
        </w:tc>
        <w:tc>
          <w:tcPr>
            <w:tcW w:w="24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48A1904" w14:textId="77777777" w:rsidR="00AD58C0" w:rsidRPr="00F1402B" w:rsidRDefault="00AD58C0"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Attendance text</w:t>
            </w:r>
          </w:p>
        </w:tc>
        <w:tc>
          <w:tcPr>
            <w:tcW w:w="56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0EE86A5" w14:textId="77777777" w:rsidR="00AD58C0" w:rsidRPr="00F1402B" w:rsidRDefault="00AD58C0"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AD58C0" w:rsidRPr="00F1402B" w14:paraId="4B77767F" w14:textId="77777777"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4D52B" w14:textId="77777777" w:rsidR="00AD58C0" w:rsidRPr="00E23D83" w:rsidRDefault="00AD58C0" w:rsidP="00FF4647">
            <w:pPr>
              <w:spacing w:before="40" w:after="40" w:line="240" w:lineRule="auto"/>
              <w:jc w:val="center"/>
              <w:rPr>
                <w:rFonts w:ascii="Arial" w:hAnsi="Arial" w:cs="Arial"/>
                <w:sz w:val="20"/>
                <w:lang w:eastAsia="zh-TW"/>
              </w:rPr>
            </w:pPr>
            <w:r w:rsidRPr="00E23D83">
              <w:rPr>
                <w:rFonts w:ascii="Arial" w:hAnsi="Arial" w:cs="Arial"/>
                <w:sz w:val="20"/>
                <w:lang w:eastAsia="zh-TW"/>
              </w:rPr>
              <w:t>9000</w:t>
            </w:r>
          </w:p>
        </w:tc>
        <w:tc>
          <w:tcPr>
            <w:tcW w:w="2410" w:type="dxa"/>
            <w:tcBorders>
              <w:top w:val="single" w:sz="4" w:space="0" w:color="auto"/>
              <w:left w:val="single" w:sz="4" w:space="0" w:color="auto"/>
              <w:bottom w:val="single" w:sz="4" w:space="0" w:color="auto"/>
              <w:right w:val="single" w:sz="4" w:space="0" w:color="auto"/>
            </w:tcBorders>
            <w:vAlign w:val="center"/>
          </w:tcPr>
          <w:p w14:paraId="3692989B" w14:textId="77777777" w:rsidR="00AD58C0" w:rsidRPr="00564A7F" w:rsidRDefault="00AD58C0" w:rsidP="00FF4647">
            <w:pPr>
              <w:spacing w:before="40" w:after="40" w:line="240" w:lineRule="auto"/>
              <w:rPr>
                <w:rFonts w:ascii="Arial" w:hAnsi="Arial" w:cs="Arial"/>
                <w:sz w:val="20"/>
                <w:lang w:eastAsia="zh-TW"/>
              </w:rPr>
            </w:pPr>
            <w:r w:rsidRPr="00E23D83">
              <w:rPr>
                <w:rFonts w:ascii="Arial" w:hAnsi="Arial" w:cs="Arial"/>
                <w:sz w:val="20"/>
                <w:lang w:eastAsia="zh-TW"/>
              </w:rPr>
              <w:t>Overtime</w:t>
            </w:r>
          </w:p>
        </w:tc>
        <w:tc>
          <w:tcPr>
            <w:tcW w:w="5670" w:type="dxa"/>
            <w:tcBorders>
              <w:top w:val="single" w:sz="4" w:space="0" w:color="auto"/>
              <w:left w:val="single" w:sz="4" w:space="0" w:color="auto"/>
              <w:bottom w:val="single" w:sz="4" w:space="0" w:color="auto"/>
              <w:right w:val="single" w:sz="4" w:space="0" w:color="auto"/>
            </w:tcBorders>
            <w:vAlign w:val="center"/>
          </w:tcPr>
          <w:p w14:paraId="30F53ED0" w14:textId="77777777" w:rsidR="00AD58C0" w:rsidRPr="00564A7F" w:rsidRDefault="00AD58C0" w:rsidP="006D1074">
            <w:pPr>
              <w:spacing w:before="40" w:after="40" w:line="240" w:lineRule="auto"/>
              <w:rPr>
                <w:rFonts w:ascii="Arial" w:hAnsi="Arial" w:cs="Arial"/>
                <w:sz w:val="20"/>
                <w:lang w:eastAsia="zh-TW"/>
              </w:rPr>
            </w:pPr>
            <w:r>
              <w:rPr>
                <w:rFonts w:ascii="Arial" w:hAnsi="Arial" w:cs="Arial"/>
                <w:sz w:val="20"/>
                <w:lang w:eastAsia="zh-TW"/>
              </w:rPr>
              <w:t xml:space="preserve">Entered where a </w:t>
            </w:r>
            <w:r w:rsidR="006D1074">
              <w:rPr>
                <w:rFonts w:ascii="Arial" w:hAnsi="Arial" w:cs="Arial"/>
                <w:sz w:val="20"/>
                <w:lang w:eastAsia="zh-TW"/>
              </w:rPr>
              <w:t>permanent</w:t>
            </w:r>
            <w:r>
              <w:rPr>
                <w:rFonts w:ascii="Arial" w:hAnsi="Arial" w:cs="Arial"/>
                <w:sz w:val="20"/>
                <w:lang w:eastAsia="zh-TW"/>
              </w:rPr>
              <w:t xml:space="preserve"> employee has worked additional hours outside of their planned working time</w:t>
            </w:r>
          </w:p>
        </w:tc>
      </w:tr>
      <w:tr w:rsidR="00AD58C0" w:rsidRPr="00F1402B" w14:paraId="6518D6D6" w14:textId="77777777"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09C42C" w14:textId="77777777" w:rsidR="00AD58C0" w:rsidRPr="00962DF3" w:rsidRDefault="00AD58C0" w:rsidP="00FF4647">
            <w:pPr>
              <w:spacing w:before="40" w:after="40" w:line="240" w:lineRule="auto"/>
              <w:jc w:val="center"/>
              <w:rPr>
                <w:rFonts w:ascii="Arial" w:hAnsi="Arial" w:cs="Arial"/>
                <w:sz w:val="20"/>
                <w:lang w:eastAsia="zh-TW"/>
              </w:rPr>
            </w:pPr>
            <w:r>
              <w:rPr>
                <w:rFonts w:ascii="Arial" w:hAnsi="Arial" w:cs="Arial"/>
                <w:sz w:val="20"/>
                <w:lang w:eastAsia="zh-TW"/>
              </w:rPr>
              <w:t>9012</w:t>
            </w:r>
          </w:p>
        </w:tc>
        <w:tc>
          <w:tcPr>
            <w:tcW w:w="2410" w:type="dxa"/>
            <w:tcBorders>
              <w:top w:val="single" w:sz="4" w:space="0" w:color="auto"/>
              <w:left w:val="single" w:sz="4" w:space="0" w:color="auto"/>
              <w:bottom w:val="single" w:sz="4" w:space="0" w:color="auto"/>
              <w:right w:val="single" w:sz="4" w:space="0" w:color="auto"/>
            </w:tcBorders>
            <w:vAlign w:val="center"/>
          </w:tcPr>
          <w:p w14:paraId="2EB7A440" w14:textId="77777777" w:rsidR="00AD58C0" w:rsidRPr="00564A7F" w:rsidRDefault="00AD58C0" w:rsidP="00FF4647">
            <w:pPr>
              <w:spacing w:before="40" w:after="40" w:line="240" w:lineRule="auto"/>
              <w:rPr>
                <w:rFonts w:ascii="Arial" w:hAnsi="Arial" w:cs="Arial"/>
                <w:sz w:val="20"/>
                <w:lang w:eastAsia="zh-TW"/>
              </w:rPr>
            </w:pPr>
            <w:r w:rsidRPr="00D405A6">
              <w:rPr>
                <w:rFonts w:ascii="Arial" w:hAnsi="Arial" w:cs="Arial"/>
                <w:sz w:val="20"/>
                <w:lang w:eastAsia="zh-TW"/>
              </w:rPr>
              <w:t>Time in Lieu</w:t>
            </w:r>
          </w:p>
        </w:tc>
        <w:tc>
          <w:tcPr>
            <w:tcW w:w="5670" w:type="dxa"/>
            <w:tcBorders>
              <w:top w:val="single" w:sz="4" w:space="0" w:color="auto"/>
              <w:left w:val="single" w:sz="4" w:space="0" w:color="auto"/>
              <w:bottom w:val="single" w:sz="4" w:space="0" w:color="auto"/>
              <w:right w:val="single" w:sz="4" w:space="0" w:color="auto"/>
            </w:tcBorders>
            <w:vAlign w:val="center"/>
          </w:tcPr>
          <w:p w14:paraId="5625040A" w14:textId="77777777" w:rsidR="00AD58C0" w:rsidRPr="00564A7F" w:rsidRDefault="00AD58C0" w:rsidP="00FF4647">
            <w:pPr>
              <w:spacing w:before="40" w:after="40" w:line="240" w:lineRule="auto"/>
              <w:rPr>
                <w:rFonts w:ascii="Arial" w:hAnsi="Arial" w:cs="Arial"/>
                <w:sz w:val="20"/>
                <w:lang w:eastAsia="zh-TW"/>
              </w:rPr>
            </w:pPr>
            <w:r>
              <w:rPr>
                <w:rFonts w:ascii="Arial" w:hAnsi="Arial" w:cs="Arial"/>
                <w:sz w:val="20"/>
                <w:lang w:eastAsia="zh-TW"/>
              </w:rPr>
              <w:t xml:space="preserve">Entered where an employee has worked additional hours outside of their planned working time and elects to accrue this to Time in Lieu quota in lieu of overtime payment </w:t>
            </w:r>
          </w:p>
        </w:tc>
      </w:tr>
      <w:tr w:rsidR="00AD58C0" w:rsidRPr="00F1402B" w14:paraId="2468E69C" w14:textId="77777777"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F6BC78" w14:textId="77777777" w:rsidR="00AD58C0" w:rsidRPr="00962DF3" w:rsidRDefault="00AD58C0" w:rsidP="00FF4647">
            <w:pPr>
              <w:spacing w:before="40" w:after="40" w:line="240" w:lineRule="auto"/>
              <w:jc w:val="center"/>
              <w:rPr>
                <w:rFonts w:ascii="Arial" w:hAnsi="Arial" w:cs="Arial"/>
                <w:sz w:val="20"/>
                <w:lang w:eastAsia="zh-TW"/>
              </w:rPr>
            </w:pPr>
            <w:r>
              <w:rPr>
                <w:rFonts w:ascii="Arial" w:hAnsi="Arial" w:cs="Arial"/>
                <w:sz w:val="20"/>
                <w:lang w:eastAsia="zh-TW"/>
              </w:rPr>
              <w:t>9014</w:t>
            </w:r>
          </w:p>
        </w:tc>
        <w:tc>
          <w:tcPr>
            <w:tcW w:w="2410" w:type="dxa"/>
            <w:tcBorders>
              <w:top w:val="single" w:sz="4" w:space="0" w:color="auto"/>
              <w:left w:val="single" w:sz="4" w:space="0" w:color="auto"/>
              <w:bottom w:val="single" w:sz="4" w:space="0" w:color="auto"/>
              <w:right w:val="single" w:sz="4" w:space="0" w:color="auto"/>
            </w:tcBorders>
            <w:vAlign w:val="center"/>
          </w:tcPr>
          <w:p w14:paraId="08A8EA37" w14:textId="77777777" w:rsidR="00AD58C0" w:rsidRPr="00564A7F" w:rsidRDefault="00AD58C0" w:rsidP="00FF4647">
            <w:pPr>
              <w:spacing w:before="40" w:after="40" w:line="240" w:lineRule="auto"/>
              <w:rPr>
                <w:rFonts w:ascii="Arial" w:hAnsi="Arial" w:cs="Arial"/>
                <w:sz w:val="20"/>
                <w:lang w:eastAsia="zh-TW"/>
              </w:rPr>
            </w:pPr>
            <w:r w:rsidRPr="00D405A6">
              <w:rPr>
                <w:rFonts w:ascii="Arial" w:hAnsi="Arial" w:cs="Arial"/>
                <w:sz w:val="20"/>
                <w:lang w:eastAsia="zh-TW"/>
              </w:rPr>
              <w:t>Public Holiday Worked</w:t>
            </w:r>
          </w:p>
        </w:tc>
        <w:tc>
          <w:tcPr>
            <w:tcW w:w="5670" w:type="dxa"/>
            <w:tcBorders>
              <w:top w:val="single" w:sz="4" w:space="0" w:color="auto"/>
              <w:left w:val="single" w:sz="4" w:space="0" w:color="auto"/>
              <w:bottom w:val="single" w:sz="4" w:space="0" w:color="auto"/>
              <w:right w:val="single" w:sz="4" w:space="0" w:color="auto"/>
            </w:tcBorders>
            <w:vAlign w:val="center"/>
          </w:tcPr>
          <w:p w14:paraId="532DF04F" w14:textId="77777777" w:rsidR="00AD58C0" w:rsidRPr="00564A7F" w:rsidRDefault="00AD58C0" w:rsidP="00FF4647">
            <w:pPr>
              <w:spacing w:before="40" w:after="40" w:line="240" w:lineRule="auto"/>
              <w:rPr>
                <w:rFonts w:ascii="Arial" w:hAnsi="Arial" w:cs="Arial"/>
                <w:sz w:val="20"/>
                <w:lang w:eastAsia="zh-TW"/>
              </w:rPr>
            </w:pPr>
            <w:r>
              <w:rPr>
                <w:rFonts w:ascii="Arial" w:hAnsi="Arial" w:cs="Arial"/>
                <w:sz w:val="20"/>
                <w:lang w:eastAsia="zh-TW"/>
              </w:rPr>
              <w:t xml:space="preserve">Entered where an employee works any hours on a Public Holiday, rostered hours as well as hours outside of planned working time </w:t>
            </w:r>
          </w:p>
        </w:tc>
      </w:tr>
      <w:tr w:rsidR="00C6345C" w:rsidRPr="00F1402B" w14:paraId="0CBF5E2E" w14:textId="77777777"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A54F3F" w14:textId="3E6BA95A" w:rsidR="00C6345C" w:rsidRDefault="007268B4" w:rsidP="00FF4647">
            <w:pPr>
              <w:spacing w:before="40" w:after="40" w:line="240" w:lineRule="auto"/>
              <w:jc w:val="center"/>
              <w:rPr>
                <w:rFonts w:ascii="Arial" w:hAnsi="Arial" w:cs="Arial"/>
                <w:sz w:val="20"/>
                <w:lang w:eastAsia="zh-TW"/>
              </w:rPr>
            </w:pPr>
            <w:r>
              <w:rPr>
                <w:rFonts w:ascii="Arial" w:hAnsi="Arial" w:cs="Arial"/>
                <w:sz w:val="20"/>
                <w:lang w:eastAsia="zh-TW"/>
              </w:rPr>
              <w:t>9180</w:t>
            </w:r>
          </w:p>
        </w:tc>
        <w:tc>
          <w:tcPr>
            <w:tcW w:w="2410" w:type="dxa"/>
            <w:tcBorders>
              <w:top w:val="single" w:sz="4" w:space="0" w:color="auto"/>
              <w:left w:val="single" w:sz="4" w:space="0" w:color="auto"/>
              <w:bottom w:val="single" w:sz="4" w:space="0" w:color="auto"/>
              <w:right w:val="single" w:sz="4" w:space="0" w:color="auto"/>
            </w:tcBorders>
            <w:vAlign w:val="center"/>
          </w:tcPr>
          <w:p w14:paraId="3CDDD9E9" w14:textId="2DD5F90F" w:rsidR="00C6345C" w:rsidRPr="00BF2F32" w:rsidRDefault="00C6345C" w:rsidP="006D1074">
            <w:pPr>
              <w:spacing w:before="40" w:after="40" w:line="240" w:lineRule="auto"/>
              <w:rPr>
                <w:rFonts w:ascii="Arial" w:hAnsi="Arial" w:cs="Arial"/>
                <w:sz w:val="20"/>
                <w:lang w:eastAsia="zh-TW"/>
              </w:rPr>
            </w:pPr>
            <w:r>
              <w:rPr>
                <w:rFonts w:ascii="Arial" w:hAnsi="Arial" w:cs="Arial"/>
                <w:sz w:val="20"/>
                <w:lang w:eastAsia="zh-TW"/>
              </w:rPr>
              <w:t>Casual Hours</w:t>
            </w:r>
          </w:p>
        </w:tc>
        <w:tc>
          <w:tcPr>
            <w:tcW w:w="5670" w:type="dxa"/>
            <w:tcBorders>
              <w:top w:val="single" w:sz="4" w:space="0" w:color="auto"/>
              <w:left w:val="single" w:sz="4" w:space="0" w:color="auto"/>
              <w:bottom w:val="single" w:sz="4" w:space="0" w:color="auto"/>
              <w:right w:val="single" w:sz="4" w:space="0" w:color="auto"/>
            </w:tcBorders>
            <w:vAlign w:val="center"/>
          </w:tcPr>
          <w:p w14:paraId="25FD9810" w14:textId="10270A6F" w:rsidR="00C6345C" w:rsidRDefault="00C6345C" w:rsidP="00FF4647">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Professional casual </w:t>
            </w:r>
          </w:p>
        </w:tc>
      </w:tr>
      <w:tr w:rsidR="00AD58C0" w:rsidRPr="00F1402B" w14:paraId="6B6F4A53" w14:textId="77777777"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63B554" w14:textId="6EBE0B3A" w:rsidR="00AD58C0" w:rsidRDefault="007268B4" w:rsidP="00FF4647">
            <w:pPr>
              <w:spacing w:before="40" w:after="40" w:line="240" w:lineRule="auto"/>
              <w:jc w:val="center"/>
              <w:rPr>
                <w:rFonts w:ascii="Arial" w:hAnsi="Arial" w:cs="Arial"/>
                <w:sz w:val="20"/>
                <w:lang w:eastAsia="zh-TW"/>
              </w:rPr>
            </w:pPr>
            <w:r>
              <w:rPr>
                <w:rFonts w:ascii="Arial" w:hAnsi="Arial" w:cs="Arial"/>
                <w:sz w:val="20"/>
                <w:lang w:eastAsia="zh-TW"/>
              </w:rPr>
              <w:t>9181</w:t>
            </w:r>
            <w:r w:rsidR="00512F75">
              <w:rPr>
                <w:rFonts w:ascii="Arial" w:hAnsi="Arial" w:cs="Arial"/>
                <w:sz w:val="20"/>
                <w:lang w:eastAsia="zh-TW"/>
              </w:rPr>
              <w:t>-</w:t>
            </w:r>
            <w:r>
              <w:rPr>
                <w:rFonts w:ascii="Arial" w:hAnsi="Arial" w:cs="Arial"/>
                <w:sz w:val="20"/>
                <w:lang w:eastAsia="zh-TW"/>
              </w:rPr>
              <w:t>9187</w:t>
            </w:r>
          </w:p>
        </w:tc>
        <w:tc>
          <w:tcPr>
            <w:tcW w:w="2410" w:type="dxa"/>
            <w:tcBorders>
              <w:top w:val="single" w:sz="4" w:space="0" w:color="auto"/>
              <w:left w:val="single" w:sz="4" w:space="0" w:color="auto"/>
              <w:bottom w:val="single" w:sz="4" w:space="0" w:color="auto"/>
              <w:right w:val="single" w:sz="4" w:space="0" w:color="auto"/>
            </w:tcBorders>
            <w:vAlign w:val="center"/>
          </w:tcPr>
          <w:p w14:paraId="77303C5E" w14:textId="11076F32" w:rsidR="00AD58C0" w:rsidRPr="006C1377" w:rsidRDefault="00FD5F41" w:rsidP="006D1074">
            <w:pPr>
              <w:spacing w:before="40" w:after="40" w:line="240" w:lineRule="auto"/>
              <w:rPr>
                <w:rFonts w:ascii="Arial" w:hAnsi="Arial" w:cs="Arial"/>
                <w:sz w:val="20"/>
                <w:highlight w:val="yellow"/>
                <w:lang w:eastAsia="zh-TW"/>
              </w:rPr>
            </w:pPr>
            <w:r w:rsidRPr="00BF2F32">
              <w:rPr>
                <w:rFonts w:ascii="Arial" w:hAnsi="Arial" w:cs="Arial"/>
                <w:sz w:val="20"/>
                <w:lang w:eastAsia="zh-TW"/>
              </w:rPr>
              <w:t xml:space="preserve">Casual </w:t>
            </w:r>
            <w:r w:rsidR="00512F75">
              <w:rPr>
                <w:rFonts w:ascii="Arial" w:hAnsi="Arial" w:cs="Arial"/>
                <w:sz w:val="20"/>
                <w:lang w:eastAsia="zh-TW"/>
              </w:rPr>
              <w:t xml:space="preserve">Teaching </w:t>
            </w:r>
            <w:r w:rsidRPr="00BF2F32">
              <w:rPr>
                <w:rFonts w:ascii="Arial" w:hAnsi="Arial" w:cs="Arial"/>
                <w:sz w:val="20"/>
                <w:lang w:eastAsia="zh-TW"/>
              </w:rPr>
              <w:t>Hours</w:t>
            </w:r>
            <w:r w:rsidR="006D1074" w:rsidRPr="00BF2F32">
              <w:rPr>
                <w:rFonts w:ascii="Arial" w:hAnsi="Arial" w:cs="Arial"/>
                <w:sz w:val="20"/>
                <w:lang w:eastAsia="zh-TW"/>
              </w:rPr>
              <w:t xml:space="preserve">  </w:t>
            </w:r>
          </w:p>
        </w:tc>
        <w:tc>
          <w:tcPr>
            <w:tcW w:w="5670" w:type="dxa"/>
            <w:tcBorders>
              <w:top w:val="single" w:sz="4" w:space="0" w:color="auto"/>
              <w:left w:val="single" w:sz="4" w:space="0" w:color="auto"/>
              <w:bottom w:val="single" w:sz="4" w:space="0" w:color="auto"/>
              <w:right w:val="single" w:sz="4" w:space="0" w:color="auto"/>
            </w:tcBorders>
            <w:vAlign w:val="center"/>
          </w:tcPr>
          <w:p w14:paraId="1088CEB9" w14:textId="41C13F39" w:rsidR="00AD58C0" w:rsidRPr="00564A7F" w:rsidRDefault="00AD58C0" w:rsidP="00FF4647">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casual </w:t>
            </w:r>
            <w:r w:rsidR="00512F75">
              <w:rPr>
                <w:rFonts w:ascii="Arial" w:hAnsi="Arial" w:cs="Arial"/>
                <w:sz w:val="20"/>
                <w:lang w:eastAsia="zh-TW"/>
              </w:rPr>
              <w:t xml:space="preserve">performing teaching </w:t>
            </w:r>
            <w:proofErr w:type="gramStart"/>
            <w:r w:rsidR="00512F75">
              <w:rPr>
                <w:rFonts w:ascii="Arial" w:hAnsi="Arial" w:cs="Arial"/>
                <w:sz w:val="20"/>
                <w:lang w:eastAsia="zh-TW"/>
              </w:rPr>
              <w:t>duties</w:t>
            </w:r>
            <w:proofErr w:type="gramEnd"/>
            <w:r w:rsidR="00512F75">
              <w:rPr>
                <w:rFonts w:ascii="Arial" w:hAnsi="Arial" w:cs="Arial"/>
                <w:sz w:val="20"/>
                <w:lang w:eastAsia="zh-TW"/>
              </w:rPr>
              <w:t xml:space="preserve">. Each attendance entry to be paid at a different rate </w:t>
            </w:r>
          </w:p>
        </w:tc>
      </w:tr>
      <w:tr w:rsidR="00512F75" w:rsidRPr="00F1402B" w14:paraId="4A5FD330" w14:textId="77777777" w:rsidTr="00AD58C0">
        <w:trPr>
          <w:cantSplit/>
          <w:trHeight w:val="25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7789DB" w14:textId="1FEAA6BC" w:rsidR="00512F75" w:rsidRDefault="007268B4" w:rsidP="00512F75">
            <w:pPr>
              <w:spacing w:before="40" w:after="40" w:line="240" w:lineRule="auto"/>
              <w:jc w:val="center"/>
              <w:rPr>
                <w:rFonts w:ascii="Arial" w:hAnsi="Arial" w:cs="Arial"/>
                <w:sz w:val="20"/>
                <w:lang w:eastAsia="zh-TW"/>
              </w:rPr>
            </w:pPr>
            <w:r>
              <w:rPr>
                <w:rFonts w:ascii="Arial" w:hAnsi="Arial" w:cs="Arial"/>
                <w:sz w:val="20"/>
                <w:lang w:eastAsia="zh-TW"/>
              </w:rPr>
              <w:t>9191</w:t>
            </w:r>
            <w:r w:rsidR="00512F75">
              <w:rPr>
                <w:rFonts w:ascii="Arial" w:hAnsi="Arial" w:cs="Arial"/>
                <w:sz w:val="20"/>
                <w:lang w:eastAsia="zh-TW"/>
              </w:rPr>
              <w:t>-</w:t>
            </w:r>
            <w:r>
              <w:rPr>
                <w:rFonts w:ascii="Arial" w:hAnsi="Arial" w:cs="Arial"/>
                <w:sz w:val="20"/>
                <w:lang w:eastAsia="zh-TW"/>
              </w:rPr>
              <w:t>9197</w:t>
            </w:r>
          </w:p>
        </w:tc>
        <w:tc>
          <w:tcPr>
            <w:tcW w:w="2410" w:type="dxa"/>
            <w:tcBorders>
              <w:top w:val="single" w:sz="4" w:space="0" w:color="auto"/>
              <w:left w:val="single" w:sz="4" w:space="0" w:color="auto"/>
              <w:bottom w:val="single" w:sz="4" w:space="0" w:color="auto"/>
              <w:right w:val="single" w:sz="4" w:space="0" w:color="auto"/>
            </w:tcBorders>
            <w:vAlign w:val="center"/>
          </w:tcPr>
          <w:p w14:paraId="05F088D4" w14:textId="213CD157" w:rsidR="00512F75" w:rsidRPr="00BF2F32" w:rsidRDefault="00512F75" w:rsidP="00512F75">
            <w:pPr>
              <w:spacing w:before="40" w:after="40" w:line="240" w:lineRule="auto"/>
              <w:rPr>
                <w:rFonts w:ascii="Arial" w:hAnsi="Arial" w:cs="Arial"/>
                <w:sz w:val="20"/>
                <w:lang w:eastAsia="zh-TW"/>
              </w:rPr>
            </w:pPr>
            <w:r>
              <w:rPr>
                <w:rFonts w:ascii="Arial" w:hAnsi="Arial" w:cs="Arial"/>
                <w:sz w:val="20"/>
                <w:lang w:eastAsia="zh-TW"/>
              </w:rPr>
              <w:t xml:space="preserve">Casual Other Activities </w:t>
            </w:r>
          </w:p>
        </w:tc>
        <w:tc>
          <w:tcPr>
            <w:tcW w:w="5670" w:type="dxa"/>
            <w:tcBorders>
              <w:top w:val="single" w:sz="4" w:space="0" w:color="auto"/>
              <w:left w:val="single" w:sz="4" w:space="0" w:color="auto"/>
              <w:bottom w:val="single" w:sz="4" w:space="0" w:color="auto"/>
              <w:right w:val="single" w:sz="4" w:space="0" w:color="auto"/>
            </w:tcBorders>
            <w:vAlign w:val="center"/>
          </w:tcPr>
          <w:p w14:paraId="77BDE0A3" w14:textId="5E5A9DB8" w:rsidR="00512F75" w:rsidRDefault="00512F75" w:rsidP="00512F75">
            <w:pPr>
              <w:spacing w:before="40" w:after="40" w:line="240" w:lineRule="auto"/>
              <w:rPr>
                <w:rFonts w:ascii="Arial" w:hAnsi="Arial" w:cs="Arial"/>
                <w:sz w:val="20"/>
                <w:lang w:eastAsia="zh-TW"/>
              </w:rPr>
            </w:pPr>
            <w:r>
              <w:rPr>
                <w:rFonts w:ascii="Arial" w:hAnsi="Arial" w:cs="Arial"/>
                <w:sz w:val="20"/>
                <w:lang w:eastAsia="zh-TW"/>
              </w:rPr>
              <w:t xml:space="preserve">Entered for all hours worked by a casual performing other activities outside of teaching duties. Each attendance entry to be paid at a different rate </w:t>
            </w:r>
          </w:p>
        </w:tc>
      </w:tr>
    </w:tbl>
    <w:p w14:paraId="2783380E" w14:textId="77777777" w:rsidR="004339BC" w:rsidRDefault="00255A06" w:rsidP="00255A06">
      <w:pPr>
        <w:tabs>
          <w:tab w:val="left" w:pos="7000"/>
        </w:tabs>
        <w:rPr>
          <w:rFonts w:ascii="Arial" w:hAnsi="Arial" w:cs="Arial"/>
          <w:sz w:val="22"/>
          <w:szCs w:val="22"/>
        </w:rPr>
      </w:pPr>
      <w:r>
        <w:rPr>
          <w:rFonts w:ascii="Arial" w:hAnsi="Arial" w:cs="Arial"/>
          <w:sz w:val="22"/>
          <w:szCs w:val="22"/>
        </w:rPr>
        <w:tab/>
      </w:r>
    </w:p>
    <w:p w14:paraId="700A4C1F" w14:textId="77777777" w:rsidR="004339BC" w:rsidRDefault="004339BC" w:rsidP="004339BC">
      <w:pPr>
        <w:rPr>
          <w:rFonts w:ascii="Arial" w:hAnsi="Arial" w:cs="Arial"/>
          <w:sz w:val="22"/>
          <w:szCs w:val="22"/>
        </w:rPr>
      </w:pPr>
      <w:r>
        <w:rPr>
          <w:rFonts w:ascii="Arial" w:hAnsi="Arial" w:cs="Arial"/>
          <w:sz w:val="22"/>
          <w:szCs w:val="22"/>
        </w:rPr>
        <w:t xml:space="preserve">All attendances will be </w:t>
      </w:r>
      <w:proofErr w:type="gramStart"/>
      <w:r>
        <w:rPr>
          <w:rFonts w:ascii="Arial" w:hAnsi="Arial" w:cs="Arial"/>
          <w:sz w:val="22"/>
          <w:szCs w:val="22"/>
        </w:rPr>
        <w:t>entered into</w:t>
      </w:r>
      <w:proofErr w:type="gramEnd"/>
      <w:r>
        <w:rPr>
          <w:rFonts w:ascii="Arial" w:hAnsi="Arial" w:cs="Arial"/>
          <w:sz w:val="22"/>
          <w:szCs w:val="22"/>
        </w:rPr>
        <w:t xml:space="preserve"> Workday as a time entry code and will be integrated through 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It is expected that the attendance will be loaded with start and end times</w:t>
      </w:r>
      <w:r w:rsidR="00655701">
        <w:rPr>
          <w:rFonts w:ascii="Arial" w:hAnsi="Arial" w:cs="Arial"/>
          <w:sz w:val="22"/>
          <w:szCs w:val="22"/>
        </w:rPr>
        <w:t xml:space="preserve">, and for casuals will also include the casual hourly rate to be paid at. </w:t>
      </w:r>
      <w:r>
        <w:rPr>
          <w:rFonts w:ascii="Arial" w:hAnsi="Arial" w:cs="Arial"/>
          <w:sz w:val="22"/>
          <w:szCs w:val="22"/>
        </w:rPr>
        <w:t xml:space="preserve">These </w:t>
      </w:r>
      <w:r w:rsidR="004318C2">
        <w:rPr>
          <w:rFonts w:ascii="Arial" w:hAnsi="Arial" w:cs="Arial"/>
          <w:sz w:val="22"/>
          <w:szCs w:val="22"/>
        </w:rPr>
        <w:t xml:space="preserve">input </w:t>
      </w:r>
      <w:r>
        <w:rPr>
          <w:rFonts w:ascii="Arial" w:hAnsi="Arial" w:cs="Arial"/>
          <w:sz w:val="22"/>
          <w:szCs w:val="22"/>
        </w:rPr>
        <w:t xml:space="preserve">requirements are noted in the Time </w:t>
      </w:r>
      <w:r w:rsidRPr="008B72C6">
        <w:rPr>
          <w:rFonts w:ascii="Arial" w:hAnsi="Arial" w:cs="Arial"/>
          <w:sz w:val="22"/>
          <w:szCs w:val="22"/>
        </w:rPr>
        <w:t>Blueprint Configuration Worksheet</w:t>
      </w:r>
      <w:r w:rsidR="00655701">
        <w:rPr>
          <w:rFonts w:ascii="Arial" w:hAnsi="Arial" w:cs="Arial"/>
          <w:sz w:val="22"/>
          <w:szCs w:val="22"/>
        </w:rPr>
        <w:t xml:space="preserve"> ‘</w:t>
      </w:r>
      <w:proofErr w:type="spellStart"/>
      <w:r w:rsidR="00655701" w:rsidRPr="00655701">
        <w:rPr>
          <w:rFonts w:ascii="Arial" w:hAnsi="Arial" w:cs="Arial"/>
          <w:sz w:val="22"/>
          <w:szCs w:val="22"/>
        </w:rPr>
        <w:t>Overview_Attendances</w:t>
      </w:r>
      <w:proofErr w:type="spellEnd"/>
      <w:r w:rsidR="00655701">
        <w:rPr>
          <w:rFonts w:ascii="Arial" w:hAnsi="Arial" w:cs="Arial"/>
          <w:sz w:val="22"/>
          <w:szCs w:val="22"/>
        </w:rPr>
        <w:t>’ tab</w:t>
      </w:r>
      <w:r>
        <w:rPr>
          <w:rFonts w:ascii="Arial" w:hAnsi="Arial" w:cs="Arial"/>
          <w:sz w:val="22"/>
          <w:szCs w:val="22"/>
        </w:rPr>
        <w:t xml:space="preserve">. </w:t>
      </w:r>
    </w:p>
    <w:p w14:paraId="561735B3" w14:textId="77777777" w:rsidR="0080465D" w:rsidRDefault="0080465D" w:rsidP="004339BC">
      <w:pPr>
        <w:rPr>
          <w:rFonts w:ascii="Arial" w:hAnsi="Arial" w:cs="Arial"/>
          <w:sz w:val="22"/>
          <w:szCs w:val="22"/>
        </w:rPr>
      </w:pPr>
    </w:p>
    <w:p w14:paraId="5373F85B" w14:textId="77777777" w:rsidR="00A66E96" w:rsidRPr="00BF2F32" w:rsidRDefault="00A66E96" w:rsidP="00A66E96">
      <w:pPr>
        <w:pStyle w:val="Heading3"/>
      </w:pPr>
      <w:bookmarkStart w:id="52" w:name="_Toc18944453"/>
      <w:bookmarkStart w:id="53" w:name="_Toc37247141"/>
      <w:r w:rsidRPr="00BF2F32">
        <w:t>Casual Hours</w:t>
      </w:r>
      <w:bookmarkEnd w:id="52"/>
      <w:bookmarkEnd w:id="53"/>
      <w:r w:rsidRPr="00BF2F32">
        <w:t xml:space="preserve"> </w:t>
      </w:r>
    </w:p>
    <w:p w14:paraId="5EDCAE84" w14:textId="5ECC36DB" w:rsidR="00512F75" w:rsidRDefault="00A66E96" w:rsidP="00A66E96">
      <w:pPr>
        <w:rPr>
          <w:rFonts w:ascii="Arial" w:hAnsi="Arial" w:cs="Arial"/>
          <w:sz w:val="22"/>
          <w:szCs w:val="22"/>
        </w:rPr>
      </w:pPr>
      <w:r>
        <w:rPr>
          <w:rFonts w:ascii="Arial" w:hAnsi="Arial" w:cs="Arial"/>
          <w:sz w:val="22"/>
          <w:szCs w:val="22"/>
        </w:rPr>
        <w:t>Casual attendances</w:t>
      </w:r>
      <w:r w:rsidR="00FD5F41">
        <w:rPr>
          <w:rFonts w:ascii="Arial" w:hAnsi="Arial" w:cs="Arial"/>
          <w:sz w:val="22"/>
          <w:szCs w:val="22"/>
        </w:rPr>
        <w:t xml:space="preserve"> will be received into </w:t>
      </w:r>
      <w:proofErr w:type="spellStart"/>
      <w:r w:rsidR="00FD5F41">
        <w:rPr>
          <w:rFonts w:ascii="Arial" w:hAnsi="Arial" w:cs="Arial"/>
          <w:sz w:val="22"/>
          <w:szCs w:val="22"/>
        </w:rPr>
        <w:t>GlobalView</w:t>
      </w:r>
      <w:proofErr w:type="spellEnd"/>
      <w:r w:rsidR="00FD5F41" w:rsidRPr="003F141A">
        <w:rPr>
          <w:rFonts w:ascii="Arial" w:hAnsi="Arial" w:cs="Arial"/>
          <w:sz w:val="22"/>
          <w:szCs w:val="22"/>
          <w:vertAlign w:val="superscript"/>
        </w:rPr>
        <w:t>®</w:t>
      </w:r>
      <w:r w:rsidR="00FD5F41">
        <w:rPr>
          <w:rFonts w:ascii="Arial" w:hAnsi="Arial" w:cs="Arial"/>
          <w:sz w:val="22"/>
          <w:szCs w:val="22"/>
        </w:rPr>
        <w:t xml:space="preserve"> </w:t>
      </w:r>
      <w:r w:rsidR="00512F75">
        <w:rPr>
          <w:rFonts w:ascii="Arial" w:hAnsi="Arial" w:cs="Arial"/>
          <w:sz w:val="22"/>
          <w:szCs w:val="22"/>
        </w:rPr>
        <w:t xml:space="preserve">against the relevant Casual attendance based on the work being performed and the required rate to be paid. Below are the Casual attendances and the associated rate, which will be calculated in payroll – </w:t>
      </w:r>
    </w:p>
    <w:tbl>
      <w:tblPr>
        <w:tblW w:w="9498" w:type="dxa"/>
        <w:tblInd w:w="108" w:type="dxa"/>
        <w:tblLayout w:type="fixed"/>
        <w:tblLook w:val="0000" w:firstRow="0" w:lastRow="0" w:firstColumn="0" w:lastColumn="0" w:noHBand="0" w:noVBand="0"/>
      </w:tblPr>
      <w:tblGrid>
        <w:gridCol w:w="2268"/>
        <w:gridCol w:w="2552"/>
        <w:gridCol w:w="4678"/>
      </w:tblGrid>
      <w:tr w:rsidR="00512F75" w:rsidRPr="00F1402B" w14:paraId="7F24EA14" w14:textId="77777777" w:rsidTr="007268B4">
        <w:trPr>
          <w:cantSplit/>
          <w:trHeight w:val="353"/>
          <w:tblHeader/>
        </w:trPr>
        <w:tc>
          <w:tcPr>
            <w:tcW w:w="226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82AFC58" w14:textId="77777777" w:rsidR="00512F75" w:rsidRPr="00F1402B" w:rsidRDefault="00512F75" w:rsidP="00512F75">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Attendance Type</w:t>
            </w:r>
          </w:p>
        </w:tc>
        <w:tc>
          <w:tcPr>
            <w:tcW w:w="255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41FB8CD" w14:textId="77777777" w:rsidR="00512F75" w:rsidRPr="00F1402B" w:rsidRDefault="00512F75" w:rsidP="00512F75">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Attendance text</w:t>
            </w:r>
          </w:p>
        </w:tc>
        <w:tc>
          <w:tcPr>
            <w:tcW w:w="467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0015BA0" w14:textId="4F5885C9" w:rsidR="00512F75" w:rsidRPr="00F1402B" w:rsidRDefault="00512F75" w:rsidP="00512F75">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Rate</w:t>
            </w:r>
          </w:p>
        </w:tc>
      </w:tr>
      <w:tr w:rsidR="00C6345C" w:rsidRPr="00F1402B" w14:paraId="5E540507" w14:textId="77777777" w:rsidTr="00512F75">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4D5F0FB2" w14:textId="080B3A4A" w:rsidR="00C6345C" w:rsidRDefault="007268B4" w:rsidP="00512F75">
            <w:pPr>
              <w:spacing w:before="40" w:after="40" w:line="240" w:lineRule="auto"/>
              <w:jc w:val="center"/>
              <w:rPr>
                <w:rFonts w:ascii="Arial" w:hAnsi="Arial" w:cs="Arial"/>
                <w:sz w:val="20"/>
                <w:szCs w:val="20"/>
              </w:rPr>
            </w:pPr>
            <w:r>
              <w:rPr>
                <w:rFonts w:ascii="Arial" w:hAnsi="Arial" w:cs="Arial"/>
                <w:sz w:val="20"/>
                <w:szCs w:val="20"/>
              </w:rPr>
              <w:t>9180</w:t>
            </w:r>
          </w:p>
        </w:tc>
        <w:tc>
          <w:tcPr>
            <w:tcW w:w="2552" w:type="dxa"/>
            <w:tcBorders>
              <w:top w:val="single" w:sz="4" w:space="0" w:color="auto"/>
              <w:left w:val="single" w:sz="4" w:space="0" w:color="auto"/>
              <w:bottom w:val="single" w:sz="4" w:space="0" w:color="auto"/>
              <w:right w:val="single" w:sz="4" w:space="0" w:color="auto"/>
            </w:tcBorders>
          </w:tcPr>
          <w:p w14:paraId="52EA1035" w14:textId="1C3577D4" w:rsidR="00C6345C" w:rsidRDefault="00C6345C" w:rsidP="00512F75">
            <w:pPr>
              <w:spacing w:before="40" w:after="40" w:line="240" w:lineRule="auto"/>
              <w:rPr>
                <w:rFonts w:ascii="Arial" w:hAnsi="Arial" w:cs="Arial"/>
                <w:sz w:val="20"/>
                <w:szCs w:val="20"/>
              </w:rPr>
            </w:pPr>
            <w:r>
              <w:rPr>
                <w:rFonts w:ascii="Arial" w:hAnsi="Arial" w:cs="Arial"/>
                <w:sz w:val="20"/>
                <w:szCs w:val="20"/>
              </w:rPr>
              <w:t>Casual Hours</w:t>
            </w:r>
          </w:p>
        </w:tc>
        <w:tc>
          <w:tcPr>
            <w:tcW w:w="4678" w:type="dxa"/>
            <w:tcBorders>
              <w:top w:val="single" w:sz="4" w:space="0" w:color="auto"/>
              <w:left w:val="single" w:sz="4" w:space="0" w:color="auto"/>
              <w:bottom w:val="single" w:sz="4" w:space="0" w:color="auto"/>
              <w:right w:val="single" w:sz="4" w:space="0" w:color="auto"/>
            </w:tcBorders>
            <w:vAlign w:val="center"/>
          </w:tcPr>
          <w:p w14:paraId="787C9459" w14:textId="75EA3CEF" w:rsidR="00C6345C" w:rsidRDefault="00C6345C" w:rsidP="00512F75">
            <w:pPr>
              <w:spacing w:before="40" w:after="40" w:line="240" w:lineRule="auto"/>
              <w:rPr>
                <w:rFonts w:ascii="Arial" w:hAnsi="Arial" w:cs="Arial"/>
                <w:sz w:val="20"/>
                <w:lang w:eastAsia="zh-TW"/>
              </w:rPr>
            </w:pPr>
            <w:r>
              <w:rPr>
                <w:rFonts w:ascii="Arial" w:hAnsi="Arial" w:cs="Arial"/>
                <w:sz w:val="20"/>
                <w:lang w:eastAsia="zh-TW"/>
              </w:rPr>
              <w:t>Paid at 100% of Casual Hourly Rate</w:t>
            </w:r>
          </w:p>
        </w:tc>
      </w:tr>
      <w:tr w:rsidR="00512F75" w:rsidRPr="00F1402B" w14:paraId="7D8BF94B"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12980A78" w14:textId="31C7E101" w:rsidR="00512F75" w:rsidRPr="00962DF3" w:rsidRDefault="007268B4" w:rsidP="00512F75">
            <w:pPr>
              <w:spacing w:before="40" w:after="40" w:line="240" w:lineRule="auto"/>
              <w:jc w:val="center"/>
              <w:rPr>
                <w:rFonts w:ascii="Arial" w:hAnsi="Arial" w:cs="Arial"/>
                <w:sz w:val="20"/>
                <w:lang w:eastAsia="zh-TW"/>
              </w:rPr>
            </w:pPr>
            <w:r>
              <w:rPr>
                <w:rFonts w:ascii="Arial" w:hAnsi="Arial" w:cs="Arial"/>
                <w:sz w:val="20"/>
                <w:szCs w:val="20"/>
              </w:rPr>
              <w:t>9181</w:t>
            </w:r>
          </w:p>
        </w:tc>
        <w:tc>
          <w:tcPr>
            <w:tcW w:w="2552" w:type="dxa"/>
            <w:tcBorders>
              <w:top w:val="single" w:sz="4" w:space="0" w:color="auto"/>
              <w:left w:val="single" w:sz="4" w:space="0" w:color="auto"/>
              <w:bottom w:val="single" w:sz="4" w:space="0" w:color="auto"/>
              <w:right w:val="single" w:sz="4" w:space="0" w:color="auto"/>
            </w:tcBorders>
          </w:tcPr>
          <w:p w14:paraId="6DD66200" w14:textId="745098A7" w:rsidR="00512F75" w:rsidRPr="00564A7F" w:rsidRDefault="00512F75" w:rsidP="00512F75">
            <w:pPr>
              <w:spacing w:before="40" w:after="40" w:line="240" w:lineRule="auto"/>
              <w:rPr>
                <w:rFonts w:ascii="Arial" w:hAnsi="Arial" w:cs="Arial"/>
                <w:sz w:val="20"/>
                <w:lang w:eastAsia="zh-TW"/>
              </w:rPr>
            </w:pPr>
            <w:r>
              <w:rPr>
                <w:rFonts w:ascii="Arial" w:hAnsi="Arial" w:cs="Arial"/>
                <w:sz w:val="20"/>
                <w:szCs w:val="20"/>
              </w:rPr>
              <w:t>Teaching 0.50</w:t>
            </w:r>
          </w:p>
        </w:tc>
        <w:tc>
          <w:tcPr>
            <w:tcW w:w="4678" w:type="dxa"/>
            <w:tcBorders>
              <w:top w:val="single" w:sz="4" w:space="0" w:color="auto"/>
              <w:left w:val="single" w:sz="4" w:space="0" w:color="auto"/>
              <w:bottom w:val="single" w:sz="4" w:space="0" w:color="auto"/>
              <w:right w:val="single" w:sz="4" w:space="0" w:color="auto"/>
            </w:tcBorders>
            <w:vAlign w:val="center"/>
          </w:tcPr>
          <w:p w14:paraId="547A93FB" w14:textId="3CA8CE1C" w:rsidR="00512F75" w:rsidRPr="00564A7F" w:rsidRDefault="00512F75" w:rsidP="00512F75">
            <w:pPr>
              <w:spacing w:before="40" w:after="40" w:line="240" w:lineRule="auto"/>
              <w:rPr>
                <w:rFonts w:ascii="Arial" w:hAnsi="Arial" w:cs="Arial"/>
                <w:sz w:val="20"/>
                <w:lang w:eastAsia="zh-TW"/>
              </w:rPr>
            </w:pPr>
            <w:r>
              <w:rPr>
                <w:rFonts w:ascii="Arial" w:hAnsi="Arial" w:cs="Arial"/>
                <w:sz w:val="20"/>
                <w:lang w:eastAsia="zh-TW"/>
              </w:rPr>
              <w:t xml:space="preserve">Paid at 50% of Casual Hourly Rate </w:t>
            </w:r>
          </w:p>
        </w:tc>
      </w:tr>
      <w:tr w:rsidR="00512F75" w:rsidRPr="00F1402B" w14:paraId="3134E77E"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1A754C80" w14:textId="5C0FBF13" w:rsidR="00512F75" w:rsidRPr="00962DF3" w:rsidRDefault="007268B4" w:rsidP="00512F75">
            <w:pPr>
              <w:spacing w:before="40" w:after="40" w:line="240" w:lineRule="auto"/>
              <w:jc w:val="center"/>
              <w:rPr>
                <w:rFonts w:ascii="Arial" w:hAnsi="Arial" w:cs="Arial"/>
                <w:sz w:val="20"/>
                <w:lang w:eastAsia="zh-TW"/>
              </w:rPr>
            </w:pPr>
            <w:r>
              <w:rPr>
                <w:rFonts w:ascii="Arial" w:hAnsi="Arial" w:cs="Arial"/>
                <w:sz w:val="20"/>
                <w:szCs w:val="20"/>
              </w:rPr>
              <w:lastRenderedPageBreak/>
              <w:t>9182</w:t>
            </w:r>
          </w:p>
        </w:tc>
        <w:tc>
          <w:tcPr>
            <w:tcW w:w="2552" w:type="dxa"/>
            <w:tcBorders>
              <w:top w:val="single" w:sz="4" w:space="0" w:color="auto"/>
              <w:left w:val="single" w:sz="4" w:space="0" w:color="auto"/>
              <w:bottom w:val="single" w:sz="4" w:space="0" w:color="auto"/>
              <w:right w:val="single" w:sz="4" w:space="0" w:color="auto"/>
            </w:tcBorders>
          </w:tcPr>
          <w:p w14:paraId="210499DA" w14:textId="52FD252B" w:rsidR="00512F75" w:rsidRPr="00564A7F" w:rsidRDefault="00512F75" w:rsidP="00512F75">
            <w:pPr>
              <w:spacing w:before="40" w:after="40" w:line="240" w:lineRule="auto"/>
              <w:rPr>
                <w:rFonts w:ascii="Arial" w:hAnsi="Arial" w:cs="Arial"/>
                <w:sz w:val="20"/>
                <w:lang w:eastAsia="zh-TW"/>
              </w:rPr>
            </w:pPr>
            <w:r>
              <w:rPr>
                <w:rFonts w:ascii="Arial" w:hAnsi="Arial" w:cs="Arial"/>
                <w:sz w:val="20"/>
                <w:szCs w:val="20"/>
              </w:rPr>
              <w:t>Teaching 0.75</w:t>
            </w:r>
          </w:p>
        </w:tc>
        <w:tc>
          <w:tcPr>
            <w:tcW w:w="4678" w:type="dxa"/>
            <w:tcBorders>
              <w:top w:val="single" w:sz="4" w:space="0" w:color="auto"/>
              <w:left w:val="single" w:sz="4" w:space="0" w:color="auto"/>
              <w:bottom w:val="single" w:sz="4" w:space="0" w:color="auto"/>
              <w:right w:val="single" w:sz="4" w:space="0" w:color="auto"/>
            </w:tcBorders>
            <w:vAlign w:val="center"/>
          </w:tcPr>
          <w:p w14:paraId="488F0162" w14:textId="0B653D71" w:rsidR="00512F75" w:rsidRPr="00564A7F" w:rsidRDefault="00512F75" w:rsidP="00512F75">
            <w:pPr>
              <w:spacing w:before="40" w:after="40" w:line="240" w:lineRule="auto"/>
              <w:rPr>
                <w:rFonts w:ascii="Arial" w:hAnsi="Arial" w:cs="Arial"/>
                <w:sz w:val="20"/>
                <w:lang w:eastAsia="zh-TW"/>
              </w:rPr>
            </w:pPr>
            <w:r>
              <w:rPr>
                <w:rFonts w:ascii="Arial" w:hAnsi="Arial" w:cs="Arial"/>
                <w:sz w:val="20"/>
                <w:lang w:eastAsia="zh-TW"/>
              </w:rPr>
              <w:t xml:space="preserve">Paid at 75% of Casual Hourly Rate </w:t>
            </w:r>
          </w:p>
        </w:tc>
      </w:tr>
      <w:tr w:rsidR="007268B4" w:rsidRPr="00F1402B" w14:paraId="10A7AF1F"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55A18CE9" w14:textId="63222254"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9183</w:t>
            </w:r>
          </w:p>
        </w:tc>
        <w:tc>
          <w:tcPr>
            <w:tcW w:w="2552" w:type="dxa"/>
            <w:tcBorders>
              <w:top w:val="single" w:sz="4" w:space="0" w:color="auto"/>
              <w:left w:val="single" w:sz="4" w:space="0" w:color="auto"/>
              <w:bottom w:val="single" w:sz="4" w:space="0" w:color="auto"/>
              <w:right w:val="single" w:sz="4" w:space="0" w:color="auto"/>
            </w:tcBorders>
          </w:tcPr>
          <w:p w14:paraId="31A7B311" w14:textId="5487CF0B"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Teaching 1.00</w:t>
            </w:r>
          </w:p>
        </w:tc>
        <w:tc>
          <w:tcPr>
            <w:tcW w:w="4678" w:type="dxa"/>
            <w:tcBorders>
              <w:top w:val="single" w:sz="4" w:space="0" w:color="auto"/>
              <w:left w:val="single" w:sz="4" w:space="0" w:color="auto"/>
              <w:bottom w:val="single" w:sz="4" w:space="0" w:color="auto"/>
              <w:right w:val="single" w:sz="4" w:space="0" w:color="auto"/>
            </w:tcBorders>
            <w:vAlign w:val="center"/>
          </w:tcPr>
          <w:p w14:paraId="098D66A6" w14:textId="434E6F3D"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100% of Casual Hourly Rate </w:t>
            </w:r>
          </w:p>
        </w:tc>
      </w:tr>
      <w:tr w:rsidR="007268B4" w:rsidRPr="00F1402B" w14:paraId="241C9AD0"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0BF5F050" w14:textId="2F8BD5F8"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9184</w:t>
            </w:r>
          </w:p>
        </w:tc>
        <w:tc>
          <w:tcPr>
            <w:tcW w:w="2552" w:type="dxa"/>
            <w:tcBorders>
              <w:top w:val="single" w:sz="4" w:space="0" w:color="auto"/>
              <w:left w:val="single" w:sz="4" w:space="0" w:color="auto"/>
              <w:bottom w:val="single" w:sz="4" w:space="0" w:color="auto"/>
              <w:right w:val="single" w:sz="4" w:space="0" w:color="auto"/>
            </w:tcBorders>
          </w:tcPr>
          <w:p w14:paraId="7510DB71" w14:textId="791EAC77"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Teaching 1.25</w:t>
            </w:r>
          </w:p>
        </w:tc>
        <w:tc>
          <w:tcPr>
            <w:tcW w:w="4678" w:type="dxa"/>
            <w:tcBorders>
              <w:top w:val="single" w:sz="4" w:space="0" w:color="auto"/>
              <w:left w:val="single" w:sz="4" w:space="0" w:color="auto"/>
              <w:bottom w:val="single" w:sz="4" w:space="0" w:color="auto"/>
              <w:right w:val="single" w:sz="4" w:space="0" w:color="auto"/>
            </w:tcBorders>
            <w:vAlign w:val="center"/>
          </w:tcPr>
          <w:p w14:paraId="22BF689A" w14:textId="354BD54A"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125% of Casual Hourly Rate </w:t>
            </w:r>
          </w:p>
        </w:tc>
      </w:tr>
      <w:tr w:rsidR="007268B4" w:rsidRPr="00F1402B" w14:paraId="4C5C99D4"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786BE03F" w14:textId="229C62B0"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9185</w:t>
            </w:r>
          </w:p>
        </w:tc>
        <w:tc>
          <w:tcPr>
            <w:tcW w:w="2552" w:type="dxa"/>
            <w:tcBorders>
              <w:top w:val="single" w:sz="4" w:space="0" w:color="auto"/>
              <w:left w:val="single" w:sz="4" w:space="0" w:color="auto"/>
              <w:bottom w:val="single" w:sz="4" w:space="0" w:color="auto"/>
              <w:right w:val="single" w:sz="4" w:space="0" w:color="auto"/>
            </w:tcBorders>
          </w:tcPr>
          <w:p w14:paraId="5D86C40D" w14:textId="28CB3869"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Teaching 1.50</w:t>
            </w:r>
          </w:p>
        </w:tc>
        <w:tc>
          <w:tcPr>
            <w:tcW w:w="4678" w:type="dxa"/>
            <w:tcBorders>
              <w:top w:val="single" w:sz="4" w:space="0" w:color="auto"/>
              <w:left w:val="single" w:sz="4" w:space="0" w:color="auto"/>
              <w:bottom w:val="single" w:sz="4" w:space="0" w:color="auto"/>
              <w:right w:val="single" w:sz="4" w:space="0" w:color="auto"/>
            </w:tcBorders>
            <w:vAlign w:val="center"/>
          </w:tcPr>
          <w:p w14:paraId="161C079C" w14:textId="350D6064"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150% of Casual Hourly Rate </w:t>
            </w:r>
          </w:p>
        </w:tc>
      </w:tr>
      <w:tr w:rsidR="007268B4" w:rsidRPr="00F1402B" w14:paraId="6D1ECB85"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17862FA9" w14:textId="6482BA60"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9186</w:t>
            </w:r>
          </w:p>
        </w:tc>
        <w:tc>
          <w:tcPr>
            <w:tcW w:w="2552" w:type="dxa"/>
            <w:tcBorders>
              <w:top w:val="single" w:sz="4" w:space="0" w:color="auto"/>
              <w:left w:val="single" w:sz="4" w:space="0" w:color="auto"/>
              <w:bottom w:val="single" w:sz="4" w:space="0" w:color="auto"/>
              <w:right w:val="single" w:sz="4" w:space="0" w:color="auto"/>
            </w:tcBorders>
          </w:tcPr>
          <w:p w14:paraId="11DF317A" w14:textId="173FCC45"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Teaching 1.75</w:t>
            </w:r>
          </w:p>
        </w:tc>
        <w:tc>
          <w:tcPr>
            <w:tcW w:w="4678" w:type="dxa"/>
            <w:tcBorders>
              <w:top w:val="single" w:sz="4" w:space="0" w:color="auto"/>
              <w:left w:val="single" w:sz="4" w:space="0" w:color="auto"/>
              <w:bottom w:val="single" w:sz="4" w:space="0" w:color="auto"/>
              <w:right w:val="single" w:sz="4" w:space="0" w:color="auto"/>
            </w:tcBorders>
            <w:vAlign w:val="center"/>
          </w:tcPr>
          <w:p w14:paraId="3A79C8F2" w14:textId="02416B88"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175% of Casual Hourly Rate </w:t>
            </w:r>
          </w:p>
        </w:tc>
      </w:tr>
      <w:tr w:rsidR="00512F75" w:rsidRPr="00F1402B" w14:paraId="73BC55F4"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1571A7AF" w14:textId="0634D6CF" w:rsidR="00512F75" w:rsidRPr="00962DF3" w:rsidRDefault="007268B4" w:rsidP="00512F75">
            <w:pPr>
              <w:spacing w:before="40" w:after="40" w:line="240" w:lineRule="auto"/>
              <w:jc w:val="center"/>
              <w:rPr>
                <w:rFonts w:ascii="Arial" w:hAnsi="Arial" w:cs="Arial"/>
                <w:sz w:val="20"/>
                <w:lang w:eastAsia="zh-TW"/>
              </w:rPr>
            </w:pPr>
            <w:r>
              <w:rPr>
                <w:rFonts w:ascii="Arial" w:hAnsi="Arial" w:cs="Arial"/>
                <w:sz w:val="20"/>
                <w:szCs w:val="20"/>
              </w:rPr>
              <w:t>9187</w:t>
            </w:r>
          </w:p>
        </w:tc>
        <w:tc>
          <w:tcPr>
            <w:tcW w:w="2552" w:type="dxa"/>
            <w:tcBorders>
              <w:top w:val="single" w:sz="4" w:space="0" w:color="auto"/>
              <w:left w:val="single" w:sz="4" w:space="0" w:color="auto"/>
              <w:bottom w:val="single" w:sz="4" w:space="0" w:color="auto"/>
              <w:right w:val="single" w:sz="4" w:space="0" w:color="auto"/>
            </w:tcBorders>
          </w:tcPr>
          <w:p w14:paraId="443AB38C" w14:textId="058C286B" w:rsidR="00512F75" w:rsidRPr="00564A7F" w:rsidRDefault="00512F75" w:rsidP="00512F75">
            <w:pPr>
              <w:spacing w:before="40" w:after="40" w:line="240" w:lineRule="auto"/>
              <w:rPr>
                <w:rFonts w:ascii="Arial" w:hAnsi="Arial" w:cs="Arial"/>
                <w:sz w:val="20"/>
                <w:lang w:eastAsia="zh-TW"/>
              </w:rPr>
            </w:pPr>
            <w:r>
              <w:rPr>
                <w:rFonts w:ascii="Arial" w:hAnsi="Arial" w:cs="Arial"/>
                <w:sz w:val="20"/>
                <w:szCs w:val="20"/>
              </w:rPr>
              <w:t>Teaching 2.00</w:t>
            </w:r>
          </w:p>
        </w:tc>
        <w:tc>
          <w:tcPr>
            <w:tcW w:w="4678" w:type="dxa"/>
            <w:tcBorders>
              <w:top w:val="single" w:sz="4" w:space="0" w:color="auto"/>
              <w:left w:val="single" w:sz="4" w:space="0" w:color="auto"/>
              <w:bottom w:val="single" w:sz="4" w:space="0" w:color="auto"/>
              <w:right w:val="single" w:sz="4" w:space="0" w:color="auto"/>
            </w:tcBorders>
            <w:vAlign w:val="center"/>
          </w:tcPr>
          <w:p w14:paraId="1B06ECEF" w14:textId="403EAA6E" w:rsidR="00512F75" w:rsidRPr="00564A7F" w:rsidRDefault="00512F75" w:rsidP="00512F75">
            <w:pPr>
              <w:spacing w:before="40" w:after="40" w:line="240" w:lineRule="auto"/>
              <w:rPr>
                <w:rFonts w:ascii="Arial" w:hAnsi="Arial" w:cs="Arial"/>
                <w:sz w:val="20"/>
                <w:lang w:eastAsia="zh-TW"/>
              </w:rPr>
            </w:pPr>
            <w:r>
              <w:rPr>
                <w:rFonts w:ascii="Arial" w:hAnsi="Arial" w:cs="Arial"/>
                <w:sz w:val="20"/>
                <w:lang w:eastAsia="zh-TW"/>
              </w:rPr>
              <w:t xml:space="preserve">Paid at 200% of Casual Hourly Rate </w:t>
            </w:r>
          </w:p>
        </w:tc>
      </w:tr>
      <w:tr w:rsidR="007268B4" w:rsidRPr="00F1402B" w14:paraId="2CDD5418"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1B3A5646" w14:textId="34218630"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9191</w:t>
            </w:r>
          </w:p>
        </w:tc>
        <w:tc>
          <w:tcPr>
            <w:tcW w:w="2552" w:type="dxa"/>
            <w:tcBorders>
              <w:top w:val="single" w:sz="4" w:space="0" w:color="auto"/>
              <w:left w:val="single" w:sz="4" w:space="0" w:color="auto"/>
              <w:bottom w:val="single" w:sz="4" w:space="0" w:color="auto"/>
              <w:right w:val="single" w:sz="4" w:space="0" w:color="auto"/>
            </w:tcBorders>
          </w:tcPr>
          <w:p w14:paraId="280C6CCF" w14:textId="6CF750EF"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Other Activities 0.50</w:t>
            </w:r>
          </w:p>
        </w:tc>
        <w:tc>
          <w:tcPr>
            <w:tcW w:w="4678" w:type="dxa"/>
            <w:tcBorders>
              <w:top w:val="single" w:sz="4" w:space="0" w:color="auto"/>
              <w:left w:val="single" w:sz="4" w:space="0" w:color="auto"/>
              <w:bottom w:val="single" w:sz="4" w:space="0" w:color="auto"/>
              <w:right w:val="single" w:sz="4" w:space="0" w:color="auto"/>
            </w:tcBorders>
            <w:vAlign w:val="center"/>
          </w:tcPr>
          <w:p w14:paraId="7FB70F92" w14:textId="49CDD0B3"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50% of Casual Hourly Rate </w:t>
            </w:r>
          </w:p>
        </w:tc>
      </w:tr>
      <w:tr w:rsidR="007268B4" w:rsidRPr="00F1402B" w14:paraId="3AB5A8C8"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41EFE087" w14:textId="0525A1C1"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9192</w:t>
            </w:r>
          </w:p>
        </w:tc>
        <w:tc>
          <w:tcPr>
            <w:tcW w:w="2552" w:type="dxa"/>
            <w:tcBorders>
              <w:top w:val="single" w:sz="4" w:space="0" w:color="auto"/>
              <w:left w:val="single" w:sz="4" w:space="0" w:color="auto"/>
              <w:bottom w:val="single" w:sz="4" w:space="0" w:color="auto"/>
              <w:right w:val="single" w:sz="4" w:space="0" w:color="auto"/>
            </w:tcBorders>
          </w:tcPr>
          <w:p w14:paraId="2A8583A5" w14:textId="66E8C646"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Other Activities 0.75</w:t>
            </w:r>
          </w:p>
        </w:tc>
        <w:tc>
          <w:tcPr>
            <w:tcW w:w="4678" w:type="dxa"/>
            <w:tcBorders>
              <w:top w:val="single" w:sz="4" w:space="0" w:color="auto"/>
              <w:left w:val="single" w:sz="4" w:space="0" w:color="auto"/>
              <w:bottom w:val="single" w:sz="4" w:space="0" w:color="auto"/>
              <w:right w:val="single" w:sz="4" w:space="0" w:color="auto"/>
            </w:tcBorders>
            <w:vAlign w:val="center"/>
          </w:tcPr>
          <w:p w14:paraId="5F181A4B" w14:textId="6AF9E75F"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75% of Casual Hourly Rate </w:t>
            </w:r>
          </w:p>
        </w:tc>
      </w:tr>
      <w:tr w:rsidR="007268B4" w:rsidRPr="00F1402B" w14:paraId="4A34F0BE"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6618CBF5" w14:textId="0FBB1314"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9193</w:t>
            </w:r>
          </w:p>
        </w:tc>
        <w:tc>
          <w:tcPr>
            <w:tcW w:w="2552" w:type="dxa"/>
            <w:tcBorders>
              <w:top w:val="single" w:sz="4" w:space="0" w:color="auto"/>
              <w:left w:val="single" w:sz="4" w:space="0" w:color="auto"/>
              <w:bottom w:val="single" w:sz="4" w:space="0" w:color="auto"/>
              <w:right w:val="single" w:sz="4" w:space="0" w:color="auto"/>
            </w:tcBorders>
          </w:tcPr>
          <w:p w14:paraId="605564E5" w14:textId="0B0B698A"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Other Activities 1.00</w:t>
            </w:r>
          </w:p>
        </w:tc>
        <w:tc>
          <w:tcPr>
            <w:tcW w:w="4678" w:type="dxa"/>
            <w:tcBorders>
              <w:top w:val="single" w:sz="4" w:space="0" w:color="auto"/>
              <w:left w:val="single" w:sz="4" w:space="0" w:color="auto"/>
              <w:bottom w:val="single" w:sz="4" w:space="0" w:color="auto"/>
              <w:right w:val="single" w:sz="4" w:space="0" w:color="auto"/>
            </w:tcBorders>
            <w:vAlign w:val="center"/>
          </w:tcPr>
          <w:p w14:paraId="470C9ECD" w14:textId="79B633D3"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100% of Casual Hourly Rate </w:t>
            </w:r>
          </w:p>
        </w:tc>
      </w:tr>
      <w:tr w:rsidR="007268B4" w:rsidRPr="00F1402B" w14:paraId="1A063FBF"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6C0493CB" w14:textId="16D78EF4"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9194</w:t>
            </w:r>
          </w:p>
        </w:tc>
        <w:tc>
          <w:tcPr>
            <w:tcW w:w="2552" w:type="dxa"/>
            <w:tcBorders>
              <w:top w:val="single" w:sz="4" w:space="0" w:color="auto"/>
              <w:left w:val="single" w:sz="4" w:space="0" w:color="auto"/>
              <w:bottom w:val="single" w:sz="4" w:space="0" w:color="auto"/>
              <w:right w:val="single" w:sz="4" w:space="0" w:color="auto"/>
            </w:tcBorders>
          </w:tcPr>
          <w:p w14:paraId="06A6CCBC" w14:textId="4FDC7B25"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Other Activities 1.25</w:t>
            </w:r>
          </w:p>
        </w:tc>
        <w:tc>
          <w:tcPr>
            <w:tcW w:w="4678" w:type="dxa"/>
            <w:tcBorders>
              <w:top w:val="single" w:sz="4" w:space="0" w:color="auto"/>
              <w:left w:val="single" w:sz="4" w:space="0" w:color="auto"/>
              <w:bottom w:val="single" w:sz="4" w:space="0" w:color="auto"/>
              <w:right w:val="single" w:sz="4" w:space="0" w:color="auto"/>
            </w:tcBorders>
            <w:vAlign w:val="center"/>
          </w:tcPr>
          <w:p w14:paraId="4808F0AF" w14:textId="3779DDE1"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125% of Casual Hourly Rate </w:t>
            </w:r>
          </w:p>
        </w:tc>
      </w:tr>
      <w:tr w:rsidR="007268B4" w:rsidRPr="00F1402B" w14:paraId="521021D2"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3497FB91" w14:textId="6693F251"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9195</w:t>
            </w:r>
          </w:p>
        </w:tc>
        <w:tc>
          <w:tcPr>
            <w:tcW w:w="2552" w:type="dxa"/>
            <w:tcBorders>
              <w:top w:val="single" w:sz="4" w:space="0" w:color="auto"/>
              <w:left w:val="single" w:sz="4" w:space="0" w:color="auto"/>
              <w:bottom w:val="single" w:sz="4" w:space="0" w:color="auto"/>
              <w:right w:val="single" w:sz="4" w:space="0" w:color="auto"/>
            </w:tcBorders>
          </w:tcPr>
          <w:p w14:paraId="459AB43B" w14:textId="586D1421"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Other Activities 1.50</w:t>
            </w:r>
          </w:p>
        </w:tc>
        <w:tc>
          <w:tcPr>
            <w:tcW w:w="4678" w:type="dxa"/>
            <w:tcBorders>
              <w:top w:val="single" w:sz="4" w:space="0" w:color="auto"/>
              <w:left w:val="single" w:sz="4" w:space="0" w:color="auto"/>
              <w:bottom w:val="single" w:sz="4" w:space="0" w:color="auto"/>
              <w:right w:val="single" w:sz="4" w:space="0" w:color="auto"/>
            </w:tcBorders>
            <w:vAlign w:val="center"/>
          </w:tcPr>
          <w:p w14:paraId="5B010B02" w14:textId="1374EAFC"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150% of Casual Hourly Rate </w:t>
            </w:r>
          </w:p>
        </w:tc>
      </w:tr>
      <w:tr w:rsidR="007268B4" w:rsidRPr="00F1402B" w14:paraId="65D640A1"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4FEE43D0" w14:textId="54C3F8CC" w:rsidR="007268B4" w:rsidRPr="00962DF3" w:rsidRDefault="007268B4" w:rsidP="007268B4">
            <w:pPr>
              <w:spacing w:before="40" w:after="40" w:line="240" w:lineRule="auto"/>
              <w:jc w:val="center"/>
              <w:rPr>
                <w:rFonts w:ascii="Arial" w:hAnsi="Arial" w:cs="Arial"/>
                <w:sz w:val="20"/>
                <w:lang w:eastAsia="zh-TW"/>
              </w:rPr>
            </w:pPr>
            <w:r>
              <w:rPr>
                <w:rFonts w:ascii="Arial" w:hAnsi="Arial" w:cs="Arial"/>
                <w:sz w:val="20"/>
                <w:szCs w:val="20"/>
              </w:rPr>
              <w:t>9196</w:t>
            </w:r>
          </w:p>
        </w:tc>
        <w:tc>
          <w:tcPr>
            <w:tcW w:w="2552" w:type="dxa"/>
            <w:tcBorders>
              <w:top w:val="single" w:sz="4" w:space="0" w:color="auto"/>
              <w:left w:val="single" w:sz="4" w:space="0" w:color="auto"/>
              <w:bottom w:val="single" w:sz="4" w:space="0" w:color="auto"/>
              <w:right w:val="single" w:sz="4" w:space="0" w:color="auto"/>
            </w:tcBorders>
          </w:tcPr>
          <w:p w14:paraId="02AC6A31" w14:textId="6BAA2016" w:rsidR="007268B4" w:rsidRPr="00564A7F" w:rsidRDefault="007268B4" w:rsidP="007268B4">
            <w:pPr>
              <w:spacing w:before="40" w:after="40" w:line="240" w:lineRule="auto"/>
              <w:rPr>
                <w:rFonts w:ascii="Arial" w:hAnsi="Arial" w:cs="Arial"/>
                <w:sz w:val="20"/>
                <w:lang w:eastAsia="zh-TW"/>
              </w:rPr>
            </w:pPr>
            <w:r>
              <w:rPr>
                <w:rFonts w:ascii="Arial" w:hAnsi="Arial" w:cs="Arial"/>
                <w:sz w:val="20"/>
                <w:szCs w:val="20"/>
              </w:rPr>
              <w:t>Other Activities 1.75</w:t>
            </w:r>
          </w:p>
        </w:tc>
        <w:tc>
          <w:tcPr>
            <w:tcW w:w="4678" w:type="dxa"/>
            <w:tcBorders>
              <w:top w:val="single" w:sz="4" w:space="0" w:color="auto"/>
              <w:left w:val="single" w:sz="4" w:space="0" w:color="auto"/>
              <w:bottom w:val="single" w:sz="4" w:space="0" w:color="auto"/>
              <w:right w:val="single" w:sz="4" w:space="0" w:color="auto"/>
            </w:tcBorders>
            <w:vAlign w:val="center"/>
          </w:tcPr>
          <w:p w14:paraId="2B72954C" w14:textId="431C6E00" w:rsidR="007268B4" w:rsidRPr="00564A7F"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Paid at 175% of Casual Hourly Rate </w:t>
            </w:r>
          </w:p>
        </w:tc>
      </w:tr>
      <w:tr w:rsidR="00512F75" w:rsidRPr="00F1402B" w14:paraId="7AAD08F8" w14:textId="77777777" w:rsidTr="007268B4">
        <w:trPr>
          <w:cantSplit/>
          <w:trHeight w:val="255"/>
        </w:trPr>
        <w:tc>
          <w:tcPr>
            <w:tcW w:w="2268" w:type="dxa"/>
            <w:tcBorders>
              <w:top w:val="single" w:sz="4" w:space="0" w:color="auto"/>
              <w:left w:val="single" w:sz="4" w:space="0" w:color="auto"/>
              <w:bottom w:val="single" w:sz="4" w:space="0" w:color="auto"/>
              <w:right w:val="single" w:sz="4" w:space="0" w:color="auto"/>
            </w:tcBorders>
            <w:shd w:val="clear" w:color="auto" w:fill="auto"/>
            <w:noWrap/>
          </w:tcPr>
          <w:p w14:paraId="677A3DEC" w14:textId="7D2C8F1C" w:rsidR="00512F75" w:rsidRPr="00962DF3" w:rsidRDefault="007268B4" w:rsidP="00512F75">
            <w:pPr>
              <w:spacing w:before="40" w:after="40" w:line="240" w:lineRule="auto"/>
              <w:jc w:val="center"/>
              <w:rPr>
                <w:rFonts w:ascii="Arial" w:hAnsi="Arial" w:cs="Arial"/>
                <w:sz w:val="20"/>
                <w:lang w:eastAsia="zh-TW"/>
              </w:rPr>
            </w:pPr>
            <w:r>
              <w:rPr>
                <w:rFonts w:ascii="Arial" w:hAnsi="Arial" w:cs="Arial"/>
                <w:sz w:val="20"/>
                <w:szCs w:val="20"/>
              </w:rPr>
              <w:t>9197</w:t>
            </w:r>
          </w:p>
        </w:tc>
        <w:tc>
          <w:tcPr>
            <w:tcW w:w="2552" w:type="dxa"/>
            <w:tcBorders>
              <w:top w:val="single" w:sz="4" w:space="0" w:color="auto"/>
              <w:left w:val="single" w:sz="4" w:space="0" w:color="auto"/>
              <w:bottom w:val="single" w:sz="4" w:space="0" w:color="auto"/>
              <w:right w:val="single" w:sz="4" w:space="0" w:color="auto"/>
            </w:tcBorders>
          </w:tcPr>
          <w:p w14:paraId="57A673FB" w14:textId="789DCD9F" w:rsidR="00512F75" w:rsidRPr="00564A7F" w:rsidRDefault="00512F75" w:rsidP="00512F75">
            <w:pPr>
              <w:spacing w:before="40" w:after="40" w:line="240" w:lineRule="auto"/>
              <w:rPr>
                <w:rFonts w:ascii="Arial" w:hAnsi="Arial" w:cs="Arial"/>
                <w:sz w:val="20"/>
                <w:lang w:eastAsia="zh-TW"/>
              </w:rPr>
            </w:pPr>
            <w:r>
              <w:rPr>
                <w:rFonts w:ascii="Arial" w:hAnsi="Arial" w:cs="Arial"/>
                <w:sz w:val="20"/>
                <w:szCs w:val="20"/>
              </w:rPr>
              <w:t>Other Activities 2.00</w:t>
            </w:r>
          </w:p>
        </w:tc>
        <w:tc>
          <w:tcPr>
            <w:tcW w:w="4678" w:type="dxa"/>
            <w:tcBorders>
              <w:top w:val="single" w:sz="4" w:space="0" w:color="auto"/>
              <w:left w:val="single" w:sz="4" w:space="0" w:color="auto"/>
              <w:bottom w:val="single" w:sz="4" w:space="0" w:color="auto"/>
              <w:right w:val="single" w:sz="4" w:space="0" w:color="auto"/>
            </w:tcBorders>
            <w:vAlign w:val="center"/>
          </w:tcPr>
          <w:p w14:paraId="27BC3795" w14:textId="0C26090F" w:rsidR="00512F75" w:rsidRPr="00564A7F" w:rsidRDefault="00512F75" w:rsidP="00512F75">
            <w:pPr>
              <w:spacing w:before="40" w:after="40" w:line="240" w:lineRule="auto"/>
              <w:rPr>
                <w:rFonts w:ascii="Arial" w:hAnsi="Arial" w:cs="Arial"/>
                <w:sz w:val="20"/>
                <w:lang w:eastAsia="zh-TW"/>
              </w:rPr>
            </w:pPr>
            <w:r>
              <w:rPr>
                <w:rFonts w:ascii="Arial" w:hAnsi="Arial" w:cs="Arial"/>
                <w:sz w:val="20"/>
                <w:lang w:eastAsia="zh-TW"/>
              </w:rPr>
              <w:t xml:space="preserve">Paid at 200% of Casual Hourly Rate </w:t>
            </w:r>
          </w:p>
        </w:tc>
      </w:tr>
    </w:tbl>
    <w:p w14:paraId="0F9B1EE0" w14:textId="77777777" w:rsidR="00A66E96" w:rsidRDefault="00A66E96" w:rsidP="00A66E96">
      <w:pPr>
        <w:rPr>
          <w:rFonts w:ascii="Arial" w:hAnsi="Arial" w:cs="Arial"/>
          <w:sz w:val="22"/>
          <w:szCs w:val="22"/>
        </w:rPr>
      </w:pPr>
    </w:p>
    <w:p w14:paraId="4CFC2D53" w14:textId="20759E2B" w:rsidR="00A66E96" w:rsidRDefault="007268B4" w:rsidP="00A66E96">
      <w:pPr>
        <w:pStyle w:val="Heading3"/>
      </w:pPr>
      <w:bookmarkStart w:id="54" w:name="_Toc18944457"/>
      <w:bookmarkStart w:id="55" w:name="_Toc37247142"/>
      <w:r>
        <w:t xml:space="preserve">OT and TOIL </w:t>
      </w:r>
      <w:r w:rsidR="00A66E96">
        <w:t>Maximum Hours</w:t>
      </w:r>
      <w:bookmarkEnd w:id="54"/>
      <w:bookmarkEnd w:id="55"/>
      <w:r w:rsidR="00A66E96">
        <w:t xml:space="preserve">  </w:t>
      </w:r>
    </w:p>
    <w:p w14:paraId="3516E50D" w14:textId="766187AF" w:rsidR="00512F75" w:rsidRDefault="00A66E96" w:rsidP="00A66E96">
      <w:pPr>
        <w:rPr>
          <w:rFonts w:ascii="Arial" w:hAnsi="Arial" w:cs="Arial"/>
          <w:sz w:val="22"/>
          <w:szCs w:val="22"/>
        </w:rPr>
      </w:pPr>
      <w:r>
        <w:rPr>
          <w:rFonts w:ascii="Arial" w:hAnsi="Arial" w:cs="Arial"/>
          <w:sz w:val="22"/>
          <w:szCs w:val="22"/>
        </w:rPr>
        <w:t xml:space="preserve">Where a time entry claim is greater than the maximum allowed hours, the payment generated by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will only ever be up to the maximum allowed hours. </w:t>
      </w:r>
      <w:r w:rsidR="00512F75">
        <w:rPr>
          <w:rFonts w:ascii="Arial" w:hAnsi="Arial" w:cs="Arial"/>
          <w:sz w:val="22"/>
          <w:szCs w:val="22"/>
        </w:rPr>
        <w:t xml:space="preserve">This cap applies to Overtime and Time Off in Lieu entries. </w:t>
      </w:r>
    </w:p>
    <w:p w14:paraId="01639A9B" w14:textId="169F3485" w:rsidR="00A66E96" w:rsidRDefault="00A66E96" w:rsidP="00A66E96">
      <w:pPr>
        <w:rPr>
          <w:rFonts w:ascii="Arial" w:hAnsi="Arial" w:cs="Arial"/>
          <w:sz w:val="22"/>
          <w:szCs w:val="22"/>
        </w:rPr>
      </w:pPr>
      <w:r>
        <w:rPr>
          <w:rFonts w:ascii="Arial" w:hAnsi="Arial" w:cs="Arial"/>
          <w:sz w:val="22"/>
          <w:szCs w:val="22"/>
        </w:rPr>
        <w:t xml:space="preserve">For example, there is a daily cap of 4hrs for </w:t>
      </w:r>
      <w:r w:rsidR="00D9263B">
        <w:rPr>
          <w:rFonts w:ascii="Arial" w:hAnsi="Arial" w:cs="Arial"/>
          <w:sz w:val="22"/>
          <w:szCs w:val="22"/>
        </w:rPr>
        <w:t xml:space="preserve">a </w:t>
      </w:r>
      <w:r>
        <w:rPr>
          <w:rFonts w:ascii="Arial" w:hAnsi="Arial" w:cs="Arial"/>
          <w:sz w:val="22"/>
          <w:szCs w:val="22"/>
        </w:rPr>
        <w:t>weekday so if an employee claims 5hrs</w:t>
      </w:r>
      <w:r w:rsidR="00512F75">
        <w:rPr>
          <w:rFonts w:ascii="Arial" w:hAnsi="Arial" w:cs="Arial"/>
          <w:sz w:val="22"/>
          <w:szCs w:val="22"/>
        </w:rPr>
        <w:t xml:space="preserve"> Overtime</w:t>
      </w:r>
      <w:r>
        <w:rPr>
          <w:rFonts w:ascii="Arial" w:hAnsi="Arial" w:cs="Arial"/>
          <w:sz w:val="22"/>
          <w:szCs w:val="22"/>
        </w:rPr>
        <w:t xml:space="preserve">,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will only pay the 4hrs. </w:t>
      </w:r>
    </w:p>
    <w:p w14:paraId="136CF896" w14:textId="1A17B24A" w:rsidR="00512F75" w:rsidRDefault="00512F75" w:rsidP="00A66E96">
      <w:pPr>
        <w:rPr>
          <w:rFonts w:ascii="Arial" w:hAnsi="Arial" w:cs="Arial"/>
          <w:sz w:val="22"/>
          <w:szCs w:val="22"/>
        </w:rPr>
      </w:pPr>
      <w:r>
        <w:rPr>
          <w:rFonts w:ascii="Arial" w:hAnsi="Arial" w:cs="Arial"/>
          <w:sz w:val="22"/>
          <w:szCs w:val="22"/>
        </w:rPr>
        <w:t xml:space="preserve">Likewise, if an employee claimed </w:t>
      </w:r>
      <w:r w:rsidR="00D9263B">
        <w:rPr>
          <w:rFonts w:ascii="Arial" w:hAnsi="Arial" w:cs="Arial"/>
          <w:sz w:val="22"/>
          <w:szCs w:val="22"/>
        </w:rPr>
        <w:t xml:space="preserve">3hrs Overtime followed by 3hrs Time Off in Lieu then Overtime would be paid in full, however only 1hr of Time Off in Lieu would be accrued. </w:t>
      </w:r>
    </w:p>
    <w:p w14:paraId="652ECA6E" w14:textId="5104999C" w:rsidR="00FB6A2C" w:rsidRDefault="00FB6A2C" w:rsidP="00A66E96">
      <w:pPr>
        <w:rPr>
          <w:rFonts w:ascii="Arial" w:hAnsi="Arial" w:cs="Arial"/>
          <w:sz w:val="22"/>
          <w:szCs w:val="22"/>
        </w:rPr>
      </w:pPr>
      <w:r>
        <w:rPr>
          <w:rFonts w:ascii="Arial" w:hAnsi="Arial" w:cs="Arial"/>
          <w:sz w:val="22"/>
          <w:szCs w:val="22"/>
        </w:rPr>
        <w:t>The maximum hours for Overtime</w:t>
      </w:r>
      <w:r w:rsidR="00D9263B">
        <w:rPr>
          <w:rFonts w:ascii="Arial" w:hAnsi="Arial" w:cs="Arial"/>
          <w:sz w:val="22"/>
          <w:szCs w:val="22"/>
        </w:rPr>
        <w:t>/TOIL</w:t>
      </w:r>
      <w:r>
        <w:rPr>
          <w:rFonts w:ascii="Arial" w:hAnsi="Arial" w:cs="Arial"/>
          <w:sz w:val="22"/>
          <w:szCs w:val="22"/>
        </w:rPr>
        <w:t xml:space="preserve"> are – </w:t>
      </w:r>
    </w:p>
    <w:p w14:paraId="4F18B88D" w14:textId="74AE942D"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Daily (Weekdays) – max. 4hrs </w:t>
      </w:r>
    </w:p>
    <w:p w14:paraId="026CCF52" w14:textId="68777596"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Daily (Weekends) – max. 12hrs </w:t>
      </w:r>
    </w:p>
    <w:p w14:paraId="235A24F4" w14:textId="49E6E36B"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Monthly</w:t>
      </w:r>
      <w:r w:rsidR="00D9263B">
        <w:rPr>
          <w:rFonts w:ascii="Arial" w:hAnsi="Arial" w:cs="Arial"/>
          <w:sz w:val="22"/>
          <w:szCs w:val="22"/>
        </w:rPr>
        <w:t xml:space="preserve"> </w:t>
      </w:r>
      <w:r w:rsidRPr="00FB6A2C">
        <w:rPr>
          <w:rFonts w:ascii="Arial" w:hAnsi="Arial" w:cs="Arial"/>
          <w:sz w:val="22"/>
          <w:szCs w:val="22"/>
        </w:rPr>
        <w:t xml:space="preserve">– max. 30hrs (calculated based on a calendar month) </w:t>
      </w:r>
    </w:p>
    <w:p w14:paraId="544865E8" w14:textId="39AF573D" w:rsidR="00FB6A2C" w:rsidRPr="00FB6A2C" w:rsidRDefault="00FB6A2C" w:rsidP="00FB6A2C">
      <w:pPr>
        <w:pStyle w:val="ListParagraph"/>
        <w:numPr>
          <w:ilvl w:val="0"/>
          <w:numId w:val="40"/>
        </w:numPr>
        <w:rPr>
          <w:rFonts w:ascii="Arial" w:hAnsi="Arial" w:cs="Arial"/>
          <w:sz w:val="22"/>
          <w:szCs w:val="22"/>
        </w:rPr>
      </w:pPr>
      <w:r w:rsidRPr="00FB6A2C">
        <w:rPr>
          <w:rFonts w:ascii="Arial" w:hAnsi="Arial" w:cs="Arial"/>
          <w:sz w:val="22"/>
          <w:szCs w:val="22"/>
        </w:rPr>
        <w:t xml:space="preserve">Annual – max. </w:t>
      </w:r>
      <w:r w:rsidR="004E3281">
        <w:rPr>
          <w:rFonts w:ascii="Arial" w:hAnsi="Arial" w:cs="Arial"/>
          <w:sz w:val="22"/>
          <w:szCs w:val="22"/>
        </w:rPr>
        <w:t>2</w:t>
      </w:r>
      <w:r w:rsidR="004E3281" w:rsidRPr="00FB6A2C">
        <w:rPr>
          <w:rFonts w:ascii="Arial" w:hAnsi="Arial" w:cs="Arial"/>
          <w:sz w:val="22"/>
          <w:szCs w:val="22"/>
        </w:rPr>
        <w:t xml:space="preserve">00hrs </w:t>
      </w:r>
      <w:r w:rsidR="00961717">
        <w:rPr>
          <w:rFonts w:ascii="Arial" w:hAnsi="Arial" w:cs="Arial"/>
          <w:sz w:val="22"/>
          <w:szCs w:val="22"/>
        </w:rPr>
        <w:t xml:space="preserve">(calculated based on a calendar year) </w:t>
      </w:r>
    </w:p>
    <w:p w14:paraId="787A47C6" w14:textId="77777777" w:rsidR="00FB6A2C" w:rsidRDefault="00FB6A2C" w:rsidP="00A66E96">
      <w:pPr>
        <w:rPr>
          <w:rFonts w:ascii="Arial" w:hAnsi="Arial" w:cs="Arial"/>
          <w:sz w:val="22"/>
          <w:szCs w:val="22"/>
        </w:rPr>
      </w:pPr>
    </w:p>
    <w:p w14:paraId="0620769D" w14:textId="5B73B461" w:rsidR="009C3DE3" w:rsidRDefault="00FB6A2C" w:rsidP="00A66E96">
      <w:pPr>
        <w:rPr>
          <w:rFonts w:ascii="Arial" w:hAnsi="Arial" w:cs="Arial"/>
          <w:sz w:val="22"/>
          <w:szCs w:val="22"/>
        </w:rPr>
      </w:pPr>
      <w:r w:rsidRPr="00FD5F41">
        <w:rPr>
          <w:rFonts w:ascii="Arial" w:hAnsi="Arial" w:cs="Arial"/>
          <w:sz w:val="22"/>
          <w:szCs w:val="22"/>
        </w:rPr>
        <w:t xml:space="preserve">The </w:t>
      </w:r>
      <w:r w:rsidR="00961717" w:rsidRPr="00FD5F41">
        <w:rPr>
          <w:rFonts w:ascii="Arial" w:hAnsi="Arial" w:cs="Arial"/>
          <w:sz w:val="22"/>
          <w:szCs w:val="22"/>
        </w:rPr>
        <w:t xml:space="preserve">Monthly and </w:t>
      </w:r>
      <w:r w:rsidRPr="00FD5F41">
        <w:rPr>
          <w:rFonts w:ascii="Arial" w:hAnsi="Arial" w:cs="Arial"/>
          <w:sz w:val="22"/>
          <w:szCs w:val="22"/>
        </w:rPr>
        <w:t>Annual cap</w:t>
      </w:r>
      <w:r w:rsidR="00961717" w:rsidRPr="00FD5F41">
        <w:rPr>
          <w:rFonts w:ascii="Arial" w:hAnsi="Arial" w:cs="Arial"/>
          <w:sz w:val="22"/>
          <w:szCs w:val="22"/>
        </w:rPr>
        <w:t>s</w:t>
      </w:r>
      <w:r w:rsidRPr="00FD5F41">
        <w:rPr>
          <w:rFonts w:ascii="Arial" w:hAnsi="Arial" w:cs="Arial"/>
          <w:sz w:val="22"/>
          <w:szCs w:val="22"/>
        </w:rPr>
        <w:t xml:space="preserve"> will be calculated in </w:t>
      </w:r>
      <w:r w:rsidR="00F4204F">
        <w:rPr>
          <w:rFonts w:ascii="Arial" w:hAnsi="Arial" w:cs="Arial"/>
          <w:sz w:val="22"/>
          <w:szCs w:val="22"/>
        </w:rPr>
        <w:t>time evaluation</w:t>
      </w:r>
      <w:r w:rsidR="00F4204F" w:rsidRPr="00FD5F41">
        <w:rPr>
          <w:rFonts w:ascii="Arial" w:hAnsi="Arial" w:cs="Arial"/>
          <w:sz w:val="22"/>
          <w:szCs w:val="22"/>
        </w:rPr>
        <w:t xml:space="preserve"> </w:t>
      </w:r>
      <w:r w:rsidRPr="00FD5F41">
        <w:rPr>
          <w:rFonts w:ascii="Arial" w:hAnsi="Arial" w:cs="Arial"/>
          <w:sz w:val="22"/>
          <w:szCs w:val="22"/>
        </w:rPr>
        <w:t xml:space="preserve">based on a calendar </w:t>
      </w:r>
      <w:r w:rsidR="00F4204F">
        <w:rPr>
          <w:rFonts w:ascii="Arial" w:hAnsi="Arial" w:cs="Arial"/>
          <w:sz w:val="22"/>
          <w:szCs w:val="22"/>
        </w:rPr>
        <w:t xml:space="preserve">month / </w:t>
      </w:r>
      <w:r w:rsidRPr="00FD5F41">
        <w:rPr>
          <w:rFonts w:ascii="Arial" w:hAnsi="Arial" w:cs="Arial"/>
          <w:sz w:val="22"/>
          <w:szCs w:val="22"/>
        </w:rPr>
        <w:t>year.</w:t>
      </w:r>
      <w:r>
        <w:rPr>
          <w:rFonts w:ascii="Arial" w:hAnsi="Arial" w:cs="Arial"/>
          <w:sz w:val="22"/>
          <w:szCs w:val="22"/>
        </w:rPr>
        <w:t xml:space="preserve"> </w:t>
      </w:r>
      <w:r w:rsidR="00F4204F">
        <w:rPr>
          <w:rFonts w:ascii="Arial" w:hAnsi="Arial" w:cs="Arial"/>
          <w:sz w:val="22"/>
          <w:szCs w:val="22"/>
        </w:rPr>
        <w:t xml:space="preserve">Only values to be paid will be sent to payroll. </w:t>
      </w:r>
      <w:r w:rsidR="00192C37">
        <w:rPr>
          <w:rFonts w:ascii="Arial" w:hAnsi="Arial" w:cs="Arial"/>
          <w:sz w:val="22"/>
          <w:szCs w:val="22"/>
        </w:rPr>
        <w:t>Where</w:t>
      </w:r>
      <w:r w:rsidR="009C3DE3">
        <w:rPr>
          <w:rFonts w:ascii="Arial" w:hAnsi="Arial" w:cs="Arial"/>
          <w:sz w:val="22"/>
          <w:szCs w:val="22"/>
        </w:rPr>
        <w:t xml:space="preserve"> Overtime</w:t>
      </w:r>
      <w:r w:rsidR="00D9263B">
        <w:rPr>
          <w:rFonts w:ascii="Arial" w:hAnsi="Arial" w:cs="Arial"/>
          <w:sz w:val="22"/>
          <w:szCs w:val="22"/>
        </w:rPr>
        <w:t>/TOIL</w:t>
      </w:r>
      <w:r w:rsidR="009C3DE3">
        <w:rPr>
          <w:rFonts w:ascii="Arial" w:hAnsi="Arial" w:cs="Arial"/>
          <w:sz w:val="22"/>
          <w:szCs w:val="22"/>
        </w:rPr>
        <w:t xml:space="preserve"> in a period (weekday, weekend, monthly or annually) sends the employee over the cap, the latest worked </w:t>
      </w:r>
      <w:r w:rsidR="00D9263B">
        <w:rPr>
          <w:rFonts w:ascii="Arial" w:hAnsi="Arial" w:cs="Arial"/>
          <w:sz w:val="22"/>
          <w:szCs w:val="22"/>
        </w:rPr>
        <w:t xml:space="preserve">time </w:t>
      </w:r>
      <w:r w:rsidR="009C3DE3">
        <w:rPr>
          <w:rFonts w:ascii="Arial" w:hAnsi="Arial" w:cs="Arial"/>
          <w:sz w:val="22"/>
          <w:szCs w:val="22"/>
        </w:rPr>
        <w:t xml:space="preserve">will be capped first. </w:t>
      </w:r>
    </w:p>
    <w:p w14:paraId="267305EE" w14:textId="77777777" w:rsidR="009C3DE3" w:rsidRDefault="009C3DE3" w:rsidP="00A66E96">
      <w:pPr>
        <w:rPr>
          <w:rFonts w:ascii="Arial" w:hAnsi="Arial" w:cs="Arial"/>
          <w:sz w:val="22"/>
          <w:szCs w:val="22"/>
        </w:rPr>
      </w:pPr>
    </w:p>
    <w:p w14:paraId="25B74B56" w14:textId="77777777" w:rsidR="009C3DE3" w:rsidRDefault="009C3DE3" w:rsidP="00A66E96">
      <w:pPr>
        <w:rPr>
          <w:rFonts w:ascii="Arial" w:hAnsi="Arial" w:cs="Arial"/>
          <w:sz w:val="22"/>
          <w:szCs w:val="22"/>
        </w:rPr>
      </w:pPr>
      <w:r>
        <w:rPr>
          <w:rFonts w:ascii="Arial" w:hAnsi="Arial" w:cs="Arial"/>
          <w:sz w:val="22"/>
          <w:szCs w:val="22"/>
        </w:rPr>
        <w:t xml:space="preserve">For example, if an employee in a month worked – </w:t>
      </w:r>
    </w:p>
    <w:p w14:paraId="03D1EDD9" w14:textId="77777777" w:rsidR="009C3DE3" w:rsidRPr="009C3DE3" w:rsidRDefault="009C3DE3" w:rsidP="009C3DE3">
      <w:pPr>
        <w:pStyle w:val="ListParagraph"/>
        <w:numPr>
          <w:ilvl w:val="0"/>
          <w:numId w:val="44"/>
        </w:numPr>
        <w:rPr>
          <w:rFonts w:ascii="Arial" w:hAnsi="Arial" w:cs="Arial"/>
          <w:sz w:val="22"/>
          <w:szCs w:val="22"/>
        </w:rPr>
      </w:pPr>
      <w:r w:rsidRPr="009C3DE3">
        <w:rPr>
          <w:rFonts w:ascii="Arial" w:hAnsi="Arial" w:cs="Arial"/>
          <w:sz w:val="22"/>
          <w:szCs w:val="22"/>
        </w:rPr>
        <w:t>1</w:t>
      </w:r>
      <w:r w:rsidRPr="009C3DE3">
        <w:rPr>
          <w:rFonts w:ascii="Arial" w:hAnsi="Arial" w:cs="Arial"/>
          <w:sz w:val="22"/>
          <w:szCs w:val="22"/>
          <w:vertAlign w:val="superscript"/>
        </w:rPr>
        <w:t>st</w:t>
      </w:r>
      <w:r w:rsidRPr="009C3DE3">
        <w:rPr>
          <w:rFonts w:ascii="Arial" w:hAnsi="Arial" w:cs="Arial"/>
          <w:sz w:val="22"/>
          <w:szCs w:val="22"/>
        </w:rPr>
        <w:t xml:space="preserve"> – 20</w:t>
      </w:r>
      <w:r w:rsidRPr="009C3DE3">
        <w:rPr>
          <w:rFonts w:ascii="Arial" w:hAnsi="Arial" w:cs="Arial"/>
          <w:sz w:val="22"/>
          <w:szCs w:val="22"/>
          <w:vertAlign w:val="superscript"/>
        </w:rPr>
        <w:t>th</w:t>
      </w:r>
      <w:r w:rsidRPr="009C3DE3">
        <w:rPr>
          <w:rFonts w:ascii="Arial" w:hAnsi="Arial" w:cs="Arial"/>
          <w:sz w:val="22"/>
          <w:szCs w:val="22"/>
        </w:rPr>
        <w:t xml:space="preserve"> Month – 25hrs Overtime paid at various rates  </w:t>
      </w:r>
    </w:p>
    <w:p w14:paraId="279E5BE0" w14:textId="77777777" w:rsidR="009C3DE3" w:rsidRPr="009C3DE3" w:rsidRDefault="009C3DE3" w:rsidP="009C3DE3">
      <w:pPr>
        <w:pStyle w:val="ListParagraph"/>
        <w:numPr>
          <w:ilvl w:val="0"/>
          <w:numId w:val="44"/>
        </w:numPr>
        <w:rPr>
          <w:rFonts w:ascii="Arial" w:hAnsi="Arial" w:cs="Arial"/>
          <w:sz w:val="22"/>
          <w:szCs w:val="22"/>
        </w:rPr>
      </w:pPr>
      <w:r w:rsidRPr="009C3DE3">
        <w:rPr>
          <w:rFonts w:ascii="Arial" w:hAnsi="Arial" w:cs="Arial"/>
          <w:sz w:val="22"/>
          <w:szCs w:val="22"/>
        </w:rPr>
        <w:lastRenderedPageBreak/>
        <w:t>21</w:t>
      </w:r>
      <w:r w:rsidRPr="009C3DE3">
        <w:rPr>
          <w:rFonts w:ascii="Arial" w:hAnsi="Arial" w:cs="Arial"/>
          <w:sz w:val="22"/>
          <w:szCs w:val="22"/>
          <w:vertAlign w:val="superscript"/>
        </w:rPr>
        <w:t>st</w:t>
      </w:r>
      <w:r w:rsidRPr="009C3DE3">
        <w:rPr>
          <w:rFonts w:ascii="Arial" w:hAnsi="Arial" w:cs="Arial"/>
          <w:sz w:val="22"/>
          <w:szCs w:val="22"/>
        </w:rPr>
        <w:t xml:space="preserve"> Month – 4hrs paid @ 200% Weekend Day rates </w:t>
      </w:r>
    </w:p>
    <w:p w14:paraId="01376324" w14:textId="77777777" w:rsidR="009C3DE3" w:rsidRPr="009C3DE3" w:rsidRDefault="009C3DE3" w:rsidP="009C3DE3">
      <w:pPr>
        <w:pStyle w:val="ListParagraph"/>
        <w:numPr>
          <w:ilvl w:val="0"/>
          <w:numId w:val="44"/>
        </w:numPr>
        <w:rPr>
          <w:rFonts w:ascii="Arial" w:hAnsi="Arial" w:cs="Arial"/>
          <w:sz w:val="22"/>
          <w:szCs w:val="22"/>
        </w:rPr>
      </w:pPr>
      <w:r w:rsidRPr="009C3DE3">
        <w:rPr>
          <w:rFonts w:ascii="Arial" w:hAnsi="Arial" w:cs="Arial"/>
          <w:sz w:val="22"/>
          <w:szCs w:val="22"/>
        </w:rPr>
        <w:t>22</w:t>
      </w:r>
      <w:r w:rsidRPr="009C3DE3">
        <w:rPr>
          <w:rFonts w:ascii="Arial" w:hAnsi="Arial" w:cs="Arial"/>
          <w:sz w:val="22"/>
          <w:szCs w:val="22"/>
          <w:vertAlign w:val="superscript"/>
        </w:rPr>
        <w:t>nd</w:t>
      </w:r>
      <w:r w:rsidRPr="009C3DE3">
        <w:rPr>
          <w:rFonts w:ascii="Arial" w:hAnsi="Arial" w:cs="Arial"/>
          <w:sz w:val="22"/>
          <w:szCs w:val="22"/>
        </w:rPr>
        <w:t xml:space="preserve"> Month – 2hrs paid @ 150% Weekday Day rates and 2hrs paid @ 195% Weekday Day rates </w:t>
      </w:r>
    </w:p>
    <w:p w14:paraId="44E3097C" w14:textId="77777777" w:rsidR="009C3DE3" w:rsidRDefault="009C3DE3" w:rsidP="00A66E96">
      <w:pPr>
        <w:rPr>
          <w:rFonts w:ascii="Arial" w:hAnsi="Arial" w:cs="Arial"/>
          <w:sz w:val="22"/>
          <w:szCs w:val="22"/>
        </w:rPr>
      </w:pPr>
    </w:p>
    <w:p w14:paraId="54EFB6BC" w14:textId="77777777" w:rsidR="00F4204F" w:rsidRDefault="009C3DE3" w:rsidP="00A66E96">
      <w:pPr>
        <w:rPr>
          <w:rFonts w:ascii="Arial" w:hAnsi="Arial" w:cs="Arial"/>
          <w:sz w:val="22"/>
          <w:szCs w:val="22"/>
        </w:rPr>
      </w:pPr>
      <w:r>
        <w:rPr>
          <w:rFonts w:ascii="Arial" w:hAnsi="Arial" w:cs="Arial"/>
          <w:sz w:val="22"/>
          <w:szCs w:val="22"/>
        </w:rPr>
        <w:t>The 30hr Monthly cap should kick in after the 1</w:t>
      </w:r>
      <w:r w:rsidRPr="00F4204F">
        <w:rPr>
          <w:rFonts w:ascii="Arial" w:hAnsi="Arial" w:cs="Arial"/>
          <w:sz w:val="22"/>
          <w:szCs w:val="22"/>
        </w:rPr>
        <w:t>st</w:t>
      </w:r>
      <w:r>
        <w:rPr>
          <w:rFonts w:ascii="Arial" w:hAnsi="Arial" w:cs="Arial"/>
          <w:sz w:val="22"/>
          <w:szCs w:val="22"/>
        </w:rPr>
        <w:t xml:space="preserve"> 1 hour paid @ 150% on 22</w:t>
      </w:r>
      <w:r w:rsidRPr="00F4204F">
        <w:rPr>
          <w:rFonts w:ascii="Arial" w:hAnsi="Arial" w:cs="Arial"/>
          <w:sz w:val="22"/>
          <w:szCs w:val="22"/>
        </w:rPr>
        <w:t>nd</w:t>
      </w:r>
      <w:r>
        <w:rPr>
          <w:rFonts w:ascii="Arial" w:hAnsi="Arial" w:cs="Arial"/>
          <w:sz w:val="22"/>
          <w:szCs w:val="22"/>
        </w:rPr>
        <w:t xml:space="preserve"> of Month. </w:t>
      </w:r>
      <w:r w:rsidR="00F4204F">
        <w:rPr>
          <w:rFonts w:ascii="Arial" w:hAnsi="Arial" w:cs="Arial"/>
          <w:sz w:val="22"/>
          <w:szCs w:val="22"/>
        </w:rPr>
        <w:t>If the employee was to submit a retro change to adjust the OT on 21</w:t>
      </w:r>
      <w:r w:rsidR="00F4204F" w:rsidRPr="00F4204F">
        <w:rPr>
          <w:rFonts w:ascii="Arial" w:hAnsi="Arial" w:cs="Arial"/>
          <w:sz w:val="22"/>
          <w:szCs w:val="22"/>
          <w:vertAlign w:val="superscript"/>
        </w:rPr>
        <w:t>st</w:t>
      </w:r>
      <w:r w:rsidR="00F4204F">
        <w:rPr>
          <w:rFonts w:ascii="Arial" w:hAnsi="Arial" w:cs="Arial"/>
          <w:sz w:val="22"/>
          <w:szCs w:val="22"/>
        </w:rPr>
        <w:t xml:space="preserve"> from 4hrs to 5hrs, this would recalculate resulting in the cap being reached on 21</w:t>
      </w:r>
      <w:r w:rsidR="00F4204F" w:rsidRPr="00F4204F">
        <w:rPr>
          <w:rFonts w:ascii="Arial" w:hAnsi="Arial" w:cs="Arial"/>
          <w:sz w:val="22"/>
          <w:szCs w:val="22"/>
          <w:vertAlign w:val="superscript"/>
        </w:rPr>
        <w:t>st</w:t>
      </w:r>
      <w:r w:rsidR="00F4204F">
        <w:rPr>
          <w:rFonts w:ascii="Arial" w:hAnsi="Arial" w:cs="Arial"/>
          <w:sz w:val="22"/>
          <w:szCs w:val="22"/>
        </w:rPr>
        <w:t xml:space="preserve"> so the 1hr overtime paid on 22</w:t>
      </w:r>
      <w:r w:rsidR="00F4204F" w:rsidRPr="00F4204F">
        <w:rPr>
          <w:rFonts w:ascii="Arial" w:hAnsi="Arial" w:cs="Arial"/>
          <w:sz w:val="22"/>
          <w:szCs w:val="22"/>
          <w:vertAlign w:val="superscript"/>
        </w:rPr>
        <w:t>nd</w:t>
      </w:r>
      <w:r w:rsidR="00F4204F">
        <w:rPr>
          <w:rFonts w:ascii="Arial" w:hAnsi="Arial" w:cs="Arial"/>
          <w:sz w:val="22"/>
          <w:szCs w:val="22"/>
        </w:rPr>
        <w:t xml:space="preserve"> would be recovered. </w:t>
      </w:r>
    </w:p>
    <w:p w14:paraId="0B4223B1" w14:textId="587F157B" w:rsidR="00FD5F41" w:rsidRDefault="00FD5F41" w:rsidP="00A66E96">
      <w:pPr>
        <w:rPr>
          <w:rFonts w:ascii="Arial" w:hAnsi="Arial" w:cs="Arial"/>
          <w:sz w:val="22"/>
          <w:szCs w:val="22"/>
        </w:rPr>
      </w:pPr>
    </w:p>
    <w:p w14:paraId="57CD224A" w14:textId="2629FE32" w:rsidR="007268B4" w:rsidRDefault="007268B4" w:rsidP="007268B4">
      <w:pPr>
        <w:pStyle w:val="Heading3"/>
      </w:pPr>
      <w:bookmarkStart w:id="56" w:name="_Toc37247143"/>
      <w:r>
        <w:t>Emergency Teaching Maximum Hours</w:t>
      </w:r>
      <w:bookmarkEnd w:id="56"/>
      <w:r>
        <w:t xml:space="preserve">  </w:t>
      </w:r>
    </w:p>
    <w:p w14:paraId="73A94ACB" w14:textId="1A769167" w:rsidR="007268B4" w:rsidRDefault="007268B4" w:rsidP="007268B4">
      <w:pPr>
        <w:rPr>
          <w:rFonts w:ascii="Arial" w:hAnsi="Arial" w:cs="Arial"/>
          <w:sz w:val="22"/>
          <w:szCs w:val="22"/>
        </w:rPr>
      </w:pPr>
      <w:r>
        <w:rPr>
          <w:rFonts w:ascii="Arial" w:hAnsi="Arial" w:cs="Arial"/>
          <w:sz w:val="22"/>
          <w:szCs w:val="22"/>
        </w:rPr>
        <w:t xml:space="preserve">Where a time entry claim is greater than the maximum allowed hours, the payment generated by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will only ever be up to the maximum allowed hours. This cap applies to Emergency Teaching entries. </w:t>
      </w:r>
    </w:p>
    <w:p w14:paraId="20A6694A" w14:textId="0B281BBA" w:rsidR="007268B4" w:rsidRDefault="007268B4" w:rsidP="007268B4">
      <w:pPr>
        <w:rPr>
          <w:rFonts w:ascii="Arial" w:hAnsi="Arial" w:cs="Arial"/>
          <w:sz w:val="22"/>
          <w:szCs w:val="22"/>
        </w:rPr>
      </w:pPr>
      <w:r>
        <w:rPr>
          <w:rFonts w:ascii="Arial" w:hAnsi="Arial" w:cs="Arial"/>
          <w:sz w:val="22"/>
          <w:szCs w:val="22"/>
        </w:rPr>
        <w:t xml:space="preserve">The maximum hours for Emergency Teaching Allowance are – </w:t>
      </w:r>
    </w:p>
    <w:p w14:paraId="2C70F5D1" w14:textId="77777777" w:rsidR="007268B4" w:rsidRPr="00FB6A2C" w:rsidRDefault="007268B4" w:rsidP="007268B4">
      <w:pPr>
        <w:pStyle w:val="ListParagraph"/>
        <w:numPr>
          <w:ilvl w:val="0"/>
          <w:numId w:val="40"/>
        </w:numPr>
        <w:rPr>
          <w:rFonts w:ascii="Arial" w:hAnsi="Arial" w:cs="Arial"/>
          <w:sz w:val="22"/>
          <w:szCs w:val="22"/>
        </w:rPr>
      </w:pPr>
      <w:r w:rsidRPr="00FB6A2C">
        <w:rPr>
          <w:rFonts w:ascii="Arial" w:hAnsi="Arial" w:cs="Arial"/>
          <w:sz w:val="22"/>
          <w:szCs w:val="22"/>
        </w:rPr>
        <w:t xml:space="preserve">Annual – max. </w:t>
      </w:r>
      <w:r>
        <w:rPr>
          <w:rFonts w:ascii="Arial" w:hAnsi="Arial" w:cs="Arial"/>
          <w:sz w:val="22"/>
          <w:szCs w:val="22"/>
        </w:rPr>
        <w:t>2</w:t>
      </w:r>
      <w:r w:rsidRPr="00FB6A2C">
        <w:rPr>
          <w:rFonts w:ascii="Arial" w:hAnsi="Arial" w:cs="Arial"/>
          <w:sz w:val="22"/>
          <w:szCs w:val="22"/>
        </w:rPr>
        <w:t xml:space="preserve">00hrs </w:t>
      </w:r>
      <w:r>
        <w:rPr>
          <w:rFonts w:ascii="Arial" w:hAnsi="Arial" w:cs="Arial"/>
          <w:sz w:val="22"/>
          <w:szCs w:val="22"/>
        </w:rPr>
        <w:t xml:space="preserve">(calculated based on a calendar year) </w:t>
      </w:r>
    </w:p>
    <w:p w14:paraId="04932F77" w14:textId="50524C19" w:rsidR="007268B4" w:rsidRDefault="007268B4" w:rsidP="007268B4">
      <w:pPr>
        <w:rPr>
          <w:rFonts w:ascii="Arial" w:hAnsi="Arial" w:cs="Arial"/>
          <w:sz w:val="22"/>
          <w:szCs w:val="22"/>
        </w:rPr>
      </w:pPr>
    </w:p>
    <w:p w14:paraId="1D90A839" w14:textId="471C63AB" w:rsidR="007268B4" w:rsidRDefault="007268B4" w:rsidP="007268B4">
      <w:pPr>
        <w:rPr>
          <w:rFonts w:ascii="Arial" w:hAnsi="Arial" w:cs="Arial"/>
          <w:sz w:val="22"/>
          <w:szCs w:val="22"/>
        </w:rPr>
      </w:pPr>
      <w:r w:rsidRPr="00FD5F41">
        <w:rPr>
          <w:rFonts w:ascii="Arial" w:hAnsi="Arial" w:cs="Arial"/>
          <w:sz w:val="22"/>
          <w:szCs w:val="22"/>
        </w:rPr>
        <w:t>Th</w:t>
      </w:r>
      <w:r>
        <w:rPr>
          <w:rFonts w:ascii="Arial" w:hAnsi="Arial" w:cs="Arial"/>
          <w:sz w:val="22"/>
          <w:szCs w:val="22"/>
        </w:rPr>
        <w:t xml:space="preserve">is </w:t>
      </w:r>
      <w:r w:rsidRPr="00FD5F41">
        <w:rPr>
          <w:rFonts w:ascii="Arial" w:hAnsi="Arial" w:cs="Arial"/>
          <w:sz w:val="22"/>
          <w:szCs w:val="22"/>
        </w:rPr>
        <w:t xml:space="preserve">Annual cap will be calculated in </w:t>
      </w:r>
      <w:r>
        <w:rPr>
          <w:rFonts w:ascii="Arial" w:hAnsi="Arial" w:cs="Arial"/>
          <w:sz w:val="22"/>
          <w:szCs w:val="22"/>
        </w:rPr>
        <w:t>time evaluation</w:t>
      </w:r>
      <w:r w:rsidRPr="00FD5F41">
        <w:rPr>
          <w:rFonts w:ascii="Arial" w:hAnsi="Arial" w:cs="Arial"/>
          <w:sz w:val="22"/>
          <w:szCs w:val="22"/>
        </w:rPr>
        <w:t xml:space="preserve"> based on a calendar year.</w:t>
      </w:r>
      <w:r>
        <w:rPr>
          <w:rFonts w:ascii="Arial" w:hAnsi="Arial" w:cs="Arial"/>
          <w:sz w:val="22"/>
          <w:szCs w:val="22"/>
        </w:rPr>
        <w:t xml:space="preserve"> Only values to be paid will be sent to payroll. Where Emergency Teaching in a period sends the employee over the cap, the latest worked time will be capped first. </w:t>
      </w:r>
    </w:p>
    <w:p w14:paraId="78BABC66" w14:textId="77777777" w:rsidR="007268B4" w:rsidRDefault="007268B4" w:rsidP="007268B4">
      <w:pPr>
        <w:rPr>
          <w:rFonts w:ascii="Arial" w:hAnsi="Arial" w:cs="Arial"/>
          <w:sz w:val="22"/>
          <w:szCs w:val="22"/>
        </w:rPr>
      </w:pPr>
    </w:p>
    <w:p w14:paraId="40CB6BD4" w14:textId="1D8D57E2" w:rsidR="007268B4" w:rsidRDefault="007268B4" w:rsidP="007268B4">
      <w:pPr>
        <w:rPr>
          <w:rFonts w:ascii="Arial" w:hAnsi="Arial" w:cs="Arial"/>
          <w:sz w:val="22"/>
          <w:szCs w:val="22"/>
        </w:rPr>
      </w:pPr>
      <w:r>
        <w:rPr>
          <w:rFonts w:ascii="Arial" w:hAnsi="Arial" w:cs="Arial"/>
          <w:sz w:val="22"/>
          <w:szCs w:val="22"/>
        </w:rPr>
        <w:t xml:space="preserve">This cap is calculated separately to the cap for Overtime and TOIL. </w:t>
      </w:r>
    </w:p>
    <w:p w14:paraId="1E68052C" w14:textId="77777777" w:rsidR="007268B4" w:rsidRDefault="007268B4" w:rsidP="00A66E96">
      <w:pPr>
        <w:rPr>
          <w:rFonts w:ascii="Arial" w:hAnsi="Arial" w:cs="Arial"/>
          <w:sz w:val="22"/>
          <w:szCs w:val="22"/>
        </w:rPr>
      </w:pPr>
    </w:p>
    <w:p w14:paraId="035FE52B" w14:textId="77777777" w:rsidR="00A66E96" w:rsidRDefault="00A66E96" w:rsidP="00A66E96">
      <w:pPr>
        <w:pStyle w:val="Heading3"/>
      </w:pPr>
      <w:bookmarkStart w:id="57" w:name="_Toc18944458"/>
      <w:bookmarkStart w:id="58" w:name="_Toc37247144"/>
      <w:r>
        <w:t>Eligibility Restrictions</w:t>
      </w:r>
      <w:bookmarkEnd w:id="57"/>
      <w:bookmarkEnd w:id="58"/>
      <w:r>
        <w:t xml:space="preserve">  </w:t>
      </w:r>
    </w:p>
    <w:p w14:paraId="10E74803" w14:textId="00DBD578" w:rsidR="00A66E96" w:rsidRDefault="00A66E96" w:rsidP="00A66E96">
      <w:pPr>
        <w:rPr>
          <w:rFonts w:ascii="Arial" w:hAnsi="Arial" w:cs="Arial"/>
          <w:sz w:val="22"/>
          <w:szCs w:val="22"/>
        </w:rPr>
      </w:pPr>
      <w:r>
        <w:rPr>
          <w:rFonts w:ascii="Arial" w:hAnsi="Arial" w:cs="Arial"/>
          <w:sz w:val="22"/>
          <w:szCs w:val="22"/>
        </w:rPr>
        <w:t xml:space="preserve">All eligibility restrictions on what attendances an employee </w:t>
      </w:r>
      <w:r w:rsidR="00D9263B">
        <w:rPr>
          <w:rFonts w:ascii="Arial" w:hAnsi="Arial" w:cs="Arial"/>
          <w:sz w:val="22"/>
          <w:szCs w:val="22"/>
        </w:rPr>
        <w:t>can</w:t>
      </w:r>
      <w:r>
        <w:rPr>
          <w:rFonts w:ascii="Arial" w:hAnsi="Arial" w:cs="Arial"/>
          <w:sz w:val="22"/>
          <w:szCs w:val="22"/>
        </w:rPr>
        <w:t xml:space="preserve"> claim will be controlled by Workday, there will be no restrictions built into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on entering the attendance. </w:t>
      </w:r>
    </w:p>
    <w:p w14:paraId="13C26712" w14:textId="77777777" w:rsidR="00A66E96" w:rsidRDefault="00A66E96" w:rsidP="00A66E96">
      <w:pPr>
        <w:rPr>
          <w:rFonts w:ascii="Arial" w:hAnsi="Arial" w:cs="Arial"/>
          <w:sz w:val="22"/>
          <w:szCs w:val="22"/>
        </w:rPr>
      </w:pPr>
      <w:proofErr w:type="gramStart"/>
      <w:r>
        <w:rPr>
          <w:rFonts w:ascii="Arial" w:hAnsi="Arial" w:cs="Arial"/>
          <w:sz w:val="22"/>
          <w:szCs w:val="22"/>
        </w:rPr>
        <w:t>However</w:t>
      </w:r>
      <w:proofErr w:type="gramEnd"/>
      <w:r>
        <w:rPr>
          <w:rFonts w:ascii="Arial" w:hAnsi="Arial" w:cs="Arial"/>
          <w:sz w:val="22"/>
          <w:szCs w:val="22"/>
        </w:rPr>
        <w:t xml:space="preserve"> although </w:t>
      </w:r>
      <w:proofErr w:type="spellStart"/>
      <w:r>
        <w:rPr>
          <w:rFonts w:ascii="Arial" w:hAnsi="Arial" w:cs="Arial"/>
          <w:sz w:val="22"/>
          <w:szCs w:val="22"/>
        </w:rPr>
        <w:t>GlobalView</w:t>
      </w:r>
      <w:proofErr w:type="spellEnd"/>
      <w:r w:rsidRPr="003F141A">
        <w:rPr>
          <w:rFonts w:ascii="Arial" w:hAnsi="Arial" w:cs="Arial"/>
          <w:sz w:val="22"/>
          <w:szCs w:val="22"/>
          <w:vertAlign w:val="superscript"/>
        </w:rPr>
        <w:t>®</w:t>
      </w:r>
      <w:r>
        <w:rPr>
          <w:rFonts w:ascii="Arial" w:hAnsi="Arial" w:cs="Arial"/>
          <w:sz w:val="22"/>
          <w:szCs w:val="22"/>
        </w:rPr>
        <w:t xml:space="preserve"> may allow the attendance entry to be loaded, all rules around what payments will be generated for the attendance is based on what has been defined in the </w:t>
      </w:r>
      <w:r w:rsidRPr="008D76AF">
        <w:rPr>
          <w:rFonts w:ascii="Arial" w:hAnsi="Arial" w:cs="Arial"/>
          <w:sz w:val="22"/>
          <w:szCs w:val="22"/>
        </w:rPr>
        <w:t>‘Time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w:t>
      </w:r>
      <w:r>
        <w:rPr>
          <w:rFonts w:ascii="Arial" w:hAnsi="Arial" w:cs="Arial"/>
          <w:sz w:val="22"/>
          <w:szCs w:val="22"/>
        </w:rPr>
        <w:t>Attendances</w:t>
      </w:r>
      <w:proofErr w:type="spellEnd"/>
      <w:r w:rsidRPr="008D76AF">
        <w:rPr>
          <w:rFonts w:ascii="Arial" w:hAnsi="Arial" w:cs="Arial"/>
          <w:sz w:val="22"/>
          <w:szCs w:val="22"/>
        </w:rPr>
        <w:t>’ tabs</w:t>
      </w:r>
      <w:r>
        <w:rPr>
          <w:rFonts w:ascii="Arial" w:hAnsi="Arial" w:cs="Arial"/>
          <w:sz w:val="22"/>
          <w:szCs w:val="22"/>
        </w:rPr>
        <w:t xml:space="preserve">. </w:t>
      </w:r>
    </w:p>
    <w:p w14:paraId="23F8D80F" w14:textId="77777777" w:rsidR="00A66E96" w:rsidRDefault="00A66E96" w:rsidP="004339BC">
      <w:pPr>
        <w:rPr>
          <w:rFonts w:ascii="Arial" w:hAnsi="Arial" w:cs="Arial"/>
          <w:sz w:val="22"/>
          <w:szCs w:val="22"/>
        </w:rPr>
      </w:pPr>
      <w:r>
        <w:rPr>
          <w:rFonts w:ascii="Arial" w:hAnsi="Arial" w:cs="Arial"/>
          <w:sz w:val="22"/>
          <w:szCs w:val="22"/>
        </w:rPr>
        <w:t>This will mean that if</w:t>
      </w:r>
      <w:r w:rsidR="00FB6A2C">
        <w:rPr>
          <w:rFonts w:ascii="Arial" w:hAnsi="Arial" w:cs="Arial"/>
          <w:sz w:val="22"/>
          <w:szCs w:val="22"/>
        </w:rPr>
        <w:t xml:space="preserve"> an Overtime attendance was received for</w:t>
      </w:r>
      <w:r>
        <w:rPr>
          <w:rFonts w:ascii="Arial" w:hAnsi="Arial" w:cs="Arial"/>
          <w:sz w:val="22"/>
          <w:szCs w:val="22"/>
        </w:rPr>
        <w:t xml:space="preserve"> </w:t>
      </w:r>
      <w:r w:rsidR="00FB6A2C">
        <w:rPr>
          <w:rFonts w:ascii="Arial" w:hAnsi="Arial" w:cs="Arial"/>
          <w:sz w:val="22"/>
          <w:szCs w:val="22"/>
        </w:rPr>
        <w:t xml:space="preserve">an Academic staff employee, there are no rules defined for this </w:t>
      </w:r>
      <w:proofErr w:type="gramStart"/>
      <w:r>
        <w:rPr>
          <w:rFonts w:ascii="Arial" w:hAnsi="Arial" w:cs="Arial"/>
          <w:sz w:val="22"/>
          <w:szCs w:val="22"/>
        </w:rPr>
        <w:t>grouping</w:t>
      </w:r>
      <w:proofErr w:type="gramEnd"/>
      <w:r>
        <w:rPr>
          <w:rFonts w:ascii="Arial" w:hAnsi="Arial" w:cs="Arial"/>
          <w:sz w:val="22"/>
          <w:szCs w:val="22"/>
        </w:rPr>
        <w:t xml:space="preserve"> so no payment would be generated from the attendance entry. </w:t>
      </w:r>
    </w:p>
    <w:p w14:paraId="1C858BF9" w14:textId="77777777" w:rsidR="00FB6A2C" w:rsidRDefault="00FB6A2C" w:rsidP="004339BC">
      <w:pPr>
        <w:rPr>
          <w:rFonts w:ascii="Arial" w:hAnsi="Arial" w:cs="Arial"/>
          <w:sz w:val="22"/>
          <w:szCs w:val="22"/>
        </w:rPr>
      </w:pPr>
    </w:p>
    <w:p w14:paraId="4A577EBD" w14:textId="77777777" w:rsidR="00100BD7" w:rsidRDefault="003D386F" w:rsidP="00D66F94">
      <w:pPr>
        <w:pStyle w:val="Heading2"/>
        <w:numPr>
          <w:ilvl w:val="1"/>
          <w:numId w:val="17"/>
        </w:numPr>
      </w:pPr>
      <w:bookmarkStart w:id="59" w:name="_Toc37247145"/>
      <w:bookmarkStart w:id="60" w:name="_Toc73610159"/>
      <w:bookmarkStart w:id="61" w:name="_Toc120703655"/>
      <w:bookmarkStart w:id="62" w:name="_Toc200178084"/>
      <w:bookmarkStart w:id="63" w:name="_Toc417995054"/>
      <w:bookmarkStart w:id="64" w:name="_Toc517444243"/>
      <w:r>
        <w:lastRenderedPageBreak/>
        <w:t>Absences</w:t>
      </w:r>
      <w:bookmarkEnd w:id="59"/>
      <w:r>
        <w:t xml:space="preserve"> </w:t>
      </w:r>
      <w:bookmarkEnd w:id="60"/>
      <w:bookmarkEnd w:id="61"/>
      <w:bookmarkEnd w:id="62"/>
      <w:bookmarkEnd w:id="63"/>
      <w:bookmarkEnd w:id="64"/>
    </w:p>
    <w:p w14:paraId="19A5E3BE" w14:textId="77777777" w:rsidR="006F2416" w:rsidRDefault="003F141A" w:rsidP="003F141A">
      <w:pPr>
        <w:rPr>
          <w:rFonts w:ascii="Arial" w:hAnsi="Arial" w:cs="Arial"/>
          <w:sz w:val="22"/>
          <w:szCs w:val="22"/>
        </w:rPr>
      </w:pPr>
      <w:bookmarkStart w:id="65" w:name="_Toc73610160"/>
      <w:bookmarkStart w:id="66" w:name="_Toc120703656"/>
      <w:bookmarkStart w:id="67" w:name="_Toc200178085"/>
      <w:bookmarkStart w:id="68" w:name="_Toc417995055"/>
      <w:bookmarkStart w:id="69" w:name="_Toc517444244"/>
      <w:r>
        <w:rPr>
          <w:rFonts w:ascii="Arial" w:hAnsi="Arial" w:cs="Arial"/>
          <w:sz w:val="22"/>
          <w:szCs w:val="22"/>
        </w:rPr>
        <w:t>Absences (</w:t>
      </w:r>
      <w:proofErr w:type="spellStart"/>
      <w:r>
        <w:rPr>
          <w:rFonts w:ascii="Arial" w:hAnsi="Arial" w:cs="Arial"/>
          <w:sz w:val="22"/>
          <w:szCs w:val="22"/>
        </w:rPr>
        <w:t>Infotype</w:t>
      </w:r>
      <w:proofErr w:type="spellEnd"/>
      <w:r>
        <w:rPr>
          <w:rFonts w:ascii="Arial" w:hAnsi="Arial" w:cs="Arial"/>
          <w:sz w:val="22"/>
          <w:szCs w:val="22"/>
        </w:rPr>
        <w:t xml:space="preserve"> 2001) </w:t>
      </w:r>
      <w:r w:rsidR="006F2416">
        <w:rPr>
          <w:rFonts w:ascii="Arial" w:hAnsi="Arial" w:cs="Arial"/>
          <w:sz w:val="22"/>
          <w:szCs w:val="22"/>
        </w:rPr>
        <w:t>are</w:t>
      </w:r>
      <w:r>
        <w:rPr>
          <w:rFonts w:ascii="Arial" w:hAnsi="Arial" w:cs="Arial"/>
          <w:sz w:val="22"/>
          <w:szCs w:val="22"/>
        </w:rPr>
        <w:t xml:space="preserve"> the method used to record an employee’s authorised</w:t>
      </w:r>
      <w:r w:rsidR="004339BC">
        <w:rPr>
          <w:rFonts w:ascii="Arial" w:hAnsi="Arial" w:cs="Arial"/>
          <w:sz w:val="22"/>
          <w:szCs w:val="22"/>
        </w:rPr>
        <w:t xml:space="preserve"> and </w:t>
      </w:r>
      <w:r>
        <w:rPr>
          <w:rFonts w:ascii="Arial" w:hAnsi="Arial" w:cs="Arial"/>
          <w:sz w:val="22"/>
          <w:szCs w:val="22"/>
        </w:rPr>
        <w:t xml:space="preserve">unauthorised time away from work. </w:t>
      </w:r>
      <w:r w:rsidR="00444D9F">
        <w:rPr>
          <w:rFonts w:ascii="Arial" w:hAnsi="Arial" w:cs="Arial"/>
          <w:sz w:val="22"/>
          <w:szCs w:val="22"/>
        </w:rPr>
        <w:t>They may be paid or unpaid and may or may not require an absence quota to store entitlement.</w:t>
      </w:r>
    </w:p>
    <w:p w14:paraId="0C1EA3A7" w14:textId="0C99031C" w:rsidR="00444D9F" w:rsidRDefault="000079E9" w:rsidP="00444D9F">
      <w:pPr>
        <w:rPr>
          <w:rFonts w:ascii="Arial" w:hAnsi="Arial" w:cs="Arial"/>
          <w:sz w:val="22"/>
          <w:szCs w:val="22"/>
        </w:rPr>
      </w:pPr>
      <w:r>
        <w:rPr>
          <w:rFonts w:ascii="Arial" w:hAnsi="Arial" w:cs="Arial"/>
          <w:sz w:val="22"/>
          <w:szCs w:val="22"/>
        </w:rPr>
        <w:t>The following Absences will be available –</w:t>
      </w:r>
    </w:p>
    <w:tbl>
      <w:tblPr>
        <w:tblW w:w="9498" w:type="dxa"/>
        <w:tblInd w:w="108" w:type="dxa"/>
        <w:tblLayout w:type="fixed"/>
        <w:tblLook w:val="0000" w:firstRow="0" w:lastRow="0" w:firstColumn="0" w:lastColumn="0" w:noHBand="0" w:noVBand="0"/>
      </w:tblPr>
      <w:tblGrid>
        <w:gridCol w:w="1134"/>
        <w:gridCol w:w="3402"/>
        <w:gridCol w:w="4962"/>
      </w:tblGrid>
      <w:tr w:rsidR="005D623E" w:rsidRPr="00F1402B" w14:paraId="1661F8F0" w14:textId="77777777" w:rsidTr="005D623E">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bookmarkEnd w:id="65"/>
          <w:bookmarkEnd w:id="66"/>
          <w:bookmarkEnd w:id="67"/>
          <w:bookmarkEnd w:id="68"/>
          <w:bookmarkEnd w:id="69"/>
          <w:p w14:paraId="0E78F6EB" w14:textId="77777777" w:rsidR="005D623E" w:rsidRPr="00F1402B" w:rsidRDefault="005D623E" w:rsidP="00FF4647">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Absence Type</w:t>
            </w:r>
          </w:p>
        </w:tc>
        <w:tc>
          <w:tcPr>
            <w:tcW w:w="340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51A54028" w14:textId="77777777" w:rsidR="005D623E" w:rsidRPr="00F1402B" w:rsidRDefault="005D623E"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text</w:t>
            </w:r>
          </w:p>
        </w:tc>
        <w:tc>
          <w:tcPr>
            <w:tcW w:w="496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4B9B0D81" w14:textId="77777777" w:rsidR="005D623E" w:rsidRPr="00F1402B" w:rsidRDefault="005D623E" w:rsidP="00FF4647">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5D623E" w:rsidRPr="00F1402B" w14:paraId="44B50CE9" w14:textId="77777777" w:rsidTr="005D623E">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97D851" w14:textId="77777777"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1000</w:t>
            </w:r>
          </w:p>
        </w:tc>
        <w:tc>
          <w:tcPr>
            <w:tcW w:w="3402" w:type="dxa"/>
            <w:tcBorders>
              <w:top w:val="single" w:sz="4" w:space="0" w:color="auto"/>
              <w:left w:val="single" w:sz="4" w:space="0" w:color="auto"/>
              <w:bottom w:val="single" w:sz="4" w:space="0" w:color="auto"/>
              <w:right w:val="single" w:sz="4" w:space="0" w:color="auto"/>
            </w:tcBorders>
            <w:vAlign w:val="center"/>
          </w:tcPr>
          <w:p w14:paraId="2752800E" w14:textId="77777777" w:rsidR="005D623E" w:rsidRPr="00F304E0"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 xml:space="preserve">Annual Leave     </w:t>
            </w:r>
          </w:p>
        </w:tc>
        <w:tc>
          <w:tcPr>
            <w:tcW w:w="4962" w:type="dxa"/>
            <w:tcBorders>
              <w:top w:val="single" w:sz="4" w:space="0" w:color="auto"/>
              <w:left w:val="single" w:sz="4" w:space="0" w:color="auto"/>
              <w:bottom w:val="single" w:sz="4" w:space="0" w:color="auto"/>
              <w:right w:val="single" w:sz="4" w:space="0" w:color="auto"/>
            </w:tcBorders>
          </w:tcPr>
          <w:p w14:paraId="230770C1"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6F7D6384" w14:textId="77777777" w:rsidR="00A67B63"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 xml:space="preserve">Absence </w:t>
            </w:r>
            <w:r w:rsidR="00A67B63" w:rsidRPr="00BF2F32">
              <w:rPr>
                <w:rFonts w:ascii="Arial" w:hAnsi="Arial" w:cs="Arial"/>
                <w:sz w:val="20"/>
                <w:lang w:eastAsia="zh-TW"/>
              </w:rPr>
              <w:t>will be valuated based on</w:t>
            </w:r>
            <w:r w:rsidR="00B5180C" w:rsidRPr="00BF2F32">
              <w:rPr>
                <w:rFonts w:ascii="Arial" w:hAnsi="Arial" w:cs="Arial"/>
                <w:sz w:val="20"/>
                <w:lang w:eastAsia="zh-TW"/>
              </w:rPr>
              <w:t xml:space="preserve"> </w:t>
            </w:r>
            <w:r w:rsidR="00FD5F41" w:rsidRPr="00BF2F32">
              <w:rPr>
                <w:rFonts w:ascii="Arial" w:hAnsi="Arial" w:cs="Arial"/>
                <w:sz w:val="20"/>
                <w:lang w:eastAsia="zh-TW"/>
              </w:rPr>
              <w:t xml:space="preserve">Base </w:t>
            </w:r>
            <w:r w:rsidR="00B5180C" w:rsidRPr="00BF2F32">
              <w:rPr>
                <w:rFonts w:ascii="Arial" w:hAnsi="Arial" w:cs="Arial"/>
                <w:sz w:val="20"/>
                <w:lang w:eastAsia="zh-TW"/>
              </w:rPr>
              <w:t>Hourly Rate</w:t>
            </w:r>
            <w:r w:rsidR="00A67B63" w:rsidRPr="00BF2F32">
              <w:rPr>
                <w:rFonts w:ascii="Arial" w:hAnsi="Arial" w:cs="Arial"/>
                <w:sz w:val="20"/>
                <w:lang w:eastAsia="zh-TW"/>
              </w:rPr>
              <w:t xml:space="preserve"> </w:t>
            </w:r>
            <w:r w:rsidR="00B5180C" w:rsidRPr="00BF2F32">
              <w:rPr>
                <w:rFonts w:ascii="Arial" w:hAnsi="Arial" w:cs="Arial"/>
                <w:sz w:val="20"/>
                <w:lang w:eastAsia="zh-TW"/>
              </w:rPr>
              <w:t>(</w:t>
            </w:r>
            <w:r w:rsidR="00A67B63" w:rsidRPr="00BF2F32">
              <w:rPr>
                <w:rFonts w:ascii="Arial" w:hAnsi="Arial" w:cs="Arial"/>
                <w:sz w:val="20"/>
                <w:lang w:eastAsia="zh-TW"/>
              </w:rPr>
              <w:t>/00</w:t>
            </w:r>
            <w:r w:rsidR="00FD5F41" w:rsidRPr="00BF2F32">
              <w:rPr>
                <w:rFonts w:ascii="Arial" w:hAnsi="Arial" w:cs="Arial"/>
                <w:sz w:val="20"/>
                <w:lang w:eastAsia="zh-TW"/>
              </w:rPr>
              <w:t>1</w:t>
            </w:r>
            <w:r w:rsidR="00B5180C" w:rsidRPr="00BF2F32">
              <w:rPr>
                <w:rFonts w:ascii="Arial" w:hAnsi="Arial" w:cs="Arial"/>
                <w:sz w:val="20"/>
                <w:lang w:eastAsia="zh-TW"/>
              </w:rPr>
              <w:t>)</w:t>
            </w:r>
            <w:r w:rsidR="00A67B63" w:rsidRPr="00BF2F32">
              <w:rPr>
                <w:rFonts w:ascii="Arial" w:hAnsi="Arial" w:cs="Arial"/>
                <w:sz w:val="20"/>
                <w:lang w:eastAsia="zh-TW"/>
              </w:rPr>
              <w:t xml:space="preserve"> </w:t>
            </w:r>
          </w:p>
          <w:p w14:paraId="385FC321"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Quota 50 Annual Leave </w:t>
            </w:r>
          </w:p>
          <w:p w14:paraId="4CCD8C59"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048E177D"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5A27D220" w14:textId="77777777"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r>
              <w:rPr>
                <w:rFonts w:ascii="Arial" w:hAnsi="Arial" w:cs="Arial"/>
                <w:sz w:val="20"/>
                <w:highlight w:val="yellow"/>
                <w:lang w:eastAsia="zh-TW"/>
              </w:rPr>
              <w:t xml:space="preserve"> </w:t>
            </w:r>
          </w:p>
        </w:tc>
      </w:tr>
      <w:tr w:rsidR="005D623E" w:rsidRPr="00F1402B" w14:paraId="4DC274FB" w14:textId="77777777" w:rsidTr="005D623E">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D2713" w14:textId="77777777"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2000</w:t>
            </w:r>
          </w:p>
        </w:tc>
        <w:tc>
          <w:tcPr>
            <w:tcW w:w="3402" w:type="dxa"/>
            <w:tcBorders>
              <w:top w:val="single" w:sz="4" w:space="0" w:color="auto"/>
              <w:left w:val="single" w:sz="4" w:space="0" w:color="auto"/>
              <w:bottom w:val="single" w:sz="4" w:space="0" w:color="auto"/>
              <w:right w:val="single" w:sz="4" w:space="0" w:color="auto"/>
            </w:tcBorders>
            <w:vAlign w:val="center"/>
          </w:tcPr>
          <w:p w14:paraId="2390FB57" w14:textId="77777777" w:rsidR="005D623E" w:rsidRPr="00F304E0" w:rsidRDefault="001B0829" w:rsidP="001B0829">
            <w:pPr>
              <w:spacing w:before="40" w:after="40" w:line="240" w:lineRule="auto"/>
              <w:rPr>
                <w:rFonts w:ascii="Arial" w:hAnsi="Arial" w:cs="Arial"/>
                <w:sz w:val="20"/>
                <w:lang w:eastAsia="zh-TW"/>
              </w:rPr>
            </w:pPr>
            <w:r>
              <w:rPr>
                <w:rFonts w:ascii="Arial" w:hAnsi="Arial" w:cs="Arial"/>
                <w:sz w:val="20"/>
                <w:lang w:eastAsia="zh-TW"/>
              </w:rPr>
              <w:t>Sick</w:t>
            </w:r>
            <w:r w:rsidR="005D623E" w:rsidRPr="00F304E0">
              <w:rPr>
                <w:rFonts w:ascii="Arial" w:hAnsi="Arial" w:cs="Arial"/>
                <w:sz w:val="20"/>
                <w:lang w:eastAsia="zh-TW"/>
              </w:rPr>
              <w:t xml:space="preserve"> Leave </w:t>
            </w:r>
          </w:p>
        </w:tc>
        <w:tc>
          <w:tcPr>
            <w:tcW w:w="4962" w:type="dxa"/>
            <w:tcBorders>
              <w:top w:val="single" w:sz="4" w:space="0" w:color="auto"/>
              <w:left w:val="single" w:sz="4" w:space="0" w:color="auto"/>
              <w:bottom w:val="single" w:sz="4" w:space="0" w:color="auto"/>
              <w:right w:val="single" w:sz="4" w:space="0" w:color="auto"/>
            </w:tcBorders>
          </w:tcPr>
          <w:p w14:paraId="0C0700C4"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03B50F9C" w14:textId="77777777" w:rsidR="005D623E" w:rsidRDefault="005D623E" w:rsidP="00FF4647">
            <w:pPr>
              <w:spacing w:before="40" w:after="40" w:line="240" w:lineRule="auto"/>
              <w:rPr>
                <w:rFonts w:ascii="Arial" w:hAnsi="Arial" w:cs="Arial"/>
                <w:sz w:val="20"/>
                <w:lang w:eastAsia="zh-TW"/>
              </w:rPr>
            </w:pPr>
            <w:r w:rsidRPr="00BF2F32">
              <w:rPr>
                <w:rFonts w:ascii="Arial" w:hAnsi="Arial" w:cs="Arial"/>
                <w:sz w:val="20"/>
                <w:lang w:eastAsia="zh-TW"/>
              </w:rPr>
              <w:t>Absence will not be valuated, paid as salary</w:t>
            </w:r>
          </w:p>
          <w:p w14:paraId="5424942F" w14:textId="77777777" w:rsidR="00852D2F" w:rsidRPr="00BF2F32" w:rsidRDefault="00852D2F" w:rsidP="00FF4647">
            <w:pPr>
              <w:spacing w:before="40" w:after="40" w:line="240" w:lineRule="auto"/>
              <w:rPr>
                <w:rFonts w:ascii="Arial" w:hAnsi="Arial" w:cs="Arial"/>
                <w:sz w:val="20"/>
                <w:lang w:eastAsia="zh-TW"/>
              </w:rPr>
            </w:pPr>
            <w:r>
              <w:rPr>
                <w:rFonts w:ascii="Arial" w:hAnsi="Arial" w:cs="Arial"/>
                <w:sz w:val="20"/>
                <w:lang w:eastAsia="zh-TW"/>
              </w:rPr>
              <w:t>Absence hours/dates will not be shown on payslip</w:t>
            </w:r>
          </w:p>
          <w:p w14:paraId="1A55B7FA"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Quota 60 Sick Leave </w:t>
            </w:r>
          </w:p>
          <w:p w14:paraId="657FB0AF"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6EAA129F"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0D9950EE" w14:textId="77777777"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5D623E" w:rsidRPr="00F1402B" w14:paraId="5F59978D"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0E95B4" w14:textId="77777777" w:rsidR="005D623E" w:rsidRPr="00F304E0" w:rsidRDefault="005D623E" w:rsidP="00FF4647">
            <w:pPr>
              <w:spacing w:before="40" w:after="40" w:line="240" w:lineRule="auto"/>
              <w:jc w:val="center"/>
              <w:rPr>
                <w:rFonts w:ascii="Arial" w:hAnsi="Arial" w:cs="Arial"/>
                <w:sz w:val="20"/>
                <w:lang w:eastAsia="zh-TW"/>
              </w:rPr>
            </w:pPr>
            <w:r w:rsidRPr="00F304E0">
              <w:rPr>
                <w:rFonts w:ascii="Arial" w:hAnsi="Arial" w:cs="Arial"/>
                <w:sz w:val="20"/>
                <w:lang w:eastAsia="zh-TW"/>
              </w:rPr>
              <w:t>5000</w:t>
            </w:r>
          </w:p>
        </w:tc>
        <w:tc>
          <w:tcPr>
            <w:tcW w:w="3402" w:type="dxa"/>
            <w:tcBorders>
              <w:top w:val="single" w:sz="4" w:space="0" w:color="auto"/>
              <w:left w:val="single" w:sz="4" w:space="0" w:color="auto"/>
              <w:bottom w:val="single" w:sz="4" w:space="0" w:color="auto"/>
              <w:right w:val="single" w:sz="4" w:space="0" w:color="auto"/>
            </w:tcBorders>
            <w:vAlign w:val="center"/>
          </w:tcPr>
          <w:p w14:paraId="2291F009" w14:textId="77777777" w:rsidR="005D623E" w:rsidRPr="00F304E0"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Long Service Leave </w:t>
            </w:r>
          </w:p>
        </w:tc>
        <w:tc>
          <w:tcPr>
            <w:tcW w:w="4962" w:type="dxa"/>
            <w:tcBorders>
              <w:top w:val="single" w:sz="4" w:space="0" w:color="auto"/>
              <w:left w:val="single" w:sz="4" w:space="0" w:color="auto"/>
              <w:bottom w:val="single" w:sz="4" w:space="0" w:color="auto"/>
              <w:right w:val="single" w:sz="4" w:space="0" w:color="auto"/>
            </w:tcBorders>
          </w:tcPr>
          <w:p w14:paraId="53B25459"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7B5AB451" w14:textId="77777777" w:rsidR="00B5180C" w:rsidRPr="00BF2F32" w:rsidRDefault="00B5180C"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 xml:space="preserve">Absence will be valuated based on </w:t>
            </w:r>
            <w:r w:rsidR="00852D2F" w:rsidRPr="00852D2F">
              <w:rPr>
                <w:rFonts w:ascii="Arial" w:hAnsi="Arial" w:cs="Arial"/>
                <w:sz w:val="20"/>
                <w:lang w:eastAsia="zh-TW"/>
              </w:rPr>
              <w:t>Base Hourly Rate (/001)</w:t>
            </w:r>
            <w:r w:rsidRPr="00BF2F32">
              <w:rPr>
                <w:rFonts w:ascii="Arial" w:hAnsi="Arial" w:cs="Arial"/>
                <w:sz w:val="20"/>
                <w:lang w:eastAsia="zh-TW"/>
              </w:rPr>
              <w:t xml:space="preserve"> </w:t>
            </w:r>
          </w:p>
          <w:p w14:paraId="61C48D65" w14:textId="031CB90A"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w:t>
            </w:r>
            <w:r w:rsidR="006B6025">
              <w:rPr>
                <w:rFonts w:ascii="Arial" w:hAnsi="Arial" w:cs="Arial"/>
                <w:sz w:val="20"/>
                <w:lang w:eastAsia="zh-TW"/>
              </w:rPr>
              <w:t>either Quota</w:t>
            </w:r>
            <w:r>
              <w:rPr>
                <w:rFonts w:ascii="Arial" w:hAnsi="Arial" w:cs="Arial"/>
                <w:sz w:val="20"/>
                <w:lang w:eastAsia="zh-TW"/>
              </w:rPr>
              <w:t xml:space="preserve"> </w:t>
            </w:r>
            <w:r w:rsidR="00DF66D2">
              <w:rPr>
                <w:rFonts w:ascii="Arial" w:hAnsi="Arial" w:cs="Arial"/>
                <w:sz w:val="20"/>
                <w:lang w:eastAsia="zh-TW"/>
              </w:rPr>
              <w:t xml:space="preserve">71 </w:t>
            </w:r>
            <w:r>
              <w:rPr>
                <w:rFonts w:ascii="Arial" w:hAnsi="Arial" w:cs="Arial"/>
                <w:sz w:val="20"/>
                <w:lang w:eastAsia="zh-TW"/>
              </w:rPr>
              <w:t xml:space="preserve">LSL </w:t>
            </w:r>
            <w:r w:rsidR="00852D2F">
              <w:rPr>
                <w:rFonts w:ascii="Arial" w:hAnsi="Arial" w:cs="Arial"/>
                <w:sz w:val="20"/>
                <w:lang w:eastAsia="zh-TW"/>
              </w:rPr>
              <w:t xml:space="preserve">Scheme 1 </w:t>
            </w:r>
            <w:r w:rsidR="006B6025">
              <w:rPr>
                <w:rFonts w:ascii="Arial" w:hAnsi="Arial" w:cs="Arial"/>
                <w:sz w:val="20"/>
                <w:lang w:eastAsia="zh-TW"/>
              </w:rPr>
              <w:t xml:space="preserve">or </w:t>
            </w:r>
            <w:r w:rsidR="00DF66D2">
              <w:rPr>
                <w:rFonts w:ascii="Arial" w:hAnsi="Arial" w:cs="Arial"/>
                <w:sz w:val="20"/>
                <w:lang w:eastAsia="zh-TW"/>
              </w:rPr>
              <w:t xml:space="preserve">72 </w:t>
            </w:r>
            <w:r w:rsidR="006B6025">
              <w:rPr>
                <w:rFonts w:ascii="Arial" w:hAnsi="Arial" w:cs="Arial"/>
                <w:sz w:val="20"/>
                <w:lang w:eastAsia="zh-TW"/>
              </w:rPr>
              <w:t>LSL</w:t>
            </w:r>
            <w:r w:rsidR="00852D2F">
              <w:rPr>
                <w:rFonts w:ascii="Arial" w:hAnsi="Arial" w:cs="Arial"/>
                <w:sz w:val="20"/>
                <w:lang w:eastAsia="zh-TW"/>
              </w:rPr>
              <w:t xml:space="preserve"> Scheme 2</w:t>
            </w:r>
          </w:p>
          <w:p w14:paraId="4C715334"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3291C0DE"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1CA0C95C" w14:textId="77777777"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5D623E" w:rsidRPr="00F1402B" w14:paraId="2874C8D7"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17E0DB" w14:textId="7FF35A51" w:rsidR="005D623E" w:rsidRPr="00F304E0" w:rsidRDefault="00DF66D2" w:rsidP="00FF4647">
            <w:pPr>
              <w:spacing w:before="40" w:after="40" w:line="240" w:lineRule="auto"/>
              <w:jc w:val="center"/>
              <w:rPr>
                <w:rFonts w:ascii="Arial" w:hAnsi="Arial" w:cs="Arial"/>
                <w:sz w:val="20"/>
                <w:lang w:eastAsia="zh-TW"/>
              </w:rPr>
            </w:pPr>
            <w:r w:rsidRPr="00F304E0">
              <w:rPr>
                <w:rFonts w:ascii="Arial" w:hAnsi="Arial" w:cs="Arial"/>
                <w:sz w:val="20"/>
                <w:lang w:eastAsia="zh-TW"/>
              </w:rPr>
              <w:t>40</w:t>
            </w:r>
            <w:r>
              <w:rPr>
                <w:rFonts w:ascii="Arial" w:hAnsi="Arial" w:cs="Arial"/>
                <w:sz w:val="20"/>
                <w:lang w:eastAsia="zh-TW"/>
              </w:rPr>
              <w:t>16</w:t>
            </w:r>
          </w:p>
        </w:tc>
        <w:tc>
          <w:tcPr>
            <w:tcW w:w="3402" w:type="dxa"/>
            <w:tcBorders>
              <w:top w:val="single" w:sz="4" w:space="0" w:color="auto"/>
              <w:left w:val="single" w:sz="4" w:space="0" w:color="auto"/>
              <w:bottom w:val="single" w:sz="4" w:space="0" w:color="auto"/>
              <w:right w:val="single" w:sz="4" w:space="0" w:color="auto"/>
            </w:tcBorders>
            <w:vAlign w:val="center"/>
          </w:tcPr>
          <w:p w14:paraId="2E19E2DD" w14:textId="77777777" w:rsidR="005D623E" w:rsidRPr="00F304E0" w:rsidRDefault="005D623E" w:rsidP="00FF4647">
            <w:pPr>
              <w:spacing w:before="40" w:after="40" w:line="240" w:lineRule="auto"/>
              <w:rPr>
                <w:rFonts w:ascii="Arial" w:hAnsi="Arial" w:cs="Arial"/>
                <w:sz w:val="20"/>
                <w:lang w:eastAsia="zh-TW"/>
              </w:rPr>
            </w:pPr>
            <w:r w:rsidRPr="00F304E0">
              <w:rPr>
                <w:rFonts w:ascii="Arial" w:hAnsi="Arial" w:cs="Arial"/>
                <w:sz w:val="20"/>
                <w:lang w:eastAsia="zh-TW"/>
              </w:rPr>
              <w:t>Time in Lieu</w:t>
            </w:r>
          </w:p>
        </w:tc>
        <w:tc>
          <w:tcPr>
            <w:tcW w:w="4962" w:type="dxa"/>
            <w:tcBorders>
              <w:top w:val="single" w:sz="4" w:space="0" w:color="auto"/>
              <w:left w:val="single" w:sz="4" w:space="0" w:color="auto"/>
              <w:bottom w:val="single" w:sz="4" w:space="0" w:color="auto"/>
              <w:right w:val="single" w:sz="4" w:space="0" w:color="auto"/>
            </w:tcBorders>
          </w:tcPr>
          <w:p w14:paraId="3220FFB1"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Paid absence </w:t>
            </w:r>
          </w:p>
          <w:p w14:paraId="36FE071D" w14:textId="77777777" w:rsidR="006B6025" w:rsidRDefault="006B6025" w:rsidP="006B6025">
            <w:pPr>
              <w:spacing w:before="40" w:after="40" w:line="240" w:lineRule="auto"/>
              <w:rPr>
                <w:rFonts w:ascii="Arial" w:hAnsi="Arial" w:cs="Arial"/>
                <w:sz w:val="20"/>
                <w:lang w:eastAsia="zh-TW"/>
              </w:rPr>
            </w:pPr>
            <w:r w:rsidRPr="00BF2F32">
              <w:rPr>
                <w:rFonts w:ascii="Arial" w:hAnsi="Arial" w:cs="Arial"/>
                <w:sz w:val="20"/>
                <w:lang w:eastAsia="zh-TW"/>
              </w:rPr>
              <w:t>Absence will not be valuated, paid as salary</w:t>
            </w:r>
          </w:p>
          <w:p w14:paraId="4A63A6E5" w14:textId="77777777" w:rsidR="009C3DE3" w:rsidRPr="00BF2F32" w:rsidRDefault="009C3DE3" w:rsidP="006B6025">
            <w:pPr>
              <w:spacing w:before="40" w:after="40" w:line="240" w:lineRule="auto"/>
              <w:rPr>
                <w:rFonts w:ascii="Arial" w:hAnsi="Arial" w:cs="Arial"/>
                <w:sz w:val="20"/>
                <w:lang w:eastAsia="zh-TW"/>
              </w:rPr>
            </w:pPr>
            <w:r>
              <w:rPr>
                <w:rFonts w:ascii="Arial" w:hAnsi="Arial" w:cs="Arial"/>
                <w:sz w:val="20"/>
                <w:lang w:eastAsia="zh-TW"/>
              </w:rPr>
              <w:t>Absence hours/dates will not be shown on payslip</w:t>
            </w:r>
          </w:p>
          <w:p w14:paraId="6C068458"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Reduce from Quota 80 Time in Lieu </w:t>
            </w:r>
          </w:p>
          <w:p w14:paraId="5110060D"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Reduce entitlements at a rate of 100%</w:t>
            </w:r>
          </w:p>
          <w:p w14:paraId="6EC4F1B8" w14:textId="77777777" w:rsidR="005D623E" w:rsidRDefault="005D623E" w:rsidP="00FF464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147A073F" w14:textId="77777777" w:rsidR="005D623E" w:rsidRPr="00564A7F" w:rsidRDefault="005D623E" w:rsidP="00FF4647">
            <w:pPr>
              <w:spacing w:before="40" w:after="40" w:line="240" w:lineRule="auto"/>
              <w:rPr>
                <w:rFonts w:ascii="Arial" w:hAnsi="Arial" w:cs="Arial"/>
                <w:sz w:val="20"/>
                <w:lang w:eastAsia="zh-TW"/>
              </w:rPr>
            </w:pPr>
            <w:r w:rsidRPr="003877E0">
              <w:rPr>
                <w:rFonts w:ascii="Arial" w:hAnsi="Arial" w:cs="Arial"/>
                <w:sz w:val="20"/>
                <w:lang w:eastAsia="zh-TW"/>
              </w:rPr>
              <w:t>Not counted/paid on PH</w:t>
            </w:r>
          </w:p>
        </w:tc>
      </w:tr>
      <w:tr w:rsidR="005D623E" w:rsidRPr="00F1402B" w14:paraId="0928289F"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49A87D" w14:textId="35DCE3A5" w:rsidR="005D623E" w:rsidRPr="00F304E0" w:rsidRDefault="00DF66D2" w:rsidP="00FF4647">
            <w:pPr>
              <w:spacing w:before="40" w:after="40" w:line="240" w:lineRule="auto"/>
              <w:jc w:val="center"/>
              <w:rPr>
                <w:rFonts w:ascii="Arial" w:hAnsi="Arial" w:cs="Arial"/>
                <w:sz w:val="20"/>
                <w:lang w:eastAsia="zh-TW"/>
              </w:rPr>
            </w:pPr>
            <w:r>
              <w:rPr>
                <w:rFonts w:ascii="Arial" w:hAnsi="Arial" w:cs="Arial"/>
                <w:sz w:val="20"/>
                <w:lang w:eastAsia="zh-TW"/>
              </w:rPr>
              <w:t>4020</w:t>
            </w:r>
          </w:p>
        </w:tc>
        <w:tc>
          <w:tcPr>
            <w:tcW w:w="3402" w:type="dxa"/>
            <w:tcBorders>
              <w:top w:val="single" w:sz="4" w:space="0" w:color="auto"/>
              <w:left w:val="single" w:sz="4" w:space="0" w:color="auto"/>
              <w:bottom w:val="single" w:sz="4" w:space="0" w:color="auto"/>
              <w:right w:val="single" w:sz="4" w:space="0" w:color="auto"/>
            </w:tcBorders>
            <w:vAlign w:val="center"/>
          </w:tcPr>
          <w:p w14:paraId="5BD188B8" w14:textId="77777777" w:rsidR="005D623E"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Foreign Public Holiday</w:t>
            </w:r>
          </w:p>
        </w:tc>
        <w:tc>
          <w:tcPr>
            <w:tcW w:w="4962" w:type="dxa"/>
            <w:tcBorders>
              <w:top w:val="single" w:sz="4" w:space="0" w:color="auto"/>
              <w:left w:val="single" w:sz="4" w:space="0" w:color="auto"/>
              <w:bottom w:val="single" w:sz="4" w:space="0" w:color="auto"/>
              <w:right w:val="single" w:sz="4" w:space="0" w:color="auto"/>
            </w:tcBorders>
          </w:tcPr>
          <w:p w14:paraId="1076D55C"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14:paraId="39E3EE15" w14:textId="77777777"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14:paraId="7831764A" w14:textId="77777777"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14:paraId="1C93ECD8" w14:textId="77777777" w:rsidR="00852D2F" w:rsidRPr="009C3DE3" w:rsidRDefault="00852D2F" w:rsidP="00852D2F">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14:paraId="71F1ECF6"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14:paraId="691C990B"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14:paraId="7C9A19D3"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B0545" w14:textId="7615F20D" w:rsidR="005D623E" w:rsidRPr="00F304E0" w:rsidRDefault="00DF66D2" w:rsidP="00FF4647">
            <w:pPr>
              <w:spacing w:before="40" w:after="40" w:line="240" w:lineRule="auto"/>
              <w:jc w:val="center"/>
              <w:rPr>
                <w:rFonts w:ascii="Arial" w:hAnsi="Arial" w:cs="Arial"/>
                <w:sz w:val="20"/>
                <w:lang w:eastAsia="zh-TW"/>
              </w:rPr>
            </w:pPr>
            <w:r w:rsidRPr="00F304E0">
              <w:rPr>
                <w:rFonts w:ascii="Arial" w:hAnsi="Arial" w:cs="Arial"/>
                <w:sz w:val="20"/>
                <w:lang w:eastAsia="zh-TW"/>
              </w:rPr>
              <w:lastRenderedPageBreak/>
              <w:t>40</w:t>
            </w:r>
            <w:r>
              <w:rPr>
                <w:rFonts w:ascii="Arial" w:hAnsi="Arial" w:cs="Arial"/>
                <w:sz w:val="20"/>
                <w:lang w:eastAsia="zh-TW"/>
              </w:rPr>
              <w:t>00</w:t>
            </w:r>
          </w:p>
        </w:tc>
        <w:tc>
          <w:tcPr>
            <w:tcW w:w="3402" w:type="dxa"/>
            <w:tcBorders>
              <w:top w:val="single" w:sz="4" w:space="0" w:color="auto"/>
              <w:left w:val="single" w:sz="4" w:space="0" w:color="auto"/>
              <w:bottom w:val="single" w:sz="4" w:space="0" w:color="auto"/>
              <w:right w:val="single" w:sz="4" w:space="0" w:color="auto"/>
            </w:tcBorders>
            <w:vAlign w:val="center"/>
          </w:tcPr>
          <w:p w14:paraId="0FF61A09" w14:textId="77777777" w:rsidR="005D623E" w:rsidRPr="00F304E0" w:rsidRDefault="005D623E" w:rsidP="00FF4647">
            <w:pPr>
              <w:spacing w:before="40" w:after="40" w:line="240" w:lineRule="auto"/>
              <w:rPr>
                <w:rFonts w:ascii="Arial" w:hAnsi="Arial" w:cs="Arial"/>
                <w:sz w:val="20"/>
                <w:lang w:eastAsia="zh-TW"/>
              </w:rPr>
            </w:pPr>
            <w:r w:rsidRPr="00F304E0">
              <w:rPr>
                <w:rFonts w:ascii="Arial" w:hAnsi="Arial" w:cs="Arial"/>
                <w:sz w:val="20"/>
                <w:lang w:eastAsia="zh-TW"/>
              </w:rPr>
              <w:t>Compassionate Leave</w:t>
            </w:r>
          </w:p>
        </w:tc>
        <w:tc>
          <w:tcPr>
            <w:tcW w:w="4962" w:type="dxa"/>
            <w:tcBorders>
              <w:top w:val="single" w:sz="4" w:space="0" w:color="auto"/>
              <w:left w:val="single" w:sz="4" w:space="0" w:color="auto"/>
              <w:bottom w:val="single" w:sz="4" w:space="0" w:color="auto"/>
              <w:right w:val="single" w:sz="4" w:space="0" w:color="auto"/>
            </w:tcBorders>
          </w:tcPr>
          <w:p w14:paraId="6F51894F"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14:paraId="260D84D3" w14:textId="77777777"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14:paraId="6FAD667F" w14:textId="77777777"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14:paraId="6A41F9CA"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14:paraId="0018AAB4"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14:paraId="4D597995"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0079E9" w:rsidRPr="00F1402B" w14:paraId="4D2B7D82"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641469" w14:textId="329BC6EF" w:rsidR="000079E9" w:rsidRPr="00F304E0" w:rsidDel="00DF66D2" w:rsidRDefault="000079E9" w:rsidP="000079E9">
            <w:pPr>
              <w:spacing w:before="40" w:after="40" w:line="240" w:lineRule="auto"/>
              <w:jc w:val="center"/>
              <w:rPr>
                <w:rFonts w:ascii="Arial" w:hAnsi="Arial" w:cs="Arial"/>
                <w:sz w:val="20"/>
                <w:lang w:eastAsia="zh-TW"/>
              </w:rPr>
            </w:pPr>
            <w:r>
              <w:rPr>
                <w:rFonts w:ascii="Arial" w:hAnsi="Arial" w:cs="Arial"/>
                <w:sz w:val="20"/>
                <w:lang w:eastAsia="zh-TW"/>
              </w:rPr>
              <w:t>4021</w:t>
            </w:r>
          </w:p>
        </w:tc>
        <w:tc>
          <w:tcPr>
            <w:tcW w:w="3402" w:type="dxa"/>
            <w:tcBorders>
              <w:top w:val="single" w:sz="4" w:space="0" w:color="auto"/>
              <w:left w:val="single" w:sz="4" w:space="0" w:color="auto"/>
              <w:bottom w:val="single" w:sz="4" w:space="0" w:color="auto"/>
              <w:right w:val="single" w:sz="4" w:space="0" w:color="auto"/>
            </w:tcBorders>
            <w:vAlign w:val="center"/>
          </w:tcPr>
          <w:p w14:paraId="746FD1F7" w14:textId="1D2B9718" w:rsidR="000079E9" w:rsidRPr="00F304E0" w:rsidRDefault="000079E9" w:rsidP="000079E9">
            <w:pPr>
              <w:spacing w:before="40" w:after="40" w:line="240" w:lineRule="auto"/>
              <w:rPr>
                <w:rFonts w:ascii="Arial" w:hAnsi="Arial" w:cs="Arial"/>
                <w:sz w:val="20"/>
                <w:lang w:eastAsia="zh-TW"/>
              </w:rPr>
            </w:pPr>
            <w:r w:rsidRPr="005D623E">
              <w:rPr>
                <w:rFonts w:ascii="Arial" w:hAnsi="Arial" w:cs="Arial"/>
                <w:sz w:val="20"/>
                <w:lang w:eastAsia="zh-TW"/>
              </w:rPr>
              <w:t>Marriage of Employee</w:t>
            </w:r>
          </w:p>
        </w:tc>
        <w:tc>
          <w:tcPr>
            <w:tcW w:w="4962" w:type="dxa"/>
            <w:tcBorders>
              <w:top w:val="single" w:sz="4" w:space="0" w:color="auto"/>
              <w:left w:val="single" w:sz="4" w:space="0" w:color="auto"/>
              <w:bottom w:val="single" w:sz="4" w:space="0" w:color="auto"/>
              <w:right w:val="single" w:sz="4" w:space="0" w:color="auto"/>
            </w:tcBorders>
          </w:tcPr>
          <w:p w14:paraId="2C502626"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14:paraId="19D43CA6" w14:textId="77777777" w:rsidR="000079E9" w:rsidRPr="00BF2F32" w:rsidRDefault="000079E9" w:rsidP="000079E9">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14:paraId="7E2772A9"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14:paraId="4A66ACBD"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14:paraId="5FFDA580"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14:paraId="00D6D810" w14:textId="20C30D59"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0079E9" w:rsidRPr="00F1402B" w14:paraId="17E3DC3D"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B0C79E" w14:textId="1326ACC3" w:rsidR="000079E9" w:rsidRDefault="000079E9" w:rsidP="000079E9">
            <w:pPr>
              <w:spacing w:before="40" w:after="40" w:line="240" w:lineRule="auto"/>
              <w:jc w:val="center"/>
              <w:rPr>
                <w:rFonts w:ascii="Arial" w:hAnsi="Arial" w:cs="Arial"/>
                <w:sz w:val="20"/>
                <w:lang w:eastAsia="zh-TW"/>
              </w:rPr>
            </w:pPr>
            <w:r>
              <w:rPr>
                <w:rFonts w:ascii="Arial" w:hAnsi="Arial" w:cs="Arial"/>
                <w:sz w:val="20"/>
                <w:lang w:eastAsia="zh-TW"/>
              </w:rPr>
              <w:t>4022</w:t>
            </w:r>
          </w:p>
        </w:tc>
        <w:tc>
          <w:tcPr>
            <w:tcW w:w="3402" w:type="dxa"/>
            <w:tcBorders>
              <w:top w:val="single" w:sz="4" w:space="0" w:color="auto"/>
              <w:left w:val="single" w:sz="4" w:space="0" w:color="auto"/>
              <w:bottom w:val="single" w:sz="4" w:space="0" w:color="auto"/>
              <w:right w:val="single" w:sz="4" w:space="0" w:color="auto"/>
            </w:tcBorders>
            <w:vAlign w:val="center"/>
          </w:tcPr>
          <w:p w14:paraId="5AE6B264" w14:textId="4DBE65EB" w:rsidR="000079E9" w:rsidRPr="005D623E" w:rsidRDefault="000079E9" w:rsidP="000079E9">
            <w:pPr>
              <w:spacing w:before="40" w:after="40" w:line="240" w:lineRule="auto"/>
              <w:rPr>
                <w:rFonts w:ascii="Arial" w:hAnsi="Arial" w:cs="Arial"/>
                <w:sz w:val="20"/>
                <w:lang w:eastAsia="zh-TW"/>
              </w:rPr>
            </w:pPr>
            <w:r w:rsidRPr="005D623E">
              <w:rPr>
                <w:rFonts w:ascii="Arial" w:hAnsi="Arial" w:cs="Arial"/>
                <w:sz w:val="20"/>
                <w:lang w:eastAsia="zh-TW"/>
              </w:rPr>
              <w:t>Marriage of Employees Child</w:t>
            </w:r>
          </w:p>
        </w:tc>
        <w:tc>
          <w:tcPr>
            <w:tcW w:w="4962" w:type="dxa"/>
            <w:tcBorders>
              <w:top w:val="single" w:sz="4" w:space="0" w:color="auto"/>
              <w:left w:val="single" w:sz="4" w:space="0" w:color="auto"/>
              <w:bottom w:val="single" w:sz="4" w:space="0" w:color="auto"/>
              <w:right w:val="single" w:sz="4" w:space="0" w:color="auto"/>
            </w:tcBorders>
          </w:tcPr>
          <w:p w14:paraId="1C58C13D"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 xml:space="preserve">Paid absence </w:t>
            </w:r>
          </w:p>
          <w:p w14:paraId="13FA04F9" w14:textId="77777777" w:rsidR="000079E9" w:rsidRPr="00BF2F32" w:rsidRDefault="000079E9" w:rsidP="000079E9">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14:paraId="799D86B1"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14:paraId="2B452405"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14:paraId="1683A711" w14:textId="77777777"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14:paraId="5F5696CB" w14:textId="53ACE315" w:rsidR="000079E9" w:rsidRPr="009C3DE3" w:rsidRDefault="000079E9" w:rsidP="000079E9">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0079E9" w:rsidRPr="00564A7F" w14:paraId="3A1980AC" w14:textId="77777777" w:rsidTr="005917F5">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28B3E4" w14:textId="77777777" w:rsidR="000079E9" w:rsidRPr="00F304E0" w:rsidRDefault="000079E9" w:rsidP="005917F5">
            <w:pPr>
              <w:spacing w:before="40" w:after="40" w:line="240" w:lineRule="auto"/>
              <w:jc w:val="center"/>
              <w:rPr>
                <w:rFonts w:ascii="Arial" w:hAnsi="Arial" w:cs="Arial"/>
                <w:sz w:val="20"/>
                <w:lang w:eastAsia="zh-TW"/>
              </w:rPr>
            </w:pPr>
            <w:r>
              <w:rPr>
                <w:rFonts w:ascii="Arial" w:hAnsi="Arial" w:cs="Arial"/>
                <w:sz w:val="20"/>
                <w:lang w:eastAsia="zh-TW"/>
              </w:rPr>
              <w:t>3000</w:t>
            </w:r>
          </w:p>
        </w:tc>
        <w:tc>
          <w:tcPr>
            <w:tcW w:w="3402" w:type="dxa"/>
            <w:tcBorders>
              <w:top w:val="single" w:sz="4" w:space="0" w:color="auto"/>
              <w:left w:val="single" w:sz="4" w:space="0" w:color="auto"/>
              <w:bottom w:val="single" w:sz="4" w:space="0" w:color="auto"/>
              <w:right w:val="single" w:sz="4" w:space="0" w:color="auto"/>
            </w:tcBorders>
            <w:vAlign w:val="center"/>
          </w:tcPr>
          <w:p w14:paraId="088A1EED" w14:textId="77777777" w:rsidR="000079E9" w:rsidRPr="00F304E0" w:rsidRDefault="000079E9" w:rsidP="005917F5">
            <w:pPr>
              <w:spacing w:before="40" w:after="40" w:line="240" w:lineRule="auto"/>
              <w:rPr>
                <w:rFonts w:ascii="Arial" w:hAnsi="Arial" w:cs="Arial"/>
                <w:sz w:val="20"/>
                <w:lang w:eastAsia="zh-TW"/>
              </w:rPr>
            </w:pPr>
            <w:r w:rsidRPr="00F304E0">
              <w:rPr>
                <w:rFonts w:ascii="Arial" w:hAnsi="Arial" w:cs="Arial"/>
                <w:sz w:val="20"/>
                <w:lang w:eastAsia="zh-TW"/>
              </w:rPr>
              <w:t>Leave Without Pay</w:t>
            </w:r>
          </w:p>
        </w:tc>
        <w:tc>
          <w:tcPr>
            <w:tcW w:w="4962" w:type="dxa"/>
            <w:tcBorders>
              <w:top w:val="single" w:sz="4" w:space="0" w:color="auto"/>
              <w:left w:val="single" w:sz="4" w:space="0" w:color="auto"/>
              <w:bottom w:val="single" w:sz="4" w:space="0" w:color="auto"/>
              <w:right w:val="single" w:sz="4" w:space="0" w:color="auto"/>
            </w:tcBorders>
          </w:tcPr>
          <w:p w14:paraId="35D12F8F"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Unpaid absence </w:t>
            </w:r>
          </w:p>
          <w:p w14:paraId="351A4309" w14:textId="77777777" w:rsidR="000079E9" w:rsidRPr="00BF2F32" w:rsidRDefault="000079E9" w:rsidP="005917F5">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Pr="00BF2F32">
              <w:rPr>
                <w:rFonts w:ascii="Arial" w:hAnsi="Arial" w:cs="Arial"/>
                <w:sz w:val="20"/>
                <w:lang w:eastAsia="zh-TW"/>
              </w:rPr>
              <w:t xml:space="preserve"> </w:t>
            </w:r>
          </w:p>
          <w:p w14:paraId="4B8A920D" w14:textId="77777777" w:rsidR="000079E9" w:rsidRDefault="000079E9" w:rsidP="005917F5">
            <w:pPr>
              <w:spacing w:before="40" w:after="40" w:line="240" w:lineRule="auto"/>
              <w:rPr>
                <w:rFonts w:ascii="Arial" w:hAnsi="Arial" w:cs="Arial"/>
                <w:sz w:val="20"/>
                <w:lang w:eastAsia="zh-TW"/>
              </w:rPr>
            </w:pPr>
            <w:r w:rsidRPr="0021560A">
              <w:rPr>
                <w:rFonts w:ascii="Arial" w:hAnsi="Arial" w:cs="Arial"/>
                <w:sz w:val="20"/>
                <w:lang w:eastAsia="zh-TW"/>
              </w:rPr>
              <w:t>Payslip displays dollars and hours</w:t>
            </w:r>
            <w:r>
              <w:rPr>
                <w:rFonts w:ascii="Arial" w:hAnsi="Arial" w:cs="Arial"/>
                <w:sz w:val="20"/>
                <w:lang w:eastAsia="zh-TW"/>
              </w:rPr>
              <w:t xml:space="preserve"> </w:t>
            </w:r>
          </w:p>
          <w:p w14:paraId="1E11D823"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2D9D8145"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14:paraId="0E7503A5" w14:textId="77777777" w:rsidR="000079E9" w:rsidRPr="00564A7F" w:rsidRDefault="000079E9" w:rsidP="005917F5">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7268B4" w:rsidRPr="00564A7F" w14:paraId="74197608" w14:textId="77777777" w:rsidTr="005917F5">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C6F965" w14:textId="6C4F4143" w:rsidR="007268B4" w:rsidRDefault="007268B4" w:rsidP="007268B4">
            <w:pPr>
              <w:spacing w:before="40" w:after="40" w:line="240" w:lineRule="auto"/>
              <w:jc w:val="center"/>
              <w:rPr>
                <w:rFonts w:ascii="Arial" w:hAnsi="Arial" w:cs="Arial"/>
                <w:sz w:val="20"/>
                <w:lang w:eastAsia="zh-TW"/>
              </w:rPr>
            </w:pPr>
            <w:r>
              <w:rPr>
                <w:rFonts w:ascii="Arial" w:hAnsi="Arial" w:cs="Arial"/>
                <w:sz w:val="20"/>
                <w:lang w:eastAsia="zh-TW"/>
              </w:rPr>
              <w:t>3001</w:t>
            </w:r>
          </w:p>
        </w:tc>
        <w:tc>
          <w:tcPr>
            <w:tcW w:w="3402" w:type="dxa"/>
            <w:tcBorders>
              <w:top w:val="single" w:sz="4" w:space="0" w:color="auto"/>
              <w:left w:val="single" w:sz="4" w:space="0" w:color="auto"/>
              <w:bottom w:val="single" w:sz="4" w:space="0" w:color="auto"/>
              <w:right w:val="single" w:sz="4" w:space="0" w:color="auto"/>
            </w:tcBorders>
            <w:vAlign w:val="center"/>
          </w:tcPr>
          <w:p w14:paraId="775A4791" w14:textId="3373E01C" w:rsidR="007268B4" w:rsidRPr="008F56E2" w:rsidRDefault="007268B4" w:rsidP="007268B4">
            <w:pPr>
              <w:spacing w:before="40" w:after="40" w:line="240" w:lineRule="auto"/>
              <w:rPr>
                <w:rFonts w:ascii="Arial" w:hAnsi="Arial" w:cs="Arial"/>
                <w:sz w:val="20"/>
                <w:lang w:eastAsia="zh-TW"/>
              </w:rPr>
            </w:pPr>
            <w:r w:rsidRPr="007268B4">
              <w:rPr>
                <w:rFonts w:ascii="Arial" w:hAnsi="Arial" w:cs="Arial"/>
                <w:sz w:val="20"/>
                <w:lang w:eastAsia="zh-TW"/>
              </w:rPr>
              <w:t>Sick Leave Unpaid &lt; 90d</w:t>
            </w:r>
          </w:p>
        </w:tc>
        <w:tc>
          <w:tcPr>
            <w:tcW w:w="4962" w:type="dxa"/>
            <w:tcBorders>
              <w:top w:val="single" w:sz="4" w:space="0" w:color="auto"/>
              <w:left w:val="single" w:sz="4" w:space="0" w:color="auto"/>
              <w:bottom w:val="single" w:sz="4" w:space="0" w:color="auto"/>
              <w:right w:val="single" w:sz="4" w:space="0" w:color="auto"/>
            </w:tcBorders>
          </w:tcPr>
          <w:p w14:paraId="31510A90" w14:textId="77777777" w:rsidR="007268B4"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Unpaid absence </w:t>
            </w:r>
          </w:p>
          <w:p w14:paraId="0D0EFE52" w14:textId="77777777" w:rsidR="007268B4" w:rsidRPr="00BF2F32" w:rsidRDefault="007268B4" w:rsidP="007268B4">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Pr="00BF2F32">
              <w:rPr>
                <w:rFonts w:ascii="Arial" w:hAnsi="Arial" w:cs="Arial"/>
                <w:sz w:val="20"/>
                <w:lang w:eastAsia="zh-TW"/>
              </w:rPr>
              <w:t xml:space="preserve"> </w:t>
            </w:r>
          </w:p>
          <w:p w14:paraId="133F589F" w14:textId="77777777" w:rsidR="007268B4" w:rsidRDefault="007268B4" w:rsidP="007268B4">
            <w:pPr>
              <w:spacing w:before="40" w:after="40" w:line="240" w:lineRule="auto"/>
              <w:rPr>
                <w:rFonts w:ascii="Arial" w:hAnsi="Arial" w:cs="Arial"/>
                <w:sz w:val="20"/>
                <w:lang w:eastAsia="zh-TW"/>
              </w:rPr>
            </w:pPr>
            <w:r w:rsidRPr="0021560A">
              <w:rPr>
                <w:rFonts w:ascii="Arial" w:hAnsi="Arial" w:cs="Arial"/>
                <w:sz w:val="20"/>
                <w:lang w:eastAsia="zh-TW"/>
              </w:rPr>
              <w:t>Payslip displays dollars and hours</w:t>
            </w:r>
            <w:r>
              <w:rPr>
                <w:rFonts w:ascii="Arial" w:hAnsi="Arial" w:cs="Arial"/>
                <w:sz w:val="20"/>
                <w:lang w:eastAsia="zh-TW"/>
              </w:rPr>
              <w:t xml:space="preserve"> </w:t>
            </w:r>
          </w:p>
          <w:p w14:paraId="00379485" w14:textId="77777777" w:rsidR="007268B4"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6F49741A" w14:textId="77777777" w:rsidR="007268B4" w:rsidRDefault="007268B4" w:rsidP="007268B4">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14:paraId="5D788880" w14:textId="6FF7F5B7" w:rsidR="007268B4" w:rsidRDefault="007268B4" w:rsidP="007268B4">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0079E9" w:rsidRPr="00564A7F" w14:paraId="20BB4F82" w14:textId="77777777" w:rsidTr="005917F5">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5694CA" w14:textId="77777777" w:rsidR="000079E9" w:rsidRPr="00F304E0" w:rsidRDefault="000079E9" w:rsidP="005917F5">
            <w:pPr>
              <w:spacing w:before="40" w:after="40" w:line="240" w:lineRule="auto"/>
              <w:jc w:val="center"/>
              <w:rPr>
                <w:rFonts w:ascii="Arial" w:hAnsi="Arial" w:cs="Arial"/>
                <w:sz w:val="20"/>
                <w:lang w:eastAsia="zh-TW"/>
              </w:rPr>
            </w:pPr>
            <w:r>
              <w:rPr>
                <w:rFonts w:ascii="Arial" w:hAnsi="Arial" w:cs="Arial"/>
                <w:sz w:val="20"/>
                <w:lang w:eastAsia="zh-TW"/>
              </w:rPr>
              <w:t>3020</w:t>
            </w:r>
          </w:p>
        </w:tc>
        <w:tc>
          <w:tcPr>
            <w:tcW w:w="3402" w:type="dxa"/>
            <w:tcBorders>
              <w:top w:val="single" w:sz="4" w:space="0" w:color="auto"/>
              <w:left w:val="single" w:sz="4" w:space="0" w:color="auto"/>
              <w:bottom w:val="single" w:sz="4" w:space="0" w:color="auto"/>
              <w:right w:val="single" w:sz="4" w:space="0" w:color="auto"/>
            </w:tcBorders>
            <w:vAlign w:val="center"/>
          </w:tcPr>
          <w:p w14:paraId="0596DA4F" w14:textId="77777777" w:rsidR="000079E9" w:rsidRDefault="000079E9" w:rsidP="005917F5">
            <w:pPr>
              <w:spacing w:before="40" w:after="40" w:line="240" w:lineRule="auto"/>
              <w:rPr>
                <w:rFonts w:ascii="Arial" w:hAnsi="Arial" w:cs="Arial"/>
                <w:sz w:val="20"/>
                <w:lang w:eastAsia="zh-TW"/>
              </w:rPr>
            </w:pPr>
            <w:r w:rsidRPr="008F56E2">
              <w:rPr>
                <w:rFonts w:ascii="Arial" w:hAnsi="Arial" w:cs="Arial"/>
                <w:sz w:val="20"/>
                <w:lang w:eastAsia="zh-TW"/>
              </w:rPr>
              <w:t>Paternity Leave Unpaid</w:t>
            </w:r>
          </w:p>
        </w:tc>
        <w:tc>
          <w:tcPr>
            <w:tcW w:w="4962" w:type="dxa"/>
            <w:tcBorders>
              <w:top w:val="single" w:sz="4" w:space="0" w:color="auto"/>
              <w:left w:val="single" w:sz="4" w:space="0" w:color="auto"/>
              <w:bottom w:val="single" w:sz="4" w:space="0" w:color="auto"/>
              <w:right w:val="single" w:sz="4" w:space="0" w:color="auto"/>
            </w:tcBorders>
          </w:tcPr>
          <w:p w14:paraId="0741C2C6" w14:textId="36198690"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Unpaid absence (paid for Internationals)</w:t>
            </w:r>
          </w:p>
          <w:p w14:paraId="00D9D0A5" w14:textId="77777777" w:rsidR="000079E9" w:rsidRPr="00BF2F32" w:rsidRDefault="000079E9" w:rsidP="005917F5">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Pr="00BF2F32">
              <w:rPr>
                <w:rFonts w:ascii="Arial" w:hAnsi="Arial" w:cs="Arial"/>
                <w:sz w:val="20"/>
                <w:lang w:eastAsia="zh-TW"/>
              </w:rPr>
              <w:t xml:space="preserve"> </w:t>
            </w:r>
          </w:p>
          <w:p w14:paraId="3F25EB96" w14:textId="77777777" w:rsidR="000079E9" w:rsidRDefault="000079E9" w:rsidP="005917F5">
            <w:pPr>
              <w:spacing w:before="40" w:after="40" w:line="240" w:lineRule="auto"/>
              <w:rPr>
                <w:rFonts w:ascii="Arial" w:hAnsi="Arial" w:cs="Arial"/>
                <w:sz w:val="20"/>
                <w:lang w:eastAsia="zh-TW"/>
              </w:rPr>
            </w:pPr>
            <w:r w:rsidRPr="0021560A">
              <w:rPr>
                <w:rFonts w:ascii="Arial" w:hAnsi="Arial" w:cs="Arial"/>
                <w:sz w:val="20"/>
                <w:lang w:eastAsia="zh-TW"/>
              </w:rPr>
              <w:t>Payslip displays dollars and hours</w:t>
            </w:r>
            <w:r>
              <w:rPr>
                <w:rFonts w:ascii="Arial" w:hAnsi="Arial" w:cs="Arial"/>
                <w:sz w:val="20"/>
                <w:lang w:eastAsia="zh-TW"/>
              </w:rPr>
              <w:t xml:space="preserve"> </w:t>
            </w:r>
          </w:p>
          <w:p w14:paraId="2CCBA253"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1B1F1E60"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13DD02A6" w14:textId="77777777" w:rsidR="000079E9" w:rsidRPr="00564A7F" w:rsidRDefault="000079E9" w:rsidP="005917F5">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079E9" w:rsidRPr="00564A7F" w14:paraId="4E196E44" w14:textId="77777777" w:rsidTr="005917F5">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5E05A" w14:textId="77777777" w:rsidR="000079E9" w:rsidRPr="00F304E0" w:rsidRDefault="000079E9" w:rsidP="005917F5">
            <w:pPr>
              <w:spacing w:before="40" w:after="40" w:line="240" w:lineRule="auto"/>
              <w:jc w:val="center"/>
              <w:rPr>
                <w:rFonts w:ascii="Arial" w:hAnsi="Arial" w:cs="Arial"/>
                <w:sz w:val="20"/>
                <w:lang w:eastAsia="zh-TW"/>
              </w:rPr>
            </w:pPr>
            <w:r>
              <w:rPr>
                <w:rFonts w:ascii="Arial" w:hAnsi="Arial" w:cs="Arial"/>
                <w:sz w:val="20"/>
                <w:lang w:eastAsia="zh-TW"/>
              </w:rPr>
              <w:lastRenderedPageBreak/>
              <w:t>3021</w:t>
            </w:r>
          </w:p>
        </w:tc>
        <w:tc>
          <w:tcPr>
            <w:tcW w:w="3402" w:type="dxa"/>
            <w:tcBorders>
              <w:top w:val="single" w:sz="4" w:space="0" w:color="auto"/>
              <w:left w:val="single" w:sz="4" w:space="0" w:color="auto"/>
              <w:bottom w:val="single" w:sz="4" w:space="0" w:color="auto"/>
              <w:right w:val="single" w:sz="4" w:space="0" w:color="auto"/>
            </w:tcBorders>
            <w:vAlign w:val="center"/>
          </w:tcPr>
          <w:p w14:paraId="29DCCA64" w14:textId="77777777" w:rsidR="000079E9" w:rsidRDefault="000079E9" w:rsidP="005917F5">
            <w:pPr>
              <w:spacing w:before="40" w:after="40" w:line="240" w:lineRule="auto"/>
              <w:rPr>
                <w:rFonts w:ascii="Arial" w:hAnsi="Arial" w:cs="Arial"/>
                <w:sz w:val="20"/>
                <w:lang w:eastAsia="zh-TW"/>
              </w:rPr>
            </w:pPr>
            <w:r w:rsidRPr="008F56E2">
              <w:rPr>
                <w:rFonts w:ascii="Arial" w:hAnsi="Arial" w:cs="Arial"/>
                <w:sz w:val="20"/>
                <w:lang w:eastAsia="zh-TW"/>
              </w:rPr>
              <w:t>Prenatal Check-Up</w:t>
            </w:r>
          </w:p>
        </w:tc>
        <w:tc>
          <w:tcPr>
            <w:tcW w:w="4962" w:type="dxa"/>
            <w:tcBorders>
              <w:top w:val="single" w:sz="4" w:space="0" w:color="auto"/>
              <w:left w:val="single" w:sz="4" w:space="0" w:color="auto"/>
              <w:bottom w:val="single" w:sz="4" w:space="0" w:color="auto"/>
              <w:right w:val="single" w:sz="4" w:space="0" w:color="auto"/>
            </w:tcBorders>
          </w:tcPr>
          <w:p w14:paraId="164D352C" w14:textId="2809F36A"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Unpaid absence (paid for Internationals)</w:t>
            </w:r>
          </w:p>
          <w:p w14:paraId="2AFDA078" w14:textId="77777777" w:rsidR="000079E9" w:rsidRPr="00BF2F32" w:rsidRDefault="000079E9" w:rsidP="005917F5">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Pr="00BF2F32">
              <w:rPr>
                <w:rFonts w:ascii="Arial" w:hAnsi="Arial" w:cs="Arial"/>
                <w:sz w:val="20"/>
                <w:lang w:eastAsia="zh-TW"/>
              </w:rPr>
              <w:t xml:space="preserve"> </w:t>
            </w:r>
          </w:p>
          <w:p w14:paraId="5F01DA02" w14:textId="77777777" w:rsidR="000079E9" w:rsidRDefault="000079E9" w:rsidP="005917F5">
            <w:pPr>
              <w:spacing w:before="40" w:after="40" w:line="240" w:lineRule="auto"/>
              <w:rPr>
                <w:rFonts w:ascii="Arial" w:hAnsi="Arial" w:cs="Arial"/>
                <w:sz w:val="20"/>
                <w:lang w:eastAsia="zh-TW"/>
              </w:rPr>
            </w:pPr>
            <w:r w:rsidRPr="0021560A">
              <w:rPr>
                <w:rFonts w:ascii="Arial" w:hAnsi="Arial" w:cs="Arial"/>
                <w:sz w:val="20"/>
                <w:lang w:eastAsia="zh-TW"/>
              </w:rPr>
              <w:t>Payslip displays dollars and hours</w:t>
            </w:r>
            <w:r>
              <w:rPr>
                <w:rFonts w:ascii="Arial" w:hAnsi="Arial" w:cs="Arial"/>
                <w:sz w:val="20"/>
                <w:lang w:eastAsia="zh-TW"/>
              </w:rPr>
              <w:t xml:space="preserve"> </w:t>
            </w:r>
          </w:p>
          <w:p w14:paraId="65156454"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00B6D00C" w14:textId="77777777" w:rsidR="000079E9" w:rsidRDefault="000079E9" w:rsidP="005917F5">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0058148F" w14:textId="77777777" w:rsidR="000079E9" w:rsidRPr="00564A7F" w:rsidRDefault="000079E9" w:rsidP="005917F5">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bl>
    <w:p w14:paraId="4F75E5AD" w14:textId="3D8F809D" w:rsidR="000079E9" w:rsidRDefault="000079E9"/>
    <w:p w14:paraId="47346351" w14:textId="20D1AAAA" w:rsidR="000079E9" w:rsidRDefault="000079E9" w:rsidP="000079E9">
      <w:pPr>
        <w:rPr>
          <w:rFonts w:ascii="Arial" w:hAnsi="Arial" w:cs="Arial"/>
          <w:sz w:val="22"/>
          <w:szCs w:val="22"/>
        </w:rPr>
      </w:pPr>
      <w:r>
        <w:rPr>
          <w:rFonts w:ascii="Arial" w:hAnsi="Arial" w:cs="Arial"/>
          <w:sz w:val="22"/>
          <w:szCs w:val="22"/>
        </w:rPr>
        <w:t>The following Leave of Absences will be available –</w:t>
      </w:r>
    </w:p>
    <w:tbl>
      <w:tblPr>
        <w:tblW w:w="9498" w:type="dxa"/>
        <w:tblInd w:w="108" w:type="dxa"/>
        <w:tblLayout w:type="fixed"/>
        <w:tblLook w:val="0000" w:firstRow="0" w:lastRow="0" w:firstColumn="0" w:lastColumn="0" w:noHBand="0" w:noVBand="0"/>
      </w:tblPr>
      <w:tblGrid>
        <w:gridCol w:w="1134"/>
        <w:gridCol w:w="3402"/>
        <w:gridCol w:w="4962"/>
      </w:tblGrid>
      <w:tr w:rsidR="000079E9" w:rsidRPr="00F1402B" w14:paraId="43167B89" w14:textId="77777777" w:rsidTr="005917F5">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7D14CAF3" w14:textId="77777777" w:rsidR="000079E9" w:rsidRPr="00F1402B" w:rsidRDefault="000079E9" w:rsidP="005917F5">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Absence Type</w:t>
            </w:r>
          </w:p>
        </w:tc>
        <w:tc>
          <w:tcPr>
            <w:tcW w:w="340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1BAC789" w14:textId="77777777" w:rsidR="000079E9" w:rsidRPr="00F1402B" w:rsidRDefault="000079E9" w:rsidP="005917F5">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text</w:t>
            </w:r>
          </w:p>
        </w:tc>
        <w:tc>
          <w:tcPr>
            <w:tcW w:w="4962"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585A4F8" w14:textId="77777777" w:rsidR="000079E9" w:rsidRPr="00F1402B" w:rsidRDefault="000079E9" w:rsidP="005917F5">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5D623E" w:rsidRPr="00F1402B" w14:paraId="54D8C630"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DDB32E" w14:textId="42F3D701" w:rsidR="005D623E" w:rsidRPr="00F304E0" w:rsidRDefault="00DF66D2" w:rsidP="00FF4647">
            <w:pPr>
              <w:spacing w:before="40" w:after="40" w:line="240" w:lineRule="auto"/>
              <w:jc w:val="center"/>
              <w:rPr>
                <w:rFonts w:ascii="Arial" w:hAnsi="Arial" w:cs="Arial"/>
                <w:sz w:val="20"/>
                <w:lang w:eastAsia="zh-TW"/>
              </w:rPr>
            </w:pPr>
            <w:r>
              <w:rPr>
                <w:rFonts w:ascii="Arial" w:hAnsi="Arial" w:cs="Arial"/>
                <w:sz w:val="20"/>
                <w:lang w:eastAsia="zh-TW"/>
              </w:rPr>
              <w:t>4321</w:t>
            </w:r>
          </w:p>
        </w:tc>
        <w:tc>
          <w:tcPr>
            <w:tcW w:w="3402" w:type="dxa"/>
            <w:tcBorders>
              <w:top w:val="single" w:sz="4" w:space="0" w:color="auto"/>
              <w:left w:val="single" w:sz="4" w:space="0" w:color="auto"/>
              <w:bottom w:val="single" w:sz="4" w:space="0" w:color="auto"/>
              <w:right w:val="single" w:sz="4" w:space="0" w:color="auto"/>
            </w:tcBorders>
            <w:vAlign w:val="center"/>
          </w:tcPr>
          <w:p w14:paraId="5A2FCB8B" w14:textId="77777777" w:rsidR="005D623E" w:rsidRPr="00F304E0" w:rsidRDefault="005D623E" w:rsidP="00FF4647">
            <w:pPr>
              <w:spacing w:before="40" w:after="40" w:line="240" w:lineRule="auto"/>
              <w:rPr>
                <w:rFonts w:ascii="Arial" w:hAnsi="Arial" w:cs="Arial"/>
                <w:sz w:val="20"/>
                <w:lang w:eastAsia="zh-TW"/>
              </w:rPr>
            </w:pPr>
            <w:r w:rsidRPr="00F304E0">
              <w:rPr>
                <w:rFonts w:ascii="Arial" w:hAnsi="Arial" w:cs="Arial"/>
                <w:sz w:val="20"/>
                <w:lang w:eastAsia="zh-TW"/>
              </w:rPr>
              <w:t>Study Leave</w:t>
            </w:r>
          </w:p>
        </w:tc>
        <w:tc>
          <w:tcPr>
            <w:tcW w:w="4962" w:type="dxa"/>
            <w:tcBorders>
              <w:top w:val="single" w:sz="4" w:space="0" w:color="auto"/>
              <w:left w:val="single" w:sz="4" w:space="0" w:color="auto"/>
              <w:bottom w:val="single" w:sz="4" w:space="0" w:color="auto"/>
              <w:right w:val="single" w:sz="4" w:space="0" w:color="auto"/>
            </w:tcBorders>
          </w:tcPr>
          <w:p w14:paraId="76A0798C" w14:textId="77777777" w:rsidR="005D623E" w:rsidRPr="009C3DE3" w:rsidRDefault="00097FAA" w:rsidP="00FF4647">
            <w:pPr>
              <w:spacing w:before="40" w:after="40" w:line="240" w:lineRule="auto"/>
              <w:rPr>
                <w:rFonts w:ascii="Arial" w:hAnsi="Arial" w:cs="Arial"/>
                <w:sz w:val="20"/>
                <w:lang w:eastAsia="zh-TW"/>
              </w:rPr>
            </w:pPr>
            <w:r w:rsidRPr="009C3DE3">
              <w:rPr>
                <w:rFonts w:ascii="Arial" w:hAnsi="Arial" w:cs="Arial"/>
                <w:sz w:val="20"/>
                <w:lang w:eastAsia="zh-TW"/>
              </w:rPr>
              <w:t>Leave of Absence (paid)</w:t>
            </w:r>
          </w:p>
          <w:p w14:paraId="0563D8D6" w14:textId="77777777"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14:paraId="62824FA6" w14:textId="77777777" w:rsidR="009C3DE3" w:rsidRPr="009C3DE3" w:rsidRDefault="009C3DE3" w:rsidP="009C3DE3">
            <w:pPr>
              <w:spacing w:before="40" w:after="40" w:line="240" w:lineRule="auto"/>
              <w:rPr>
                <w:rFonts w:ascii="Arial" w:hAnsi="Arial" w:cs="Arial"/>
                <w:sz w:val="20"/>
                <w:lang w:eastAsia="zh-TW"/>
              </w:rPr>
            </w:pPr>
            <w:r w:rsidRPr="009C3DE3">
              <w:rPr>
                <w:rFonts w:ascii="Arial" w:hAnsi="Arial" w:cs="Arial"/>
                <w:sz w:val="20"/>
                <w:lang w:eastAsia="zh-TW"/>
              </w:rPr>
              <w:t>Absence hours/dates will not be shown on payslip</w:t>
            </w:r>
          </w:p>
          <w:p w14:paraId="3C367F34"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quota entitlement </w:t>
            </w:r>
          </w:p>
          <w:p w14:paraId="11BAB6F3"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 xml:space="preserve">No impact to accruals </w:t>
            </w:r>
          </w:p>
          <w:p w14:paraId="43093F93" w14:textId="77777777" w:rsidR="005D623E" w:rsidRPr="009C3DE3" w:rsidRDefault="005D623E" w:rsidP="00FF4647">
            <w:pPr>
              <w:spacing w:before="40" w:after="40" w:line="240" w:lineRule="auto"/>
              <w:rPr>
                <w:rFonts w:ascii="Arial" w:hAnsi="Arial" w:cs="Arial"/>
                <w:sz w:val="20"/>
                <w:lang w:eastAsia="zh-TW"/>
              </w:rPr>
            </w:pPr>
            <w:r w:rsidRPr="009C3DE3">
              <w:rPr>
                <w:rFonts w:ascii="Arial" w:hAnsi="Arial" w:cs="Arial"/>
                <w:sz w:val="20"/>
                <w:lang w:eastAsia="zh-TW"/>
              </w:rPr>
              <w:t>Not counted/paid on PH</w:t>
            </w:r>
          </w:p>
        </w:tc>
      </w:tr>
      <w:tr w:rsidR="005D623E" w:rsidRPr="00F1402B" w14:paraId="4B7EB9D0"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E3547" w14:textId="1F8C2BFD" w:rsidR="005D623E" w:rsidRPr="00F304E0" w:rsidRDefault="00DF66D2" w:rsidP="00FF4647">
            <w:pPr>
              <w:spacing w:before="40" w:after="40" w:line="240" w:lineRule="auto"/>
              <w:jc w:val="center"/>
              <w:rPr>
                <w:rFonts w:ascii="Arial" w:hAnsi="Arial" w:cs="Arial"/>
                <w:sz w:val="20"/>
                <w:lang w:eastAsia="zh-TW"/>
              </w:rPr>
            </w:pPr>
            <w:r>
              <w:rPr>
                <w:rFonts w:ascii="Arial" w:hAnsi="Arial" w:cs="Arial"/>
                <w:sz w:val="20"/>
                <w:lang w:eastAsia="zh-TW"/>
              </w:rPr>
              <w:t>4320</w:t>
            </w:r>
          </w:p>
        </w:tc>
        <w:tc>
          <w:tcPr>
            <w:tcW w:w="3402" w:type="dxa"/>
            <w:tcBorders>
              <w:top w:val="single" w:sz="4" w:space="0" w:color="auto"/>
              <w:left w:val="single" w:sz="4" w:space="0" w:color="auto"/>
              <w:bottom w:val="single" w:sz="4" w:space="0" w:color="auto"/>
              <w:right w:val="single" w:sz="4" w:space="0" w:color="auto"/>
            </w:tcBorders>
            <w:vAlign w:val="center"/>
          </w:tcPr>
          <w:p w14:paraId="3A0EB797" w14:textId="77777777" w:rsidR="005D623E" w:rsidRDefault="005D623E" w:rsidP="00FF4647">
            <w:pPr>
              <w:spacing w:before="40" w:after="40" w:line="240" w:lineRule="auto"/>
              <w:rPr>
                <w:rFonts w:ascii="Arial" w:hAnsi="Arial" w:cs="Arial"/>
                <w:sz w:val="20"/>
                <w:lang w:eastAsia="zh-TW"/>
              </w:rPr>
            </w:pPr>
            <w:r w:rsidRPr="005D623E">
              <w:rPr>
                <w:rFonts w:ascii="Arial" w:hAnsi="Arial" w:cs="Arial"/>
                <w:sz w:val="20"/>
                <w:lang w:eastAsia="zh-TW"/>
              </w:rPr>
              <w:t>Extended Sick Leave</w:t>
            </w:r>
          </w:p>
        </w:tc>
        <w:tc>
          <w:tcPr>
            <w:tcW w:w="4962" w:type="dxa"/>
            <w:tcBorders>
              <w:top w:val="single" w:sz="4" w:space="0" w:color="auto"/>
              <w:left w:val="single" w:sz="4" w:space="0" w:color="auto"/>
              <w:bottom w:val="single" w:sz="4" w:space="0" w:color="auto"/>
              <w:right w:val="single" w:sz="4" w:space="0" w:color="auto"/>
            </w:tcBorders>
          </w:tcPr>
          <w:p w14:paraId="61A5EAAE" w14:textId="77777777" w:rsidR="005D623E" w:rsidRPr="00051DD8" w:rsidRDefault="005D623E" w:rsidP="00FF4647">
            <w:pPr>
              <w:spacing w:before="40" w:after="40" w:line="240" w:lineRule="auto"/>
              <w:rPr>
                <w:rFonts w:ascii="Arial" w:hAnsi="Arial" w:cs="Arial"/>
                <w:sz w:val="20"/>
                <w:lang w:eastAsia="zh-TW"/>
              </w:rPr>
            </w:pPr>
            <w:r w:rsidRPr="00051DD8">
              <w:rPr>
                <w:rFonts w:ascii="Arial" w:hAnsi="Arial" w:cs="Arial"/>
                <w:sz w:val="20"/>
                <w:lang w:eastAsia="zh-TW"/>
              </w:rPr>
              <w:t xml:space="preserve">Leave of Absence (Paid)  </w:t>
            </w:r>
          </w:p>
          <w:p w14:paraId="3528F259" w14:textId="77777777" w:rsidR="005D623E" w:rsidRPr="00BF2F32" w:rsidRDefault="005D623E" w:rsidP="00BF2F32">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not be valuated, paid as salary</w:t>
            </w:r>
          </w:p>
          <w:p w14:paraId="7EE611B3" w14:textId="77777777" w:rsidR="009C3DE3" w:rsidRPr="00051DD8" w:rsidRDefault="009C3DE3" w:rsidP="009C3DE3">
            <w:pPr>
              <w:spacing w:before="40" w:after="40" w:line="240" w:lineRule="auto"/>
              <w:rPr>
                <w:rFonts w:ascii="Arial" w:hAnsi="Arial" w:cs="Arial"/>
                <w:sz w:val="20"/>
                <w:lang w:eastAsia="zh-TW"/>
              </w:rPr>
            </w:pPr>
            <w:r w:rsidRPr="00051DD8">
              <w:rPr>
                <w:rFonts w:ascii="Arial" w:hAnsi="Arial" w:cs="Arial"/>
                <w:sz w:val="20"/>
                <w:lang w:eastAsia="zh-TW"/>
              </w:rPr>
              <w:t>Absence hours/dates will not be shown on payslip</w:t>
            </w:r>
          </w:p>
          <w:p w14:paraId="5B420A45" w14:textId="77777777" w:rsidR="005D623E" w:rsidRPr="00051DD8" w:rsidRDefault="005D623E" w:rsidP="00FF4647">
            <w:pPr>
              <w:spacing w:before="40" w:after="40" w:line="240" w:lineRule="auto"/>
              <w:rPr>
                <w:rFonts w:ascii="Arial" w:hAnsi="Arial" w:cs="Arial"/>
                <w:sz w:val="20"/>
                <w:lang w:eastAsia="zh-TW"/>
              </w:rPr>
            </w:pPr>
            <w:r w:rsidRPr="00051DD8">
              <w:rPr>
                <w:rFonts w:ascii="Arial" w:hAnsi="Arial" w:cs="Arial"/>
                <w:sz w:val="20"/>
                <w:lang w:eastAsia="zh-TW"/>
              </w:rPr>
              <w:t xml:space="preserve">No quota entitlement </w:t>
            </w:r>
          </w:p>
          <w:p w14:paraId="0F90D7DB" w14:textId="77777777" w:rsidR="008F56E2" w:rsidRPr="00051DD8" w:rsidRDefault="008F56E2" w:rsidP="00FF4647">
            <w:pPr>
              <w:spacing w:before="40" w:after="40" w:line="240" w:lineRule="auto"/>
              <w:rPr>
                <w:rFonts w:ascii="Arial" w:hAnsi="Arial" w:cs="Arial"/>
                <w:sz w:val="20"/>
                <w:lang w:eastAsia="zh-TW"/>
              </w:rPr>
            </w:pPr>
            <w:r w:rsidRPr="00BF2F32">
              <w:rPr>
                <w:rFonts w:ascii="Arial" w:hAnsi="Arial" w:cs="Arial"/>
                <w:sz w:val="20"/>
                <w:lang w:eastAsia="zh-TW"/>
              </w:rPr>
              <w:t>Impacts AL, SL, LSL accrual</w:t>
            </w:r>
            <w:r w:rsidRPr="00051DD8">
              <w:rPr>
                <w:rFonts w:ascii="Arial" w:hAnsi="Arial" w:cs="Arial"/>
                <w:sz w:val="20"/>
                <w:lang w:eastAsia="zh-TW"/>
              </w:rPr>
              <w:t xml:space="preserve"> </w:t>
            </w:r>
          </w:p>
          <w:p w14:paraId="42B5976B" w14:textId="77777777" w:rsidR="005D623E" w:rsidRPr="00051DD8" w:rsidRDefault="008F56E2" w:rsidP="00FF4647">
            <w:pPr>
              <w:spacing w:before="40" w:after="40" w:line="240" w:lineRule="auto"/>
              <w:rPr>
                <w:rFonts w:ascii="Arial" w:hAnsi="Arial" w:cs="Arial"/>
                <w:sz w:val="20"/>
                <w:lang w:eastAsia="zh-TW"/>
              </w:rPr>
            </w:pPr>
            <w:r w:rsidRPr="00051DD8">
              <w:rPr>
                <w:rFonts w:ascii="Arial" w:hAnsi="Arial" w:cs="Arial"/>
                <w:sz w:val="20"/>
                <w:lang w:eastAsia="zh-TW"/>
              </w:rPr>
              <w:t>Not counted/paid on PH</w:t>
            </w:r>
          </w:p>
        </w:tc>
      </w:tr>
      <w:tr w:rsidR="00604A29" w:rsidRPr="00F1402B" w14:paraId="11E529ED"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54C82A" w14:textId="5F804E98" w:rsidR="00604A29" w:rsidRPr="00F304E0" w:rsidRDefault="00DF66D2" w:rsidP="00FF4647">
            <w:pPr>
              <w:spacing w:before="40" w:after="40" w:line="240" w:lineRule="auto"/>
              <w:jc w:val="center"/>
              <w:rPr>
                <w:rFonts w:ascii="Arial" w:hAnsi="Arial" w:cs="Arial"/>
                <w:sz w:val="20"/>
                <w:lang w:eastAsia="zh-TW"/>
              </w:rPr>
            </w:pPr>
            <w:r>
              <w:rPr>
                <w:rFonts w:ascii="Arial" w:hAnsi="Arial" w:cs="Arial"/>
                <w:sz w:val="20"/>
                <w:lang w:eastAsia="zh-TW"/>
              </w:rPr>
              <w:t>3330</w:t>
            </w:r>
          </w:p>
        </w:tc>
        <w:tc>
          <w:tcPr>
            <w:tcW w:w="3402" w:type="dxa"/>
            <w:tcBorders>
              <w:top w:val="single" w:sz="4" w:space="0" w:color="auto"/>
              <w:left w:val="single" w:sz="4" w:space="0" w:color="auto"/>
              <w:bottom w:val="single" w:sz="4" w:space="0" w:color="auto"/>
              <w:right w:val="single" w:sz="4" w:space="0" w:color="auto"/>
            </w:tcBorders>
            <w:vAlign w:val="center"/>
          </w:tcPr>
          <w:p w14:paraId="748FDC3B" w14:textId="77777777" w:rsidR="00604A29" w:rsidRDefault="00604A29" w:rsidP="00FF4647">
            <w:pPr>
              <w:spacing w:before="40" w:after="40" w:line="240" w:lineRule="auto"/>
              <w:rPr>
                <w:rFonts w:ascii="Arial" w:hAnsi="Arial" w:cs="Arial"/>
                <w:sz w:val="20"/>
                <w:lang w:eastAsia="zh-TW"/>
              </w:rPr>
            </w:pPr>
            <w:r w:rsidRPr="008F56E2">
              <w:rPr>
                <w:rFonts w:ascii="Arial" w:hAnsi="Arial" w:cs="Arial"/>
                <w:sz w:val="20"/>
                <w:lang w:eastAsia="zh-TW"/>
              </w:rPr>
              <w:t>Leave Without Pay &gt; 90d</w:t>
            </w:r>
          </w:p>
        </w:tc>
        <w:tc>
          <w:tcPr>
            <w:tcW w:w="4962" w:type="dxa"/>
            <w:tcBorders>
              <w:top w:val="single" w:sz="4" w:space="0" w:color="auto"/>
              <w:left w:val="single" w:sz="4" w:space="0" w:color="auto"/>
              <w:bottom w:val="single" w:sz="4" w:space="0" w:color="auto"/>
              <w:right w:val="single" w:sz="4" w:space="0" w:color="auto"/>
            </w:tcBorders>
          </w:tcPr>
          <w:p w14:paraId="4E00AFA1" w14:textId="77777777" w:rsidR="00604A29"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p>
          <w:p w14:paraId="0B5E986C" w14:textId="77777777" w:rsidR="00604A29" w:rsidRPr="00BF2F32" w:rsidRDefault="00BF2F32" w:rsidP="0021560A">
            <w:pPr>
              <w:widowControl w:val="0"/>
              <w:spacing w:before="40" w:after="40" w:line="240" w:lineRule="auto"/>
              <w:jc w:val="both"/>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604A29" w:rsidRPr="00BF2F32">
              <w:rPr>
                <w:rFonts w:ascii="Arial" w:hAnsi="Arial" w:cs="Arial"/>
                <w:sz w:val="20"/>
                <w:lang w:eastAsia="zh-TW"/>
              </w:rPr>
              <w:t xml:space="preserve"> </w:t>
            </w:r>
          </w:p>
          <w:p w14:paraId="470A0E0C" w14:textId="77777777" w:rsidR="00604A29" w:rsidRDefault="00604A29"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67C9BFA5" w14:textId="77777777"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41C9FC40" w14:textId="77777777"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14:paraId="7CDEFEE2" w14:textId="77777777" w:rsidR="00604A29" w:rsidRPr="00564A7F" w:rsidRDefault="00604A29" w:rsidP="006C1377">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604A29" w:rsidRPr="00F1402B" w14:paraId="0934BED0"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862C76" w14:textId="5853F436" w:rsidR="00604A29" w:rsidRPr="00F304E0"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t>3331</w:t>
            </w:r>
          </w:p>
        </w:tc>
        <w:tc>
          <w:tcPr>
            <w:tcW w:w="3402" w:type="dxa"/>
            <w:tcBorders>
              <w:top w:val="single" w:sz="4" w:space="0" w:color="auto"/>
              <w:left w:val="single" w:sz="4" w:space="0" w:color="auto"/>
              <w:bottom w:val="single" w:sz="4" w:space="0" w:color="auto"/>
              <w:right w:val="single" w:sz="4" w:space="0" w:color="auto"/>
            </w:tcBorders>
            <w:vAlign w:val="center"/>
          </w:tcPr>
          <w:p w14:paraId="796469A7" w14:textId="77777777" w:rsidR="00604A29" w:rsidRDefault="00604A29" w:rsidP="00FF4647">
            <w:pPr>
              <w:spacing w:before="40" w:after="40" w:line="240" w:lineRule="auto"/>
              <w:rPr>
                <w:rFonts w:ascii="Arial" w:hAnsi="Arial" w:cs="Arial"/>
                <w:sz w:val="20"/>
                <w:lang w:eastAsia="zh-TW"/>
              </w:rPr>
            </w:pPr>
            <w:r w:rsidRPr="008F56E2">
              <w:rPr>
                <w:rFonts w:ascii="Arial" w:hAnsi="Arial" w:cs="Arial"/>
                <w:sz w:val="20"/>
                <w:lang w:eastAsia="zh-TW"/>
              </w:rPr>
              <w:t>Sick Leave Unpaid &gt; 90d</w:t>
            </w:r>
          </w:p>
        </w:tc>
        <w:tc>
          <w:tcPr>
            <w:tcW w:w="4962" w:type="dxa"/>
            <w:tcBorders>
              <w:top w:val="single" w:sz="4" w:space="0" w:color="auto"/>
              <w:left w:val="single" w:sz="4" w:space="0" w:color="auto"/>
              <w:bottom w:val="single" w:sz="4" w:space="0" w:color="auto"/>
              <w:right w:val="single" w:sz="4" w:space="0" w:color="auto"/>
            </w:tcBorders>
          </w:tcPr>
          <w:p w14:paraId="1C36341D" w14:textId="77777777"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Leave of Absence (Unpaid)</w:t>
            </w:r>
          </w:p>
          <w:p w14:paraId="667A0D88" w14:textId="77777777" w:rsidR="00604A29"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604A29" w:rsidRPr="00BF2F32">
              <w:rPr>
                <w:rFonts w:ascii="Arial" w:hAnsi="Arial" w:cs="Arial"/>
                <w:sz w:val="20"/>
                <w:lang w:eastAsia="zh-TW"/>
              </w:rPr>
              <w:t xml:space="preserve"> </w:t>
            </w:r>
          </w:p>
          <w:p w14:paraId="736601CE" w14:textId="77777777" w:rsidR="00604A29" w:rsidRDefault="00604A29"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2B602F27" w14:textId="77777777"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23FDB3A0" w14:textId="77777777" w:rsidR="00604A29" w:rsidRDefault="00604A29" w:rsidP="006C1377">
            <w:pPr>
              <w:spacing w:before="40" w:after="40" w:line="240" w:lineRule="auto"/>
              <w:rPr>
                <w:rFonts w:ascii="Arial" w:hAnsi="Arial" w:cs="Arial"/>
                <w:sz w:val="20"/>
                <w:lang w:eastAsia="zh-TW"/>
              </w:rPr>
            </w:pPr>
            <w:r>
              <w:rPr>
                <w:rFonts w:ascii="Arial" w:hAnsi="Arial" w:cs="Arial"/>
                <w:sz w:val="20"/>
                <w:lang w:eastAsia="zh-TW"/>
              </w:rPr>
              <w:t xml:space="preserve">Impacts AL, SL, LSL accrual </w:t>
            </w:r>
          </w:p>
          <w:p w14:paraId="56E0CD67" w14:textId="77777777" w:rsidR="00604A29" w:rsidRPr="00564A7F" w:rsidRDefault="00604A29" w:rsidP="006C1377">
            <w:pPr>
              <w:spacing w:before="40" w:after="40" w:line="240" w:lineRule="auto"/>
              <w:rPr>
                <w:rFonts w:ascii="Arial" w:hAnsi="Arial" w:cs="Arial"/>
                <w:sz w:val="20"/>
                <w:lang w:eastAsia="zh-TW"/>
              </w:rPr>
            </w:pPr>
            <w:r w:rsidRPr="00BF2F32">
              <w:rPr>
                <w:rFonts w:ascii="Arial" w:hAnsi="Arial" w:cs="Arial"/>
                <w:sz w:val="20"/>
                <w:lang w:eastAsia="zh-TW"/>
              </w:rPr>
              <w:t>Not counted/paid on PH except where leave without pay taken for a full calendar month</w:t>
            </w:r>
            <w:r>
              <w:rPr>
                <w:rFonts w:ascii="Arial" w:hAnsi="Arial" w:cs="Arial"/>
                <w:sz w:val="20"/>
                <w:lang w:eastAsia="zh-TW"/>
              </w:rPr>
              <w:t xml:space="preserve"> </w:t>
            </w:r>
          </w:p>
        </w:tc>
      </w:tr>
      <w:tr w:rsidR="00097FAA" w:rsidRPr="00F1402B" w14:paraId="5BDC26D8"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8F599" w14:textId="27CC910A" w:rsidR="00097FAA" w:rsidRPr="00F304E0"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lastRenderedPageBreak/>
              <w:t>3320</w:t>
            </w:r>
          </w:p>
        </w:tc>
        <w:tc>
          <w:tcPr>
            <w:tcW w:w="3402" w:type="dxa"/>
            <w:tcBorders>
              <w:top w:val="single" w:sz="4" w:space="0" w:color="auto"/>
              <w:left w:val="single" w:sz="4" w:space="0" w:color="auto"/>
              <w:bottom w:val="single" w:sz="4" w:space="0" w:color="auto"/>
              <w:right w:val="single" w:sz="4" w:space="0" w:color="auto"/>
            </w:tcBorders>
            <w:vAlign w:val="center"/>
          </w:tcPr>
          <w:p w14:paraId="6C42C5B9" w14:textId="77777777"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Accident Leave</w:t>
            </w:r>
          </w:p>
        </w:tc>
        <w:tc>
          <w:tcPr>
            <w:tcW w:w="4962" w:type="dxa"/>
            <w:tcBorders>
              <w:top w:val="single" w:sz="4" w:space="0" w:color="auto"/>
              <w:left w:val="single" w:sz="4" w:space="0" w:color="auto"/>
              <w:bottom w:val="single" w:sz="4" w:space="0" w:color="auto"/>
              <w:right w:val="single" w:sz="4" w:space="0" w:color="auto"/>
            </w:tcBorders>
          </w:tcPr>
          <w:p w14:paraId="58A82D90" w14:textId="14667D08"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(Unpaid</w:t>
            </w:r>
            <w:r w:rsidR="000079E9">
              <w:rPr>
                <w:rFonts w:ascii="Arial" w:hAnsi="Arial" w:cs="Arial"/>
                <w:sz w:val="20"/>
                <w:lang w:eastAsia="zh-TW"/>
              </w:rPr>
              <w:t>; Paid for Internationals</w:t>
            </w:r>
            <w:r>
              <w:rPr>
                <w:rFonts w:ascii="Arial" w:hAnsi="Arial" w:cs="Arial"/>
                <w:sz w:val="20"/>
                <w:lang w:eastAsia="zh-TW"/>
              </w:rPr>
              <w:t>)</w:t>
            </w:r>
          </w:p>
          <w:p w14:paraId="46E8C1C2" w14:textId="77777777" w:rsidR="00097FAA"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097FAA" w:rsidRPr="00BF2F32">
              <w:rPr>
                <w:rFonts w:ascii="Arial" w:hAnsi="Arial" w:cs="Arial"/>
                <w:sz w:val="20"/>
                <w:lang w:eastAsia="zh-TW"/>
              </w:rPr>
              <w:t xml:space="preserve"> </w:t>
            </w:r>
          </w:p>
          <w:p w14:paraId="6A5DFE26" w14:textId="77777777" w:rsidR="00097FAA" w:rsidRDefault="00097FAA"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32EBED5E"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1FFE08C4" w14:textId="77777777"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6FA303F8" w14:textId="77777777" w:rsidR="00097FAA" w:rsidRPr="00564A7F" w:rsidRDefault="00097FAA" w:rsidP="00051DD8">
            <w:pPr>
              <w:spacing w:before="40" w:after="40" w:line="240" w:lineRule="auto"/>
              <w:rPr>
                <w:rFonts w:ascii="Arial" w:hAnsi="Arial" w:cs="Arial"/>
                <w:sz w:val="20"/>
                <w:lang w:eastAsia="zh-TW"/>
              </w:rPr>
            </w:pPr>
            <w:r w:rsidRPr="00BF2F32">
              <w:rPr>
                <w:rFonts w:ascii="Arial" w:hAnsi="Arial" w:cs="Arial"/>
                <w:sz w:val="20"/>
                <w:lang w:eastAsia="zh-TW"/>
              </w:rPr>
              <w:t>Not counted</w:t>
            </w:r>
            <w:r w:rsidR="00051DD8" w:rsidRPr="00BF2F32">
              <w:rPr>
                <w:rFonts w:ascii="Arial" w:hAnsi="Arial" w:cs="Arial"/>
                <w:sz w:val="20"/>
                <w:lang w:eastAsia="zh-TW"/>
              </w:rPr>
              <w:t xml:space="preserve"> </w:t>
            </w:r>
            <w:r w:rsidRPr="00BF2F32">
              <w:rPr>
                <w:rFonts w:ascii="Arial" w:hAnsi="Arial" w:cs="Arial"/>
                <w:sz w:val="20"/>
                <w:lang w:eastAsia="zh-TW"/>
              </w:rPr>
              <w:t xml:space="preserve">on </w:t>
            </w:r>
            <w:r w:rsidR="00051DD8" w:rsidRPr="00BF2F32">
              <w:rPr>
                <w:rFonts w:ascii="Arial" w:hAnsi="Arial" w:cs="Arial"/>
                <w:sz w:val="20"/>
                <w:lang w:eastAsia="zh-TW"/>
              </w:rPr>
              <w:t>PH</w:t>
            </w:r>
          </w:p>
        </w:tc>
      </w:tr>
      <w:tr w:rsidR="00097FAA" w:rsidRPr="00F1402B" w14:paraId="415B0E6F"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CB2016" w14:textId="6DE4E2CE" w:rsidR="00097FAA" w:rsidRPr="00F304E0"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t>3324</w:t>
            </w:r>
          </w:p>
        </w:tc>
        <w:tc>
          <w:tcPr>
            <w:tcW w:w="3402" w:type="dxa"/>
            <w:tcBorders>
              <w:top w:val="single" w:sz="4" w:space="0" w:color="auto"/>
              <w:left w:val="single" w:sz="4" w:space="0" w:color="auto"/>
              <w:bottom w:val="single" w:sz="4" w:space="0" w:color="auto"/>
              <w:right w:val="single" w:sz="4" w:space="0" w:color="auto"/>
            </w:tcBorders>
            <w:vAlign w:val="center"/>
          </w:tcPr>
          <w:p w14:paraId="369AA9E2" w14:textId="77777777"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Maternity Leave Unpaid</w:t>
            </w:r>
          </w:p>
        </w:tc>
        <w:tc>
          <w:tcPr>
            <w:tcW w:w="4962" w:type="dxa"/>
            <w:tcBorders>
              <w:top w:val="single" w:sz="4" w:space="0" w:color="auto"/>
              <w:left w:val="single" w:sz="4" w:space="0" w:color="auto"/>
              <w:bottom w:val="single" w:sz="4" w:space="0" w:color="auto"/>
              <w:right w:val="single" w:sz="4" w:space="0" w:color="auto"/>
            </w:tcBorders>
          </w:tcPr>
          <w:p w14:paraId="66741E4A" w14:textId="00DDDF31"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w:t>
            </w:r>
            <w:r w:rsidR="000079E9">
              <w:rPr>
                <w:rFonts w:ascii="Arial" w:hAnsi="Arial" w:cs="Arial"/>
                <w:sz w:val="20"/>
                <w:lang w:eastAsia="zh-TW"/>
              </w:rPr>
              <w:t>Unpaid; Paid for Internationals</w:t>
            </w:r>
            <w:r>
              <w:rPr>
                <w:rFonts w:ascii="Arial" w:hAnsi="Arial" w:cs="Arial"/>
                <w:sz w:val="20"/>
                <w:lang w:eastAsia="zh-TW"/>
              </w:rPr>
              <w:t>)</w:t>
            </w:r>
          </w:p>
          <w:p w14:paraId="0FBAD8E6" w14:textId="77777777" w:rsidR="00097FAA"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097FAA" w:rsidRPr="00BF2F32">
              <w:rPr>
                <w:rFonts w:ascii="Arial" w:hAnsi="Arial" w:cs="Arial"/>
                <w:sz w:val="20"/>
                <w:lang w:eastAsia="zh-TW"/>
              </w:rPr>
              <w:t xml:space="preserve"> </w:t>
            </w:r>
          </w:p>
          <w:p w14:paraId="0E1FA522" w14:textId="77777777" w:rsidR="00097FAA" w:rsidRDefault="00097FAA"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6F0EB7F4"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22B40B19" w14:textId="77777777" w:rsidR="00097FAA" w:rsidRDefault="00097FAA" w:rsidP="00097FAA">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701A7082" w14:textId="77777777"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14:paraId="4F121D88"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1E5041" w14:textId="5AC81312" w:rsidR="00097FAA" w:rsidRPr="00F304E0"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t>3322</w:t>
            </w:r>
          </w:p>
        </w:tc>
        <w:tc>
          <w:tcPr>
            <w:tcW w:w="3402" w:type="dxa"/>
            <w:tcBorders>
              <w:top w:val="single" w:sz="4" w:space="0" w:color="auto"/>
              <w:left w:val="single" w:sz="4" w:space="0" w:color="auto"/>
              <w:bottom w:val="single" w:sz="4" w:space="0" w:color="auto"/>
              <w:right w:val="single" w:sz="4" w:space="0" w:color="auto"/>
            </w:tcBorders>
            <w:vAlign w:val="center"/>
          </w:tcPr>
          <w:p w14:paraId="39F9964B" w14:textId="77777777"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Childcare Leave</w:t>
            </w:r>
          </w:p>
        </w:tc>
        <w:tc>
          <w:tcPr>
            <w:tcW w:w="4962" w:type="dxa"/>
            <w:tcBorders>
              <w:top w:val="single" w:sz="4" w:space="0" w:color="auto"/>
              <w:left w:val="single" w:sz="4" w:space="0" w:color="auto"/>
              <w:bottom w:val="single" w:sz="4" w:space="0" w:color="auto"/>
              <w:right w:val="single" w:sz="4" w:space="0" w:color="auto"/>
            </w:tcBorders>
          </w:tcPr>
          <w:p w14:paraId="37079C6E" w14:textId="48908330"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w:t>
            </w:r>
            <w:r w:rsidR="000079E9">
              <w:rPr>
                <w:rFonts w:ascii="Arial" w:hAnsi="Arial" w:cs="Arial"/>
                <w:sz w:val="20"/>
                <w:lang w:eastAsia="zh-TW"/>
              </w:rPr>
              <w:t>Unpaid; Paid for Internationals</w:t>
            </w:r>
            <w:r>
              <w:rPr>
                <w:rFonts w:ascii="Arial" w:hAnsi="Arial" w:cs="Arial"/>
                <w:sz w:val="20"/>
                <w:lang w:eastAsia="zh-TW"/>
              </w:rPr>
              <w:t>)</w:t>
            </w:r>
          </w:p>
          <w:p w14:paraId="3A08F1FE" w14:textId="77777777" w:rsidR="00097FAA"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097FAA" w:rsidRPr="00BF2F32">
              <w:rPr>
                <w:rFonts w:ascii="Arial" w:hAnsi="Arial" w:cs="Arial"/>
                <w:sz w:val="20"/>
                <w:lang w:eastAsia="zh-TW"/>
              </w:rPr>
              <w:t xml:space="preserve"> </w:t>
            </w:r>
          </w:p>
          <w:p w14:paraId="04386270" w14:textId="77777777" w:rsidR="00097FAA" w:rsidRDefault="00097FAA"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022508E8"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61D351D2"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02F6BF36" w14:textId="77777777"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14:paraId="02193750"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3DCFA" w14:textId="6B05B216" w:rsidR="00097FAA" w:rsidRPr="00F304E0"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t>3321</w:t>
            </w:r>
          </w:p>
        </w:tc>
        <w:tc>
          <w:tcPr>
            <w:tcW w:w="3402" w:type="dxa"/>
            <w:tcBorders>
              <w:top w:val="single" w:sz="4" w:space="0" w:color="auto"/>
              <w:left w:val="single" w:sz="4" w:space="0" w:color="auto"/>
              <w:bottom w:val="single" w:sz="4" w:space="0" w:color="auto"/>
              <w:right w:val="single" w:sz="4" w:space="0" w:color="auto"/>
            </w:tcBorders>
            <w:vAlign w:val="center"/>
          </w:tcPr>
          <w:p w14:paraId="004122E3" w14:textId="77777777"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Adoption Leave</w:t>
            </w:r>
          </w:p>
        </w:tc>
        <w:tc>
          <w:tcPr>
            <w:tcW w:w="4962" w:type="dxa"/>
            <w:tcBorders>
              <w:top w:val="single" w:sz="4" w:space="0" w:color="auto"/>
              <w:left w:val="single" w:sz="4" w:space="0" w:color="auto"/>
              <w:bottom w:val="single" w:sz="4" w:space="0" w:color="auto"/>
              <w:right w:val="single" w:sz="4" w:space="0" w:color="auto"/>
            </w:tcBorders>
          </w:tcPr>
          <w:p w14:paraId="5DE41D8E" w14:textId="548DD42D"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w:t>
            </w:r>
            <w:r w:rsidR="000079E9">
              <w:rPr>
                <w:rFonts w:ascii="Arial" w:hAnsi="Arial" w:cs="Arial"/>
                <w:sz w:val="20"/>
                <w:lang w:eastAsia="zh-TW"/>
              </w:rPr>
              <w:t>Unpaid; Paid for Internationals</w:t>
            </w:r>
            <w:r>
              <w:rPr>
                <w:rFonts w:ascii="Arial" w:hAnsi="Arial" w:cs="Arial"/>
                <w:sz w:val="20"/>
                <w:lang w:eastAsia="zh-TW"/>
              </w:rPr>
              <w:t>)</w:t>
            </w:r>
          </w:p>
          <w:p w14:paraId="134EA82E" w14:textId="77777777" w:rsidR="00097FAA"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097FAA" w:rsidRPr="00BF2F32">
              <w:rPr>
                <w:rFonts w:ascii="Arial" w:hAnsi="Arial" w:cs="Arial"/>
                <w:sz w:val="20"/>
                <w:lang w:eastAsia="zh-TW"/>
              </w:rPr>
              <w:t xml:space="preserve"> </w:t>
            </w:r>
          </w:p>
          <w:p w14:paraId="4B96BB89" w14:textId="77777777" w:rsidR="00097FAA" w:rsidRDefault="00097FAA"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70A553E7"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1190BCA8"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78A236B2" w14:textId="77777777"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14:paraId="407A7602"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6BBA3A" w14:textId="6011A8A0" w:rsidR="00097FAA" w:rsidRPr="00F304E0"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t>3323</w:t>
            </w:r>
          </w:p>
        </w:tc>
        <w:tc>
          <w:tcPr>
            <w:tcW w:w="3402" w:type="dxa"/>
            <w:tcBorders>
              <w:top w:val="single" w:sz="4" w:space="0" w:color="auto"/>
              <w:left w:val="single" w:sz="4" w:space="0" w:color="auto"/>
              <w:bottom w:val="single" w:sz="4" w:space="0" w:color="auto"/>
              <w:right w:val="single" w:sz="4" w:space="0" w:color="auto"/>
            </w:tcBorders>
            <w:vAlign w:val="center"/>
          </w:tcPr>
          <w:p w14:paraId="6BD40575" w14:textId="77777777" w:rsidR="00097FAA"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Leave Due to Miscarriage</w:t>
            </w:r>
          </w:p>
        </w:tc>
        <w:tc>
          <w:tcPr>
            <w:tcW w:w="4962" w:type="dxa"/>
            <w:tcBorders>
              <w:top w:val="single" w:sz="4" w:space="0" w:color="auto"/>
              <w:left w:val="single" w:sz="4" w:space="0" w:color="auto"/>
              <w:bottom w:val="single" w:sz="4" w:space="0" w:color="auto"/>
              <w:right w:val="single" w:sz="4" w:space="0" w:color="auto"/>
            </w:tcBorders>
          </w:tcPr>
          <w:p w14:paraId="3FE247CC" w14:textId="207ED9A5"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w:t>
            </w:r>
            <w:r w:rsidR="000079E9">
              <w:rPr>
                <w:rFonts w:ascii="Arial" w:hAnsi="Arial" w:cs="Arial"/>
                <w:sz w:val="20"/>
                <w:lang w:eastAsia="zh-TW"/>
              </w:rPr>
              <w:t>Unpaid; Paid for Internationals</w:t>
            </w:r>
            <w:r>
              <w:rPr>
                <w:rFonts w:ascii="Arial" w:hAnsi="Arial" w:cs="Arial"/>
                <w:sz w:val="20"/>
                <w:lang w:eastAsia="zh-TW"/>
              </w:rPr>
              <w:t>)</w:t>
            </w:r>
          </w:p>
          <w:p w14:paraId="66E94555" w14:textId="77777777" w:rsidR="00097FAA"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097FAA" w:rsidRPr="00BF2F32">
              <w:rPr>
                <w:rFonts w:ascii="Arial" w:hAnsi="Arial" w:cs="Arial"/>
                <w:sz w:val="20"/>
                <w:lang w:eastAsia="zh-TW"/>
              </w:rPr>
              <w:t xml:space="preserve"> </w:t>
            </w:r>
          </w:p>
          <w:p w14:paraId="1E15C11F" w14:textId="77777777" w:rsidR="00097FAA" w:rsidRDefault="00097FAA"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439E83AD"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332E4D47"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125776EF" w14:textId="77777777"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r w:rsidR="00097FAA" w:rsidRPr="00F1402B" w14:paraId="121B009F" w14:textId="77777777" w:rsidTr="00FF4647">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DF3A2" w14:textId="3D704869" w:rsidR="00097FAA" w:rsidRDefault="000079E9" w:rsidP="00FF4647">
            <w:pPr>
              <w:spacing w:before="40" w:after="40" w:line="240" w:lineRule="auto"/>
              <w:jc w:val="center"/>
              <w:rPr>
                <w:rFonts w:ascii="Arial" w:hAnsi="Arial" w:cs="Arial"/>
                <w:sz w:val="20"/>
                <w:lang w:eastAsia="zh-TW"/>
              </w:rPr>
            </w:pPr>
            <w:r>
              <w:rPr>
                <w:rFonts w:ascii="Arial" w:hAnsi="Arial" w:cs="Arial"/>
                <w:sz w:val="20"/>
                <w:lang w:eastAsia="zh-TW"/>
              </w:rPr>
              <w:t>3325</w:t>
            </w:r>
          </w:p>
        </w:tc>
        <w:tc>
          <w:tcPr>
            <w:tcW w:w="3402" w:type="dxa"/>
            <w:tcBorders>
              <w:top w:val="single" w:sz="4" w:space="0" w:color="auto"/>
              <w:left w:val="single" w:sz="4" w:space="0" w:color="auto"/>
              <w:bottom w:val="single" w:sz="4" w:space="0" w:color="auto"/>
              <w:right w:val="single" w:sz="4" w:space="0" w:color="auto"/>
            </w:tcBorders>
            <w:vAlign w:val="center"/>
          </w:tcPr>
          <w:p w14:paraId="73485D93" w14:textId="77777777" w:rsidR="00097FAA" w:rsidRPr="008F56E2" w:rsidRDefault="00097FAA" w:rsidP="00FF4647">
            <w:pPr>
              <w:spacing w:before="40" w:after="40" w:line="240" w:lineRule="auto"/>
              <w:rPr>
                <w:rFonts w:ascii="Arial" w:hAnsi="Arial" w:cs="Arial"/>
                <w:sz w:val="20"/>
                <w:lang w:eastAsia="zh-TW"/>
              </w:rPr>
            </w:pPr>
            <w:r w:rsidRPr="008F56E2">
              <w:rPr>
                <w:rFonts w:ascii="Arial" w:hAnsi="Arial" w:cs="Arial"/>
                <w:sz w:val="20"/>
                <w:lang w:eastAsia="zh-TW"/>
              </w:rPr>
              <w:t>Sick Leave - SI Comp</w:t>
            </w:r>
          </w:p>
        </w:tc>
        <w:tc>
          <w:tcPr>
            <w:tcW w:w="4962" w:type="dxa"/>
            <w:tcBorders>
              <w:top w:val="single" w:sz="4" w:space="0" w:color="auto"/>
              <w:left w:val="single" w:sz="4" w:space="0" w:color="auto"/>
              <w:bottom w:val="single" w:sz="4" w:space="0" w:color="auto"/>
              <w:right w:val="single" w:sz="4" w:space="0" w:color="auto"/>
            </w:tcBorders>
          </w:tcPr>
          <w:p w14:paraId="3A3AB46F" w14:textId="1796CA33"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Leave of Absence (</w:t>
            </w:r>
            <w:r w:rsidR="000079E9">
              <w:rPr>
                <w:rFonts w:ascii="Arial" w:hAnsi="Arial" w:cs="Arial"/>
                <w:sz w:val="20"/>
                <w:lang w:eastAsia="zh-TW"/>
              </w:rPr>
              <w:t>Unpaid; Paid for Internationals</w:t>
            </w:r>
            <w:r>
              <w:rPr>
                <w:rFonts w:ascii="Arial" w:hAnsi="Arial" w:cs="Arial"/>
                <w:sz w:val="20"/>
                <w:lang w:eastAsia="zh-TW"/>
              </w:rPr>
              <w:t>)</w:t>
            </w:r>
          </w:p>
          <w:p w14:paraId="7928CCAE" w14:textId="77777777" w:rsidR="00097FAA" w:rsidRPr="00BF2F32" w:rsidRDefault="00BF2F32" w:rsidP="006C1377">
            <w:pPr>
              <w:spacing w:before="40" w:after="40" w:line="240" w:lineRule="auto"/>
              <w:rPr>
                <w:rFonts w:ascii="Arial" w:hAnsi="Arial" w:cs="Arial"/>
                <w:sz w:val="20"/>
                <w:lang w:eastAsia="zh-TW"/>
              </w:rPr>
            </w:pPr>
            <w:r w:rsidRPr="00BF2F32">
              <w:rPr>
                <w:rFonts w:ascii="Arial" w:hAnsi="Arial" w:cs="Arial"/>
                <w:sz w:val="20"/>
                <w:lang w:eastAsia="zh-TW"/>
              </w:rPr>
              <w:t>Absence will be valuated based on Base Hourly Rate (/001)</w:t>
            </w:r>
            <w:r w:rsidRPr="006E6669">
              <w:rPr>
                <w:rFonts w:ascii="Arial" w:hAnsi="Arial" w:cs="Arial"/>
                <w:sz w:val="20"/>
                <w:lang w:eastAsia="zh-TW"/>
              </w:rPr>
              <w:t>, paid as negative to offset salary</w:t>
            </w:r>
            <w:r w:rsidR="00097FAA" w:rsidRPr="00BF2F32">
              <w:rPr>
                <w:rFonts w:ascii="Arial" w:hAnsi="Arial" w:cs="Arial"/>
                <w:sz w:val="20"/>
                <w:lang w:eastAsia="zh-TW"/>
              </w:rPr>
              <w:t xml:space="preserve"> </w:t>
            </w:r>
          </w:p>
          <w:p w14:paraId="2D411E8E" w14:textId="77777777" w:rsidR="00097FAA" w:rsidRDefault="00097FAA" w:rsidP="006C1377">
            <w:pPr>
              <w:spacing w:before="40" w:after="40" w:line="240" w:lineRule="auto"/>
              <w:rPr>
                <w:rFonts w:ascii="Arial" w:hAnsi="Arial" w:cs="Arial"/>
                <w:sz w:val="20"/>
                <w:lang w:eastAsia="zh-TW"/>
              </w:rPr>
            </w:pPr>
            <w:r w:rsidRPr="0021560A">
              <w:rPr>
                <w:rFonts w:ascii="Arial" w:hAnsi="Arial" w:cs="Arial"/>
                <w:sz w:val="20"/>
                <w:lang w:eastAsia="zh-TW"/>
              </w:rPr>
              <w:t>Payslip displays dollar</w:t>
            </w:r>
            <w:r w:rsidR="00852D2F" w:rsidRPr="0021560A">
              <w:rPr>
                <w:rFonts w:ascii="Arial" w:hAnsi="Arial" w:cs="Arial"/>
                <w:sz w:val="20"/>
                <w:lang w:eastAsia="zh-TW"/>
              </w:rPr>
              <w:t xml:space="preserve">s </w:t>
            </w:r>
            <w:r w:rsidRPr="0021560A">
              <w:rPr>
                <w:rFonts w:ascii="Arial" w:hAnsi="Arial" w:cs="Arial"/>
                <w:sz w:val="20"/>
                <w:lang w:eastAsia="zh-TW"/>
              </w:rPr>
              <w:t>and hours</w:t>
            </w:r>
            <w:r>
              <w:rPr>
                <w:rFonts w:ascii="Arial" w:hAnsi="Arial" w:cs="Arial"/>
                <w:sz w:val="20"/>
                <w:lang w:eastAsia="zh-TW"/>
              </w:rPr>
              <w:t xml:space="preserve"> </w:t>
            </w:r>
          </w:p>
          <w:p w14:paraId="363E046E"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quota entitlement </w:t>
            </w:r>
          </w:p>
          <w:p w14:paraId="043CB772" w14:textId="77777777" w:rsidR="00097FAA" w:rsidRDefault="00097FAA" w:rsidP="006C1377">
            <w:pPr>
              <w:spacing w:before="40" w:after="40" w:line="240" w:lineRule="auto"/>
              <w:rPr>
                <w:rFonts w:ascii="Arial" w:hAnsi="Arial" w:cs="Arial"/>
                <w:sz w:val="20"/>
                <w:lang w:eastAsia="zh-TW"/>
              </w:rPr>
            </w:pPr>
            <w:r>
              <w:rPr>
                <w:rFonts w:ascii="Arial" w:hAnsi="Arial" w:cs="Arial"/>
                <w:sz w:val="20"/>
                <w:lang w:eastAsia="zh-TW"/>
              </w:rPr>
              <w:t xml:space="preserve">No impact to accruals </w:t>
            </w:r>
          </w:p>
          <w:p w14:paraId="28564ED5" w14:textId="77777777" w:rsidR="00097FAA" w:rsidRPr="00564A7F" w:rsidRDefault="00051DD8" w:rsidP="006C1377">
            <w:pPr>
              <w:spacing w:before="40" w:after="40" w:line="240" w:lineRule="auto"/>
              <w:rPr>
                <w:rFonts w:ascii="Arial" w:hAnsi="Arial" w:cs="Arial"/>
                <w:sz w:val="20"/>
                <w:lang w:eastAsia="zh-TW"/>
              </w:rPr>
            </w:pPr>
            <w:r w:rsidRPr="00AE555C">
              <w:rPr>
                <w:rFonts w:ascii="Arial" w:hAnsi="Arial" w:cs="Arial"/>
                <w:sz w:val="20"/>
                <w:lang w:eastAsia="zh-TW"/>
              </w:rPr>
              <w:t>Not counted on PH</w:t>
            </w:r>
          </w:p>
        </w:tc>
      </w:tr>
    </w:tbl>
    <w:p w14:paraId="30F392ED" w14:textId="77777777" w:rsidR="005D623E" w:rsidRDefault="005D623E" w:rsidP="00100BD7">
      <w:pPr>
        <w:rPr>
          <w:rFonts w:ascii="Arial" w:hAnsi="Arial" w:cs="Arial"/>
          <w:sz w:val="22"/>
          <w:szCs w:val="22"/>
        </w:rPr>
      </w:pPr>
    </w:p>
    <w:p w14:paraId="0B586CA9" w14:textId="77777777" w:rsidR="00100BD7" w:rsidRPr="002D4BC7" w:rsidRDefault="003D386F" w:rsidP="00D66F94">
      <w:pPr>
        <w:pStyle w:val="Heading3"/>
      </w:pPr>
      <w:bookmarkStart w:id="70" w:name="_Absence_Impacts"/>
      <w:bookmarkStart w:id="71" w:name="_Toc37247146"/>
      <w:bookmarkEnd w:id="70"/>
      <w:r w:rsidRPr="002D4BC7">
        <w:lastRenderedPageBreak/>
        <w:t>Absence Impacts</w:t>
      </w:r>
      <w:bookmarkEnd w:id="71"/>
      <w:r w:rsidRPr="002D4BC7">
        <w:t xml:space="preserve"> </w:t>
      </w:r>
    </w:p>
    <w:p w14:paraId="5A4D4BB6" w14:textId="77777777" w:rsidR="00410AF6" w:rsidRDefault="00410AF6" w:rsidP="00CD6D1B">
      <w:pPr>
        <w:rPr>
          <w:rFonts w:ascii="Arial" w:hAnsi="Arial" w:cs="Arial"/>
          <w:sz w:val="22"/>
          <w:szCs w:val="22"/>
        </w:rPr>
      </w:pPr>
      <w:r>
        <w:rPr>
          <w:rFonts w:ascii="Arial" w:hAnsi="Arial" w:cs="Arial"/>
          <w:sz w:val="22"/>
          <w:szCs w:val="22"/>
        </w:rPr>
        <w:t xml:space="preserve">Absence entries can have an impact on subsequent calculations, generally related to certain leave accruals being halted when an employee is away on a specific absence type. </w:t>
      </w:r>
    </w:p>
    <w:p w14:paraId="625E676C" w14:textId="3F6129B8" w:rsidR="00410AF6" w:rsidRDefault="00410AF6" w:rsidP="00CD6D1B">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097FAA">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there are </w:t>
      </w:r>
      <w:r w:rsidR="00857835">
        <w:rPr>
          <w:rFonts w:ascii="Arial" w:hAnsi="Arial" w:cs="Arial"/>
          <w:sz w:val="22"/>
          <w:szCs w:val="22"/>
        </w:rPr>
        <w:t>2</w:t>
      </w:r>
      <w:r>
        <w:rPr>
          <w:rFonts w:ascii="Arial" w:hAnsi="Arial" w:cs="Arial"/>
          <w:sz w:val="22"/>
          <w:szCs w:val="22"/>
        </w:rPr>
        <w:t xml:space="preserve"> types of scenarios in which</w:t>
      </w:r>
      <w:r w:rsidR="0002341C">
        <w:rPr>
          <w:rFonts w:ascii="Arial" w:hAnsi="Arial" w:cs="Arial"/>
          <w:sz w:val="22"/>
          <w:szCs w:val="22"/>
        </w:rPr>
        <w:t xml:space="preserve"> absences will have an impact on </w:t>
      </w:r>
      <w:r>
        <w:rPr>
          <w:rFonts w:ascii="Arial" w:hAnsi="Arial" w:cs="Arial"/>
          <w:sz w:val="22"/>
          <w:szCs w:val="22"/>
        </w:rPr>
        <w:t xml:space="preserve">subsequent calculations. These are documented below. </w:t>
      </w:r>
    </w:p>
    <w:p w14:paraId="0D8A4459" w14:textId="77777777" w:rsidR="000079E9" w:rsidRDefault="000079E9" w:rsidP="00CD6D1B">
      <w:pPr>
        <w:rPr>
          <w:rFonts w:ascii="Arial" w:hAnsi="Arial" w:cs="Arial"/>
          <w:sz w:val="22"/>
          <w:szCs w:val="22"/>
        </w:rPr>
      </w:pPr>
    </w:p>
    <w:p w14:paraId="5AB28010" w14:textId="77777777" w:rsidR="00410AF6" w:rsidRPr="00410AF6" w:rsidRDefault="00410AF6" w:rsidP="00CD6D1B">
      <w:pPr>
        <w:rPr>
          <w:rFonts w:ascii="Arial" w:hAnsi="Arial" w:cs="Arial"/>
          <w:b/>
          <w:sz w:val="22"/>
          <w:szCs w:val="22"/>
        </w:rPr>
      </w:pPr>
      <w:r w:rsidRPr="00410AF6">
        <w:rPr>
          <w:rFonts w:ascii="Arial" w:hAnsi="Arial" w:cs="Arial"/>
          <w:b/>
          <w:sz w:val="22"/>
          <w:szCs w:val="22"/>
        </w:rPr>
        <w:t xml:space="preserve">Leave Without Pay Impact on Accruals </w:t>
      </w:r>
    </w:p>
    <w:p w14:paraId="0CE7B9E3" w14:textId="77777777" w:rsidR="00857835" w:rsidRDefault="00410AF6" w:rsidP="00CD6D1B">
      <w:pPr>
        <w:rPr>
          <w:rFonts w:ascii="Arial" w:hAnsi="Arial" w:cs="Arial"/>
          <w:sz w:val="22"/>
          <w:szCs w:val="22"/>
        </w:rPr>
      </w:pPr>
      <w:r>
        <w:rPr>
          <w:rFonts w:ascii="Arial" w:hAnsi="Arial" w:cs="Arial"/>
          <w:sz w:val="22"/>
          <w:szCs w:val="22"/>
        </w:rPr>
        <w:t xml:space="preserve">There are certain unpaid leave types </w:t>
      </w:r>
      <w:r w:rsidR="003877E0">
        <w:rPr>
          <w:rFonts w:ascii="Arial" w:hAnsi="Arial" w:cs="Arial"/>
          <w:sz w:val="22"/>
          <w:szCs w:val="22"/>
        </w:rPr>
        <w:t xml:space="preserve">which </w:t>
      </w:r>
      <w:r>
        <w:rPr>
          <w:rFonts w:ascii="Arial" w:hAnsi="Arial" w:cs="Arial"/>
          <w:sz w:val="22"/>
          <w:szCs w:val="22"/>
        </w:rPr>
        <w:t xml:space="preserve">will stop </w:t>
      </w:r>
      <w:r w:rsidR="00097FAA">
        <w:rPr>
          <w:rFonts w:ascii="Arial" w:hAnsi="Arial" w:cs="Arial"/>
          <w:sz w:val="22"/>
          <w:szCs w:val="22"/>
        </w:rPr>
        <w:t xml:space="preserve">the accrual of Long Service Leave as well </w:t>
      </w:r>
      <w:r w:rsidR="00857835">
        <w:rPr>
          <w:rFonts w:ascii="Arial" w:hAnsi="Arial" w:cs="Arial"/>
          <w:sz w:val="22"/>
          <w:szCs w:val="22"/>
        </w:rPr>
        <w:t xml:space="preserve">reversing the Annual Leave and Sick Leave entitlement granted upfront until the employee’s next working day. </w:t>
      </w:r>
    </w:p>
    <w:p w14:paraId="30D2E54D" w14:textId="77777777" w:rsidR="00857835" w:rsidRDefault="00857835" w:rsidP="00CD6D1B">
      <w:pPr>
        <w:rPr>
          <w:rFonts w:ascii="Arial" w:hAnsi="Arial" w:cs="Arial"/>
          <w:sz w:val="22"/>
          <w:szCs w:val="22"/>
        </w:rPr>
      </w:pPr>
    </w:p>
    <w:p w14:paraId="25B3786A" w14:textId="77777777" w:rsidR="00410AF6" w:rsidRPr="00410AF6" w:rsidRDefault="00857835" w:rsidP="00410AF6">
      <w:pPr>
        <w:rPr>
          <w:rFonts w:ascii="Arial" w:hAnsi="Arial" w:cs="Arial"/>
          <w:b/>
          <w:sz w:val="22"/>
          <w:szCs w:val="22"/>
        </w:rPr>
      </w:pPr>
      <w:r>
        <w:rPr>
          <w:rFonts w:ascii="Arial" w:hAnsi="Arial" w:cs="Arial"/>
          <w:b/>
          <w:sz w:val="22"/>
          <w:szCs w:val="22"/>
        </w:rPr>
        <w:t xml:space="preserve">Full Calendar Month </w:t>
      </w:r>
      <w:r w:rsidR="00410AF6" w:rsidRPr="00410AF6">
        <w:rPr>
          <w:rFonts w:ascii="Arial" w:hAnsi="Arial" w:cs="Arial"/>
          <w:b/>
          <w:sz w:val="22"/>
          <w:szCs w:val="22"/>
        </w:rPr>
        <w:t xml:space="preserve">Leave Without Pay </w:t>
      </w:r>
    </w:p>
    <w:p w14:paraId="711F523F" w14:textId="77777777" w:rsidR="006815B2" w:rsidRDefault="00857835" w:rsidP="00410AF6">
      <w:pPr>
        <w:rPr>
          <w:rFonts w:ascii="Arial" w:hAnsi="Arial" w:cs="Arial"/>
          <w:sz w:val="22"/>
          <w:szCs w:val="22"/>
        </w:rPr>
      </w:pPr>
      <w:r>
        <w:rPr>
          <w:rFonts w:ascii="Arial" w:hAnsi="Arial" w:cs="Arial"/>
          <w:sz w:val="22"/>
          <w:szCs w:val="22"/>
        </w:rPr>
        <w:t xml:space="preserve">Where an employee has taken a full calendar month of Leave Without Pay, they should not be entitled to payment of any Public Holidays which fall in </w:t>
      </w:r>
      <w:r w:rsidR="006815B2">
        <w:rPr>
          <w:rFonts w:ascii="Arial" w:hAnsi="Arial" w:cs="Arial"/>
          <w:sz w:val="22"/>
          <w:szCs w:val="22"/>
        </w:rPr>
        <w:t xml:space="preserve">that calendar month. </w:t>
      </w:r>
    </w:p>
    <w:p w14:paraId="59A32FA0" w14:textId="77777777" w:rsidR="002D4BC7" w:rsidRDefault="002D4BC7" w:rsidP="00CD6D1B">
      <w:pPr>
        <w:rPr>
          <w:rFonts w:ascii="Arial" w:hAnsi="Arial" w:cs="Arial"/>
          <w:sz w:val="22"/>
          <w:szCs w:val="22"/>
        </w:rPr>
      </w:pPr>
      <w:r>
        <w:rPr>
          <w:rFonts w:ascii="Arial" w:hAnsi="Arial" w:cs="Arial"/>
          <w:sz w:val="22"/>
          <w:szCs w:val="22"/>
        </w:rPr>
        <w:t xml:space="preserve">For </w:t>
      </w: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6815B2">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 there are no absences which impact the employee’s Long Service Leave service date. </w:t>
      </w:r>
    </w:p>
    <w:p w14:paraId="5AB76367" w14:textId="77777777" w:rsidR="00BD1DD1" w:rsidRDefault="00BD1DD1" w:rsidP="00BD1DD1">
      <w:pPr>
        <w:rPr>
          <w:rFonts w:ascii="Arial" w:hAnsi="Arial" w:cs="Arial"/>
          <w:sz w:val="22"/>
          <w:szCs w:val="22"/>
        </w:rPr>
      </w:pPr>
      <w:r w:rsidRPr="002D4BC7">
        <w:rPr>
          <w:rFonts w:ascii="Arial" w:hAnsi="Arial" w:cs="Arial"/>
          <w:sz w:val="22"/>
          <w:szCs w:val="22"/>
        </w:rPr>
        <w:t>Please refer to the Time Blueprint Configuration Worksheet ‘</w:t>
      </w:r>
      <w:proofErr w:type="spellStart"/>
      <w:r w:rsidRPr="002D4BC7">
        <w:rPr>
          <w:rFonts w:ascii="Arial" w:hAnsi="Arial" w:cs="Arial"/>
          <w:sz w:val="22"/>
          <w:szCs w:val="22"/>
        </w:rPr>
        <w:t>Config_Absences</w:t>
      </w:r>
      <w:proofErr w:type="spellEnd"/>
      <w:r w:rsidRPr="002D4BC7">
        <w:rPr>
          <w:rFonts w:ascii="Arial" w:hAnsi="Arial" w:cs="Arial"/>
          <w:sz w:val="22"/>
          <w:szCs w:val="22"/>
        </w:rPr>
        <w:t>’ tab for details.</w:t>
      </w:r>
      <w:r w:rsidRPr="008B72C6">
        <w:rPr>
          <w:rFonts w:ascii="Arial" w:hAnsi="Arial" w:cs="Arial"/>
          <w:sz w:val="22"/>
          <w:szCs w:val="22"/>
        </w:rPr>
        <w:t xml:space="preserve">  </w:t>
      </w:r>
    </w:p>
    <w:p w14:paraId="486D3FCF" w14:textId="77777777" w:rsidR="00BD1DD1" w:rsidRDefault="00BD1DD1" w:rsidP="00CD6D1B">
      <w:pPr>
        <w:rPr>
          <w:rFonts w:ascii="Arial" w:hAnsi="Arial" w:cs="Arial"/>
          <w:sz w:val="22"/>
          <w:szCs w:val="22"/>
        </w:rPr>
      </w:pPr>
    </w:p>
    <w:p w14:paraId="2235B66D" w14:textId="77777777" w:rsidR="00100BD7" w:rsidRPr="000F7883" w:rsidRDefault="00CD6D1B" w:rsidP="00D66F94">
      <w:pPr>
        <w:pStyle w:val="Heading3"/>
      </w:pPr>
      <w:bookmarkStart w:id="72" w:name="_Toc37247147"/>
      <w:bookmarkStart w:id="73" w:name="_Toc73610162"/>
      <w:bookmarkStart w:id="74" w:name="_Toc120703658"/>
      <w:bookmarkStart w:id="75" w:name="_Toc200178087"/>
      <w:bookmarkStart w:id="76" w:name="_Toc417995057"/>
      <w:bookmarkStart w:id="77" w:name="_Toc517444246"/>
      <w:r w:rsidRPr="000F7883">
        <w:t xml:space="preserve">Absence </w:t>
      </w:r>
      <w:r w:rsidR="00F757D5" w:rsidRPr="000F7883">
        <w:t>Valuation</w:t>
      </w:r>
      <w:bookmarkEnd w:id="72"/>
      <w:r w:rsidR="00F757D5" w:rsidRPr="000F7883">
        <w:t xml:space="preserve"> </w:t>
      </w:r>
      <w:r w:rsidRPr="000F7883">
        <w:t xml:space="preserve"> </w:t>
      </w:r>
      <w:r w:rsidR="003D386F" w:rsidRPr="000F7883">
        <w:t xml:space="preserve"> </w:t>
      </w:r>
      <w:bookmarkEnd w:id="73"/>
      <w:bookmarkEnd w:id="74"/>
      <w:bookmarkEnd w:id="75"/>
      <w:bookmarkEnd w:id="76"/>
      <w:bookmarkEnd w:id="77"/>
    </w:p>
    <w:p w14:paraId="01A43F5B" w14:textId="77777777" w:rsidR="000F7883" w:rsidRDefault="000F7883" w:rsidP="000F7883">
      <w:pPr>
        <w:rPr>
          <w:rFonts w:ascii="Arial" w:hAnsi="Arial" w:cs="Arial"/>
          <w:sz w:val="22"/>
          <w:szCs w:val="22"/>
        </w:rPr>
      </w:pPr>
      <w:r>
        <w:rPr>
          <w:rFonts w:ascii="Arial" w:hAnsi="Arial" w:cs="Arial"/>
          <w:sz w:val="22"/>
          <w:szCs w:val="22"/>
        </w:rPr>
        <w:t xml:space="preserve">There is no requirement to valuate paid absences taken or post this amount to finance. Where an employee takes paid leave, the calculation of the employee’s standard period salary should be unaffected. </w:t>
      </w:r>
    </w:p>
    <w:p w14:paraId="151F2BAD" w14:textId="77777777" w:rsidR="000F7883" w:rsidRDefault="000F7883" w:rsidP="000F7883">
      <w:pPr>
        <w:rPr>
          <w:rFonts w:ascii="Arial" w:hAnsi="Arial" w:cs="Arial"/>
          <w:sz w:val="22"/>
          <w:szCs w:val="22"/>
        </w:rPr>
      </w:pPr>
      <w:r>
        <w:rPr>
          <w:rFonts w:ascii="Arial" w:hAnsi="Arial" w:cs="Arial"/>
          <w:sz w:val="22"/>
          <w:szCs w:val="22"/>
        </w:rPr>
        <w:t xml:space="preserve">The exception to this will be Annual Leave and Long Service Leave which should be valuated and displayed on the payslip with an </w:t>
      </w:r>
      <w:proofErr w:type="gramStart"/>
      <w:r>
        <w:rPr>
          <w:rFonts w:ascii="Arial" w:hAnsi="Arial" w:cs="Arial"/>
          <w:sz w:val="22"/>
          <w:szCs w:val="22"/>
        </w:rPr>
        <w:t>amount, and</w:t>
      </w:r>
      <w:proofErr w:type="gramEnd"/>
      <w:r>
        <w:rPr>
          <w:rFonts w:ascii="Arial" w:hAnsi="Arial" w:cs="Arial"/>
          <w:sz w:val="22"/>
          <w:szCs w:val="22"/>
        </w:rPr>
        <w:t xml:space="preserve"> should reduce the value of the standard period salary payment.</w:t>
      </w:r>
      <w:r w:rsidR="00E46E87">
        <w:rPr>
          <w:rFonts w:ascii="Arial" w:hAnsi="Arial" w:cs="Arial"/>
          <w:sz w:val="22"/>
          <w:szCs w:val="22"/>
        </w:rPr>
        <w:t xml:space="preserve"> Both absences will be valuated at the Base Hourly Rate (/001). </w:t>
      </w:r>
    </w:p>
    <w:p w14:paraId="67DB465E" w14:textId="77777777" w:rsidR="008B364E" w:rsidRDefault="008B364E" w:rsidP="007F593F">
      <w:pPr>
        <w:rPr>
          <w:rFonts w:ascii="Arial" w:hAnsi="Arial" w:cs="Arial"/>
          <w:sz w:val="22"/>
          <w:szCs w:val="22"/>
        </w:rPr>
      </w:pPr>
      <w:r w:rsidRPr="0021560A">
        <w:rPr>
          <w:rFonts w:ascii="Arial" w:hAnsi="Arial" w:cs="Arial"/>
          <w:sz w:val="22"/>
          <w:szCs w:val="22"/>
        </w:rPr>
        <w:t xml:space="preserve">Unpaid absences should be valuated with base hourly rate (/001) and shown as a negative value </w:t>
      </w:r>
      <w:proofErr w:type="gramStart"/>
      <w:r w:rsidRPr="0021560A">
        <w:rPr>
          <w:rFonts w:ascii="Arial" w:hAnsi="Arial" w:cs="Arial"/>
          <w:sz w:val="22"/>
          <w:szCs w:val="22"/>
        </w:rPr>
        <w:t>so as to</w:t>
      </w:r>
      <w:proofErr w:type="gramEnd"/>
      <w:r w:rsidRPr="0021560A">
        <w:rPr>
          <w:rFonts w:ascii="Arial" w:hAnsi="Arial" w:cs="Arial"/>
          <w:sz w:val="22"/>
          <w:szCs w:val="22"/>
        </w:rPr>
        <w:t xml:space="preserve"> reduce the employee’s standard period salary. </w:t>
      </w:r>
      <w:r w:rsidR="00BF2F32" w:rsidRPr="0021560A">
        <w:rPr>
          <w:rFonts w:ascii="Arial" w:hAnsi="Arial" w:cs="Arial"/>
          <w:sz w:val="22"/>
          <w:szCs w:val="22"/>
        </w:rPr>
        <w:t>H</w:t>
      </w:r>
      <w:r w:rsidRPr="0021560A">
        <w:rPr>
          <w:rFonts w:ascii="Arial" w:hAnsi="Arial" w:cs="Arial"/>
          <w:sz w:val="22"/>
          <w:szCs w:val="22"/>
        </w:rPr>
        <w:t>ours of the leave as well as the amount should be displayed on the payslip</w:t>
      </w:r>
      <w:r w:rsidR="00BF2F32" w:rsidRPr="00BF2F32">
        <w:rPr>
          <w:rFonts w:ascii="Arial" w:hAnsi="Arial" w:cs="Arial"/>
          <w:sz w:val="22"/>
          <w:szCs w:val="22"/>
        </w:rPr>
        <w:t xml:space="preserve"> for each unpaid leave type</w:t>
      </w:r>
      <w:r>
        <w:rPr>
          <w:rFonts w:ascii="Arial" w:hAnsi="Arial" w:cs="Arial"/>
          <w:sz w:val="22"/>
          <w:szCs w:val="22"/>
        </w:rPr>
        <w:t xml:space="preserve">. </w:t>
      </w:r>
    </w:p>
    <w:p w14:paraId="6227642B" w14:textId="77777777" w:rsidR="00C133F2" w:rsidRDefault="00C133F2" w:rsidP="000054E9">
      <w:pPr>
        <w:rPr>
          <w:rFonts w:ascii="Arial" w:hAnsi="Arial" w:cs="Arial"/>
          <w:sz w:val="22"/>
          <w:szCs w:val="22"/>
        </w:rPr>
      </w:pPr>
    </w:p>
    <w:p w14:paraId="1C3AA9E1" w14:textId="77777777" w:rsidR="00EA3CD8" w:rsidRDefault="00EA3CD8" w:rsidP="00EA3CD8">
      <w:pPr>
        <w:rPr>
          <w:rFonts w:ascii="Arial" w:hAnsi="Arial" w:cs="Arial"/>
          <w:sz w:val="22"/>
          <w:szCs w:val="22"/>
        </w:rPr>
      </w:pPr>
      <w:r w:rsidRPr="002D4BC7">
        <w:rPr>
          <w:rFonts w:ascii="Arial" w:hAnsi="Arial" w:cs="Arial"/>
          <w:sz w:val="22"/>
          <w:szCs w:val="22"/>
        </w:rPr>
        <w:t>Please refer to the Time Blueprint Configuration Worksheet ‘</w:t>
      </w:r>
      <w:proofErr w:type="spellStart"/>
      <w:r w:rsidRPr="002D4BC7">
        <w:rPr>
          <w:rFonts w:ascii="Arial" w:hAnsi="Arial" w:cs="Arial"/>
          <w:sz w:val="22"/>
          <w:szCs w:val="22"/>
        </w:rPr>
        <w:t>Config_Absences</w:t>
      </w:r>
      <w:proofErr w:type="spellEnd"/>
      <w:r w:rsidRPr="002D4BC7">
        <w:rPr>
          <w:rFonts w:ascii="Arial" w:hAnsi="Arial" w:cs="Arial"/>
          <w:sz w:val="22"/>
          <w:szCs w:val="22"/>
        </w:rPr>
        <w:t>’ tab for details.</w:t>
      </w:r>
      <w:r w:rsidRPr="008B72C6">
        <w:rPr>
          <w:rFonts w:ascii="Arial" w:hAnsi="Arial" w:cs="Arial"/>
          <w:sz w:val="22"/>
          <w:szCs w:val="22"/>
        </w:rPr>
        <w:t xml:space="preserve">  </w:t>
      </w:r>
    </w:p>
    <w:p w14:paraId="1193D191" w14:textId="77777777" w:rsidR="00B60A9B" w:rsidRDefault="00B60A9B" w:rsidP="0080030B">
      <w:pPr>
        <w:rPr>
          <w:rFonts w:ascii="Arial" w:hAnsi="Arial" w:cs="Arial"/>
          <w:sz w:val="22"/>
          <w:szCs w:val="22"/>
        </w:rPr>
      </w:pPr>
    </w:p>
    <w:p w14:paraId="6EDB5D52" w14:textId="77777777" w:rsidR="00100BD7" w:rsidRPr="00B4633D" w:rsidRDefault="004F23CE" w:rsidP="00D66F94">
      <w:pPr>
        <w:pStyle w:val="Heading2"/>
        <w:numPr>
          <w:ilvl w:val="1"/>
          <w:numId w:val="17"/>
        </w:numPr>
      </w:pPr>
      <w:bookmarkStart w:id="78" w:name="_Toc37247148"/>
      <w:bookmarkStart w:id="79" w:name="_Toc200178125"/>
      <w:bookmarkStart w:id="80" w:name="_Toc417995092"/>
      <w:bookmarkStart w:id="81" w:name="_Toc517444277"/>
      <w:r w:rsidRPr="00B4633D">
        <w:lastRenderedPageBreak/>
        <w:t>Absence Quota</w:t>
      </w:r>
      <w:r w:rsidR="0080030B" w:rsidRPr="00B4633D">
        <w:t>s</w:t>
      </w:r>
      <w:bookmarkEnd w:id="78"/>
      <w:r w:rsidRPr="00B4633D">
        <w:t xml:space="preserve"> </w:t>
      </w:r>
      <w:bookmarkEnd w:id="79"/>
      <w:bookmarkEnd w:id="80"/>
      <w:bookmarkEnd w:id="81"/>
    </w:p>
    <w:p w14:paraId="70981516" w14:textId="77777777" w:rsidR="0080030B" w:rsidRDefault="0080030B" w:rsidP="006568B3">
      <w:pPr>
        <w:rPr>
          <w:rFonts w:ascii="Arial" w:hAnsi="Arial" w:cs="Arial"/>
          <w:sz w:val="22"/>
          <w:szCs w:val="22"/>
        </w:rPr>
      </w:pPr>
      <w:r>
        <w:rPr>
          <w:rFonts w:ascii="Arial" w:hAnsi="Arial" w:cs="Arial"/>
          <w:sz w:val="22"/>
          <w:szCs w:val="22"/>
        </w:rPr>
        <w:t>Absence Quotas (</w:t>
      </w:r>
      <w:proofErr w:type="spellStart"/>
      <w:r>
        <w:rPr>
          <w:rFonts w:ascii="Arial" w:hAnsi="Arial" w:cs="Arial"/>
          <w:sz w:val="22"/>
          <w:szCs w:val="22"/>
        </w:rPr>
        <w:t>Infotype</w:t>
      </w:r>
      <w:proofErr w:type="spellEnd"/>
      <w:r>
        <w:rPr>
          <w:rFonts w:ascii="Arial" w:hAnsi="Arial" w:cs="Arial"/>
          <w:sz w:val="22"/>
          <w:szCs w:val="22"/>
        </w:rPr>
        <w:t xml:space="preserve"> 2006) specifies an employee’s entitlement to time off for a </w:t>
      </w:r>
      <w:proofErr w:type="gramStart"/>
      <w:r>
        <w:rPr>
          <w:rFonts w:ascii="Arial" w:hAnsi="Arial" w:cs="Arial"/>
          <w:sz w:val="22"/>
          <w:szCs w:val="22"/>
        </w:rPr>
        <w:t>particular type of leave</w:t>
      </w:r>
      <w:proofErr w:type="gramEnd"/>
      <w:r>
        <w:rPr>
          <w:rFonts w:ascii="Arial" w:hAnsi="Arial" w:cs="Arial"/>
          <w:sz w:val="22"/>
          <w:szCs w:val="22"/>
        </w:rPr>
        <w:t xml:space="preserve"> and is used to ensure an employee can only claim the absence time according to the terms of employment. </w:t>
      </w:r>
      <w:r w:rsidRPr="00AB3D49">
        <w:rPr>
          <w:rFonts w:ascii="Arial" w:hAnsi="Arial" w:cs="Arial"/>
          <w:sz w:val="22"/>
          <w:szCs w:val="22"/>
        </w:rPr>
        <w:t xml:space="preserve">Absence hours will be received from </w:t>
      </w:r>
      <w:r>
        <w:rPr>
          <w:rFonts w:ascii="Arial" w:hAnsi="Arial" w:cs="Arial"/>
          <w:sz w:val="22"/>
          <w:szCs w:val="22"/>
        </w:rPr>
        <w:t xml:space="preserve">Workday and will be validated against an employee’s quota balance to determine whether there is </w:t>
      </w:r>
      <w:proofErr w:type="gramStart"/>
      <w:r>
        <w:rPr>
          <w:rFonts w:ascii="Arial" w:hAnsi="Arial" w:cs="Arial"/>
          <w:sz w:val="22"/>
          <w:szCs w:val="22"/>
        </w:rPr>
        <w:t>sufficient</w:t>
      </w:r>
      <w:proofErr w:type="gramEnd"/>
      <w:r>
        <w:rPr>
          <w:rFonts w:ascii="Arial" w:hAnsi="Arial" w:cs="Arial"/>
          <w:sz w:val="22"/>
          <w:szCs w:val="22"/>
        </w:rPr>
        <w:t xml:space="preserve"> entitlement to record the absence. </w:t>
      </w:r>
    </w:p>
    <w:p w14:paraId="156DE867" w14:textId="77777777" w:rsidR="00EE02C0" w:rsidRDefault="00EE02C0" w:rsidP="00EE02C0">
      <w:pPr>
        <w:rPr>
          <w:rFonts w:ascii="Arial" w:hAnsi="Arial" w:cs="Arial"/>
          <w:sz w:val="22"/>
          <w:szCs w:val="22"/>
        </w:rPr>
      </w:pPr>
      <w:r>
        <w:rPr>
          <w:rFonts w:ascii="Arial" w:hAnsi="Arial" w:cs="Arial"/>
          <w:sz w:val="22"/>
          <w:szCs w:val="22"/>
        </w:rPr>
        <w:t xml:space="preserve">Absence quotas will accrue and be stored for – </w:t>
      </w:r>
    </w:p>
    <w:tbl>
      <w:tblPr>
        <w:tblW w:w="9498" w:type="dxa"/>
        <w:tblInd w:w="108" w:type="dxa"/>
        <w:tblLayout w:type="fixed"/>
        <w:tblLook w:val="0000" w:firstRow="0" w:lastRow="0" w:firstColumn="0" w:lastColumn="0" w:noHBand="0" w:noVBand="0"/>
      </w:tblPr>
      <w:tblGrid>
        <w:gridCol w:w="1134"/>
        <w:gridCol w:w="2835"/>
        <w:gridCol w:w="5529"/>
      </w:tblGrid>
      <w:tr w:rsidR="000F7883" w:rsidRPr="00F1402B" w14:paraId="23D88B1B" w14:textId="77777777" w:rsidTr="000F7883">
        <w:trPr>
          <w:cantSplit/>
          <w:trHeight w:val="353"/>
          <w:tblHeader/>
        </w:trPr>
        <w:tc>
          <w:tcPr>
            <w:tcW w:w="1134"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4797130" w14:textId="77777777" w:rsidR="000F7883" w:rsidRPr="00F1402B" w:rsidRDefault="000F7883" w:rsidP="00142CC8">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Absence Quota</w:t>
            </w:r>
          </w:p>
        </w:tc>
        <w:tc>
          <w:tcPr>
            <w:tcW w:w="28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31F81A00" w14:textId="77777777" w:rsidR="000F7883" w:rsidRPr="00F1402B" w:rsidRDefault="000F7883" w:rsidP="00142CC8">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Quota text</w:t>
            </w:r>
          </w:p>
        </w:tc>
        <w:tc>
          <w:tcPr>
            <w:tcW w:w="5529"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160A4A7E" w14:textId="77777777" w:rsidR="000F7883" w:rsidRPr="00F1402B" w:rsidRDefault="000F7883" w:rsidP="00142CC8">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Meaning / Use</w:t>
            </w:r>
          </w:p>
        </w:tc>
      </w:tr>
      <w:tr w:rsidR="000F7883" w:rsidRPr="00F1402B" w14:paraId="6995966D" w14:textId="77777777"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5D61A7" w14:textId="77777777" w:rsidR="000F7883" w:rsidRPr="00962DF3" w:rsidRDefault="000F7883" w:rsidP="00142CC8">
            <w:pPr>
              <w:spacing w:before="40" w:after="40" w:line="240" w:lineRule="auto"/>
              <w:jc w:val="center"/>
              <w:rPr>
                <w:rFonts w:ascii="Arial" w:hAnsi="Arial" w:cs="Arial"/>
                <w:sz w:val="20"/>
                <w:lang w:eastAsia="zh-TW"/>
              </w:rPr>
            </w:pPr>
            <w:r>
              <w:rPr>
                <w:rFonts w:ascii="Arial" w:hAnsi="Arial" w:cs="Arial"/>
                <w:sz w:val="20"/>
                <w:lang w:eastAsia="zh-TW"/>
              </w:rPr>
              <w:t>50</w:t>
            </w:r>
          </w:p>
        </w:tc>
        <w:tc>
          <w:tcPr>
            <w:tcW w:w="2835" w:type="dxa"/>
            <w:tcBorders>
              <w:top w:val="single" w:sz="4" w:space="0" w:color="auto"/>
              <w:left w:val="single" w:sz="4" w:space="0" w:color="auto"/>
              <w:bottom w:val="single" w:sz="4" w:space="0" w:color="auto"/>
              <w:right w:val="single" w:sz="4" w:space="0" w:color="auto"/>
            </w:tcBorders>
            <w:vAlign w:val="center"/>
          </w:tcPr>
          <w:p w14:paraId="2A780B27" w14:textId="77777777" w:rsidR="000F7883" w:rsidRPr="00564A7F" w:rsidRDefault="000F7883" w:rsidP="00142CC8">
            <w:pPr>
              <w:spacing w:before="40" w:after="40" w:line="240" w:lineRule="auto"/>
              <w:rPr>
                <w:rFonts w:ascii="Arial" w:hAnsi="Arial" w:cs="Arial"/>
                <w:sz w:val="20"/>
                <w:lang w:eastAsia="zh-TW"/>
              </w:rPr>
            </w:pPr>
            <w:r w:rsidRPr="00EA3CD8">
              <w:rPr>
                <w:rFonts w:ascii="Arial" w:hAnsi="Arial" w:cs="Arial"/>
                <w:sz w:val="20"/>
                <w:lang w:eastAsia="zh-TW"/>
              </w:rPr>
              <w:t>Annual Leave</w:t>
            </w:r>
          </w:p>
        </w:tc>
        <w:tc>
          <w:tcPr>
            <w:tcW w:w="5529" w:type="dxa"/>
            <w:tcBorders>
              <w:top w:val="single" w:sz="4" w:space="0" w:color="auto"/>
              <w:left w:val="single" w:sz="4" w:space="0" w:color="auto"/>
              <w:bottom w:val="single" w:sz="4" w:space="0" w:color="auto"/>
              <w:right w:val="single" w:sz="4" w:space="0" w:color="auto"/>
            </w:tcBorders>
          </w:tcPr>
          <w:p w14:paraId="5A509595" w14:textId="5DC562BC" w:rsidR="000F7883" w:rsidRPr="00BD1DD1" w:rsidRDefault="000F7883" w:rsidP="00142CC8">
            <w:pPr>
              <w:spacing w:before="40" w:after="40" w:line="240" w:lineRule="auto"/>
              <w:rPr>
                <w:rFonts w:ascii="Arial" w:hAnsi="Arial" w:cs="Arial"/>
                <w:sz w:val="20"/>
                <w:lang w:eastAsia="zh-TW"/>
              </w:rPr>
            </w:pPr>
            <w:r w:rsidRPr="00BD1DD1">
              <w:rPr>
                <w:rFonts w:ascii="Arial" w:hAnsi="Arial" w:cs="Arial"/>
                <w:sz w:val="20"/>
                <w:lang w:eastAsia="zh-TW"/>
              </w:rPr>
              <w:t xml:space="preserve">20 days entitlement </w:t>
            </w:r>
            <w:r w:rsidR="00F11EAA">
              <w:rPr>
                <w:rFonts w:ascii="Arial" w:hAnsi="Arial" w:cs="Arial"/>
                <w:sz w:val="20"/>
                <w:lang w:eastAsia="zh-TW"/>
              </w:rPr>
              <w:t xml:space="preserve">(calculated in hours) </w:t>
            </w:r>
          </w:p>
          <w:p w14:paraId="60875ABB" w14:textId="77777777" w:rsidR="000F7883" w:rsidRPr="00BD1DD1" w:rsidRDefault="000F7883" w:rsidP="00142CC8">
            <w:pPr>
              <w:spacing w:before="40" w:after="40" w:line="240" w:lineRule="auto"/>
              <w:rPr>
                <w:rFonts w:ascii="Arial" w:hAnsi="Arial" w:cs="Arial"/>
                <w:sz w:val="20"/>
                <w:lang w:eastAsia="zh-TW"/>
              </w:rPr>
            </w:pPr>
            <w:r w:rsidRPr="00BD1DD1">
              <w:rPr>
                <w:rFonts w:ascii="Arial" w:hAnsi="Arial" w:cs="Arial"/>
                <w:sz w:val="20"/>
                <w:lang w:eastAsia="zh-TW"/>
              </w:rPr>
              <w:t xml:space="preserve">Entitlement granted upfront on 1 January each year </w:t>
            </w:r>
          </w:p>
          <w:p w14:paraId="43B09D76" w14:textId="77777777" w:rsidR="00AA5F5E" w:rsidRPr="00BD1DD1" w:rsidRDefault="00AA5F5E" w:rsidP="00AA5F5E">
            <w:pPr>
              <w:spacing w:before="40" w:after="40" w:line="240" w:lineRule="auto"/>
              <w:rPr>
                <w:rFonts w:ascii="Arial" w:hAnsi="Arial" w:cs="Arial"/>
                <w:sz w:val="20"/>
                <w:lang w:eastAsia="zh-TW"/>
              </w:rPr>
            </w:pPr>
            <w:r w:rsidRPr="00BD1DD1">
              <w:rPr>
                <w:rFonts w:ascii="Arial" w:hAnsi="Arial" w:cs="Arial"/>
                <w:sz w:val="20"/>
                <w:lang w:eastAsia="zh-TW"/>
              </w:rPr>
              <w:t>Entitlement expires in March the following year</w:t>
            </w:r>
          </w:p>
        </w:tc>
      </w:tr>
      <w:tr w:rsidR="000F7883" w:rsidRPr="00F1402B" w14:paraId="43053CAD" w14:textId="77777777"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B8B648" w14:textId="77777777" w:rsidR="000F7883" w:rsidRPr="00962DF3" w:rsidRDefault="000F7883" w:rsidP="00142CC8">
            <w:pPr>
              <w:spacing w:before="40" w:after="40" w:line="240" w:lineRule="auto"/>
              <w:jc w:val="center"/>
              <w:rPr>
                <w:rFonts w:ascii="Arial" w:hAnsi="Arial" w:cs="Arial"/>
                <w:sz w:val="20"/>
                <w:lang w:eastAsia="zh-TW"/>
              </w:rPr>
            </w:pPr>
            <w:r>
              <w:rPr>
                <w:rFonts w:ascii="Arial" w:hAnsi="Arial" w:cs="Arial"/>
                <w:sz w:val="20"/>
                <w:lang w:eastAsia="zh-TW"/>
              </w:rPr>
              <w:t>60</w:t>
            </w:r>
          </w:p>
        </w:tc>
        <w:tc>
          <w:tcPr>
            <w:tcW w:w="2835" w:type="dxa"/>
            <w:tcBorders>
              <w:top w:val="single" w:sz="4" w:space="0" w:color="auto"/>
              <w:left w:val="single" w:sz="4" w:space="0" w:color="auto"/>
              <w:bottom w:val="single" w:sz="4" w:space="0" w:color="auto"/>
              <w:right w:val="single" w:sz="4" w:space="0" w:color="auto"/>
            </w:tcBorders>
            <w:vAlign w:val="center"/>
          </w:tcPr>
          <w:p w14:paraId="0B35A41A" w14:textId="77777777" w:rsidR="000F7883" w:rsidRPr="00564A7F" w:rsidRDefault="000F7883" w:rsidP="00142CC8">
            <w:pPr>
              <w:spacing w:before="40" w:after="40" w:line="240" w:lineRule="auto"/>
              <w:rPr>
                <w:rFonts w:ascii="Arial" w:hAnsi="Arial" w:cs="Arial"/>
                <w:sz w:val="20"/>
                <w:lang w:eastAsia="zh-TW"/>
              </w:rPr>
            </w:pPr>
            <w:r>
              <w:rPr>
                <w:rFonts w:ascii="Arial" w:hAnsi="Arial" w:cs="Arial"/>
                <w:sz w:val="20"/>
                <w:lang w:eastAsia="zh-TW"/>
              </w:rPr>
              <w:t>Sick Leave</w:t>
            </w:r>
          </w:p>
        </w:tc>
        <w:tc>
          <w:tcPr>
            <w:tcW w:w="5529" w:type="dxa"/>
            <w:tcBorders>
              <w:top w:val="single" w:sz="4" w:space="0" w:color="auto"/>
              <w:left w:val="single" w:sz="4" w:space="0" w:color="auto"/>
              <w:bottom w:val="single" w:sz="4" w:space="0" w:color="auto"/>
              <w:right w:val="single" w:sz="4" w:space="0" w:color="auto"/>
            </w:tcBorders>
          </w:tcPr>
          <w:p w14:paraId="23E538E9" w14:textId="43B30B87" w:rsidR="000F7883"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10 days </w:t>
            </w:r>
            <w:r w:rsidR="000F7883">
              <w:rPr>
                <w:rFonts w:ascii="Arial" w:hAnsi="Arial" w:cs="Arial"/>
                <w:sz w:val="20"/>
                <w:lang w:eastAsia="zh-TW"/>
              </w:rPr>
              <w:t xml:space="preserve">entitlement </w:t>
            </w:r>
            <w:r w:rsidR="00F11EAA">
              <w:rPr>
                <w:rFonts w:ascii="Arial" w:hAnsi="Arial" w:cs="Arial"/>
                <w:sz w:val="20"/>
                <w:lang w:eastAsia="zh-TW"/>
              </w:rPr>
              <w:t>(calculated in hours)</w:t>
            </w:r>
          </w:p>
          <w:p w14:paraId="2BC516B7" w14:textId="77777777" w:rsidR="000F7883" w:rsidRPr="00564A7F" w:rsidRDefault="00221FC8" w:rsidP="00142CC8">
            <w:pPr>
              <w:spacing w:before="40" w:after="40" w:line="240" w:lineRule="auto"/>
              <w:rPr>
                <w:rFonts w:ascii="Arial" w:hAnsi="Arial" w:cs="Arial"/>
                <w:sz w:val="20"/>
                <w:lang w:eastAsia="zh-TW"/>
              </w:rPr>
            </w:pPr>
            <w:r>
              <w:rPr>
                <w:rFonts w:ascii="Arial" w:hAnsi="Arial" w:cs="Arial"/>
                <w:sz w:val="20"/>
                <w:lang w:eastAsia="zh-TW"/>
              </w:rPr>
              <w:t>Entitlement granted upfront on 1 January each year</w:t>
            </w:r>
          </w:p>
        </w:tc>
      </w:tr>
      <w:tr w:rsidR="000F7883" w:rsidRPr="00F1402B" w14:paraId="27BB9848" w14:textId="77777777"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F59CA7" w14:textId="5725F890" w:rsidR="000F7883" w:rsidRPr="00962DF3" w:rsidRDefault="000F7883" w:rsidP="00142CC8">
            <w:pPr>
              <w:spacing w:before="40" w:after="40" w:line="240" w:lineRule="auto"/>
              <w:jc w:val="center"/>
              <w:rPr>
                <w:rFonts w:ascii="Arial" w:hAnsi="Arial" w:cs="Arial"/>
                <w:sz w:val="20"/>
                <w:lang w:eastAsia="zh-TW"/>
              </w:rPr>
            </w:pPr>
            <w:del w:id="82" w:author="Dawson, Bre (ESI)" w:date="2020-04-23T22:12:00Z">
              <w:r w:rsidDel="00142344">
                <w:rPr>
                  <w:rFonts w:ascii="Arial" w:hAnsi="Arial" w:cs="Arial"/>
                  <w:sz w:val="20"/>
                  <w:lang w:eastAsia="zh-TW"/>
                </w:rPr>
                <w:delText>70</w:delText>
              </w:r>
            </w:del>
            <w:ins w:id="83" w:author="Dawson, Bre (ESI)" w:date="2020-04-23T22:12:00Z">
              <w:r w:rsidR="00142344">
                <w:rPr>
                  <w:rFonts w:ascii="Arial" w:hAnsi="Arial" w:cs="Arial"/>
                  <w:sz w:val="20"/>
                  <w:lang w:eastAsia="zh-TW"/>
                </w:rPr>
                <w:t>7</w:t>
              </w:r>
              <w:r w:rsidR="00142344">
                <w:rPr>
                  <w:rFonts w:ascii="Arial" w:hAnsi="Arial" w:cs="Arial"/>
                  <w:sz w:val="20"/>
                  <w:lang w:eastAsia="zh-TW"/>
                </w:rPr>
                <w:t>1</w:t>
              </w:r>
            </w:ins>
          </w:p>
        </w:tc>
        <w:tc>
          <w:tcPr>
            <w:tcW w:w="2835" w:type="dxa"/>
            <w:tcBorders>
              <w:top w:val="single" w:sz="4" w:space="0" w:color="auto"/>
              <w:left w:val="single" w:sz="4" w:space="0" w:color="auto"/>
              <w:bottom w:val="single" w:sz="4" w:space="0" w:color="auto"/>
              <w:right w:val="single" w:sz="4" w:space="0" w:color="auto"/>
            </w:tcBorders>
            <w:vAlign w:val="center"/>
          </w:tcPr>
          <w:p w14:paraId="7B878A68" w14:textId="77777777" w:rsidR="000F7883" w:rsidRPr="00564A7F" w:rsidRDefault="000F7883" w:rsidP="00142CC8">
            <w:pPr>
              <w:spacing w:before="40" w:after="40" w:line="240" w:lineRule="auto"/>
              <w:rPr>
                <w:rFonts w:ascii="Arial" w:hAnsi="Arial" w:cs="Arial"/>
                <w:sz w:val="20"/>
                <w:lang w:eastAsia="zh-TW"/>
              </w:rPr>
            </w:pPr>
            <w:r>
              <w:rPr>
                <w:rFonts w:ascii="Arial" w:hAnsi="Arial" w:cs="Arial"/>
                <w:sz w:val="20"/>
                <w:lang w:eastAsia="zh-TW"/>
              </w:rPr>
              <w:t>Long Service Leave</w:t>
            </w:r>
            <w:r w:rsidR="00221FC8">
              <w:rPr>
                <w:rFonts w:ascii="Arial" w:hAnsi="Arial" w:cs="Arial"/>
                <w:sz w:val="20"/>
                <w:lang w:eastAsia="zh-TW"/>
              </w:rPr>
              <w:t xml:space="preserve"> – Scheme 1</w:t>
            </w:r>
          </w:p>
        </w:tc>
        <w:tc>
          <w:tcPr>
            <w:tcW w:w="5529" w:type="dxa"/>
            <w:tcBorders>
              <w:top w:val="single" w:sz="4" w:space="0" w:color="auto"/>
              <w:left w:val="single" w:sz="4" w:space="0" w:color="auto"/>
              <w:bottom w:val="single" w:sz="4" w:space="0" w:color="auto"/>
              <w:right w:val="single" w:sz="4" w:space="0" w:color="auto"/>
            </w:tcBorders>
          </w:tcPr>
          <w:p w14:paraId="19D5AC86" w14:textId="0752A4FE" w:rsidR="000F7883"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25 days </w:t>
            </w:r>
            <w:r w:rsidR="000F7883">
              <w:rPr>
                <w:rFonts w:ascii="Arial" w:hAnsi="Arial" w:cs="Arial"/>
                <w:sz w:val="20"/>
                <w:lang w:eastAsia="zh-TW"/>
              </w:rPr>
              <w:t xml:space="preserve">entitlement for 10 years of service </w:t>
            </w:r>
            <w:r w:rsidR="00F11EAA">
              <w:rPr>
                <w:rFonts w:ascii="Arial" w:hAnsi="Arial" w:cs="Arial"/>
                <w:sz w:val="20"/>
                <w:lang w:eastAsia="zh-TW"/>
              </w:rPr>
              <w:t>(calculated in hours)</w:t>
            </w:r>
          </w:p>
          <w:p w14:paraId="35484428" w14:textId="77777777"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No additional accrual or entitlement after this </w:t>
            </w:r>
          </w:p>
          <w:p w14:paraId="306B8434" w14:textId="0ED7C924" w:rsidR="000F7883" w:rsidRPr="00564A7F" w:rsidRDefault="00221FC8" w:rsidP="00221FC8">
            <w:pPr>
              <w:spacing w:before="40" w:after="40" w:line="240" w:lineRule="auto"/>
              <w:rPr>
                <w:rFonts w:ascii="Arial" w:hAnsi="Arial" w:cs="Arial"/>
                <w:sz w:val="20"/>
                <w:lang w:eastAsia="zh-TW"/>
              </w:rPr>
            </w:pPr>
            <w:r>
              <w:rPr>
                <w:rFonts w:ascii="Arial" w:hAnsi="Arial" w:cs="Arial"/>
                <w:sz w:val="20"/>
                <w:lang w:eastAsia="zh-TW"/>
              </w:rPr>
              <w:t xml:space="preserve">Employee can cash out in service and on termination </w:t>
            </w:r>
          </w:p>
        </w:tc>
      </w:tr>
      <w:tr w:rsidR="00221FC8" w:rsidRPr="00F1402B" w14:paraId="0E975C36" w14:textId="77777777" w:rsidTr="000F7883">
        <w:trPr>
          <w:cantSplit/>
          <w:trHeight w:val="255"/>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CDD061" w14:textId="1E38E24D" w:rsidR="00221FC8" w:rsidRPr="00962DF3" w:rsidRDefault="00221FC8" w:rsidP="00142CC8">
            <w:pPr>
              <w:spacing w:before="40" w:after="40" w:line="240" w:lineRule="auto"/>
              <w:jc w:val="center"/>
              <w:rPr>
                <w:rFonts w:ascii="Arial" w:hAnsi="Arial" w:cs="Arial"/>
                <w:sz w:val="20"/>
                <w:lang w:eastAsia="zh-TW"/>
              </w:rPr>
            </w:pPr>
            <w:del w:id="84" w:author="Dawson, Bre (ESI)" w:date="2020-04-23T22:12:00Z">
              <w:r w:rsidDel="00142344">
                <w:rPr>
                  <w:rFonts w:ascii="Arial" w:hAnsi="Arial" w:cs="Arial"/>
                  <w:sz w:val="20"/>
                  <w:lang w:eastAsia="zh-TW"/>
                </w:rPr>
                <w:delText>71</w:delText>
              </w:r>
            </w:del>
            <w:ins w:id="85" w:author="Dawson, Bre (ESI)" w:date="2020-04-23T22:12:00Z">
              <w:r w:rsidR="00142344">
                <w:rPr>
                  <w:rFonts w:ascii="Arial" w:hAnsi="Arial" w:cs="Arial"/>
                  <w:sz w:val="20"/>
                  <w:lang w:eastAsia="zh-TW"/>
                </w:rPr>
                <w:t>7</w:t>
              </w:r>
              <w:r w:rsidR="00142344">
                <w:rPr>
                  <w:rFonts w:ascii="Arial" w:hAnsi="Arial" w:cs="Arial"/>
                  <w:sz w:val="20"/>
                  <w:lang w:eastAsia="zh-TW"/>
                </w:rPr>
                <w:t>2</w:t>
              </w:r>
            </w:ins>
          </w:p>
        </w:tc>
        <w:tc>
          <w:tcPr>
            <w:tcW w:w="2835" w:type="dxa"/>
            <w:tcBorders>
              <w:top w:val="single" w:sz="4" w:space="0" w:color="auto"/>
              <w:left w:val="single" w:sz="4" w:space="0" w:color="auto"/>
              <w:bottom w:val="single" w:sz="4" w:space="0" w:color="auto"/>
              <w:right w:val="single" w:sz="4" w:space="0" w:color="auto"/>
            </w:tcBorders>
            <w:vAlign w:val="center"/>
          </w:tcPr>
          <w:p w14:paraId="0CC00B5C" w14:textId="77777777" w:rsidR="00221FC8" w:rsidRPr="00564A7F" w:rsidRDefault="00221FC8" w:rsidP="00221FC8">
            <w:pPr>
              <w:spacing w:before="40" w:after="40" w:line="240" w:lineRule="auto"/>
              <w:rPr>
                <w:rFonts w:ascii="Arial" w:hAnsi="Arial" w:cs="Arial"/>
                <w:sz w:val="20"/>
                <w:lang w:eastAsia="zh-TW"/>
              </w:rPr>
            </w:pPr>
            <w:r>
              <w:rPr>
                <w:rFonts w:ascii="Arial" w:hAnsi="Arial" w:cs="Arial"/>
                <w:sz w:val="20"/>
                <w:lang w:eastAsia="zh-TW"/>
              </w:rPr>
              <w:t>Long Service Leave – Scheme 2</w:t>
            </w:r>
          </w:p>
        </w:tc>
        <w:tc>
          <w:tcPr>
            <w:tcW w:w="5529" w:type="dxa"/>
            <w:tcBorders>
              <w:top w:val="single" w:sz="4" w:space="0" w:color="auto"/>
              <w:left w:val="single" w:sz="4" w:space="0" w:color="auto"/>
              <w:bottom w:val="single" w:sz="4" w:space="0" w:color="auto"/>
              <w:right w:val="single" w:sz="4" w:space="0" w:color="auto"/>
            </w:tcBorders>
          </w:tcPr>
          <w:p w14:paraId="3E806E09" w14:textId="3BB1FCC1"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5 days entitlement granted for each 5 years of service </w:t>
            </w:r>
            <w:r w:rsidR="00F11EAA">
              <w:rPr>
                <w:rFonts w:ascii="Arial" w:hAnsi="Arial" w:cs="Arial"/>
                <w:sz w:val="20"/>
                <w:lang w:eastAsia="zh-TW"/>
              </w:rPr>
              <w:t xml:space="preserve">(calculated in hours) </w:t>
            </w:r>
          </w:p>
          <w:p w14:paraId="600A3026" w14:textId="77777777"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Additionally receive</w:t>
            </w:r>
            <w:r w:rsidR="00FD5F41">
              <w:rPr>
                <w:rFonts w:ascii="Arial" w:hAnsi="Arial" w:cs="Arial"/>
                <w:sz w:val="20"/>
                <w:lang w:eastAsia="zh-TW"/>
              </w:rPr>
              <w:t>s</w:t>
            </w:r>
            <w:r>
              <w:rPr>
                <w:rFonts w:ascii="Arial" w:hAnsi="Arial" w:cs="Arial"/>
                <w:sz w:val="20"/>
                <w:lang w:eastAsia="zh-TW"/>
              </w:rPr>
              <w:t xml:space="preserve"> $300 cash at 5yrs, and $1,000 at each subsequent </w:t>
            </w:r>
            <w:proofErr w:type="gramStart"/>
            <w:r>
              <w:rPr>
                <w:rFonts w:ascii="Arial" w:hAnsi="Arial" w:cs="Arial"/>
                <w:sz w:val="20"/>
                <w:lang w:eastAsia="zh-TW"/>
              </w:rPr>
              <w:t>5 year</w:t>
            </w:r>
            <w:proofErr w:type="gramEnd"/>
            <w:r>
              <w:rPr>
                <w:rFonts w:ascii="Arial" w:hAnsi="Arial" w:cs="Arial"/>
                <w:sz w:val="20"/>
                <w:lang w:eastAsia="zh-TW"/>
              </w:rPr>
              <w:t xml:space="preserve"> milestone </w:t>
            </w:r>
          </w:p>
          <w:p w14:paraId="01E61CB1" w14:textId="77777777" w:rsidR="00221FC8"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Entitlement expires 1 year after each milestone reached </w:t>
            </w:r>
          </w:p>
          <w:p w14:paraId="73E76194" w14:textId="77777777" w:rsidR="00221FC8" w:rsidRPr="00564A7F" w:rsidRDefault="00221FC8" w:rsidP="00142CC8">
            <w:pPr>
              <w:spacing w:before="40" w:after="40" w:line="240" w:lineRule="auto"/>
              <w:rPr>
                <w:rFonts w:ascii="Arial" w:hAnsi="Arial" w:cs="Arial"/>
                <w:sz w:val="20"/>
                <w:lang w:eastAsia="zh-TW"/>
              </w:rPr>
            </w:pPr>
            <w:r>
              <w:rPr>
                <w:rFonts w:ascii="Arial" w:hAnsi="Arial" w:cs="Arial"/>
                <w:sz w:val="20"/>
                <w:lang w:eastAsia="zh-TW"/>
              </w:rPr>
              <w:t xml:space="preserve">Employee cannot cash out and is not paid out on termination </w:t>
            </w:r>
          </w:p>
        </w:tc>
      </w:tr>
      <w:tr w:rsidR="000F7883" w:rsidRPr="00F1402B" w14:paraId="6F072DED" w14:textId="77777777" w:rsidTr="00AA5F5E">
        <w:trPr>
          <w:cantSplit/>
          <w:trHeight w:val="391"/>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94E52" w14:textId="074C2FEA" w:rsidR="000F7883" w:rsidRPr="00962DF3" w:rsidRDefault="007B6B59" w:rsidP="00142CC8">
            <w:pPr>
              <w:spacing w:before="40" w:after="40" w:line="240" w:lineRule="auto"/>
              <w:jc w:val="center"/>
              <w:rPr>
                <w:rFonts w:ascii="Arial" w:hAnsi="Arial" w:cs="Arial"/>
                <w:sz w:val="20"/>
                <w:lang w:eastAsia="zh-TW"/>
              </w:rPr>
            </w:pPr>
            <w:r>
              <w:rPr>
                <w:rFonts w:ascii="Arial" w:hAnsi="Arial" w:cs="Arial"/>
                <w:sz w:val="20"/>
                <w:lang w:eastAsia="zh-TW"/>
              </w:rPr>
              <w:t>40</w:t>
            </w:r>
          </w:p>
        </w:tc>
        <w:tc>
          <w:tcPr>
            <w:tcW w:w="2835" w:type="dxa"/>
            <w:tcBorders>
              <w:top w:val="single" w:sz="4" w:space="0" w:color="auto"/>
              <w:left w:val="single" w:sz="4" w:space="0" w:color="auto"/>
              <w:bottom w:val="single" w:sz="4" w:space="0" w:color="auto"/>
              <w:right w:val="single" w:sz="4" w:space="0" w:color="auto"/>
            </w:tcBorders>
            <w:vAlign w:val="center"/>
          </w:tcPr>
          <w:p w14:paraId="62FE7D4C" w14:textId="77777777" w:rsidR="000F7883" w:rsidRPr="00564A7F" w:rsidRDefault="000F7883" w:rsidP="00142CC8">
            <w:pPr>
              <w:spacing w:before="40" w:after="40" w:line="240" w:lineRule="auto"/>
              <w:rPr>
                <w:rFonts w:ascii="Arial" w:hAnsi="Arial" w:cs="Arial"/>
                <w:sz w:val="20"/>
                <w:lang w:eastAsia="zh-TW"/>
              </w:rPr>
            </w:pPr>
            <w:r>
              <w:rPr>
                <w:rFonts w:ascii="Arial" w:hAnsi="Arial" w:cs="Arial"/>
                <w:sz w:val="20"/>
                <w:lang w:eastAsia="zh-TW"/>
              </w:rPr>
              <w:t>Time in Lieu</w:t>
            </w:r>
          </w:p>
        </w:tc>
        <w:tc>
          <w:tcPr>
            <w:tcW w:w="5529" w:type="dxa"/>
            <w:tcBorders>
              <w:top w:val="single" w:sz="4" w:space="0" w:color="auto"/>
              <w:left w:val="single" w:sz="4" w:space="0" w:color="auto"/>
              <w:bottom w:val="single" w:sz="4" w:space="0" w:color="auto"/>
              <w:right w:val="single" w:sz="4" w:space="0" w:color="auto"/>
            </w:tcBorders>
            <w:vAlign w:val="center"/>
          </w:tcPr>
          <w:p w14:paraId="5819C0D2" w14:textId="5D9B9270" w:rsidR="000F7883" w:rsidRPr="00564A7F" w:rsidRDefault="000F7883" w:rsidP="00AA5F5E">
            <w:pPr>
              <w:spacing w:before="40" w:after="40" w:line="240" w:lineRule="auto"/>
              <w:rPr>
                <w:rFonts w:ascii="Arial" w:hAnsi="Arial" w:cs="Arial"/>
                <w:sz w:val="20"/>
                <w:lang w:eastAsia="zh-TW"/>
              </w:rPr>
            </w:pPr>
            <w:r>
              <w:rPr>
                <w:rFonts w:ascii="Arial" w:hAnsi="Arial" w:cs="Arial"/>
                <w:sz w:val="20"/>
                <w:lang w:eastAsia="zh-TW"/>
              </w:rPr>
              <w:t xml:space="preserve">Accrual received as Time in Lieu attendance entries </w:t>
            </w:r>
            <w:r w:rsidR="00F11EAA">
              <w:rPr>
                <w:rFonts w:ascii="Arial" w:hAnsi="Arial" w:cs="Arial"/>
                <w:sz w:val="20"/>
                <w:lang w:eastAsia="zh-TW"/>
              </w:rPr>
              <w:t>(calculated in hours)</w:t>
            </w:r>
          </w:p>
        </w:tc>
      </w:tr>
    </w:tbl>
    <w:p w14:paraId="0179BDAF" w14:textId="77777777" w:rsidR="000F7883" w:rsidRDefault="000F7883" w:rsidP="00EE02C0"/>
    <w:p w14:paraId="366E9B4C" w14:textId="77777777" w:rsidR="00B60A9B" w:rsidRPr="00B4633D" w:rsidRDefault="00AF6575" w:rsidP="00B60A9B">
      <w:pPr>
        <w:pStyle w:val="Heading3"/>
      </w:pPr>
      <w:bookmarkStart w:id="86" w:name="_Toc20340583"/>
      <w:bookmarkStart w:id="87" w:name="_Toc20340584"/>
      <w:bookmarkStart w:id="88" w:name="_Toc37247149"/>
      <w:bookmarkEnd w:id="86"/>
      <w:bookmarkEnd w:id="87"/>
      <w:r>
        <w:t>Annual Leave</w:t>
      </w:r>
      <w:bookmarkEnd w:id="88"/>
      <w:r>
        <w:t xml:space="preserve"> </w:t>
      </w:r>
    </w:p>
    <w:p w14:paraId="4C487958" w14:textId="77777777" w:rsidR="00AF6575" w:rsidRDefault="00AF6575" w:rsidP="00AF6575">
      <w:pPr>
        <w:rPr>
          <w:rFonts w:ascii="Arial" w:hAnsi="Arial" w:cs="Arial"/>
          <w:sz w:val="22"/>
          <w:szCs w:val="22"/>
        </w:rPr>
      </w:pPr>
      <w:r>
        <w:rPr>
          <w:rFonts w:ascii="Arial" w:hAnsi="Arial" w:cs="Arial"/>
          <w:sz w:val="22"/>
          <w:szCs w:val="22"/>
        </w:rPr>
        <w:t xml:space="preserve">Annual Leave accruals – </w:t>
      </w:r>
    </w:p>
    <w:p w14:paraId="1363F5E5" w14:textId="12108047" w:rsidR="00AA5F5E" w:rsidRDefault="00AF6575" w:rsidP="00AF6575">
      <w:pPr>
        <w:pStyle w:val="ListParagraph"/>
        <w:numPr>
          <w:ilvl w:val="0"/>
          <w:numId w:val="35"/>
        </w:numPr>
        <w:rPr>
          <w:rFonts w:ascii="Arial" w:hAnsi="Arial" w:cs="Arial"/>
          <w:sz w:val="22"/>
          <w:szCs w:val="22"/>
        </w:rPr>
      </w:pPr>
      <w:r w:rsidRPr="00AF6575">
        <w:rPr>
          <w:rFonts w:ascii="Arial" w:hAnsi="Arial" w:cs="Arial"/>
          <w:sz w:val="22"/>
          <w:szCs w:val="22"/>
        </w:rPr>
        <w:t xml:space="preserve">20 days </w:t>
      </w:r>
      <w:r>
        <w:rPr>
          <w:rFonts w:ascii="Arial" w:hAnsi="Arial" w:cs="Arial"/>
          <w:sz w:val="22"/>
          <w:szCs w:val="22"/>
        </w:rPr>
        <w:t>G</w:t>
      </w:r>
      <w:r w:rsidRPr="00AF6575">
        <w:rPr>
          <w:rFonts w:ascii="Arial" w:hAnsi="Arial" w:cs="Arial"/>
          <w:sz w:val="22"/>
          <w:szCs w:val="22"/>
        </w:rPr>
        <w:t xml:space="preserve">ranted </w:t>
      </w:r>
      <w:r>
        <w:rPr>
          <w:rFonts w:ascii="Arial" w:hAnsi="Arial" w:cs="Arial"/>
          <w:sz w:val="22"/>
          <w:szCs w:val="22"/>
        </w:rPr>
        <w:t>U</w:t>
      </w:r>
      <w:r w:rsidRPr="00AF6575">
        <w:rPr>
          <w:rFonts w:ascii="Arial" w:hAnsi="Arial" w:cs="Arial"/>
          <w:sz w:val="22"/>
          <w:szCs w:val="22"/>
        </w:rPr>
        <w:t xml:space="preserve">pfront </w:t>
      </w:r>
      <w:r w:rsidR="00AA5F5E">
        <w:rPr>
          <w:rFonts w:ascii="Arial" w:hAnsi="Arial" w:cs="Arial"/>
          <w:sz w:val="22"/>
          <w:szCs w:val="22"/>
        </w:rPr>
        <w:t xml:space="preserve">on 1 January </w:t>
      </w:r>
      <w:r w:rsidRPr="00AF6575">
        <w:rPr>
          <w:rFonts w:ascii="Arial" w:hAnsi="Arial" w:cs="Arial"/>
          <w:sz w:val="22"/>
          <w:szCs w:val="22"/>
        </w:rPr>
        <w:t xml:space="preserve">– entitlement is granted upfront on </w:t>
      </w:r>
      <w:r w:rsidR="00AA5F5E">
        <w:rPr>
          <w:rFonts w:ascii="Arial" w:hAnsi="Arial" w:cs="Arial"/>
          <w:sz w:val="22"/>
          <w:szCs w:val="22"/>
        </w:rPr>
        <w:t xml:space="preserve">1 January each year, there is no daily accrual. Part Time </w:t>
      </w:r>
      <w:r w:rsidR="00FC54F2">
        <w:rPr>
          <w:rFonts w:ascii="Arial" w:hAnsi="Arial" w:cs="Arial"/>
          <w:sz w:val="22"/>
          <w:szCs w:val="22"/>
        </w:rPr>
        <w:t>employees</w:t>
      </w:r>
      <w:r w:rsidR="00AA5F5E">
        <w:rPr>
          <w:rFonts w:ascii="Arial" w:hAnsi="Arial" w:cs="Arial"/>
          <w:sz w:val="22"/>
          <w:szCs w:val="22"/>
        </w:rPr>
        <w:t xml:space="preserve"> receive their entitlement as a pro-rata calculation based on their PT average hours at the time of grant, any changes of their average hours during the year will trigger a recalculation of their entitlement</w:t>
      </w:r>
      <w:r w:rsidR="00D44CCF">
        <w:rPr>
          <w:rFonts w:ascii="Arial" w:hAnsi="Arial" w:cs="Arial"/>
          <w:sz w:val="22"/>
          <w:szCs w:val="22"/>
        </w:rPr>
        <w:t>. If an employee is hired mid-year, they will receive pro-rata upfront grant on hire</w:t>
      </w:r>
      <w:r w:rsidR="00F11EAA">
        <w:rPr>
          <w:rFonts w:ascii="Arial" w:hAnsi="Arial" w:cs="Arial"/>
          <w:sz w:val="22"/>
          <w:szCs w:val="22"/>
        </w:rPr>
        <w:t>. Quota balance will be calculated and held in hours</w:t>
      </w:r>
      <w:r w:rsidR="00D44CCF">
        <w:rPr>
          <w:rFonts w:ascii="Arial" w:hAnsi="Arial" w:cs="Arial"/>
          <w:sz w:val="22"/>
          <w:szCs w:val="22"/>
        </w:rPr>
        <w:t xml:space="preserve"> </w:t>
      </w:r>
      <w:r w:rsidR="00AA5F5E">
        <w:rPr>
          <w:rFonts w:ascii="Arial" w:hAnsi="Arial" w:cs="Arial"/>
          <w:sz w:val="22"/>
          <w:szCs w:val="22"/>
        </w:rPr>
        <w:t xml:space="preserve"> </w:t>
      </w:r>
    </w:p>
    <w:p w14:paraId="7CDD0C42" w14:textId="77777777" w:rsidR="00AA5F5E" w:rsidRDefault="00AA5F5E" w:rsidP="00AA5F5E">
      <w:pPr>
        <w:pStyle w:val="ListParagraph"/>
        <w:rPr>
          <w:rFonts w:ascii="Arial" w:hAnsi="Arial" w:cs="Arial"/>
          <w:sz w:val="22"/>
          <w:szCs w:val="22"/>
        </w:rPr>
      </w:pPr>
    </w:p>
    <w:p w14:paraId="472C376A" w14:textId="77777777" w:rsidR="00D44CCF" w:rsidRDefault="00FB6A2C" w:rsidP="00AC4297">
      <w:pPr>
        <w:rPr>
          <w:rFonts w:ascii="Arial" w:hAnsi="Arial" w:cs="Arial"/>
          <w:sz w:val="22"/>
          <w:szCs w:val="22"/>
        </w:rPr>
      </w:pPr>
      <w:r>
        <w:rPr>
          <w:rFonts w:ascii="Arial" w:hAnsi="Arial" w:cs="Arial"/>
          <w:sz w:val="22"/>
          <w:szCs w:val="22"/>
        </w:rPr>
        <w:t>If the employee has not used their annual leave entitlement by March of the following year, it should expire.</w:t>
      </w:r>
      <w:r w:rsidR="00D44CCF">
        <w:rPr>
          <w:rFonts w:ascii="Arial" w:hAnsi="Arial" w:cs="Arial"/>
          <w:sz w:val="22"/>
          <w:szCs w:val="22"/>
        </w:rPr>
        <w:t xml:space="preserve"> This expired balance will no longer be visible in the balance send back to </w:t>
      </w:r>
      <w:r w:rsidR="00D44CCF">
        <w:rPr>
          <w:rFonts w:ascii="Arial" w:hAnsi="Arial" w:cs="Arial"/>
          <w:sz w:val="22"/>
          <w:szCs w:val="22"/>
        </w:rPr>
        <w:lastRenderedPageBreak/>
        <w:t xml:space="preserve">Workday post March expiry. Expiry is based on </w:t>
      </w:r>
      <w:proofErr w:type="spellStart"/>
      <w:r w:rsidR="00D44CCF">
        <w:rPr>
          <w:rFonts w:ascii="Arial" w:hAnsi="Arial" w:cs="Arial"/>
          <w:sz w:val="22"/>
          <w:szCs w:val="22"/>
        </w:rPr>
        <w:t>date</w:t>
      </w:r>
      <w:proofErr w:type="spellEnd"/>
      <w:r w:rsidR="00D44CCF">
        <w:rPr>
          <w:rFonts w:ascii="Arial" w:hAnsi="Arial" w:cs="Arial"/>
          <w:sz w:val="22"/>
          <w:szCs w:val="22"/>
        </w:rPr>
        <w:t xml:space="preserve"> entry of the absence, so if an employee submits a retro absence in April for March, it will be reducing from the ‘expired’ quota. </w:t>
      </w:r>
    </w:p>
    <w:p w14:paraId="0656A5AB" w14:textId="77777777" w:rsidR="00AC4297" w:rsidRDefault="00AC4297" w:rsidP="00AF6575">
      <w:pPr>
        <w:rPr>
          <w:rFonts w:ascii="Arial" w:hAnsi="Arial" w:cs="Arial"/>
          <w:sz w:val="22"/>
          <w:szCs w:val="22"/>
        </w:rPr>
      </w:pPr>
    </w:p>
    <w:p w14:paraId="451E4186" w14:textId="77777777" w:rsidR="00D44CCF" w:rsidRDefault="00FC54F2" w:rsidP="00AF6575">
      <w:pPr>
        <w:rPr>
          <w:rFonts w:ascii="Arial" w:hAnsi="Arial" w:cs="Arial"/>
          <w:sz w:val="22"/>
          <w:szCs w:val="22"/>
          <w:highlight w:val="yellow"/>
        </w:rPr>
      </w:pPr>
      <w:r>
        <w:rPr>
          <w:rFonts w:ascii="Arial" w:hAnsi="Arial" w:cs="Arial"/>
          <w:sz w:val="22"/>
          <w:szCs w:val="22"/>
        </w:rPr>
        <w:t xml:space="preserve">Where an employee has overused their annual leave </w:t>
      </w:r>
      <w:proofErr w:type="gramStart"/>
      <w:r>
        <w:rPr>
          <w:rFonts w:ascii="Arial" w:hAnsi="Arial" w:cs="Arial"/>
          <w:sz w:val="22"/>
          <w:szCs w:val="22"/>
        </w:rPr>
        <w:t>as a result of</w:t>
      </w:r>
      <w:proofErr w:type="gramEnd"/>
      <w:r>
        <w:rPr>
          <w:rFonts w:ascii="Arial" w:hAnsi="Arial" w:cs="Arial"/>
          <w:sz w:val="22"/>
          <w:szCs w:val="22"/>
        </w:rPr>
        <w:t xml:space="preserve"> their upfront leave being taken then subsequently either going on unpaid leave or having a reduction in their working hours, </w:t>
      </w:r>
      <w:r w:rsidRPr="00BF2F32">
        <w:rPr>
          <w:rFonts w:ascii="Arial" w:hAnsi="Arial" w:cs="Arial"/>
          <w:sz w:val="22"/>
          <w:szCs w:val="22"/>
        </w:rPr>
        <w:t>this negative balance should be recovered from their</w:t>
      </w:r>
      <w:r w:rsidR="00D44CCF" w:rsidRPr="00BF2F32">
        <w:rPr>
          <w:rFonts w:ascii="Arial" w:hAnsi="Arial" w:cs="Arial"/>
          <w:sz w:val="22"/>
          <w:szCs w:val="22"/>
        </w:rPr>
        <w:t xml:space="preserve"> next upfront grant in January. This should be rolled to the next entitlement period, and not part of the balance to expire in March. </w:t>
      </w:r>
    </w:p>
    <w:p w14:paraId="34C4988F" w14:textId="77777777" w:rsidR="00FC54F2" w:rsidRDefault="00FC54F2" w:rsidP="00AF6575">
      <w:pPr>
        <w:rPr>
          <w:rFonts w:ascii="Arial" w:hAnsi="Arial" w:cs="Arial"/>
          <w:sz w:val="22"/>
          <w:szCs w:val="22"/>
        </w:rPr>
      </w:pPr>
    </w:p>
    <w:p w14:paraId="751D687C" w14:textId="798AEEA1" w:rsidR="00FC54F2" w:rsidRDefault="00FC54F2" w:rsidP="00AF6575">
      <w:pPr>
        <w:rPr>
          <w:rFonts w:ascii="Arial" w:hAnsi="Arial" w:cs="Arial"/>
          <w:sz w:val="22"/>
          <w:szCs w:val="22"/>
        </w:rPr>
      </w:pPr>
      <w:r>
        <w:rPr>
          <w:rFonts w:ascii="Arial" w:hAnsi="Arial" w:cs="Arial"/>
          <w:sz w:val="22"/>
          <w:szCs w:val="22"/>
        </w:rPr>
        <w:t xml:space="preserve">If the employee terminates before January, this negative leave will be recovered from the employee during the termination payout. </w:t>
      </w:r>
    </w:p>
    <w:p w14:paraId="61F19471" w14:textId="4BBA1A15" w:rsidR="00F11EAA" w:rsidRDefault="00F11EAA" w:rsidP="00AF6575">
      <w:pPr>
        <w:rPr>
          <w:rFonts w:ascii="Arial" w:hAnsi="Arial" w:cs="Arial"/>
          <w:sz w:val="22"/>
          <w:szCs w:val="22"/>
        </w:rPr>
      </w:pPr>
    </w:p>
    <w:p w14:paraId="7A6EB19D" w14:textId="48075DE6" w:rsidR="005B2CF8" w:rsidRDefault="005917F5" w:rsidP="00AF6575">
      <w:pPr>
        <w:rPr>
          <w:rFonts w:ascii="Arial" w:hAnsi="Arial" w:cs="Arial"/>
          <w:sz w:val="22"/>
          <w:szCs w:val="22"/>
        </w:rPr>
      </w:pPr>
      <w:r>
        <w:rPr>
          <w:rFonts w:ascii="Arial" w:hAnsi="Arial" w:cs="Arial"/>
          <w:sz w:val="22"/>
          <w:szCs w:val="22"/>
        </w:rPr>
        <w:t xml:space="preserve">Where an employee changes their </w:t>
      </w:r>
      <w:proofErr w:type="gramStart"/>
      <w:r>
        <w:rPr>
          <w:rFonts w:ascii="Arial" w:hAnsi="Arial" w:cs="Arial"/>
          <w:sz w:val="22"/>
          <w:szCs w:val="22"/>
        </w:rPr>
        <w:t>workload</w:t>
      </w:r>
      <w:proofErr w:type="gramEnd"/>
      <w:r>
        <w:rPr>
          <w:rFonts w:ascii="Arial" w:hAnsi="Arial" w:cs="Arial"/>
          <w:sz w:val="22"/>
          <w:szCs w:val="22"/>
        </w:rPr>
        <w:t xml:space="preserve"> the upfront calculation will be recalculated and entitlement either topped up or reversed.  </w:t>
      </w:r>
      <w:r w:rsidR="005B2CF8">
        <w:rPr>
          <w:rFonts w:ascii="Arial" w:hAnsi="Arial" w:cs="Arial"/>
          <w:sz w:val="22"/>
          <w:szCs w:val="22"/>
        </w:rPr>
        <w:t xml:space="preserve">Below is an example of how this recalculation will occur – </w:t>
      </w:r>
    </w:p>
    <w:p w14:paraId="49690158" w14:textId="77777777" w:rsidR="005B2CF8" w:rsidRDefault="005B2CF8" w:rsidP="00AF6575">
      <w:pPr>
        <w:rPr>
          <w:rFonts w:ascii="Arial" w:hAnsi="Arial" w:cs="Arial"/>
          <w:sz w:val="22"/>
          <w:szCs w:val="22"/>
        </w:rPr>
      </w:pPr>
    </w:p>
    <w:p w14:paraId="7DAF1203" w14:textId="139B5718" w:rsidR="005917F5" w:rsidRPr="007268B4" w:rsidRDefault="005917F5" w:rsidP="00AF6575">
      <w:pPr>
        <w:rPr>
          <w:rFonts w:ascii="Arial" w:hAnsi="Arial" w:cs="Arial"/>
          <w:b/>
          <w:sz w:val="22"/>
          <w:szCs w:val="22"/>
        </w:rPr>
      </w:pPr>
      <w:r w:rsidRPr="007268B4">
        <w:rPr>
          <w:rFonts w:ascii="Arial" w:hAnsi="Arial" w:cs="Arial"/>
          <w:b/>
          <w:sz w:val="22"/>
          <w:szCs w:val="22"/>
        </w:rPr>
        <w:t xml:space="preserve">Scenario: </w:t>
      </w:r>
    </w:p>
    <w:p w14:paraId="1FDAB62B" w14:textId="537F3219" w:rsidR="005917F5" w:rsidRPr="007268B4" w:rsidRDefault="005668B9" w:rsidP="007268B4">
      <w:pPr>
        <w:pStyle w:val="ListParagraph"/>
        <w:numPr>
          <w:ilvl w:val="0"/>
          <w:numId w:val="46"/>
        </w:numPr>
        <w:rPr>
          <w:rFonts w:ascii="Arial" w:hAnsi="Arial" w:cs="Arial"/>
          <w:sz w:val="22"/>
          <w:szCs w:val="22"/>
        </w:rPr>
      </w:pPr>
      <w:r w:rsidRPr="007268B4">
        <w:rPr>
          <w:rFonts w:ascii="Arial" w:hAnsi="Arial" w:cs="Arial"/>
          <w:sz w:val="22"/>
          <w:szCs w:val="22"/>
        </w:rPr>
        <w:t>1/1/</w:t>
      </w:r>
      <w:r w:rsidR="005917F5" w:rsidRPr="007268B4">
        <w:rPr>
          <w:rFonts w:ascii="Arial" w:hAnsi="Arial" w:cs="Arial"/>
          <w:sz w:val="22"/>
          <w:szCs w:val="22"/>
        </w:rPr>
        <w:t>2021</w:t>
      </w:r>
      <w:r w:rsidRPr="007268B4">
        <w:rPr>
          <w:rFonts w:ascii="Arial" w:hAnsi="Arial" w:cs="Arial"/>
          <w:sz w:val="22"/>
          <w:szCs w:val="22"/>
        </w:rPr>
        <w:t xml:space="preserve"> – 90% workload </w:t>
      </w:r>
    </w:p>
    <w:p w14:paraId="51B1C252" w14:textId="3211212F" w:rsidR="005668B9" w:rsidRPr="007268B4" w:rsidRDefault="005668B9" w:rsidP="007268B4">
      <w:pPr>
        <w:pStyle w:val="ListParagraph"/>
        <w:numPr>
          <w:ilvl w:val="0"/>
          <w:numId w:val="46"/>
        </w:numPr>
        <w:rPr>
          <w:rFonts w:ascii="Arial" w:hAnsi="Arial" w:cs="Arial"/>
          <w:sz w:val="22"/>
          <w:szCs w:val="22"/>
        </w:rPr>
      </w:pPr>
      <w:r w:rsidRPr="007268B4">
        <w:rPr>
          <w:rFonts w:ascii="Arial" w:hAnsi="Arial" w:cs="Arial"/>
          <w:sz w:val="22"/>
          <w:szCs w:val="22"/>
        </w:rPr>
        <w:t xml:space="preserve">9/3/2021 – changes to 75% workload </w:t>
      </w:r>
    </w:p>
    <w:p w14:paraId="5632E91B" w14:textId="76F7E3CA" w:rsidR="005668B9" w:rsidRPr="007268B4" w:rsidRDefault="005668B9" w:rsidP="007268B4">
      <w:pPr>
        <w:pStyle w:val="ListParagraph"/>
        <w:numPr>
          <w:ilvl w:val="0"/>
          <w:numId w:val="46"/>
        </w:numPr>
        <w:rPr>
          <w:rFonts w:ascii="Arial" w:hAnsi="Arial" w:cs="Arial"/>
          <w:sz w:val="22"/>
          <w:szCs w:val="22"/>
        </w:rPr>
      </w:pPr>
      <w:r w:rsidRPr="007268B4">
        <w:rPr>
          <w:rFonts w:ascii="Arial" w:hAnsi="Arial" w:cs="Arial"/>
          <w:sz w:val="22"/>
          <w:szCs w:val="22"/>
        </w:rPr>
        <w:t xml:space="preserve">10/8/2021 – changes to 100% workload </w:t>
      </w:r>
    </w:p>
    <w:p w14:paraId="1EEAADD4" w14:textId="19578B34" w:rsidR="005668B9" w:rsidRDefault="005668B9" w:rsidP="00AF6575">
      <w:pPr>
        <w:rPr>
          <w:rFonts w:ascii="Arial" w:hAnsi="Arial" w:cs="Arial"/>
          <w:sz w:val="22"/>
          <w:szCs w:val="22"/>
        </w:rPr>
      </w:pPr>
    </w:p>
    <w:p w14:paraId="4E8414AB" w14:textId="0BC168BF" w:rsidR="005668B9" w:rsidRPr="007268B4" w:rsidRDefault="005668B9" w:rsidP="00AF6575">
      <w:pPr>
        <w:rPr>
          <w:rFonts w:ascii="Arial" w:hAnsi="Arial" w:cs="Arial"/>
          <w:b/>
          <w:sz w:val="22"/>
          <w:szCs w:val="22"/>
        </w:rPr>
      </w:pPr>
      <w:r w:rsidRPr="007268B4">
        <w:rPr>
          <w:rFonts w:ascii="Arial" w:hAnsi="Arial" w:cs="Arial"/>
          <w:b/>
          <w:sz w:val="22"/>
          <w:szCs w:val="22"/>
        </w:rPr>
        <w:t xml:space="preserve">Annual Leave calculations: </w:t>
      </w:r>
    </w:p>
    <w:p w14:paraId="110AC07F" w14:textId="6A2EFA53" w:rsidR="005668B9" w:rsidRPr="007268B4" w:rsidRDefault="005668B9" w:rsidP="007268B4">
      <w:pPr>
        <w:pStyle w:val="ListParagraph"/>
        <w:numPr>
          <w:ilvl w:val="0"/>
          <w:numId w:val="47"/>
        </w:numPr>
        <w:rPr>
          <w:rFonts w:ascii="Arial" w:hAnsi="Arial" w:cs="Arial"/>
          <w:sz w:val="22"/>
          <w:szCs w:val="22"/>
        </w:rPr>
      </w:pPr>
      <w:r w:rsidRPr="007268B4">
        <w:rPr>
          <w:rFonts w:ascii="Arial" w:hAnsi="Arial" w:cs="Arial"/>
          <w:sz w:val="22"/>
          <w:szCs w:val="22"/>
        </w:rPr>
        <w:t xml:space="preserve">1/1/2021 – </w:t>
      </w:r>
      <w:r w:rsidRPr="007268B4">
        <w:rPr>
          <w:rFonts w:ascii="Arial" w:hAnsi="Arial" w:cs="Arial"/>
          <w:b/>
          <w:sz w:val="22"/>
          <w:szCs w:val="22"/>
        </w:rPr>
        <w:t>144hrs</w:t>
      </w:r>
      <w:r w:rsidRPr="007268B4">
        <w:rPr>
          <w:rFonts w:ascii="Arial" w:hAnsi="Arial" w:cs="Arial"/>
          <w:sz w:val="22"/>
          <w:szCs w:val="22"/>
        </w:rPr>
        <w:t xml:space="preserve"> granted (4wks x 36hrs)  </w:t>
      </w:r>
    </w:p>
    <w:p w14:paraId="64878AE5" w14:textId="17113600" w:rsidR="005668B9" w:rsidRPr="007268B4" w:rsidRDefault="005668B9" w:rsidP="007268B4">
      <w:pPr>
        <w:pStyle w:val="ListParagraph"/>
        <w:numPr>
          <w:ilvl w:val="0"/>
          <w:numId w:val="47"/>
        </w:numPr>
        <w:rPr>
          <w:rFonts w:ascii="Arial" w:hAnsi="Arial" w:cs="Arial"/>
          <w:sz w:val="22"/>
          <w:szCs w:val="22"/>
        </w:rPr>
      </w:pPr>
      <w:r w:rsidRPr="007268B4">
        <w:rPr>
          <w:rFonts w:ascii="Arial" w:hAnsi="Arial" w:cs="Arial"/>
          <w:sz w:val="22"/>
          <w:szCs w:val="22"/>
        </w:rPr>
        <w:t xml:space="preserve">9/3/2021 – </w:t>
      </w:r>
      <w:r w:rsidR="005C5644" w:rsidRPr="007268B4">
        <w:rPr>
          <w:rFonts w:ascii="Arial" w:hAnsi="Arial" w:cs="Arial"/>
          <w:b/>
          <w:sz w:val="22"/>
          <w:szCs w:val="22"/>
        </w:rPr>
        <w:t>-19.60hrs</w:t>
      </w:r>
      <w:r w:rsidR="005C5644" w:rsidRPr="007268B4">
        <w:rPr>
          <w:rFonts w:ascii="Arial" w:hAnsi="Arial" w:cs="Arial"/>
          <w:sz w:val="22"/>
          <w:szCs w:val="22"/>
        </w:rPr>
        <w:t xml:space="preserve"> granted (((2</w:t>
      </w:r>
      <w:r w:rsidR="005B2CF8" w:rsidRPr="007268B4">
        <w:rPr>
          <w:rFonts w:ascii="Arial" w:hAnsi="Arial" w:cs="Arial"/>
          <w:sz w:val="22"/>
          <w:szCs w:val="22"/>
        </w:rPr>
        <w:t>98</w:t>
      </w:r>
      <w:r w:rsidR="005C5644" w:rsidRPr="007268B4">
        <w:rPr>
          <w:rFonts w:ascii="Arial" w:hAnsi="Arial" w:cs="Arial"/>
          <w:sz w:val="22"/>
          <w:szCs w:val="22"/>
        </w:rPr>
        <w:t>d / 365d x 120hrs) + (67d / 365d x 144hrs)) – 144hrs)</w:t>
      </w:r>
    </w:p>
    <w:p w14:paraId="3EE86D53" w14:textId="54A5899E" w:rsidR="005668B9" w:rsidRPr="007268B4" w:rsidRDefault="005668B9" w:rsidP="007268B4">
      <w:pPr>
        <w:pStyle w:val="ListParagraph"/>
        <w:numPr>
          <w:ilvl w:val="0"/>
          <w:numId w:val="47"/>
        </w:numPr>
        <w:rPr>
          <w:rFonts w:ascii="Arial" w:hAnsi="Arial" w:cs="Arial"/>
          <w:sz w:val="22"/>
          <w:szCs w:val="22"/>
        </w:rPr>
      </w:pPr>
      <w:r w:rsidRPr="007268B4">
        <w:rPr>
          <w:rFonts w:ascii="Arial" w:hAnsi="Arial" w:cs="Arial"/>
          <w:sz w:val="22"/>
          <w:szCs w:val="22"/>
        </w:rPr>
        <w:t xml:space="preserve">10/8/2021 – </w:t>
      </w:r>
      <w:r w:rsidR="005C5644" w:rsidRPr="007268B4">
        <w:rPr>
          <w:rFonts w:ascii="Arial" w:hAnsi="Arial" w:cs="Arial"/>
          <w:b/>
          <w:sz w:val="22"/>
          <w:szCs w:val="22"/>
        </w:rPr>
        <w:t>15.78hrs</w:t>
      </w:r>
      <w:r w:rsidR="005C5644" w:rsidRPr="007268B4">
        <w:rPr>
          <w:rFonts w:ascii="Arial" w:hAnsi="Arial" w:cs="Arial"/>
          <w:sz w:val="22"/>
          <w:szCs w:val="22"/>
        </w:rPr>
        <w:t xml:space="preserve"> granted </w:t>
      </w:r>
      <w:r w:rsidR="005B2CF8" w:rsidRPr="007268B4">
        <w:rPr>
          <w:rFonts w:ascii="Arial" w:hAnsi="Arial" w:cs="Arial"/>
          <w:sz w:val="22"/>
          <w:szCs w:val="22"/>
        </w:rPr>
        <w:t>(((144d / 365d x 160hrs) + ((67d / 365d x 144hrs) + (154d / 365d x 120hrs))) – (144hrs + -19.60))</w:t>
      </w:r>
    </w:p>
    <w:p w14:paraId="15DC171E" w14:textId="21FFD783" w:rsidR="005668B9" w:rsidRDefault="005668B9" w:rsidP="00AF6575">
      <w:pPr>
        <w:rPr>
          <w:rFonts w:ascii="Arial" w:hAnsi="Arial" w:cs="Arial"/>
          <w:sz w:val="22"/>
          <w:szCs w:val="22"/>
        </w:rPr>
      </w:pPr>
    </w:p>
    <w:p w14:paraId="6EFB91DB" w14:textId="647E4B11" w:rsidR="005B2CF8" w:rsidRDefault="005B2CF8" w:rsidP="00AF6575">
      <w:pPr>
        <w:rPr>
          <w:rFonts w:ascii="Arial" w:hAnsi="Arial" w:cs="Arial"/>
          <w:sz w:val="22"/>
          <w:szCs w:val="22"/>
        </w:rPr>
      </w:pPr>
      <w:r>
        <w:rPr>
          <w:rFonts w:ascii="Arial" w:hAnsi="Arial" w:cs="Arial"/>
          <w:sz w:val="22"/>
          <w:szCs w:val="22"/>
        </w:rPr>
        <w:t xml:space="preserve">Total Annual Leave entitlement for the year would be 140.18. </w:t>
      </w:r>
    </w:p>
    <w:p w14:paraId="704A02A7" w14:textId="55005521" w:rsidR="00F11EAA" w:rsidRDefault="00F11EAA" w:rsidP="00AF6575">
      <w:pPr>
        <w:rPr>
          <w:rFonts w:ascii="Arial" w:hAnsi="Arial" w:cs="Arial"/>
          <w:sz w:val="22"/>
          <w:szCs w:val="22"/>
        </w:rPr>
      </w:pPr>
    </w:p>
    <w:p w14:paraId="42802A69" w14:textId="6525EC80" w:rsidR="00D15C97" w:rsidRDefault="00D15C97" w:rsidP="00AF6575">
      <w:pPr>
        <w:rPr>
          <w:rFonts w:ascii="Arial" w:hAnsi="Arial" w:cs="Arial"/>
          <w:sz w:val="22"/>
          <w:szCs w:val="22"/>
        </w:rPr>
      </w:pPr>
      <w:r>
        <w:rPr>
          <w:rFonts w:ascii="Arial" w:hAnsi="Arial" w:cs="Arial"/>
          <w:sz w:val="22"/>
          <w:szCs w:val="22"/>
        </w:rPr>
        <w:t xml:space="preserve">To support this calculation an additional shadow annual leave quota (52) is required. This will accrue daily and will be used only in workload adjustment calculations, it will not be sent back to Workday. </w:t>
      </w:r>
    </w:p>
    <w:p w14:paraId="043E4247" w14:textId="77777777" w:rsidR="00FC54F2" w:rsidRDefault="00FC54F2" w:rsidP="00AF6575">
      <w:pPr>
        <w:rPr>
          <w:rFonts w:ascii="Arial" w:hAnsi="Arial" w:cs="Arial"/>
          <w:sz w:val="22"/>
          <w:szCs w:val="22"/>
        </w:rPr>
      </w:pPr>
    </w:p>
    <w:p w14:paraId="6381608D" w14:textId="77777777" w:rsidR="00FC54F2" w:rsidRDefault="00FC54F2" w:rsidP="00FC54F2">
      <w:pPr>
        <w:rPr>
          <w:rFonts w:ascii="Arial" w:hAnsi="Arial" w:cs="Arial"/>
          <w:sz w:val="22"/>
          <w:szCs w:val="22"/>
        </w:rPr>
      </w:pPr>
      <w:r>
        <w:rPr>
          <w:rFonts w:ascii="Arial" w:hAnsi="Arial" w:cs="Arial"/>
          <w:sz w:val="22"/>
          <w:szCs w:val="22"/>
        </w:rPr>
        <w:t xml:space="preserve">The entitlement balance will be included in the Leave Balance outbound integration to Workday. </w:t>
      </w:r>
    </w:p>
    <w:p w14:paraId="7561FB5A" w14:textId="77777777" w:rsidR="00FC54F2" w:rsidRDefault="00FC54F2" w:rsidP="00AF6575">
      <w:pPr>
        <w:rPr>
          <w:rFonts w:ascii="Arial" w:hAnsi="Arial" w:cs="Arial"/>
          <w:sz w:val="22"/>
          <w:szCs w:val="22"/>
        </w:rPr>
      </w:pPr>
    </w:p>
    <w:p w14:paraId="4AF4AEBF" w14:textId="62BEDB0B" w:rsidR="00AF6575" w:rsidRDefault="00AF6575" w:rsidP="00AF6575">
      <w:pPr>
        <w:rPr>
          <w:rFonts w:ascii="Arial" w:hAnsi="Arial" w:cs="Arial"/>
          <w:sz w:val="22"/>
          <w:szCs w:val="22"/>
        </w:rPr>
      </w:pPr>
      <w:r w:rsidRPr="008D76AF">
        <w:rPr>
          <w:rFonts w:ascii="Arial" w:hAnsi="Arial" w:cs="Arial"/>
          <w:sz w:val="22"/>
          <w:szCs w:val="22"/>
        </w:rPr>
        <w:lastRenderedPageBreak/>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4EE62982" w14:textId="0CE91E11" w:rsidR="00D15C97" w:rsidRDefault="00D15C97" w:rsidP="00AF6575">
      <w:pPr>
        <w:rPr>
          <w:rFonts w:ascii="Arial" w:hAnsi="Arial" w:cs="Arial"/>
          <w:sz w:val="22"/>
          <w:szCs w:val="22"/>
        </w:rPr>
      </w:pPr>
    </w:p>
    <w:p w14:paraId="06DACD61" w14:textId="088FBB84" w:rsidR="00D15C97" w:rsidRDefault="00D15C97" w:rsidP="00D15C97">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Shadow Annual Leave quota will need to be migrated at Go-Live which should be the total accrual from the last 1</w:t>
      </w:r>
      <w:r w:rsidRPr="007268B4">
        <w:rPr>
          <w:rFonts w:ascii="Arial" w:hAnsi="Arial" w:cs="Arial"/>
          <w:sz w:val="22"/>
          <w:szCs w:val="22"/>
          <w:vertAlign w:val="superscript"/>
        </w:rPr>
        <w:t>st</w:t>
      </w:r>
      <w:r>
        <w:rPr>
          <w:rFonts w:ascii="Arial" w:hAnsi="Arial" w:cs="Arial"/>
          <w:sz w:val="22"/>
          <w:szCs w:val="22"/>
        </w:rPr>
        <w:t xml:space="preserve"> January to Go-Live date. </w:t>
      </w:r>
    </w:p>
    <w:p w14:paraId="27E0A364" w14:textId="77777777" w:rsidR="00B60A9B" w:rsidRDefault="00B60A9B" w:rsidP="00B60A9B">
      <w:pPr>
        <w:rPr>
          <w:rFonts w:ascii="Arial" w:hAnsi="Arial" w:cs="Arial"/>
          <w:sz w:val="22"/>
          <w:szCs w:val="22"/>
        </w:rPr>
      </w:pPr>
    </w:p>
    <w:p w14:paraId="6FE8EA2C" w14:textId="77777777" w:rsidR="003019F6" w:rsidRPr="0005474D" w:rsidRDefault="003019F6" w:rsidP="003019F6">
      <w:pPr>
        <w:pStyle w:val="Heading3"/>
      </w:pPr>
      <w:bookmarkStart w:id="89" w:name="_Toc37247150"/>
      <w:r>
        <w:t>Sick Leave</w:t>
      </w:r>
      <w:bookmarkEnd w:id="89"/>
      <w:r w:rsidRPr="0005474D">
        <w:t xml:space="preserve">     </w:t>
      </w:r>
    </w:p>
    <w:p w14:paraId="556C98B0" w14:textId="77777777" w:rsidR="003019F6" w:rsidRDefault="003019F6" w:rsidP="003019F6">
      <w:pPr>
        <w:rPr>
          <w:rFonts w:ascii="Arial" w:hAnsi="Arial" w:cs="Arial"/>
          <w:sz w:val="22"/>
          <w:szCs w:val="22"/>
        </w:rPr>
      </w:pPr>
      <w:r>
        <w:rPr>
          <w:rFonts w:ascii="Arial" w:hAnsi="Arial" w:cs="Arial"/>
          <w:sz w:val="22"/>
          <w:szCs w:val="22"/>
        </w:rPr>
        <w:t>Sick Leave conditions –</w:t>
      </w:r>
    </w:p>
    <w:p w14:paraId="422A77C5" w14:textId="1DF0C1A4" w:rsidR="003019F6" w:rsidRDefault="003019F6" w:rsidP="003019F6">
      <w:pPr>
        <w:pStyle w:val="ListParagraph"/>
        <w:numPr>
          <w:ilvl w:val="0"/>
          <w:numId w:val="35"/>
        </w:numPr>
        <w:rPr>
          <w:rFonts w:ascii="Arial" w:hAnsi="Arial" w:cs="Arial"/>
          <w:sz w:val="22"/>
          <w:szCs w:val="22"/>
        </w:rPr>
      </w:pPr>
      <w:r>
        <w:rPr>
          <w:rFonts w:ascii="Arial" w:hAnsi="Arial" w:cs="Arial"/>
          <w:sz w:val="22"/>
          <w:szCs w:val="22"/>
        </w:rPr>
        <w:t>1</w:t>
      </w:r>
      <w:r w:rsidR="00FC54F2">
        <w:rPr>
          <w:rFonts w:ascii="Arial" w:hAnsi="Arial" w:cs="Arial"/>
          <w:sz w:val="22"/>
          <w:szCs w:val="22"/>
        </w:rPr>
        <w:t>0</w:t>
      </w:r>
      <w:r w:rsidRPr="00AF6575">
        <w:rPr>
          <w:rFonts w:ascii="Arial" w:hAnsi="Arial" w:cs="Arial"/>
          <w:sz w:val="22"/>
          <w:szCs w:val="22"/>
        </w:rPr>
        <w:t xml:space="preserve"> days </w:t>
      </w:r>
      <w:r w:rsidR="00FC54F2">
        <w:rPr>
          <w:rFonts w:ascii="Arial" w:hAnsi="Arial" w:cs="Arial"/>
          <w:sz w:val="22"/>
          <w:szCs w:val="22"/>
        </w:rPr>
        <w:t>G</w:t>
      </w:r>
      <w:r w:rsidR="00FC54F2" w:rsidRPr="00AF6575">
        <w:rPr>
          <w:rFonts w:ascii="Arial" w:hAnsi="Arial" w:cs="Arial"/>
          <w:sz w:val="22"/>
          <w:szCs w:val="22"/>
        </w:rPr>
        <w:t xml:space="preserve">ranted </w:t>
      </w:r>
      <w:r w:rsidR="00FC54F2">
        <w:rPr>
          <w:rFonts w:ascii="Arial" w:hAnsi="Arial" w:cs="Arial"/>
          <w:sz w:val="22"/>
          <w:szCs w:val="22"/>
        </w:rPr>
        <w:t>U</w:t>
      </w:r>
      <w:r w:rsidR="00FC54F2" w:rsidRPr="00AF6575">
        <w:rPr>
          <w:rFonts w:ascii="Arial" w:hAnsi="Arial" w:cs="Arial"/>
          <w:sz w:val="22"/>
          <w:szCs w:val="22"/>
        </w:rPr>
        <w:t xml:space="preserve">pfront </w:t>
      </w:r>
      <w:r w:rsidR="00FC54F2">
        <w:rPr>
          <w:rFonts w:ascii="Arial" w:hAnsi="Arial" w:cs="Arial"/>
          <w:sz w:val="22"/>
          <w:szCs w:val="22"/>
        </w:rPr>
        <w:t xml:space="preserve">on 1 January </w:t>
      </w:r>
      <w:r w:rsidRPr="00AF6575">
        <w:rPr>
          <w:rFonts w:ascii="Arial" w:hAnsi="Arial" w:cs="Arial"/>
          <w:sz w:val="22"/>
          <w:szCs w:val="22"/>
        </w:rPr>
        <w:t xml:space="preserve">– </w:t>
      </w:r>
      <w:r w:rsidR="00FC54F2" w:rsidRPr="00AF6575">
        <w:rPr>
          <w:rFonts w:ascii="Arial" w:hAnsi="Arial" w:cs="Arial"/>
          <w:sz w:val="22"/>
          <w:szCs w:val="22"/>
        </w:rPr>
        <w:t xml:space="preserve">entitlement is granted upfront on </w:t>
      </w:r>
      <w:r w:rsidR="00FC54F2">
        <w:rPr>
          <w:rFonts w:ascii="Arial" w:hAnsi="Arial" w:cs="Arial"/>
          <w:sz w:val="22"/>
          <w:szCs w:val="22"/>
        </w:rPr>
        <w:t>1 January each year, there is no daily accrual. Part Time employees receive their entitlement as a pro-rata calculation based on their PT average hours at the time of grant, any changes of their average hours during the year will trigger a recalculation of their entitlement</w:t>
      </w:r>
      <w:r w:rsidR="005B2CF8">
        <w:rPr>
          <w:rFonts w:ascii="Arial" w:hAnsi="Arial" w:cs="Arial"/>
          <w:sz w:val="22"/>
          <w:szCs w:val="22"/>
        </w:rPr>
        <w:t>. Quota balance will be calculated and held in hours</w:t>
      </w:r>
    </w:p>
    <w:p w14:paraId="7241A69E" w14:textId="76E82829" w:rsidR="003019F6" w:rsidRDefault="003019F6" w:rsidP="0005474D">
      <w:pPr>
        <w:rPr>
          <w:rFonts w:ascii="Arial" w:hAnsi="Arial" w:cs="Arial"/>
          <w:sz w:val="22"/>
          <w:szCs w:val="22"/>
        </w:rPr>
      </w:pPr>
    </w:p>
    <w:p w14:paraId="4C45BF22" w14:textId="77777777" w:rsidR="005B2CF8" w:rsidRDefault="005B2CF8" w:rsidP="0005474D">
      <w:pPr>
        <w:rPr>
          <w:rFonts w:ascii="Arial" w:hAnsi="Arial" w:cs="Arial"/>
          <w:sz w:val="22"/>
          <w:szCs w:val="22"/>
        </w:rPr>
      </w:pPr>
      <w:r>
        <w:rPr>
          <w:rFonts w:ascii="Arial" w:hAnsi="Arial" w:cs="Arial"/>
          <w:sz w:val="22"/>
          <w:szCs w:val="22"/>
        </w:rPr>
        <w:t xml:space="preserve">The grant recalculations due to workload changes will occur in the exact same way as Annual Leave, with the only variance being the entitlement is 10 days rather than 20 days. Refer to above Annual Leave calculation for details. </w:t>
      </w:r>
    </w:p>
    <w:p w14:paraId="264C7648" w14:textId="6C6A8A0A" w:rsidR="005B2CF8" w:rsidRDefault="005B2CF8" w:rsidP="0005474D">
      <w:pPr>
        <w:rPr>
          <w:rFonts w:ascii="Arial" w:hAnsi="Arial" w:cs="Arial"/>
          <w:sz w:val="22"/>
          <w:szCs w:val="22"/>
        </w:rPr>
      </w:pPr>
    </w:p>
    <w:p w14:paraId="5EBBCA03" w14:textId="1E7ADF44" w:rsidR="00D15C97" w:rsidRDefault="00D15C97" w:rsidP="00D15C97">
      <w:pPr>
        <w:rPr>
          <w:rFonts w:ascii="Arial" w:hAnsi="Arial" w:cs="Arial"/>
          <w:sz w:val="22"/>
          <w:szCs w:val="22"/>
        </w:rPr>
      </w:pPr>
      <w:r>
        <w:rPr>
          <w:rFonts w:ascii="Arial" w:hAnsi="Arial" w:cs="Arial"/>
          <w:sz w:val="22"/>
          <w:szCs w:val="22"/>
        </w:rPr>
        <w:t xml:space="preserve">To support this calculation an additional shadow sick leave quota (62) is required. This will accrue daily and will be used only in workload adjustment calculations, it will not be sent back to Workday. </w:t>
      </w:r>
    </w:p>
    <w:p w14:paraId="4E3E8B95" w14:textId="77777777" w:rsidR="00D15C97" w:rsidRDefault="00D15C97" w:rsidP="0005474D">
      <w:pPr>
        <w:rPr>
          <w:rFonts w:ascii="Arial" w:hAnsi="Arial" w:cs="Arial"/>
          <w:sz w:val="22"/>
          <w:szCs w:val="22"/>
        </w:rPr>
      </w:pPr>
    </w:p>
    <w:p w14:paraId="5BA1E45F" w14:textId="77777777" w:rsidR="00142CC8" w:rsidRDefault="00142CC8" w:rsidP="00142CC8">
      <w:pPr>
        <w:rPr>
          <w:rFonts w:ascii="Arial" w:hAnsi="Arial" w:cs="Arial"/>
          <w:sz w:val="22"/>
          <w:szCs w:val="22"/>
        </w:rPr>
      </w:pPr>
      <w:r>
        <w:rPr>
          <w:rFonts w:ascii="Arial" w:hAnsi="Arial" w:cs="Arial"/>
          <w:sz w:val="22"/>
          <w:szCs w:val="22"/>
        </w:rPr>
        <w:t xml:space="preserve">The entitlement balance will be included in the Leave Balance outbound integration to Workday. </w:t>
      </w:r>
    </w:p>
    <w:p w14:paraId="6CC2FCC8" w14:textId="77777777" w:rsidR="0005474D" w:rsidRDefault="0005474D" w:rsidP="0005474D">
      <w:pPr>
        <w:rPr>
          <w:rFonts w:ascii="Arial" w:hAnsi="Arial" w:cs="Arial"/>
          <w:b/>
          <w:sz w:val="22"/>
          <w:szCs w:val="22"/>
        </w:rPr>
      </w:pPr>
    </w:p>
    <w:p w14:paraId="0F68708E" w14:textId="77777777" w:rsidR="003019F6" w:rsidRDefault="003019F6" w:rsidP="003019F6">
      <w:pPr>
        <w:rPr>
          <w:rFonts w:ascii="Arial" w:hAnsi="Arial" w:cs="Arial"/>
          <w:sz w:val="22"/>
          <w:szCs w:val="22"/>
        </w:rPr>
      </w:pPr>
      <w:r w:rsidRPr="008D76AF">
        <w:rPr>
          <w:rFonts w:ascii="Arial" w:hAnsi="Arial" w:cs="Arial"/>
          <w:sz w:val="22"/>
          <w:szCs w:val="22"/>
        </w:rPr>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34B2C0A4" w14:textId="4C070836" w:rsidR="00AC03B8" w:rsidRDefault="00AC03B8" w:rsidP="0005474D">
      <w:pPr>
        <w:rPr>
          <w:rFonts w:ascii="Arial" w:hAnsi="Arial" w:cs="Arial"/>
          <w:b/>
          <w:sz w:val="22"/>
          <w:szCs w:val="22"/>
        </w:rPr>
      </w:pPr>
    </w:p>
    <w:p w14:paraId="076630C3" w14:textId="335EC1D0" w:rsidR="00D15C97" w:rsidRDefault="00D15C97" w:rsidP="00D15C97">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Shadow Sick Leave quota will need to be migrated at Go-Live which should be the total accrual from the last 1</w:t>
      </w:r>
      <w:r w:rsidRPr="003079C9">
        <w:rPr>
          <w:rFonts w:ascii="Arial" w:hAnsi="Arial" w:cs="Arial"/>
          <w:sz w:val="22"/>
          <w:szCs w:val="22"/>
          <w:vertAlign w:val="superscript"/>
        </w:rPr>
        <w:t>st</w:t>
      </w:r>
      <w:r>
        <w:rPr>
          <w:rFonts w:ascii="Arial" w:hAnsi="Arial" w:cs="Arial"/>
          <w:sz w:val="22"/>
          <w:szCs w:val="22"/>
        </w:rPr>
        <w:t xml:space="preserve"> January to Go-Live date. </w:t>
      </w:r>
    </w:p>
    <w:p w14:paraId="44D2D2DD" w14:textId="77777777" w:rsidR="00D15C97" w:rsidRDefault="00D15C97" w:rsidP="0005474D">
      <w:pPr>
        <w:rPr>
          <w:rFonts w:ascii="Arial" w:hAnsi="Arial" w:cs="Arial"/>
          <w:b/>
          <w:sz w:val="22"/>
          <w:szCs w:val="22"/>
        </w:rPr>
      </w:pPr>
    </w:p>
    <w:p w14:paraId="4895313D" w14:textId="77777777" w:rsidR="0080030B" w:rsidRPr="009F3AAE" w:rsidRDefault="0080030B" w:rsidP="0080030B">
      <w:pPr>
        <w:pStyle w:val="Heading3"/>
      </w:pPr>
      <w:bookmarkStart w:id="90" w:name="_Toc37247151"/>
      <w:r w:rsidRPr="009F3AAE">
        <w:t>Long Service Leave</w:t>
      </w:r>
      <w:bookmarkEnd w:id="90"/>
      <w:r w:rsidRPr="009F3AAE">
        <w:t xml:space="preserve">    </w:t>
      </w:r>
    </w:p>
    <w:p w14:paraId="1E8ECCF3" w14:textId="77777777" w:rsidR="00B5180C" w:rsidRDefault="0080030B" w:rsidP="0080030B">
      <w:pPr>
        <w:tabs>
          <w:tab w:val="left" w:pos="7112"/>
        </w:tabs>
        <w:rPr>
          <w:rFonts w:ascii="Arial" w:hAnsi="Arial" w:cs="Arial"/>
          <w:sz w:val="22"/>
          <w:szCs w:val="22"/>
        </w:rPr>
      </w:pPr>
      <w:r w:rsidRPr="00A9156E">
        <w:rPr>
          <w:rFonts w:ascii="Arial" w:hAnsi="Arial" w:cs="Arial"/>
          <w:sz w:val="22"/>
          <w:szCs w:val="22"/>
        </w:rPr>
        <w:fldChar w:fldCharType="begin"/>
      </w:r>
      <w:r w:rsidRPr="00A9156E">
        <w:rPr>
          <w:rFonts w:ascii="Arial" w:hAnsi="Arial" w:cs="Arial"/>
          <w:sz w:val="22"/>
          <w:szCs w:val="22"/>
        </w:rPr>
        <w:instrText xml:space="preserve"> STYLEREF  ClientName-Ref  \* MERGEFORMAT </w:instrText>
      </w:r>
      <w:r w:rsidRPr="00A9156E">
        <w:rPr>
          <w:rFonts w:ascii="Arial" w:hAnsi="Arial" w:cs="Arial"/>
          <w:sz w:val="22"/>
          <w:szCs w:val="22"/>
        </w:rPr>
        <w:fldChar w:fldCharType="separate"/>
      </w:r>
      <w:r w:rsidR="00142CC8">
        <w:rPr>
          <w:rFonts w:ascii="Arial" w:hAnsi="Arial" w:cs="Arial"/>
          <w:noProof/>
          <w:sz w:val="22"/>
          <w:szCs w:val="22"/>
        </w:rPr>
        <w:t>RMIT Vietnam</w:t>
      </w:r>
      <w:r w:rsidRPr="00A9156E">
        <w:rPr>
          <w:rFonts w:ascii="Arial" w:hAnsi="Arial" w:cs="Arial"/>
          <w:sz w:val="22"/>
          <w:szCs w:val="22"/>
        </w:rPr>
        <w:fldChar w:fldCharType="end"/>
      </w:r>
      <w:r>
        <w:rPr>
          <w:rFonts w:ascii="Arial" w:hAnsi="Arial" w:cs="Arial"/>
          <w:sz w:val="22"/>
          <w:szCs w:val="22"/>
        </w:rPr>
        <w:t xml:space="preserve">’s </w:t>
      </w:r>
      <w:r w:rsidR="00B5180C">
        <w:rPr>
          <w:rFonts w:ascii="Arial" w:hAnsi="Arial" w:cs="Arial"/>
          <w:sz w:val="22"/>
          <w:szCs w:val="22"/>
        </w:rPr>
        <w:t xml:space="preserve">offers two Long Service Leave schemes. </w:t>
      </w:r>
    </w:p>
    <w:p w14:paraId="67594D4F" w14:textId="77777777" w:rsidR="00B5180C" w:rsidRDefault="00B5180C" w:rsidP="0080030B">
      <w:pPr>
        <w:tabs>
          <w:tab w:val="left" w:pos="7112"/>
        </w:tabs>
        <w:rPr>
          <w:rFonts w:ascii="Arial" w:hAnsi="Arial" w:cs="Arial"/>
          <w:sz w:val="22"/>
          <w:szCs w:val="22"/>
        </w:rPr>
      </w:pPr>
    </w:p>
    <w:p w14:paraId="67F7B107" w14:textId="77777777" w:rsidR="00B5180C" w:rsidRPr="00B5180C" w:rsidRDefault="00B5180C" w:rsidP="0080030B">
      <w:pPr>
        <w:tabs>
          <w:tab w:val="left" w:pos="7112"/>
        </w:tabs>
        <w:rPr>
          <w:rFonts w:ascii="Arial" w:hAnsi="Arial" w:cs="Arial"/>
          <w:b/>
          <w:sz w:val="22"/>
          <w:szCs w:val="22"/>
        </w:rPr>
      </w:pPr>
      <w:r w:rsidRPr="00B5180C">
        <w:rPr>
          <w:rFonts w:ascii="Arial" w:hAnsi="Arial" w:cs="Arial"/>
          <w:b/>
          <w:sz w:val="22"/>
          <w:szCs w:val="22"/>
        </w:rPr>
        <w:lastRenderedPageBreak/>
        <w:t>Scheme 1</w:t>
      </w:r>
    </w:p>
    <w:p w14:paraId="244F57E0" w14:textId="77777777" w:rsidR="00B5180C" w:rsidRDefault="00B5180C" w:rsidP="0080030B">
      <w:pPr>
        <w:tabs>
          <w:tab w:val="left" w:pos="7112"/>
        </w:tabs>
        <w:rPr>
          <w:rFonts w:ascii="Arial" w:hAnsi="Arial" w:cs="Arial"/>
          <w:sz w:val="22"/>
          <w:szCs w:val="22"/>
        </w:rPr>
      </w:pPr>
      <w:r>
        <w:rPr>
          <w:rFonts w:ascii="Arial" w:hAnsi="Arial" w:cs="Arial"/>
          <w:sz w:val="22"/>
          <w:szCs w:val="22"/>
        </w:rPr>
        <w:t xml:space="preserve">Any employee with a hire date </w:t>
      </w:r>
      <w:proofErr w:type="gramStart"/>
      <w:r>
        <w:rPr>
          <w:rFonts w:ascii="Arial" w:hAnsi="Arial" w:cs="Arial"/>
          <w:sz w:val="22"/>
          <w:szCs w:val="22"/>
        </w:rPr>
        <w:t xml:space="preserve">pre 1 June </w:t>
      </w:r>
      <w:r w:rsidR="00EF27DC">
        <w:rPr>
          <w:rFonts w:ascii="Arial" w:hAnsi="Arial" w:cs="Arial"/>
          <w:sz w:val="22"/>
          <w:szCs w:val="22"/>
        </w:rPr>
        <w:t>2016</w:t>
      </w:r>
      <w:proofErr w:type="gramEnd"/>
      <w:r w:rsidR="00EF27DC">
        <w:rPr>
          <w:rFonts w:ascii="Arial" w:hAnsi="Arial" w:cs="Arial"/>
          <w:sz w:val="22"/>
          <w:szCs w:val="22"/>
        </w:rPr>
        <w:t xml:space="preserve"> </w:t>
      </w:r>
      <w:r>
        <w:rPr>
          <w:rFonts w:ascii="Arial" w:hAnsi="Arial" w:cs="Arial"/>
          <w:sz w:val="22"/>
          <w:szCs w:val="22"/>
        </w:rPr>
        <w:t xml:space="preserve">had a choice of whether they entered into Scheme 1 or Scheme 2. All employees will be defaulted into Scheme 2, and there will be an override flag on the employee’s record which should be used to identify any </w:t>
      </w:r>
      <w:proofErr w:type="gramStart"/>
      <w:r>
        <w:rPr>
          <w:rFonts w:ascii="Arial" w:hAnsi="Arial" w:cs="Arial"/>
          <w:sz w:val="22"/>
          <w:szCs w:val="22"/>
        </w:rPr>
        <w:t xml:space="preserve">pre 1 June </w:t>
      </w:r>
      <w:r w:rsidR="00EF27DC">
        <w:rPr>
          <w:rFonts w:ascii="Arial" w:hAnsi="Arial" w:cs="Arial"/>
          <w:sz w:val="22"/>
          <w:szCs w:val="22"/>
        </w:rPr>
        <w:t>2016</w:t>
      </w:r>
      <w:proofErr w:type="gramEnd"/>
      <w:r w:rsidR="00EF27DC">
        <w:rPr>
          <w:rFonts w:ascii="Arial" w:hAnsi="Arial" w:cs="Arial"/>
          <w:sz w:val="22"/>
          <w:szCs w:val="22"/>
        </w:rPr>
        <w:t xml:space="preserve"> </w:t>
      </w:r>
      <w:r>
        <w:rPr>
          <w:rFonts w:ascii="Arial" w:hAnsi="Arial" w:cs="Arial"/>
          <w:sz w:val="22"/>
          <w:szCs w:val="22"/>
        </w:rPr>
        <w:t xml:space="preserve">hires who elected to be in Scheme 1. </w:t>
      </w:r>
    </w:p>
    <w:p w14:paraId="12EAE94B" w14:textId="77777777" w:rsidR="006A1E67" w:rsidRDefault="00B5180C" w:rsidP="0080030B">
      <w:pPr>
        <w:tabs>
          <w:tab w:val="left" w:pos="7112"/>
        </w:tabs>
        <w:rPr>
          <w:rFonts w:ascii="Arial" w:hAnsi="Arial" w:cs="Arial"/>
          <w:sz w:val="22"/>
          <w:szCs w:val="22"/>
        </w:rPr>
      </w:pPr>
      <w:r>
        <w:rPr>
          <w:rFonts w:ascii="Arial" w:hAnsi="Arial" w:cs="Arial"/>
          <w:sz w:val="22"/>
          <w:szCs w:val="22"/>
        </w:rPr>
        <w:t>Entitlements for Scheme 1 are that an employee is granted 25 days Long Service Leave after 10 years of service.</w:t>
      </w:r>
      <w:r w:rsidR="006A1E67">
        <w:rPr>
          <w:rFonts w:ascii="Arial" w:hAnsi="Arial" w:cs="Arial"/>
          <w:sz w:val="22"/>
          <w:szCs w:val="22"/>
        </w:rPr>
        <w:t xml:space="preserve"> There are no further entitlements granted. After the employee has reached this milestone, any remaining entitlement at termination will be paid out. </w:t>
      </w:r>
    </w:p>
    <w:p w14:paraId="5904AF92" w14:textId="77777777" w:rsidR="006A1E67" w:rsidRDefault="00FD13A8" w:rsidP="0080030B">
      <w:pPr>
        <w:tabs>
          <w:tab w:val="left" w:pos="7112"/>
        </w:tabs>
        <w:rPr>
          <w:rFonts w:ascii="Arial" w:hAnsi="Arial" w:cs="Arial"/>
          <w:sz w:val="22"/>
          <w:szCs w:val="22"/>
        </w:rPr>
      </w:pPr>
      <w:r>
        <w:rPr>
          <w:rFonts w:ascii="Arial" w:hAnsi="Arial" w:cs="Arial"/>
          <w:sz w:val="22"/>
          <w:szCs w:val="22"/>
        </w:rPr>
        <w:t xml:space="preserve">Any periods of part time employment or leave without pay should impact the 25 days entitlement. </w:t>
      </w:r>
    </w:p>
    <w:p w14:paraId="2D8FC62B" w14:textId="77777777" w:rsidR="00FD13A8" w:rsidRDefault="00FD13A8" w:rsidP="0080030B">
      <w:pPr>
        <w:tabs>
          <w:tab w:val="left" w:pos="7112"/>
        </w:tabs>
        <w:rPr>
          <w:rFonts w:ascii="Arial" w:hAnsi="Arial" w:cs="Arial"/>
          <w:sz w:val="22"/>
          <w:szCs w:val="22"/>
        </w:rPr>
      </w:pPr>
    </w:p>
    <w:p w14:paraId="7FB23808" w14:textId="77777777" w:rsidR="00FD13A8" w:rsidRPr="00FD13A8" w:rsidRDefault="00FD13A8" w:rsidP="0080030B">
      <w:pPr>
        <w:tabs>
          <w:tab w:val="left" w:pos="7112"/>
        </w:tabs>
        <w:rPr>
          <w:rFonts w:ascii="Arial" w:hAnsi="Arial" w:cs="Arial"/>
          <w:sz w:val="22"/>
          <w:szCs w:val="22"/>
          <w:u w:val="single"/>
        </w:rPr>
      </w:pPr>
      <w:r w:rsidRPr="00FD13A8">
        <w:rPr>
          <w:rFonts w:ascii="Arial" w:hAnsi="Arial" w:cs="Arial"/>
          <w:sz w:val="22"/>
          <w:szCs w:val="22"/>
          <w:u w:val="single"/>
        </w:rPr>
        <w:t xml:space="preserve">Current Calculation: </w:t>
      </w:r>
    </w:p>
    <w:p w14:paraId="731C97FE" w14:textId="77777777" w:rsidR="006A1E67" w:rsidRDefault="006A1E67" w:rsidP="0080030B">
      <w:pPr>
        <w:tabs>
          <w:tab w:val="left" w:pos="7112"/>
        </w:tabs>
        <w:rPr>
          <w:rFonts w:ascii="Arial" w:hAnsi="Arial" w:cs="Arial"/>
          <w:sz w:val="22"/>
          <w:szCs w:val="22"/>
        </w:rPr>
      </w:pPr>
      <w:r>
        <w:rPr>
          <w:noProof/>
          <w:lang w:eastAsia="en-AU"/>
        </w:rPr>
        <w:drawing>
          <wp:inline distT="0" distB="0" distL="0" distR="0" wp14:anchorId="40F7C248" wp14:editId="7BE50B09">
            <wp:extent cx="5943600" cy="133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39850"/>
                    </a:xfrm>
                    <a:prstGeom prst="rect">
                      <a:avLst/>
                    </a:prstGeom>
                  </pic:spPr>
                </pic:pic>
              </a:graphicData>
            </a:graphic>
          </wp:inline>
        </w:drawing>
      </w:r>
    </w:p>
    <w:p w14:paraId="68F4717B" w14:textId="77777777" w:rsidR="007B6B59" w:rsidRDefault="007B6B59" w:rsidP="0080030B">
      <w:pPr>
        <w:tabs>
          <w:tab w:val="left" w:pos="7112"/>
        </w:tabs>
        <w:rPr>
          <w:rFonts w:ascii="Arial" w:hAnsi="Arial" w:cs="Arial"/>
          <w:sz w:val="22"/>
          <w:szCs w:val="22"/>
        </w:rPr>
      </w:pPr>
    </w:p>
    <w:p w14:paraId="37277700" w14:textId="77777777" w:rsidR="00FD13A8" w:rsidRPr="00FD13A8" w:rsidRDefault="00FD13A8" w:rsidP="00FD13A8">
      <w:pPr>
        <w:tabs>
          <w:tab w:val="left" w:pos="7112"/>
        </w:tabs>
        <w:rPr>
          <w:rFonts w:ascii="Arial" w:hAnsi="Arial" w:cs="Arial"/>
          <w:sz w:val="22"/>
          <w:szCs w:val="22"/>
          <w:u w:val="single"/>
        </w:rPr>
      </w:pPr>
      <w:r w:rsidRPr="00FD13A8">
        <w:rPr>
          <w:rFonts w:ascii="Arial" w:hAnsi="Arial" w:cs="Arial"/>
          <w:sz w:val="22"/>
          <w:szCs w:val="22"/>
          <w:u w:val="single"/>
        </w:rPr>
        <w:t xml:space="preserve">Proposed Calculation: </w:t>
      </w:r>
    </w:p>
    <w:p w14:paraId="000CFFCA" w14:textId="10D6E293" w:rsidR="00FD13A8" w:rsidRDefault="005B6667" w:rsidP="0080030B">
      <w:pPr>
        <w:tabs>
          <w:tab w:val="left" w:pos="7112"/>
        </w:tabs>
        <w:rPr>
          <w:rFonts w:ascii="Arial" w:hAnsi="Arial" w:cs="Arial"/>
          <w:sz w:val="22"/>
          <w:szCs w:val="22"/>
        </w:rPr>
      </w:pPr>
      <w:r>
        <w:rPr>
          <w:noProof/>
        </w:rPr>
        <w:drawing>
          <wp:inline distT="0" distB="0" distL="0" distR="0" wp14:anchorId="6D955E42" wp14:editId="51AC12FB">
            <wp:extent cx="594360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3120"/>
                    </a:xfrm>
                    <a:prstGeom prst="rect">
                      <a:avLst/>
                    </a:prstGeom>
                  </pic:spPr>
                </pic:pic>
              </a:graphicData>
            </a:graphic>
          </wp:inline>
        </w:drawing>
      </w:r>
    </w:p>
    <w:p w14:paraId="0DBD921F" w14:textId="50718B0F" w:rsidR="006A1E67" w:rsidRDefault="006A1E67" w:rsidP="0080030B">
      <w:pPr>
        <w:tabs>
          <w:tab w:val="left" w:pos="7112"/>
        </w:tabs>
        <w:rPr>
          <w:rFonts w:ascii="Arial" w:hAnsi="Arial" w:cs="Arial"/>
          <w:sz w:val="22"/>
          <w:szCs w:val="22"/>
        </w:rPr>
      </w:pPr>
    </w:p>
    <w:p w14:paraId="2EF0B13E" w14:textId="2F6975D3" w:rsidR="00290CC1" w:rsidRDefault="00290CC1" w:rsidP="0080030B">
      <w:pPr>
        <w:tabs>
          <w:tab w:val="left" w:pos="7112"/>
        </w:tabs>
        <w:rPr>
          <w:rFonts w:ascii="Arial" w:hAnsi="Arial" w:cs="Arial"/>
          <w:sz w:val="22"/>
          <w:szCs w:val="22"/>
        </w:rPr>
      </w:pPr>
      <w:r>
        <w:rPr>
          <w:rFonts w:ascii="Arial" w:hAnsi="Arial" w:cs="Arial"/>
          <w:sz w:val="22"/>
          <w:szCs w:val="22"/>
        </w:rPr>
        <w:t>Quota balance will be calculated and held in hours.</w:t>
      </w:r>
    </w:p>
    <w:p w14:paraId="21648152" w14:textId="77777777" w:rsidR="00290CC1" w:rsidRDefault="00290CC1" w:rsidP="0080030B">
      <w:pPr>
        <w:tabs>
          <w:tab w:val="left" w:pos="7112"/>
        </w:tabs>
        <w:rPr>
          <w:rFonts w:ascii="Arial" w:hAnsi="Arial" w:cs="Arial"/>
          <w:sz w:val="22"/>
          <w:szCs w:val="22"/>
        </w:rPr>
      </w:pPr>
    </w:p>
    <w:p w14:paraId="3C9B6968" w14:textId="764869D1" w:rsidR="00FD13A8" w:rsidRDefault="00FD13A8" w:rsidP="0080030B">
      <w:pPr>
        <w:tabs>
          <w:tab w:val="left" w:pos="7112"/>
        </w:tabs>
        <w:rPr>
          <w:rFonts w:ascii="Arial" w:hAnsi="Arial" w:cs="Arial"/>
          <w:sz w:val="22"/>
          <w:szCs w:val="22"/>
        </w:rPr>
      </w:pPr>
      <w:r>
        <w:rPr>
          <w:rFonts w:ascii="Arial" w:hAnsi="Arial" w:cs="Arial"/>
          <w:sz w:val="22"/>
          <w:szCs w:val="22"/>
        </w:rPr>
        <w:t>This approach will perform a daily accrual which is calculated based on Entitlement / 10yrs x</w:t>
      </w:r>
      <w:r w:rsidR="005B6667">
        <w:rPr>
          <w:rFonts w:ascii="Arial" w:hAnsi="Arial" w:cs="Arial"/>
          <w:sz w:val="22"/>
          <w:szCs w:val="22"/>
        </w:rPr>
        <w:t xml:space="preserve"> Average Daily Hours </w:t>
      </w:r>
      <w:r>
        <w:rPr>
          <w:rFonts w:ascii="Arial" w:hAnsi="Arial" w:cs="Arial"/>
          <w:sz w:val="22"/>
          <w:szCs w:val="22"/>
        </w:rPr>
        <w:t>/ Days in Year (</w:t>
      </w:r>
      <w:proofErr w:type="spellStart"/>
      <w:r>
        <w:rPr>
          <w:rFonts w:ascii="Arial" w:hAnsi="Arial" w:cs="Arial"/>
          <w:sz w:val="22"/>
          <w:szCs w:val="22"/>
        </w:rPr>
        <w:t>eg.</w:t>
      </w:r>
      <w:proofErr w:type="spellEnd"/>
      <w:r>
        <w:rPr>
          <w:rFonts w:ascii="Arial" w:hAnsi="Arial" w:cs="Arial"/>
          <w:sz w:val="22"/>
          <w:szCs w:val="22"/>
        </w:rPr>
        <w:t xml:space="preserve"> 25 days / 10 years x </w:t>
      </w:r>
      <w:r w:rsidR="005B6667">
        <w:rPr>
          <w:rFonts w:ascii="Arial" w:hAnsi="Arial" w:cs="Arial"/>
          <w:sz w:val="22"/>
          <w:szCs w:val="22"/>
        </w:rPr>
        <w:t>8hrs</w:t>
      </w:r>
      <w:r>
        <w:rPr>
          <w:rFonts w:ascii="Arial" w:hAnsi="Arial" w:cs="Arial"/>
          <w:sz w:val="22"/>
          <w:szCs w:val="22"/>
        </w:rPr>
        <w:t xml:space="preserve"> / 365 days = 0.</w:t>
      </w:r>
      <w:r w:rsidR="005B6667">
        <w:rPr>
          <w:rFonts w:ascii="Arial" w:hAnsi="Arial" w:cs="Arial"/>
          <w:sz w:val="22"/>
          <w:szCs w:val="22"/>
        </w:rPr>
        <w:t>05479</w:t>
      </w:r>
      <w:r>
        <w:rPr>
          <w:rFonts w:ascii="Arial" w:hAnsi="Arial" w:cs="Arial"/>
          <w:sz w:val="22"/>
          <w:szCs w:val="22"/>
        </w:rPr>
        <w:t xml:space="preserve">). </w:t>
      </w:r>
      <w:r w:rsidR="006C7FBC">
        <w:rPr>
          <w:rFonts w:ascii="Arial" w:hAnsi="Arial" w:cs="Arial"/>
          <w:sz w:val="22"/>
          <w:szCs w:val="22"/>
        </w:rPr>
        <w:t xml:space="preserve">This </w:t>
      </w:r>
      <w:r w:rsidR="006C7FBC">
        <w:rPr>
          <w:rFonts w:ascii="Arial" w:hAnsi="Arial" w:cs="Arial"/>
          <w:sz w:val="22"/>
          <w:szCs w:val="22"/>
        </w:rPr>
        <w:lastRenderedPageBreak/>
        <w:t xml:space="preserve">will accrue daily taking into consideration any leave without pay or workload </w:t>
      </w:r>
      <w:proofErr w:type="gramStart"/>
      <w:r w:rsidR="006C7FBC">
        <w:rPr>
          <w:rFonts w:ascii="Arial" w:hAnsi="Arial" w:cs="Arial"/>
          <w:sz w:val="22"/>
          <w:szCs w:val="22"/>
        </w:rPr>
        <w:t>changes, and</w:t>
      </w:r>
      <w:proofErr w:type="gramEnd"/>
      <w:r w:rsidR="006C7FBC">
        <w:rPr>
          <w:rFonts w:ascii="Arial" w:hAnsi="Arial" w:cs="Arial"/>
          <w:sz w:val="22"/>
          <w:szCs w:val="22"/>
        </w:rPr>
        <w:t xml:space="preserve"> will transfer to entitlement once the employee hits 10 years of service. </w:t>
      </w:r>
    </w:p>
    <w:p w14:paraId="3127A07B" w14:textId="77777777" w:rsidR="009F3AAE" w:rsidRDefault="009F3AAE" w:rsidP="009F3AAE">
      <w:pPr>
        <w:rPr>
          <w:rFonts w:ascii="Arial" w:hAnsi="Arial" w:cs="Arial"/>
          <w:sz w:val="22"/>
          <w:szCs w:val="22"/>
        </w:rPr>
      </w:pPr>
    </w:p>
    <w:p w14:paraId="58444CF3" w14:textId="77777777" w:rsidR="009F3AAE" w:rsidRDefault="009F3AAE" w:rsidP="009F3AAE">
      <w:pPr>
        <w:rPr>
          <w:rFonts w:ascii="Arial" w:hAnsi="Arial" w:cs="Arial"/>
          <w:sz w:val="22"/>
          <w:szCs w:val="22"/>
        </w:rPr>
      </w:pPr>
      <w:r>
        <w:rPr>
          <w:rFonts w:ascii="Arial" w:hAnsi="Arial" w:cs="Arial"/>
          <w:sz w:val="22"/>
          <w:szCs w:val="22"/>
        </w:rPr>
        <w:t xml:space="preserve">The entitlement balance will be included in the Leave Balance outbound integration to Workday once the employee has reached 10 years of service. </w:t>
      </w:r>
    </w:p>
    <w:p w14:paraId="4F48DDF1" w14:textId="77777777" w:rsidR="00B5180C" w:rsidRDefault="00B5180C" w:rsidP="0080030B">
      <w:pPr>
        <w:tabs>
          <w:tab w:val="left" w:pos="7112"/>
        </w:tabs>
        <w:rPr>
          <w:rFonts w:ascii="Arial" w:hAnsi="Arial" w:cs="Arial"/>
          <w:sz w:val="22"/>
          <w:szCs w:val="22"/>
        </w:rPr>
      </w:pPr>
    </w:p>
    <w:p w14:paraId="39775452" w14:textId="77777777" w:rsidR="009F3AAE" w:rsidRPr="00B5180C" w:rsidRDefault="009F3AAE" w:rsidP="009F3AAE">
      <w:pPr>
        <w:tabs>
          <w:tab w:val="left" w:pos="7112"/>
        </w:tabs>
        <w:rPr>
          <w:rFonts w:ascii="Arial" w:hAnsi="Arial" w:cs="Arial"/>
          <w:b/>
          <w:sz w:val="22"/>
          <w:szCs w:val="22"/>
        </w:rPr>
      </w:pPr>
      <w:r w:rsidRPr="00B5180C">
        <w:rPr>
          <w:rFonts w:ascii="Arial" w:hAnsi="Arial" w:cs="Arial"/>
          <w:b/>
          <w:sz w:val="22"/>
          <w:szCs w:val="22"/>
        </w:rPr>
        <w:t xml:space="preserve">Scheme </w:t>
      </w:r>
      <w:r>
        <w:rPr>
          <w:rFonts w:ascii="Arial" w:hAnsi="Arial" w:cs="Arial"/>
          <w:b/>
          <w:sz w:val="22"/>
          <w:szCs w:val="22"/>
        </w:rPr>
        <w:t>2</w:t>
      </w:r>
    </w:p>
    <w:p w14:paraId="31EAAB9A" w14:textId="77777777" w:rsidR="009F3AAE" w:rsidRDefault="009F3AAE" w:rsidP="009F3AAE">
      <w:pPr>
        <w:tabs>
          <w:tab w:val="left" w:pos="7112"/>
        </w:tabs>
        <w:rPr>
          <w:rFonts w:ascii="Arial" w:hAnsi="Arial" w:cs="Arial"/>
          <w:sz w:val="22"/>
          <w:szCs w:val="22"/>
        </w:rPr>
      </w:pPr>
      <w:r>
        <w:rPr>
          <w:rFonts w:ascii="Arial" w:hAnsi="Arial" w:cs="Arial"/>
          <w:sz w:val="22"/>
          <w:szCs w:val="22"/>
        </w:rPr>
        <w:t xml:space="preserve">Any employee with a hire date on or after 1 June </w:t>
      </w:r>
      <w:r w:rsidR="00D44CCF">
        <w:rPr>
          <w:rFonts w:ascii="Arial" w:hAnsi="Arial" w:cs="Arial"/>
          <w:sz w:val="22"/>
          <w:szCs w:val="22"/>
        </w:rPr>
        <w:t xml:space="preserve">2016 </w:t>
      </w:r>
      <w:r>
        <w:rPr>
          <w:rFonts w:ascii="Arial" w:hAnsi="Arial" w:cs="Arial"/>
          <w:sz w:val="22"/>
          <w:szCs w:val="22"/>
        </w:rPr>
        <w:t xml:space="preserve">should be eligible for Scheme 2. </w:t>
      </w:r>
    </w:p>
    <w:p w14:paraId="12C5F64F" w14:textId="77777777" w:rsidR="009F3AAE" w:rsidRDefault="009F3AAE" w:rsidP="009F3AAE">
      <w:pPr>
        <w:tabs>
          <w:tab w:val="left" w:pos="7112"/>
        </w:tabs>
        <w:rPr>
          <w:rFonts w:ascii="Arial" w:hAnsi="Arial" w:cs="Arial"/>
          <w:sz w:val="22"/>
          <w:szCs w:val="22"/>
        </w:rPr>
      </w:pPr>
      <w:r>
        <w:rPr>
          <w:rFonts w:ascii="Arial" w:hAnsi="Arial" w:cs="Arial"/>
          <w:sz w:val="22"/>
          <w:szCs w:val="22"/>
        </w:rPr>
        <w:t xml:space="preserve">Entitlements for Scheme 2 are that an employee is granted 5 days Long Service Leave after each completed 5 years of service. </w:t>
      </w:r>
      <w:r w:rsidR="00B82A6C">
        <w:rPr>
          <w:rFonts w:ascii="Arial" w:hAnsi="Arial" w:cs="Arial"/>
          <w:sz w:val="22"/>
          <w:szCs w:val="22"/>
        </w:rPr>
        <w:t xml:space="preserve">In addition to this, the employee should be paid $300 </w:t>
      </w:r>
      <w:r w:rsidR="005D3E10">
        <w:rPr>
          <w:rFonts w:ascii="Arial" w:hAnsi="Arial" w:cs="Arial"/>
          <w:sz w:val="22"/>
          <w:szCs w:val="22"/>
        </w:rPr>
        <w:t xml:space="preserve">USD </w:t>
      </w:r>
      <w:r w:rsidR="00B82A6C">
        <w:rPr>
          <w:rFonts w:ascii="Arial" w:hAnsi="Arial" w:cs="Arial"/>
          <w:sz w:val="22"/>
          <w:szCs w:val="22"/>
        </w:rPr>
        <w:t xml:space="preserve">cash after 5 years, and $1,000 </w:t>
      </w:r>
      <w:r w:rsidR="005D3E10">
        <w:rPr>
          <w:rFonts w:ascii="Arial" w:hAnsi="Arial" w:cs="Arial"/>
          <w:sz w:val="22"/>
          <w:szCs w:val="22"/>
        </w:rPr>
        <w:t xml:space="preserve">USD </w:t>
      </w:r>
      <w:r w:rsidR="00B82A6C">
        <w:rPr>
          <w:rFonts w:ascii="Arial" w:hAnsi="Arial" w:cs="Arial"/>
          <w:sz w:val="22"/>
          <w:szCs w:val="22"/>
        </w:rPr>
        <w:t xml:space="preserve">cash after each subsequent 5 years. Leave entitlement should expire 1 year after the milestone has been reached. No entitlement should be paid out on termination. </w:t>
      </w:r>
    </w:p>
    <w:p w14:paraId="4F86F37D" w14:textId="77777777" w:rsidR="00B82A6C" w:rsidRDefault="00B82A6C" w:rsidP="00B82A6C">
      <w:pPr>
        <w:tabs>
          <w:tab w:val="left" w:pos="7112"/>
        </w:tabs>
        <w:rPr>
          <w:rFonts w:ascii="Arial" w:hAnsi="Arial" w:cs="Arial"/>
          <w:sz w:val="22"/>
          <w:szCs w:val="22"/>
        </w:rPr>
      </w:pPr>
      <w:r>
        <w:rPr>
          <w:rFonts w:ascii="Arial" w:hAnsi="Arial" w:cs="Arial"/>
          <w:sz w:val="22"/>
          <w:szCs w:val="22"/>
        </w:rPr>
        <w:t xml:space="preserve">Any periods of part time employment or leave without pay should impact both the entitlement and the cash payment. </w:t>
      </w:r>
    </w:p>
    <w:p w14:paraId="6BF7DEEF" w14:textId="77777777" w:rsidR="00D15C97" w:rsidRDefault="00D15C97" w:rsidP="00B82A6C">
      <w:pPr>
        <w:tabs>
          <w:tab w:val="left" w:pos="7112"/>
        </w:tabs>
        <w:rPr>
          <w:rFonts w:ascii="Arial" w:hAnsi="Arial" w:cs="Arial"/>
          <w:sz w:val="22"/>
          <w:szCs w:val="22"/>
        </w:rPr>
      </w:pPr>
    </w:p>
    <w:p w14:paraId="064586B3" w14:textId="77777777" w:rsidR="00B82A6C" w:rsidRPr="00FD13A8" w:rsidRDefault="00B82A6C" w:rsidP="00B82A6C">
      <w:pPr>
        <w:tabs>
          <w:tab w:val="left" w:pos="7112"/>
        </w:tabs>
        <w:rPr>
          <w:rFonts w:ascii="Arial" w:hAnsi="Arial" w:cs="Arial"/>
          <w:sz w:val="22"/>
          <w:szCs w:val="22"/>
          <w:u w:val="single"/>
        </w:rPr>
      </w:pPr>
      <w:r w:rsidRPr="00FD13A8">
        <w:rPr>
          <w:rFonts w:ascii="Arial" w:hAnsi="Arial" w:cs="Arial"/>
          <w:sz w:val="22"/>
          <w:szCs w:val="22"/>
          <w:u w:val="single"/>
        </w:rPr>
        <w:t xml:space="preserve">Current Calculation: </w:t>
      </w:r>
    </w:p>
    <w:p w14:paraId="344D3B19" w14:textId="77777777" w:rsidR="00B82A6C" w:rsidRDefault="00B82A6C" w:rsidP="009F3AAE">
      <w:pPr>
        <w:tabs>
          <w:tab w:val="left" w:pos="7112"/>
        </w:tabs>
        <w:rPr>
          <w:rFonts w:ascii="Arial" w:hAnsi="Arial" w:cs="Arial"/>
          <w:sz w:val="22"/>
          <w:szCs w:val="22"/>
        </w:rPr>
      </w:pPr>
      <w:r>
        <w:rPr>
          <w:noProof/>
          <w:lang w:eastAsia="en-AU"/>
        </w:rPr>
        <w:drawing>
          <wp:inline distT="0" distB="0" distL="0" distR="0" wp14:anchorId="2BDAA627" wp14:editId="7E24F66A">
            <wp:extent cx="5943600" cy="1003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03300"/>
                    </a:xfrm>
                    <a:prstGeom prst="rect">
                      <a:avLst/>
                    </a:prstGeom>
                  </pic:spPr>
                </pic:pic>
              </a:graphicData>
            </a:graphic>
          </wp:inline>
        </w:drawing>
      </w:r>
    </w:p>
    <w:p w14:paraId="11E0FF28" w14:textId="77777777" w:rsidR="00B82A6C" w:rsidRDefault="00B82A6C" w:rsidP="009F3AAE">
      <w:pPr>
        <w:tabs>
          <w:tab w:val="left" w:pos="7112"/>
        </w:tabs>
        <w:rPr>
          <w:rFonts w:ascii="Arial" w:hAnsi="Arial" w:cs="Arial"/>
          <w:sz w:val="22"/>
          <w:szCs w:val="22"/>
        </w:rPr>
      </w:pPr>
    </w:p>
    <w:p w14:paraId="7FA96989" w14:textId="77777777" w:rsidR="00B82A6C" w:rsidRPr="00FD13A8" w:rsidRDefault="00B82A6C" w:rsidP="00B82A6C">
      <w:pPr>
        <w:tabs>
          <w:tab w:val="left" w:pos="7112"/>
        </w:tabs>
        <w:rPr>
          <w:rFonts w:ascii="Arial" w:hAnsi="Arial" w:cs="Arial"/>
          <w:sz w:val="22"/>
          <w:szCs w:val="22"/>
          <w:u w:val="single"/>
        </w:rPr>
      </w:pPr>
      <w:r w:rsidRPr="00FD13A8">
        <w:rPr>
          <w:rFonts w:ascii="Arial" w:hAnsi="Arial" w:cs="Arial"/>
          <w:sz w:val="22"/>
          <w:szCs w:val="22"/>
          <w:u w:val="single"/>
        </w:rPr>
        <w:t xml:space="preserve">Proposed Calculation: </w:t>
      </w:r>
    </w:p>
    <w:p w14:paraId="21429BF7" w14:textId="53105C87" w:rsidR="00B82A6C" w:rsidRDefault="00290CC1" w:rsidP="009F3AAE">
      <w:pPr>
        <w:tabs>
          <w:tab w:val="left" w:pos="7112"/>
        </w:tabs>
        <w:rPr>
          <w:rFonts w:ascii="Arial" w:hAnsi="Arial" w:cs="Arial"/>
          <w:sz w:val="22"/>
          <w:szCs w:val="22"/>
        </w:rPr>
      </w:pPr>
      <w:r>
        <w:rPr>
          <w:noProof/>
        </w:rPr>
        <w:drawing>
          <wp:inline distT="0" distB="0" distL="0" distR="0" wp14:anchorId="22B06771" wp14:editId="4CD92649">
            <wp:extent cx="5943600" cy="2019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19935"/>
                    </a:xfrm>
                    <a:prstGeom prst="rect">
                      <a:avLst/>
                    </a:prstGeom>
                  </pic:spPr>
                </pic:pic>
              </a:graphicData>
            </a:graphic>
          </wp:inline>
        </w:drawing>
      </w:r>
    </w:p>
    <w:p w14:paraId="13661B7D" w14:textId="11B92EFF" w:rsidR="00B82A6C" w:rsidRDefault="00B82A6C" w:rsidP="009F3AAE">
      <w:pPr>
        <w:tabs>
          <w:tab w:val="left" w:pos="7112"/>
        </w:tabs>
        <w:rPr>
          <w:rFonts w:ascii="Arial" w:hAnsi="Arial" w:cs="Arial"/>
          <w:sz w:val="22"/>
          <w:szCs w:val="22"/>
        </w:rPr>
      </w:pPr>
    </w:p>
    <w:p w14:paraId="084CA91C" w14:textId="101AE752" w:rsidR="00290CC1" w:rsidRDefault="00290CC1" w:rsidP="009F3AAE">
      <w:pPr>
        <w:tabs>
          <w:tab w:val="left" w:pos="7112"/>
        </w:tabs>
        <w:rPr>
          <w:rFonts w:ascii="Arial" w:hAnsi="Arial" w:cs="Arial"/>
          <w:sz w:val="22"/>
          <w:szCs w:val="22"/>
        </w:rPr>
      </w:pPr>
      <w:r>
        <w:rPr>
          <w:rFonts w:ascii="Arial" w:hAnsi="Arial" w:cs="Arial"/>
          <w:sz w:val="22"/>
          <w:szCs w:val="22"/>
        </w:rPr>
        <w:t>Quota balance will be calculated and held in hours.</w:t>
      </w:r>
    </w:p>
    <w:p w14:paraId="7328ED5B" w14:textId="77777777" w:rsidR="00290CC1" w:rsidRDefault="00290CC1" w:rsidP="009F3AAE">
      <w:pPr>
        <w:tabs>
          <w:tab w:val="left" w:pos="7112"/>
        </w:tabs>
        <w:rPr>
          <w:rFonts w:ascii="Arial" w:hAnsi="Arial" w:cs="Arial"/>
          <w:sz w:val="22"/>
          <w:szCs w:val="22"/>
        </w:rPr>
      </w:pPr>
    </w:p>
    <w:p w14:paraId="4F394C32" w14:textId="6CA06418" w:rsidR="00655394" w:rsidRDefault="00655394" w:rsidP="00655394">
      <w:pPr>
        <w:tabs>
          <w:tab w:val="left" w:pos="7112"/>
        </w:tabs>
        <w:rPr>
          <w:rFonts w:ascii="Arial" w:hAnsi="Arial" w:cs="Arial"/>
          <w:sz w:val="22"/>
          <w:szCs w:val="22"/>
        </w:rPr>
      </w:pPr>
      <w:r>
        <w:rPr>
          <w:rFonts w:ascii="Arial" w:hAnsi="Arial" w:cs="Arial"/>
          <w:sz w:val="22"/>
          <w:szCs w:val="22"/>
        </w:rPr>
        <w:t xml:space="preserve">This approach will perform a daily accrual which is calculated based on Entitlement / 5yrs x </w:t>
      </w:r>
      <w:r w:rsidR="00290CC1">
        <w:rPr>
          <w:rFonts w:ascii="Arial" w:hAnsi="Arial" w:cs="Arial"/>
          <w:sz w:val="22"/>
          <w:szCs w:val="22"/>
        </w:rPr>
        <w:t xml:space="preserve">Average Daily Hours </w:t>
      </w:r>
      <w:r>
        <w:rPr>
          <w:rFonts w:ascii="Arial" w:hAnsi="Arial" w:cs="Arial"/>
          <w:sz w:val="22"/>
          <w:szCs w:val="22"/>
        </w:rPr>
        <w:t>/ Days in Year (</w:t>
      </w:r>
      <w:proofErr w:type="spellStart"/>
      <w:r>
        <w:rPr>
          <w:rFonts w:ascii="Arial" w:hAnsi="Arial" w:cs="Arial"/>
          <w:sz w:val="22"/>
          <w:szCs w:val="22"/>
        </w:rPr>
        <w:t>eg.</w:t>
      </w:r>
      <w:proofErr w:type="spellEnd"/>
      <w:r>
        <w:rPr>
          <w:rFonts w:ascii="Arial" w:hAnsi="Arial" w:cs="Arial"/>
          <w:sz w:val="22"/>
          <w:szCs w:val="22"/>
        </w:rPr>
        <w:t xml:space="preserve"> 5 days / 5 years x </w:t>
      </w:r>
      <w:r w:rsidR="00290CC1">
        <w:rPr>
          <w:rFonts w:ascii="Arial" w:hAnsi="Arial" w:cs="Arial"/>
          <w:sz w:val="22"/>
          <w:szCs w:val="22"/>
        </w:rPr>
        <w:t>8hrs</w:t>
      </w:r>
      <w:r>
        <w:rPr>
          <w:rFonts w:ascii="Arial" w:hAnsi="Arial" w:cs="Arial"/>
          <w:sz w:val="22"/>
          <w:szCs w:val="22"/>
        </w:rPr>
        <w:t xml:space="preserve"> / 365 days = 0.</w:t>
      </w:r>
      <w:r w:rsidR="00290CC1">
        <w:rPr>
          <w:rFonts w:ascii="Arial" w:hAnsi="Arial" w:cs="Arial"/>
          <w:sz w:val="22"/>
          <w:szCs w:val="22"/>
        </w:rPr>
        <w:t>02192</w:t>
      </w:r>
      <w:r>
        <w:rPr>
          <w:rFonts w:ascii="Arial" w:hAnsi="Arial" w:cs="Arial"/>
          <w:sz w:val="22"/>
          <w:szCs w:val="22"/>
        </w:rPr>
        <w:t xml:space="preserve">). This will accrue daily taking into consideration any leave without pay or workload </w:t>
      </w:r>
      <w:proofErr w:type="gramStart"/>
      <w:r>
        <w:rPr>
          <w:rFonts w:ascii="Arial" w:hAnsi="Arial" w:cs="Arial"/>
          <w:sz w:val="22"/>
          <w:szCs w:val="22"/>
        </w:rPr>
        <w:t>changes, and</w:t>
      </w:r>
      <w:proofErr w:type="gramEnd"/>
      <w:r>
        <w:rPr>
          <w:rFonts w:ascii="Arial" w:hAnsi="Arial" w:cs="Arial"/>
          <w:sz w:val="22"/>
          <w:szCs w:val="22"/>
        </w:rPr>
        <w:t xml:space="preserve"> will transfer to entitlement every 5 years. </w:t>
      </w:r>
    </w:p>
    <w:p w14:paraId="642D066F" w14:textId="77777777" w:rsidR="00655394" w:rsidRDefault="00655394" w:rsidP="00655394">
      <w:pPr>
        <w:tabs>
          <w:tab w:val="left" w:pos="7112"/>
        </w:tabs>
        <w:rPr>
          <w:rFonts w:ascii="Arial" w:hAnsi="Arial" w:cs="Arial"/>
          <w:sz w:val="22"/>
          <w:szCs w:val="22"/>
        </w:rPr>
      </w:pPr>
    </w:p>
    <w:p w14:paraId="2E5CBC39" w14:textId="77777777" w:rsidR="00655394" w:rsidRDefault="00655394" w:rsidP="00655394">
      <w:pPr>
        <w:tabs>
          <w:tab w:val="left" w:pos="7112"/>
        </w:tabs>
        <w:rPr>
          <w:rFonts w:ascii="Arial" w:hAnsi="Arial" w:cs="Arial"/>
          <w:sz w:val="22"/>
          <w:szCs w:val="22"/>
        </w:rPr>
      </w:pPr>
      <w:r>
        <w:rPr>
          <w:rFonts w:ascii="Arial" w:hAnsi="Arial" w:cs="Arial"/>
          <w:sz w:val="22"/>
          <w:szCs w:val="22"/>
        </w:rPr>
        <w:t xml:space="preserve">The calculation of the cash payment will need to be handled </w:t>
      </w:r>
      <w:r w:rsidR="00C02F9A">
        <w:rPr>
          <w:rFonts w:ascii="Arial" w:hAnsi="Arial" w:cs="Arial"/>
          <w:sz w:val="22"/>
          <w:szCs w:val="22"/>
        </w:rPr>
        <w:t xml:space="preserve">separately to the quota accrual however will use largely the same logic. This will be calculated in time using time types which will hold Workdays, Leave Without Pay and Workload values. These counters will be created whenever an employee either changes their workload or reaches a milestone. </w:t>
      </w:r>
    </w:p>
    <w:p w14:paraId="36AD9FC3" w14:textId="77777777" w:rsidR="00C02F9A" w:rsidRDefault="00C02F9A" w:rsidP="00655394">
      <w:pPr>
        <w:tabs>
          <w:tab w:val="left" w:pos="7112"/>
        </w:tabs>
        <w:rPr>
          <w:rFonts w:ascii="Arial" w:hAnsi="Arial" w:cs="Arial"/>
          <w:sz w:val="22"/>
          <w:szCs w:val="22"/>
        </w:rPr>
      </w:pPr>
      <w:r>
        <w:rPr>
          <w:rFonts w:ascii="Arial" w:hAnsi="Arial" w:cs="Arial"/>
          <w:sz w:val="22"/>
          <w:szCs w:val="22"/>
        </w:rPr>
        <w:t xml:space="preserve">In the below example, the first counters (ZX01, ZY01 and ZZ01) will be used to calculate the calculation of 100% at 5 years of service and this will be sent to payroll against wage type 2375 – </w:t>
      </w:r>
      <w:r w:rsidRPr="00C02F9A">
        <w:rPr>
          <w:rFonts w:ascii="Arial" w:hAnsi="Arial" w:cs="Arial"/>
          <w:sz w:val="22"/>
          <w:szCs w:val="22"/>
        </w:rPr>
        <w:t>LSL Scheme 2 5yrs</w:t>
      </w:r>
      <w:r>
        <w:rPr>
          <w:rFonts w:ascii="Arial" w:hAnsi="Arial" w:cs="Arial"/>
          <w:sz w:val="22"/>
          <w:szCs w:val="22"/>
        </w:rPr>
        <w:t xml:space="preserve">. This will hold a value of $300, so payment will be based on 100% of $300. </w:t>
      </w:r>
    </w:p>
    <w:p w14:paraId="3DD6D980" w14:textId="77777777" w:rsidR="00C02F9A" w:rsidRDefault="00C02F9A" w:rsidP="00655394">
      <w:pPr>
        <w:tabs>
          <w:tab w:val="left" w:pos="7112"/>
        </w:tabs>
        <w:rPr>
          <w:rFonts w:ascii="Arial" w:hAnsi="Arial" w:cs="Arial"/>
          <w:sz w:val="22"/>
          <w:szCs w:val="22"/>
        </w:rPr>
      </w:pPr>
      <w:r>
        <w:rPr>
          <w:rFonts w:ascii="Arial" w:hAnsi="Arial" w:cs="Arial"/>
          <w:sz w:val="22"/>
          <w:szCs w:val="22"/>
        </w:rPr>
        <w:t xml:space="preserve">The second counters (ZX02, ZY02 and ZZ02) will be used to calculate the calculation of 100% at 10 years of service and this will be sent to payroll against wage type 2375 – </w:t>
      </w:r>
      <w:r w:rsidRPr="00C02F9A">
        <w:rPr>
          <w:rFonts w:ascii="Arial" w:hAnsi="Arial" w:cs="Arial"/>
          <w:sz w:val="22"/>
          <w:szCs w:val="22"/>
        </w:rPr>
        <w:t xml:space="preserve">LSL Scheme 2 </w:t>
      </w:r>
      <w:r>
        <w:rPr>
          <w:rFonts w:ascii="Arial" w:hAnsi="Arial" w:cs="Arial"/>
          <w:sz w:val="22"/>
          <w:szCs w:val="22"/>
        </w:rPr>
        <w:t>&gt;</w:t>
      </w:r>
      <w:r w:rsidRPr="00C02F9A">
        <w:rPr>
          <w:rFonts w:ascii="Arial" w:hAnsi="Arial" w:cs="Arial"/>
          <w:sz w:val="22"/>
          <w:szCs w:val="22"/>
        </w:rPr>
        <w:t>5yrs</w:t>
      </w:r>
      <w:r>
        <w:rPr>
          <w:rFonts w:ascii="Arial" w:hAnsi="Arial" w:cs="Arial"/>
          <w:sz w:val="22"/>
          <w:szCs w:val="22"/>
        </w:rPr>
        <w:t xml:space="preserve">. This will hold a value of $1,000, so payment will be based on 100% of $1,000. </w:t>
      </w:r>
    </w:p>
    <w:p w14:paraId="7662DF49" w14:textId="77777777" w:rsidR="002E0612" w:rsidRDefault="002E0612" w:rsidP="00655394">
      <w:pPr>
        <w:tabs>
          <w:tab w:val="left" w:pos="7112"/>
        </w:tabs>
        <w:rPr>
          <w:rFonts w:ascii="Arial" w:hAnsi="Arial" w:cs="Arial"/>
          <w:sz w:val="22"/>
          <w:szCs w:val="22"/>
        </w:rPr>
      </w:pPr>
      <w:r>
        <w:rPr>
          <w:noProof/>
          <w:lang w:eastAsia="en-AU"/>
        </w:rPr>
        <w:drawing>
          <wp:inline distT="0" distB="0" distL="0" distR="0" wp14:anchorId="286B7181" wp14:editId="3CEE22C0">
            <wp:extent cx="358140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81400" cy="771525"/>
                    </a:xfrm>
                    <a:prstGeom prst="rect">
                      <a:avLst/>
                    </a:prstGeom>
                  </pic:spPr>
                </pic:pic>
              </a:graphicData>
            </a:graphic>
          </wp:inline>
        </w:drawing>
      </w:r>
    </w:p>
    <w:p w14:paraId="4A1CE0EA" w14:textId="77777777" w:rsidR="00C02F9A" w:rsidRDefault="00C02F9A" w:rsidP="00655394">
      <w:pPr>
        <w:tabs>
          <w:tab w:val="left" w:pos="7112"/>
        </w:tabs>
        <w:rPr>
          <w:rFonts w:ascii="Arial" w:hAnsi="Arial" w:cs="Arial"/>
          <w:sz w:val="22"/>
          <w:szCs w:val="22"/>
        </w:rPr>
      </w:pPr>
    </w:p>
    <w:p w14:paraId="50ED5257" w14:textId="77777777" w:rsidR="00355784" w:rsidRDefault="00C02F9A" w:rsidP="00655394">
      <w:pPr>
        <w:tabs>
          <w:tab w:val="left" w:pos="7112"/>
        </w:tabs>
        <w:rPr>
          <w:rFonts w:ascii="Arial" w:hAnsi="Arial" w:cs="Arial"/>
          <w:sz w:val="22"/>
          <w:szCs w:val="22"/>
        </w:rPr>
      </w:pPr>
      <w:r>
        <w:rPr>
          <w:rFonts w:ascii="Arial" w:hAnsi="Arial" w:cs="Arial"/>
          <w:sz w:val="22"/>
          <w:szCs w:val="22"/>
        </w:rPr>
        <w:t xml:space="preserve">If the scenario was the same as above, except in the first 5 years the employee </w:t>
      </w:r>
      <w:proofErr w:type="gramStart"/>
      <w:r>
        <w:rPr>
          <w:rFonts w:ascii="Arial" w:hAnsi="Arial" w:cs="Arial"/>
          <w:sz w:val="22"/>
          <w:szCs w:val="22"/>
        </w:rPr>
        <w:t>actually worked</w:t>
      </w:r>
      <w:proofErr w:type="gramEnd"/>
      <w:r>
        <w:rPr>
          <w:rFonts w:ascii="Arial" w:hAnsi="Arial" w:cs="Arial"/>
          <w:sz w:val="22"/>
          <w:szCs w:val="22"/>
        </w:rPr>
        <w:t xml:space="preserve"> a full year at 50% workload, then in the first 5 years there would be two counters. These would </w:t>
      </w:r>
      <w:r w:rsidR="00355784">
        <w:rPr>
          <w:rFonts w:ascii="Arial" w:hAnsi="Arial" w:cs="Arial"/>
          <w:sz w:val="22"/>
          <w:szCs w:val="22"/>
        </w:rPr>
        <w:t xml:space="preserve">result in calculation of 90% being sent to payroll against wage type 2375 – </w:t>
      </w:r>
      <w:r w:rsidR="00355784" w:rsidRPr="00C02F9A">
        <w:rPr>
          <w:rFonts w:ascii="Arial" w:hAnsi="Arial" w:cs="Arial"/>
          <w:sz w:val="22"/>
          <w:szCs w:val="22"/>
        </w:rPr>
        <w:t>LSL Scheme 2 5yrs</w:t>
      </w:r>
      <w:r w:rsidR="00355784">
        <w:rPr>
          <w:rFonts w:ascii="Arial" w:hAnsi="Arial" w:cs="Arial"/>
          <w:sz w:val="22"/>
          <w:szCs w:val="22"/>
        </w:rPr>
        <w:t xml:space="preserve">. This is based on – </w:t>
      </w:r>
    </w:p>
    <w:p w14:paraId="3B7CAB92" w14:textId="77777777" w:rsidR="00355784" w:rsidRPr="00355784" w:rsidRDefault="00C02F9A" w:rsidP="00355784">
      <w:pPr>
        <w:pStyle w:val="ListParagraph"/>
        <w:numPr>
          <w:ilvl w:val="0"/>
          <w:numId w:val="35"/>
        </w:numPr>
        <w:tabs>
          <w:tab w:val="left" w:pos="7112"/>
        </w:tabs>
        <w:rPr>
          <w:rFonts w:ascii="Arial" w:hAnsi="Arial" w:cs="Arial"/>
          <w:sz w:val="22"/>
          <w:szCs w:val="22"/>
        </w:rPr>
      </w:pPr>
      <w:r w:rsidRPr="00355784">
        <w:rPr>
          <w:rFonts w:ascii="Arial" w:hAnsi="Arial" w:cs="Arial"/>
          <w:sz w:val="22"/>
          <w:szCs w:val="22"/>
        </w:rPr>
        <w:t>(ZX01 - ZY01 / 1826 (Total Work Days) x ZZ01)</w:t>
      </w:r>
      <w:r w:rsidR="00355784" w:rsidRPr="00355784">
        <w:rPr>
          <w:rFonts w:ascii="Arial" w:hAnsi="Arial" w:cs="Arial"/>
          <w:sz w:val="22"/>
          <w:szCs w:val="22"/>
        </w:rPr>
        <w:t xml:space="preserve"> = 80% </w:t>
      </w:r>
    </w:p>
    <w:p w14:paraId="38CEE352" w14:textId="77777777" w:rsidR="00355784" w:rsidRPr="00355784" w:rsidRDefault="00355784" w:rsidP="00355784">
      <w:pPr>
        <w:pStyle w:val="ListParagraph"/>
        <w:numPr>
          <w:ilvl w:val="0"/>
          <w:numId w:val="35"/>
        </w:numPr>
        <w:tabs>
          <w:tab w:val="left" w:pos="7112"/>
        </w:tabs>
        <w:rPr>
          <w:rFonts w:ascii="Arial" w:hAnsi="Arial" w:cs="Arial"/>
          <w:sz w:val="22"/>
          <w:szCs w:val="22"/>
        </w:rPr>
      </w:pPr>
      <w:r w:rsidRPr="00355784">
        <w:rPr>
          <w:rFonts w:ascii="Arial" w:hAnsi="Arial" w:cs="Arial"/>
          <w:sz w:val="22"/>
          <w:szCs w:val="22"/>
        </w:rPr>
        <w:t xml:space="preserve">(ZX02 - ZY02 / 1826 (Total Work Days) x ZZ02) = 10% </w:t>
      </w:r>
    </w:p>
    <w:p w14:paraId="73F38E1D" w14:textId="77777777" w:rsidR="00C02F9A" w:rsidRDefault="00C02F9A" w:rsidP="00655394">
      <w:pPr>
        <w:tabs>
          <w:tab w:val="left" w:pos="7112"/>
        </w:tabs>
        <w:rPr>
          <w:rFonts w:ascii="Arial" w:hAnsi="Arial" w:cs="Arial"/>
          <w:sz w:val="22"/>
          <w:szCs w:val="22"/>
        </w:rPr>
      </w:pPr>
      <w:r>
        <w:rPr>
          <w:noProof/>
          <w:lang w:eastAsia="en-AU"/>
        </w:rPr>
        <w:drawing>
          <wp:inline distT="0" distB="0" distL="0" distR="0" wp14:anchorId="16B80521" wp14:editId="2CA9939D">
            <wp:extent cx="360045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0450" cy="962025"/>
                    </a:xfrm>
                    <a:prstGeom prst="rect">
                      <a:avLst/>
                    </a:prstGeom>
                  </pic:spPr>
                </pic:pic>
              </a:graphicData>
            </a:graphic>
          </wp:inline>
        </w:drawing>
      </w:r>
    </w:p>
    <w:p w14:paraId="619FD9C1" w14:textId="77777777" w:rsidR="00C02F9A" w:rsidRDefault="00C02F9A" w:rsidP="00655394">
      <w:pPr>
        <w:tabs>
          <w:tab w:val="left" w:pos="7112"/>
        </w:tabs>
        <w:rPr>
          <w:rFonts w:ascii="Arial" w:hAnsi="Arial" w:cs="Arial"/>
          <w:sz w:val="22"/>
          <w:szCs w:val="22"/>
        </w:rPr>
      </w:pPr>
    </w:p>
    <w:p w14:paraId="4C71BE9E" w14:textId="77777777" w:rsidR="00655394" w:rsidRDefault="00355784" w:rsidP="00655394">
      <w:pPr>
        <w:rPr>
          <w:rFonts w:ascii="Arial" w:hAnsi="Arial" w:cs="Arial"/>
          <w:sz w:val="22"/>
          <w:szCs w:val="22"/>
        </w:rPr>
      </w:pPr>
      <w:r>
        <w:rPr>
          <w:rFonts w:ascii="Arial" w:hAnsi="Arial" w:cs="Arial"/>
          <w:sz w:val="22"/>
          <w:szCs w:val="22"/>
        </w:rPr>
        <w:t xml:space="preserve">Only the entitlement balance (no pro-rata accrual) </w:t>
      </w:r>
      <w:r w:rsidR="00655394">
        <w:rPr>
          <w:rFonts w:ascii="Arial" w:hAnsi="Arial" w:cs="Arial"/>
          <w:sz w:val="22"/>
          <w:szCs w:val="22"/>
        </w:rPr>
        <w:t xml:space="preserve">will be included in the Leave Balance outbound integration to Workday. </w:t>
      </w:r>
    </w:p>
    <w:p w14:paraId="42AA96C1" w14:textId="77777777" w:rsidR="00A16CF2" w:rsidRDefault="00A16CF2" w:rsidP="0080030B">
      <w:pPr>
        <w:tabs>
          <w:tab w:val="left" w:pos="7112"/>
        </w:tabs>
        <w:rPr>
          <w:rFonts w:ascii="Arial" w:hAnsi="Arial" w:cs="Arial"/>
          <w:sz w:val="22"/>
          <w:szCs w:val="22"/>
        </w:rPr>
      </w:pPr>
    </w:p>
    <w:p w14:paraId="25663E69" w14:textId="77777777" w:rsidR="0005474D" w:rsidRDefault="0005474D" w:rsidP="0005474D">
      <w:pPr>
        <w:rPr>
          <w:rFonts w:ascii="Arial" w:hAnsi="Arial" w:cs="Arial"/>
          <w:sz w:val="22"/>
          <w:szCs w:val="22"/>
        </w:rPr>
      </w:pPr>
      <w:r w:rsidRPr="008D76AF">
        <w:rPr>
          <w:rFonts w:ascii="Arial" w:hAnsi="Arial" w:cs="Arial"/>
          <w:sz w:val="22"/>
          <w:szCs w:val="22"/>
        </w:rPr>
        <w:lastRenderedPageBreak/>
        <w:t>Please refer to the Time Blueprint Configuration Worksheet ‘Time Rule Overview</w:t>
      </w:r>
      <w:r>
        <w:rPr>
          <w:rFonts w:ascii="Arial" w:hAnsi="Arial" w:cs="Arial"/>
          <w:sz w:val="22"/>
          <w:szCs w:val="22"/>
        </w:rPr>
        <w:t>’ and</w:t>
      </w:r>
      <w:r w:rsidRPr="008D76AF">
        <w:rPr>
          <w:rFonts w:ascii="Arial" w:hAnsi="Arial" w:cs="Arial"/>
          <w:sz w:val="22"/>
          <w:szCs w:val="22"/>
        </w:rPr>
        <w:t xml:space="preserve"> ‘</w:t>
      </w:r>
      <w:proofErr w:type="spellStart"/>
      <w:r w:rsidRPr="00ED4337">
        <w:rPr>
          <w:rFonts w:ascii="Arial" w:hAnsi="Arial" w:cs="Arial"/>
          <w:sz w:val="22"/>
          <w:szCs w:val="22"/>
        </w:rPr>
        <w:t>Overview_Quotas</w:t>
      </w:r>
      <w:proofErr w:type="spellEnd"/>
      <w:r w:rsidRPr="008D76AF">
        <w:rPr>
          <w:rFonts w:ascii="Arial" w:hAnsi="Arial" w:cs="Arial"/>
          <w:sz w:val="22"/>
          <w:szCs w:val="22"/>
        </w:rPr>
        <w:t>’ tabs for details</w:t>
      </w:r>
      <w:r>
        <w:rPr>
          <w:rFonts w:ascii="Arial" w:hAnsi="Arial" w:cs="Arial"/>
          <w:sz w:val="22"/>
          <w:szCs w:val="22"/>
        </w:rPr>
        <w:t xml:space="preserve"> on eligibility and detailed accrual calculations. </w:t>
      </w:r>
    </w:p>
    <w:p w14:paraId="5E7502E2" w14:textId="77777777" w:rsidR="0005474D" w:rsidRDefault="0005474D" w:rsidP="0080030B">
      <w:pPr>
        <w:tabs>
          <w:tab w:val="left" w:pos="7112"/>
        </w:tabs>
        <w:rPr>
          <w:rFonts w:ascii="Arial" w:hAnsi="Arial" w:cs="Arial"/>
          <w:sz w:val="22"/>
          <w:szCs w:val="22"/>
        </w:rPr>
      </w:pPr>
    </w:p>
    <w:p w14:paraId="49FC6F8B" w14:textId="77777777" w:rsidR="00355784" w:rsidRDefault="003019F6" w:rsidP="003019F6">
      <w:pPr>
        <w:rPr>
          <w:rFonts w:ascii="Arial" w:hAnsi="Arial" w:cs="Arial"/>
          <w:sz w:val="22"/>
          <w:szCs w:val="22"/>
        </w:rPr>
      </w:pPr>
      <w:r w:rsidRPr="004C6C17">
        <w:rPr>
          <w:rFonts w:ascii="Arial" w:hAnsi="Arial" w:cs="Arial"/>
          <w:b/>
          <w:sz w:val="22"/>
          <w:szCs w:val="22"/>
        </w:rPr>
        <w:t xml:space="preserve">Data Migration </w:t>
      </w:r>
      <w:r>
        <w:rPr>
          <w:rFonts w:ascii="Arial" w:hAnsi="Arial" w:cs="Arial"/>
          <w:b/>
          <w:sz w:val="22"/>
          <w:szCs w:val="22"/>
        </w:rPr>
        <w:t>Note</w:t>
      </w:r>
      <w:r>
        <w:rPr>
          <w:rFonts w:ascii="Arial" w:hAnsi="Arial" w:cs="Arial"/>
          <w:sz w:val="22"/>
          <w:szCs w:val="22"/>
        </w:rPr>
        <w:t xml:space="preserve">: </w:t>
      </w:r>
      <w:r w:rsidR="00355784">
        <w:rPr>
          <w:rFonts w:ascii="Arial" w:hAnsi="Arial" w:cs="Arial"/>
          <w:sz w:val="22"/>
          <w:szCs w:val="22"/>
        </w:rPr>
        <w:t xml:space="preserve">For both scheme 1 and 2, a pro-rata calculation will need to be performed and this migrated on Go-Live to accrual </w:t>
      </w:r>
      <w:r>
        <w:rPr>
          <w:rFonts w:ascii="Arial" w:hAnsi="Arial" w:cs="Arial"/>
          <w:sz w:val="22"/>
          <w:szCs w:val="22"/>
        </w:rPr>
        <w:t>via a Quota Correction (IT2003)</w:t>
      </w:r>
      <w:r w:rsidR="00355784">
        <w:rPr>
          <w:rFonts w:ascii="Arial" w:hAnsi="Arial" w:cs="Arial"/>
          <w:sz w:val="22"/>
          <w:szCs w:val="22"/>
        </w:rPr>
        <w:t xml:space="preserve">. For employee’s who have reached their relevant milestone and have an entitlement balance, this should be migrated as entitlement </w:t>
      </w:r>
    </w:p>
    <w:p w14:paraId="7450005C" w14:textId="77777777" w:rsidR="0045588B" w:rsidRDefault="00355784" w:rsidP="003019F6">
      <w:pPr>
        <w:rPr>
          <w:rFonts w:ascii="Arial" w:hAnsi="Arial" w:cs="Arial"/>
          <w:sz w:val="22"/>
          <w:szCs w:val="22"/>
        </w:rPr>
      </w:pPr>
      <w:proofErr w:type="gramStart"/>
      <w:r>
        <w:rPr>
          <w:rFonts w:ascii="Arial" w:hAnsi="Arial" w:cs="Arial"/>
          <w:sz w:val="22"/>
          <w:szCs w:val="22"/>
        </w:rPr>
        <w:t>Additionally</w:t>
      </w:r>
      <w:proofErr w:type="gramEnd"/>
      <w:r>
        <w:rPr>
          <w:rFonts w:ascii="Arial" w:hAnsi="Arial" w:cs="Arial"/>
          <w:sz w:val="22"/>
          <w:szCs w:val="22"/>
        </w:rPr>
        <w:t xml:space="preserve"> for scheme 2, we will require the various split counters to be migrated since the employee’s last 5 year milestone. For example, if an employee has completed 6.5 years of service</w:t>
      </w:r>
      <w:r w:rsidR="0045588B">
        <w:rPr>
          <w:rFonts w:ascii="Arial" w:hAnsi="Arial" w:cs="Arial"/>
          <w:sz w:val="22"/>
          <w:szCs w:val="22"/>
        </w:rPr>
        <w:t xml:space="preserve">, who works at a 50% workload and took 10 days leave without pay in the last year then it would be expected to have the below data migrated – </w:t>
      </w:r>
    </w:p>
    <w:p w14:paraId="6A9476A7" w14:textId="5E44226F" w:rsidR="00290CC1" w:rsidRDefault="00290CC1" w:rsidP="0045588B">
      <w:pPr>
        <w:pStyle w:val="ListParagraph"/>
        <w:numPr>
          <w:ilvl w:val="0"/>
          <w:numId w:val="41"/>
        </w:numPr>
        <w:rPr>
          <w:rFonts w:ascii="Arial" w:hAnsi="Arial" w:cs="Arial"/>
          <w:sz w:val="22"/>
          <w:szCs w:val="22"/>
        </w:rPr>
      </w:pPr>
      <w:r>
        <w:rPr>
          <w:rFonts w:ascii="Arial" w:hAnsi="Arial" w:cs="Arial"/>
          <w:sz w:val="22"/>
          <w:szCs w:val="22"/>
        </w:rPr>
        <w:t xml:space="preserve">ZC10 Workload Changes in 5yrs – 1 (representing 1 change in workload) </w:t>
      </w:r>
    </w:p>
    <w:p w14:paraId="3C2AB399" w14:textId="108572DE" w:rsidR="0045588B" w:rsidRPr="0045588B" w:rsidRDefault="0045588B" w:rsidP="0045588B">
      <w:pPr>
        <w:pStyle w:val="ListParagraph"/>
        <w:numPr>
          <w:ilvl w:val="0"/>
          <w:numId w:val="41"/>
        </w:numPr>
        <w:rPr>
          <w:rFonts w:ascii="Arial" w:hAnsi="Arial" w:cs="Arial"/>
          <w:sz w:val="22"/>
          <w:szCs w:val="22"/>
        </w:rPr>
      </w:pPr>
      <w:r w:rsidRPr="0045588B">
        <w:rPr>
          <w:rFonts w:ascii="Arial" w:hAnsi="Arial" w:cs="Arial"/>
          <w:sz w:val="22"/>
          <w:szCs w:val="22"/>
        </w:rPr>
        <w:t xml:space="preserve">ZX01 Workdays – 548 (representing 1.5 years since 5 YOS) </w:t>
      </w:r>
    </w:p>
    <w:p w14:paraId="4D38B6E5" w14:textId="77777777" w:rsidR="0045588B" w:rsidRPr="0045588B" w:rsidRDefault="0045588B" w:rsidP="0045588B">
      <w:pPr>
        <w:pStyle w:val="ListParagraph"/>
        <w:numPr>
          <w:ilvl w:val="0"/>
          <w:numId w:val="41"/>
        </w:numPr>
        <w:rPr>
          <w:rFonts w:ascii="Arial" w:hAnsi="Arial" w:cs="Arial"/>
          <w:sz w:val="22"/>
          <w:szCs w:val="22"/>
        </w:rPr>
      </w:pPr>
      <w:r w:rsidRPr="0045588B">
        <w:rPr>
          <w:rFonts w:ascii="Arial" w:hAnsi="Arial" w:cs="Arial"/>
          <w:sz w:val="22"/>
          <w:szCs w:val="22"/>
        </w:rPr>
        <w:t xml:space="preserve">ZY01 LWOP – 10 </w:t>
      </w:r>
    </w:p>
    <w:p w14:paraId="13CD3F84" w14:textId="417F496D" w:rsidR="0045588B" w:rsidRDefault="0045588B" w:rsidP="0045588B">
      <w:pPr>
        <w:pStyle w:val="ListParagraph"/>
        <w:numPr>
          <w:ilvl w:val="0"/>
          <w:numId w:val="41"/>
        </w:numPr>
        <w:rPr>
          <w:rFonts w:ascii="Arial" w:hAnsi="Arial" w:cs="Arial"/>
          <w:sz w:val="22"/>
          <w:szCs w:val="22"/>
        </w:rPr>
      </w:pPr>
      <w:r w:rsidRPr="0045588B">
        <w:rPr>
          <w:rFonts w:ascii="Arial" w:hAnsi="Arial" w:cs="Arial"/>
          <w:sz w:val="22"/>
          <w:szCs w:val="22"/>
        </w:rPr>
        <w:t xml:space="preserve">ZZ01 Workload – 50 </w:t>
      </w:r>
    </w:p>
    <w:p w14:paraId="1C9FEE9D" w14:textId="77777777" w:rsidR="00290CC1" w:rsidRPr="007268B4" w:rsidRDefault="00290CC1" w:rsidP="007268B4">
      <w:pPr>
        <w:rPr>
          <w:rFonts w:ascii="Arial" w:hAnsi="Arial" w:cs="Arial"/>
          <w:sz w:val="22"/>
          <w:szCs w:val="22"/>
        </w:rPr>
      </w:pPr>
    </w:p>
    <w:p w14:paraId="440A7A01" w14:textId="77777777" w:rsidR="00EE02C0" w:rsidRPr="00B4633D" w:rsidRDefault="00EE02C0" w:rsidP="00EE02C0">
      <w:pPr>
        <w:pStyle w:val="Heading3"/>
      </w:pPr>
      <w:bookmarkStart w:id="91" w:name="_Toc20340588"/>
      <w:bookmarkStart w:id="92" w:name="_Toc37247152"/>
      <w:bookmarkEnd w:id="91"/>
      <w:r w:rsidRPr="00B4633D">
        <w:t>Time in Lieu</w:t>
      </w:r>
      <w:bookmarkEnd w:id="92"/>
      <w:r w:rsidRPr="00B4633D">
        <w:t xml:space="preserve"> </w:t>
      </w:r>
    </w:p>
    <w:p w14:paraId="60F7440A" w14:textId="77777777" w:rsidR="00A16CF2" w:rsidRDefault="00A16CF2" w:rsidP="00EE02C0">
      <w:pPr>
        <w:rPr>
          <w:rFonts w:ascii="Arial" w:hAnsi="Arial" w:cs="Arial"/>
          <w:sz w:val="22"/>
          <w:szCs w:val="22"/>
        </w:rPr>
      </w:pPr>
      <w:r w:rsidRPr="00A16CF2">
        <w:rPr>
          <w:rFonts w:ascii="Arial" w:hAnsi="Arial" w:cs="Arial"/>
          <w:sz w:val="22"/>
          <w:szCs w:val="22"/>
        </w:rPr>
        <w:t xml:space="preserve">Time in </w:t>
      </w:r>
      <w:r>
        <w:rPr>
          <w:rFonts w:ascii="Arial" w:hAnsi="Arial" w:cs="Arial"/>
          <w:sz w:val="22"/>
          <w:szCs w:val="22"/>
        </w:rPr>
        <w:t xml:space="preserve">Lieu can be requested as an Attendance, which depending on the employee will accrue to the TOIL bucket at either 100% or Overtime rates. The accrual rules are detailed against the Attendance, please refer to </w:t>
      </w:r>
      <w:r w:rsidRPr="008D76AF">
        <w:rPr>
          <w:rFonts w:ascii="Arial" w:hAnsi="Arial" w:cs="Arial"/>
          <w:sz w:val="22"/>
          <w:szCs w:val="22"/>
        </w:rPr>
        <w:t>‘</w:t>
      </w:r>
      <w:proofErr w:type="spellStart"/>
      <w:r w:rsidRPr="00ED4337">
        <w:rPr>
          <w:rFonts w:ascii="Arial" w:hAnsi="Arial" w:cs="Arial"/>
          <w:sz w:val="22"/>
          <w:szCs w:val="22"/>
        </w:rPr>
        <w:t>Overview_</w:t>
      </w:r>
      <w:r>
        <w:rPr>
          <w:rFonts w:ascii="Arial" w:hAnsi="Arial" w:cs="Arial"/>
          <w:sz w:val="22"/>
          <w:szCs w:val="22"/>
        </w:rPr>
        <w:t>Attendances</w:t>
      </w:r>
      <w:proofErr w:type="spellEnd"/>
      <w:r w:rsidRPr="008D76AF">
        <w:rPr>
          <w:rFonts w:ascii="Arial" w:hAnsi="Arial" w:cs="Arial"/>
          <w:sz w:val="22"/>
          <w:szCs w:val="22"/>
        </w:rPr>
        <w:t>’ tab</w:t>
      </w:r>
      <w:r>
        <w:rPr>
          <w:rFonts w:ascii="Arial" w:hAnsi="Arial" w:cs="Arial"/>
          <w:sz w:val="22"/>
          <w:szCs w:val="22"/>
        </w:rPr>
        <w:t xml:space="preserve"> for details. </w:t>
      </w:r>
    </w:p>
    <w:p w14:paraId="08FA1F02" w14:textId="77777777" w:rsidR="00142CC8" w:rsidRDefault="00142CC8" w:rsidP="00EE02C0">
      <w:pPr>
        <w:rPr>
          <w:rFonts w:ascii="Arial" w:hAnsi="Arial" w:cs="Arial"/>
          <w:sz w:val="22"/>
          <w:szCs w:val="22"/>
        </w:rPr>
      </w:pPr>
    </w:p>
    <w:p w14:paraId="7E844E5D" w14:textId="090519D0" w:rsidR="00352BF6" w:rsidRPr="00BF2F32" w:rsidRDefault="00142CC8" w:rsidP="00EE02C0">
      <w:pPr>
        <w:rPr>
          <w:rFonts w:ascii="Arial" w:hAnsi="Arial" w:cs="Arial"/>
          <w:sz w:val="22"/>
          <w:szCs w:val="22"/>
        </w:rPr>
      </w:pPr>
      <w:r w:rsidRPr="00BF2F32">
        <w:rPr>
          <w:rFonts w:ascii="Arial" w:hAnsi="Arial" w:cs="Arial"/>
          <w:sz w:val="22"/>
          <w:szCs w:val="22"/>
        </w:rPr>
        <w:t xml:space="preserve">The Time in Lieu balance will expire at the end </w:t>
      </w:r>
      <w:r w:rsidR="00E55D80">
        <w:rPr>
          <w:rFonts w:ascii="Arial" w:hAnsi="Arial" w:cs="Arial"/>
          <w:sz w:val="22"/>
          <w:szCs w:val="22"/>
        </w:rPr>
        <w:t>of the calendar year</w:t>
      </w:r>
      <w:r w:rsidR="00352BF6">
        <w:rPr>
          <w:rFonts w:ascii="Arial" w:hAnsi="Arial" w:cs="Arial"/>
          <w:sz w:val="22"/>
          <w:szCs w:val="22"/>
        </w:rPr>
        <w:t>. If the employee hasn’t taken or cashed out their entitlement it will be forfeited</w:t>
      </w:r>
      <w:r w:rsidR="00352BF6" w:rsidRPr="00BF2F32">
        <w:rPr>
          <w:rFonts w:ascii="Arial" w:hAnsi="Arial" w:cs="Arial"/>
          <w:sz w:val="22"/>
          <w:szCs w:val="22"/>
        </w:rPr>
        <w:t xml:space="preserve">. </w:t>
      </w:r>
    </w:p>
    <w:p w14:paraId="34BF404B" w14:textId="77777777" w:rsidR="00352BF6" w:rsidRPr="00BF2F32" w:rsidRDefault="00352BF6" w:rsidP="00EE02C0">
      <w:pPr>
        <w:rPr>
          <w:rFonts w:ascii="Arial" w:hAnsi="Arial" w:cs="Arial"/>
          <w:sz w:val="22"/>
          <w:szCs w:val="22"/>
        </w:rPr>
      </w:pPr>
      <w:r w:rsidRPr="00BF2F32">
        <w:rPr>
          <w:rFonts w:ascii="Arial" w:hAnsi="Arial" w:cs="Arial"/>
          <w:sz w:val="22"/>
          <w:szCs w:val="22"/>
        </w:rPr>
        <w:t xml:space="preserve">For example – </w:t>
      </w:r>
    </w:p>
    <w:p w14:paraId="2812567D" w14:textId="77777777" w:rsidR="00352BF6" w:rsidRPr="00A40717" w:rsidRDefault="00352BF6" w:rsidP="00A40717">
      <w:pPr>
        <w:pStyle w:val="ListParagraph"/>
        <w:numPr>
          <w:ilvl w:val="0"/>
          <w:numId w:val="45"/>
        </w:numPr>
        <w:rPr>
          <w:rFonts w:ascii="Arial" w:hAnsi="Arial" w:cs="Arial"/>
          <w:sz w:val="22"/>
          <w:szCs w:val="22"/>
        </w:rPr>
      </w:pPr>
      <w:r w:rsidRPr="00A40717">
        <w:rPr>
          <w:rFonts w:ascii="Arial" w:hAnsi="Arial" w:cs="Arial"/>
          <w:sz w:val="22"/>
          <w:szCs w:val="22"/>
        </w:rPr>
        <w:t xml:space="preserve">Employee accrues 4 days in Sept 2019 </w:t>
      </w:r>
    </w:p>
    <w:p w14:paraId="628CB9B2" w14:textId="77777777" w:rsidR="00352BF6" w:rsidRPr="00A40717" w:rsidRDefault="00352BF6" w:rsidP="00A40717">
      <w:pPr>
        <w:pStyle w:val="ListParagraph"/>
        <w:numPr>
          <w:ilvl w:val="0"/>
          <w:numId w:val="45"/>
        </w:numPr>
        <w:rPr>
          <w:rFonts w:ascii="Arial" w:hAnsi="Arial" w:cs="Arial"/>
          <w:sz w:val="22"/>
          <w:szCs w:val="22"/>
        </w:rPr>
      </w:pPr>
      <w:r w:rsidRPr="00A40717">
        <w:rPr>
          <w:rFonts w:ascii="Arial" w:hAnsi="Arial" w:cs="Arial"/>
          <w:sz w:val="22"/>
          <w:szCs w:val="22"/>
        </w:rPr>
        <w:t xml:space="preserve">Employee accrues 3 days in Nov 2019 </w:t>
      </w:r>
    </w:p>
    <w:p w14:paraId="4BBCDC06" w14:textId="77777777" w:rsidR="00352BF6" w:rsidRPr="00A40717" w:rsidRDefault="00352BF6" w:rsidP="00A40717">
      <w:pPr>
        <w:pStyle w:val="ListParagraph"/>
        <w:numPr>
          <w:ilvl w:val="0"/>
          <w:numId w:val="45"/>
        </w:numPr>
        <w:rPr>
          <w:rFonts w:ascii="Arial" w:hAnsi="Arial" w:cs="Arial"/>
          <w:sz w:val="22"/>
          <w:szCs w:val="22"/>
        </w:rPr>
      </w:pPr>
      <w:r w:rsidRPr="00A40717">
        <w:rPr>
          <w:rFonts w:ascii="Arial" w:hAnsi="Arial" w:cs="Arial"/>
          <w:sz w:val="22"/>
          <w:szCs w:val="22"/>
        </w:rPr>
        <w:t xml:space="preserve">Employee accrues 2 days in Jan 2020 </w:t>
      </w:r>
    </w:p>
    <w:p w14:paraId="02BD7764" w14:textId="77777777" w:rsidR="00E55D80" w:rsidRDefault="00E55D80" w:rsidP="00EE02C0">
      <w:pPr>
        <w:rPr>
          <w:rFonts w:ascii="Arial" w:hAnsi="Arial" w:cs="Arial"/>
          <w:sz w:val="22"/>
          <w:szCs w:val="22"/>
        </w:rPr>
      </w:pPr>
    </w:p>
    <w:p w14:paraId="27519D69" w14:textId="75CF2074" w:rsidR="00352BF6" w:rsidRPr="00BF2F32" w:rsidRDefault="00352BF6" w:rsidP="00EE02C0">
      <w:pPr>
        <w:rPr>
          <w:rFonts w:ascii="Arial" w:hAnsi="Arial" w:cs="Arial"/>
          <w:sz w:val="22"/>
          <w:szCs w:val="22"/>
        </w:rPr>
      </w:pPr>
      <w:r w:rsidRPr="00BF2F32">
        <w:rPr>
          <w:rFonts w:ascii="Arial" w:hAnsi="Arial" w:cs="Arial"/>
          <w:sz w:val="22"/>
          <w:szCs w:val="22"/>
        </w:rPr>
        <w:t xml:space="preserve">If an employee takes </w:t>
      </w:r>
      <w:proofErr w:type="gramStart"/>
      <w:r w:rsidRPr="00BF2F32">
        <w:rPr>
          <w:rFonts w:ascii="Arial" w:hAnsi="Arial" w:cs="Arial"/>
          <w:sz w:val="22"/>
          <w:szCs w:val="22"/>
        </w:rPr>
        <w:t>1 day</w:t>
      </w:r>
      <w:proofErr w:type="gramEnd"/>
      <w:r w:rsidRPr="00BF2F32">
        <w:rPr>
          <w:rFonts w:ascii="Arial" w:hAnsi="Arial" w:cs="Arial"/>
          <w:sz w:val="22"/>
          <w:szCs w:val="22"/>
        </w:rPr>
        <w:t xml:space="preserve"> TOIL in February 2020 the balance as at March 2020 is </w:t>
      </w:r>
      <w:r w:rsidR="00E55D80">
        <w:rPr>
          <w:rFonts w:ascii="Arial" w:hAnsi="Arial" w:cs="Arial"/>
          <w:sz w:val="22"/>
          <w:szCs w:val="22"/>
        </w:rPr>
        <w:t>1</w:t>
      </w:r>
      <w:r w:rsidR="00E55D80" w:rsidRPr="00BF2F32">
        <w:rPr>
          <w:rFonts w:ascii="Arial" w:hAnsi="Arial" w:cs="Arial"/>
          <w:sz w:val="22"/>
          <w:szCs w:val="22"/>
        </w:rPr>
        <w:t xml:space="preserve"> </w:t>
      </w:r>
      <w:r w:rsidRPr="00BF2F32">
        <w:rPr>
          <w:rFonts w:ascii="Arial" w:hAnsi="Arial" w:cs="Arial"/>
          <w:sz w:val="22"/>
          <w:szCs w:val="22"/>
        </w:rPr>
        <w:t xml:space="preserve">day. </w:t>
      </w:r>
      <w:r w:rsidR="00E55D80">
        <w:rPr>
          <w:rFonts w:ascii="Arial" w:hAnsi="Arial" w:cs="Arial"/>
          <w:sz w:val="22"/>
          <w:szCs w:val="22"/>
        </w:rPr>
        <w:t>7</w:t>
      </w:r>
      <w:r w:rsidR="00E55D80" w:rsidRPr="00BF2F32">
        <w:rPr>
          <w:rFonts w:ascii="Arial" w:hAnsi="Arial" w:cs="Arial"/>
          <w:sz w:val="22"/>
          <w:szCs w:val="22"/>
        </w:rPr>
        <w:t xml:space="preserve"> </w:t>
      </w:r>
      <w:r w:rsidRPr="00BF2F32">
        <w:rPr>
          <w:rFonts w:ascii="Arial" w:hAnsi="Arial" w:cs="Arial"/>
          <w:sz w:val="22"/>
          <w:szCs w:val="22"/>
        </w:rPr>
        <w:t xml:space="preserve">days should expire on 31 </w:t>
      </w:r>
      <w:r w:rsidR="00E55D80">
        <w:rPr>
          <w:rFonts w:ascii="Arial" w:hAnsi="Arial" w:cs="Arial"/>
          <w:sz w:val="22"/>
          <w:szCs w:val="22"/>
        </w:rPr>
        <w:t>December 2019.</w:t>
      </w:r>
    </w:p>
    <w:p w14:paraId="011086B6" w14:textId="77777777" w:rsidR="00142CC8" w:rsidRDefault="00142CC8" w:rsidP="00EE02C0">
      <w:pPr>
        <w:rPr>
          <w:rFonts w:ascii="Arial" w:hAnsi="Arial" w:cs="Arial"/>
          <w:sz w:val="22"/>
          <w:szCs w:val="22"/>
        </w:rPr>
      </w:pPr>
    </w:p>
    <w:p w14:paraId="720CA51E" w14:textId="77777777" w:rsidR="00142CC8" w:rsidRDefault="00142CC8" w:rsidP="00142CC8">
      <w:pPr>
        <w:rPr>
          <w:rFonts w:ascii="Arial" w:hAnsi="Arial" w:cs="Arial"/>
          <w:sz w:val="22"/>
          <w:szCs w:val="22"/>
        </w:rPr>
      </w:pPr>
      <w:r w:rsidRPr="00BF2F32">
        <w:rPr>
          <w:rFonts w:ascii="Arial" w:hAnsi="Arial" w:cs="Arial"/>
          <w:sz w:val="22"/>
          <w:szCs w:val="22"/>
        </w:rPr>
        <w:t>The entitlement balance will be included in the Leave Balance outbound integration to Workday.</w:t>
      </w:r>
      <w:r>
        <w:rPr>
          <w:rFonts w:ascii="Arial" w:hAnsi="Arial" w:cs="Arial"/>
          <w:sz w:val="22"/>
          <w:szCs w:val="22"/>
        </w:rPr>
        <w:t xml:space="preserve"> </w:t>
      </w:r>
    </w:p>
    <w:p w14:paraId="6A276828" w14:textId="77777777" w:rsidR="00142CC8" w:rsidRDefault="00142CC8" w:rsidP="00EE02C0">
      <w:pPr>
        <w:rPr>
          <w:rFonts w:ascii="Arial" w:hAnsi="Arial" w:cs="Arial"/>
          <w:sz w:val="22"/>
          <w:szCs w:val="22"/>
        </w:rPr>
      </w:pPr>
    </w:p>
    <w:p w14:paraId="04D3C072" w14:textId="77777777" w:rsidR="00B4633D" w:rsidRDefault="00B4633D" w:rsidP="00B4633D">
      <w:pPr>
        <w:rPr>
          <w:rFonts w:ascii="Arial" w:hAnsi="Arial" w:cs="Arial"/>
          <w:sz w:val="22"/>
          <w:szCs w:val="22"/>
        </w:rPr>
      </w:pPr>
      <w:r w:rsidRPr="0084520E">
        <w:rPr>
          <w:rFonts w:ascii="Arial" w:hAnsi="Arial" w:cs="Arial"/>
          <w:sz w:val="22"/>
          <w:szCs w:val="22"/>
        </w:rPr>
        <w:t>Please refer to the Time Blueprint Configuration Worksheet ‘Time Rule Overview’ and ‘</w:t>
      </w:r>
      <w:proofErr w:type="spellStart"/>
      <w:r w:rsidRPr="0084520E">
        <w:rPr>
          <w:rFonts w:ascii="Arial" w:hAnsi="Arial" w:cs="Arial"/>
          <w:sz w:val="22"/>
          <w:szCs w:val="22"/>
        </w:rPr>
        <w:t>Overview_</w:t>
      </w:r>
      <w:r>
        <w:rPr>
          <w:rFonts w:ascii="Arial" w:hAnsi="Arial" w:cs="Arial"/>
          <w:sz w:val="22"/>
          <w:szCs w:val="22"/>
        </w:rPr>
        <w:t>Quotas</w:t>
      </w:r>
      <w:proofErr w:type="spellEnd"/>
      <w:r w:rsidRPr="0084520E">
        <w:rPr>
          <w:rFonts w:ascii="Arial" w:hAnsi="Arial" w:cs="Arial"/>
          <w:sz w:val="22"/>
          <w:szCs w:val="22"/>
        </w:rPr>
        <w:t xml:space="preserve">’ tabs for details on </w:t>
      </w:r>
      <w:r>
        <w:rPr>
          <w:rFonts w:ascii="Arial" w:hAnsi="Arial" w:cs="Arial"/>
          <w:sz w:val="22"/>
          <w:szCs w:val="22"/>
        </w:rPr>
        <w:t xml:space="preserve">quota </w:t>
      </w:r>
      <w:r w:rsidRPr="0084520E">
        <w:rPr>
          <w:rFonts w:ascii="Arial" w:hAnsi="Arial" w:cs="Arial"/>
          <w:sz w:val="22"/>
          <w:szCs w:val="22"/>
        </w:rPr>
        <w:t xml:space="preserve">eligibility and </w:t>
      </w:r>
      <w:r>
        <w:rPr>
          <w:rFonts w:ascii="Arial" w:hAnsi="Arial" w:cs="Arial"/>
          <w:sz w:val="22"/>
          <w:szCs w:val="22"/>
        </w:rPr>
        <w:t xml:space="preserve">accrual rules. </w:t>
      </w:r>
    </w:p>
    <w:p w14:paraId="3CFDA3AB" w14:textId="77777777" w:rsidR="004F23CE" w:rsidRDefault="004F23CE" w:rsidP="00D66F94">
      <w:pPr>
        <w:pStyle w:val="Heading2"/>
        <w:numPr>
          <w:ilvl w:val="1"/>
          <w:numId w:val="17"/>
        </w:numPr>
      </w:pPr>
      <w:bookmarkStart w:id="93" w:name="_Toc37247153"/>
      <w:bookmarkStart w:id="94" w:name="_Toc20340590"/>
      <w:bookmarkStart w:id="95" w:name="_Toc37247154"/>
      <w:bookmarkEnd w:id="93"/>
      <w:bookmarkEnd w:id="94"/>
      <w:r>
        <w:lastRenderedPageBreak/>
        <w:t>Leave Encashment</w:t>
      </w:r>
      <w:bookmarkEnd w:id="95"/>
      <w:r>
        <w:t xml:space="preserve"> </w:t>
      </w:r>
    </w:p>
    <w:p w14:paraId="697CAC3D" w14:textId="77777777" w:rsidR="004F23CE" w:rsidRDefault="00EE02C0" w:rsidP="004F23CE">
      <w:pPr>
        <w:rPr>
          <w:rFonts w:ascii="Arial" w:hAnsi="Arial" w:cs="Arial"/>
          <w:sz w:val="22"/>
          <w:szCs w:val="22"/>
          <w:lang w:eastAsia="zh-TW"/>
        </w:rPr>
      </w:pPr>
      <w:r>
        <w:rPr>
          <w:rFonts w:ascii="Arial" w:hAnsi="Arial" w:cs="Arial"/>
          <w:sz w:val="22"/>
          <w:szCs w:val="22"/>
          <w:lang w:eastAsia="zh-TW"/>
        </w:rPr>
        <w:t>Leave Encashment (</w:t>
      </w:r>
      <w:proofErr w:type="spellStart"/>
      <w:r>
        <w:rPr>
          <w:rFonts w:ascii="Arial" w:hAnsi="Arial" w:cs="Arial"/>
          <w:sz w:val="22"/>
          <w:szCs w:val="22"/>
          <w:lang w:eastAsia="zh-TW"/>
        </w:rPr>
        <w:t>Infotype</w:t>
      </w:r>
      <w:proofErr w:type="spellEnd"/>
      <w:r>
        <w:rPr>
          <w:rFonts w:ascii="Arial" w:hAnsi="Arial" w:cs="Arial"/>
          <w:sz w:val="22"/>
          <w:szCs w:val="22"/>
          <w:lang w:eastAsia="zh-TW"/>
        </w:rPr>
        <w:t xml:space="preserve"> 0416) will be used to support the manual cash out of leave in service as well as automatically upon termination. </w:t>
      </w:r>
    </w:p>
    <w:p w14:paraId="6EE8872F" w14:textId="77777777" w:rsidR="00EE02C0" w:rsidRDefault="00EE02C0" w:rsidP="004F23CE">
      <w:pPr>
        <w:rPr>
          <w:rFonts w:ascii="Arial" w:hAnsi="Arial" w:cs="Arial"/>
          <w:sz w:val="22"/>
          <w:szCs w:val="22"/>
          <w:lang w:eastAsia="zh-TW"/>
        </w:rPr>
      </w:pPr>
      <w:r>
        <w:rPr>
          <w:rFonts w:ascii="Arial" w:hAnsi="Arial" w:cs="Arial"/>
          <w:sz w:val="22"/>
          <w:szCs w:val="22"/>
          <w:lang w:eastAsia="zh-TW"/>
        </w:rPr>
        <w:t xml:space="preserve">These cash out requests should be requested directly through </w:t>
      </w:r>
      <w:proofErr w:type="spellStart"/>
      <w:r w:rsidRPr="00124149">
        <w:rPr>
          <w:rFonts w:ascii="Arial" w:hAnsi="Arial" w:cs="Arial"/>
          <w:sz w:val="22"/>
          <w:szCs w:val="22"/>
        </w:rPr>
        <w:t>GlobalView</w:t>
      </w:r>
      <w:proofErr w:type="spellEnd"/>
      <w:r w:rsidRPr="00124149">
        <w:rPr>
          <w:rFonts w:ascii="Arial" w:hAnsi="Arial" w:cs="Arial"/>
          <w:sz w:val="22"/>
          <w:szCs w:val="22"/>
          <w:vertAlign w:val="superscript"/>
        </w:rPr>
        <w:t>®</w:t>
      </w:r>
      <w:r>
        <w:rPr>
          <w:rFonts w:ascii="Arial" w:hAnsi="Arial" w:cs="Arial"/>
          <w:sz w:val="22"/>
          <w:szCs w:val="22"/>
          <w:lang w:eastAsia="zh-TW"/>
        </w:rPr>
        <w:t xml:space="preserve">, this will not be interfaced through from Workday. </w:t>
      </w:r>
    </w:p>
    <w:tbl>
      <w:tblPr>
        <w:tblW w:w="9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3260"/>
        <w:gridCol w:w="1276"/>
        <w:gridCol w:w="1276"/>
      </w:tblGrid>
      <w:tr w:rsidR="00EE02C0" w:rsidRPr="00F1402B" w14:paraId="7D138704" w14:textId="77777777" w:rsidTr="00224BF6">
        <w:trPr>
          <w:cantSplit/>
          <w:trHeight w:val="353"/>
          <w:tblHeader/>
        </w:trPr>
        <w:tc>
          <w:tcPr>
            <w:tcW w:w="3828" w:type="dxa"/>
            <w:shd w:val="clear" w:color="auto" w:fill="17365D" w:themeFill="text2" w:themeFillShade="BF"/>
            <w:vAlign w:val="center"/>
          </w:tcPr>
          <w:p w14:paraId="69970CE9" w14:textId="77777777" w:rsidR="00EE02C0" w:rsidRPr="00F1402B"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Compensation Method</w:t>
            </w:r>
          </w:p>
        </w:tc>
        <w:tc>
          <w:tcPr>
            <w:tcW w:w="3260" w:type="dxa"/>
            <w:shd w:val="clear" w:color="auto" w:fill="17365D" w:themeFill="text2" w:themeFillShade="BF"/>
            <w:vAlign w:val="center"/>
          </w:tcPr>
          <w:p w14:paraId="62D723C7" w14:textId="77777777" w:rsidR="00EE02C0" w:rsidRDefault="00EE02C0"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Absence Quota</w:t>
            </w:r>
          </w:p>
        </w:tc>
        <w:tc>
          <w:tcPr>
            <w:tcW w:w="1276" w:type="dxa"/>
            <w:shd w:val="clear" w:color="auto" w:fill="17365D" w:themeFill="text2" w:themeFillShade="BF"/>
          </w:tcPr>
          <w:p w14:paraId="72848107" w14:textId="77777777" w:rsidR="00EE02C0" w:rsidRDefault="00EE02C0" w:rsidP="00224BF6">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Comp %’age</w:t>
            </w:r>
          </w:p>
        </w:tc>
        <w:tc>
          <w:tcPr>
            <w:tcW w:w="1276" w:type="dxa"/>
            <w:shd w:val="clear" w:color="auto" w:fill="17365D" w:themeFill="text2" w:themeFillShade="BF"/>
          </w:tcPr>
          <w:p w14:paraId="6056CD6C" w14:textId="77777777" w:rsidR="00EE02C0" w:rsidRDefault="00EE02C0" w:rsidP="00224BF6">
            <w:pPr>
              <w:spacing w:before="40" w:after="40" w:line="240" w:lineRule="auto"/>
              <w:jc w:val="center"/>
              <w:rPr>
                <w:rFonts w:ascii="Arial" w:hAnsi="Arial" w:cs="Arial"/>
                <w:b/>
                <w:bCs/>
                <w:color w:val="FFFFFF"/>
                <w:sz w:val="20"/>
                <w:lang w:eastAsia="zh-TW"/>
              </w:rPr>
            </w:pPr>
            <w:r>
              <w:rPr>
                <w:rFonts w:ascii="Arial" w:hAnsi="Arial" w:cs="Arial"/>
                <w:b/>
                <w:bCs/>
                <w:color w:val="FFFFFF"/>
                <w:sz w:val="20"/>
                <w:lang w:eastAsia="zh-TW"/>
              </w:rPr>
              <w:t>Leave Payout WT</w:t>
            </w:r>
          </w:p>
        </w:tc>
      </w:tr>
      <w:tr w:rsidR="00C133F2" w:rsidRPr="00F1402B" w14:paraId="507EFE76" w14:textId="77777777" w:rsidTr="00224BF6">
        <w:trPr>
          <w:cantSplit/>
          <w:trHeight w:val="255"/>
        </w:trPr>
        <w:tc>
          <w:tcPr>
            <w:tcW w:w="3828" w:type="dxa"/>
            <w:shd w:val="clear" w:color="auto" w:fill="auto"/>
            <w:noWrap/>
            <w:vAlign w:val="center"/>
          </w:tcPr>
          <w:p w14:paraId="712F9C09" w14:textId="77777777" w:rsidR="00C133F2" w:rsidRPr="00962DF3" w:rsidRDefault="00C462F5" w:rsidP="00224BF6">
            <w:pPr>
              <w:spacing w:before="40" w:after="40" w:line="240" w:lineRule="auto"/>
              <w:rPr>
                <w:rFonts w:ascii="Arial" w:hAnsi="Arial" w:cs="Arial"/>
                <w:sz w:val="20"/>
                <w:lang w:eastAsia="zh-TW"/>
              </w:rPr>
            </w:pPr>
            <w:r>
              <w:rPr>
                <w:rFonts w:ascii="Arial" w:hAnsi="Arial" w:cs="Arial"/>
                <w:sz w:val="20"/>
                <w:lang w:eastAsia="zh-TW"/>
              </w:rPr>
              <w:t>V001 – Leave Encashment (Manual)</w:t>
            </w:r>
          </w:p>
        </w:tc>
        <w:tc>
          <w:tcPr>
            <w:tcW w:w="3260" w:type="dxa"/>
            <w:vAlign w:val="center"/>
          </w:tcPr>
          <w:p w14:paraId="4A820193" w14:textId="261D0664" w:rsidR="00C133F2" w:rsidRPr="006C31E8" w:rsidRDefault="007B6B59" w:rsidP="00224BF6">
            <w:pPr>
              <w:spacing w:before="40" w:after="40" w:line="240" w:lineRule="auto"/>
              <w:rPr>
                <w:rFonts w:ascii="Arial" w:hAnsi="Arial" w:cs="Arial"/>
                <w:sz w:val="20"/>
                <w:lang w:eastAsia="zh-TW"/>
              </w:rPr>
            </w:pPr>
            <w:r>
              <w:rPr>
                <w:rFonts w:ascii="Arial" w:hAnsi="Arial" w:cs="Arial"/>
                <w:sz w:val="20"/>
                <w:lang w:eastAsia="zh-TW"/>
              </w:rPr>
              <w:t>4</w:t>
            </w:r>
            <w:r w:rsidR="00C133F2">
              <w:rPr>
                <w:rFonts w:ascii="Arial" w:hAnsi="Arial" w:cs="Arial"/>
                <w:sz w:val="20"/>
                <w:lang w:eastAsia="zh-TW"/>
              </w:rPr>
              <w:t xml:space="preserve">0 – Time in Lieu </w:t>
            </w:r>
          </w:p>
        </w:tc>
        <w:tc>
          <w:tcPr>
            <w:tcW w:w="1276" w:type="dxa"/>
          </w:tcPr>
          <w:p w14:paraId="78834B6D" w14:textId="77777777" w:rsidR="00C133F2" w:rsidRDefault="00C133F2" w:rsidP="00224BF6">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276" w:type="dxa"/>
          </w:tcPr>
          <w:p w14:paraId="5FF18B6F" w14:textId="428AF4BB" w:rsidR="00C133F2" w:rsidRPr="00C133F2" w:rsidRDefault="007B6B59" w:rsidP="00224BF6">
            <w:pPr>
              <w:spacing w:before="40" w:after="40" w:line="240" w:lineRule="auto"/>
              <w:jc w:val="center"/>
              <w:rPr>
                <w:rFonts w:ascii="Arial" w:hAnsi="Arial" w:cs="Arial"/>
                <w:sz w:val="20"/>
                <w:lang w:eastAsia="zh-TW"/>
              </w:rPr>
            </w:pPr>
            <w:r w:rsidRPr="00C133F2">
              <w:rPr>
                <w:rFonts w:ascii="Arial" w:hAnsi="Arial" w:cs="Arial"/>
                <w:sz w:val="20"/>
                <w:lang w:eastAsia="zh-TW"/>
              </w:rPr>
              <w:t>42</w:t>
            </w:r>
            <w:r>
              <w:rPr>
                <w:rFonts w:ascii="Arial" w:hAnsi="Arial" w:cs="Arial"/>
                <w:sz w:val="20"/>
                <w:lang w:eastAsia="zh-TW"/>
              </w:rPr>
              <w:t>4</w:t>
            </w:r>
            <w:r w:rsidRPr="00C133F2">
              <w:rPr>
                <w:rFonts w:ascii="Arial" w:hAnsi="Arial" w:cs="Arial"/>
                <w:sz w:val="20"/>
                <w:lang w:eastAsia="zh-TW"/>
              </w:rPr>
              <w:t>0</w:t>
            </w:r>
          </w:p>
        </w:tc>
      </w:tr>
      <w:tr w:rsidR="00C133F2" w:rsidRPr="00F1402B" w14:paraId="757CD2C5" w14:textId="77777777" w:rsidTr="00C133F2">
        <w:trPr>
          <w:cantSplit/>
          <w:trHeight w:val="255"/>
        </w:trPr>
        <w:tc>
          <w:tcPr>
            <w:tcW w:w="3828" w:type="dxa"/>
            <w:vMerge w:val="restart"/>
            <w:shd w:val="clear" w:color="auto" w:fill="auto"/>
            <w:noWrap/>
            <w:vAlign w:val="center"/>
          </w:tcPr>
          <w:p w14:paraId="32F4C63E" w14:textId="77777777" w:rsidR="00C133F2" w:rsidRPr="00962DF3" w:rsidRDefault="008A01A3" w:rsidP="00224BF6">
            <w:pPr>
              <w:spacing w:before="40" w:after="40" w:line="240" w:lineRule="auto"/>
              <w:rPr>
                <w:rFonts w:ascii="Arial" w:hAnsi="Arial" w:cs="Arial"/>
                <w:sz w:val="20"/>
                <w:lang w:eastAsia="zh-TW"/>
              </w:rPr>
            </w:pPr>
            <w:r>
              <w:rPr>
                <w:rFonts w:ascii="Arial" w:hAnsi="Arial" w:cs="Arial"/>
                <w:sz w:val="20"/>
                <w:lang w:eastAsia="zh-TW"/>
              </w:rPr>
              <w:t>98</w:t>
            </w:r>
            <w:r w:rsidR="00C133F2">
              <w:rPr>
                <w:rFonts w:ascii="Arial" w:hAnsi="Arial" w:cs="Arial"/>
                <w:sz w:val="20"/>
                <w:lang w:eastAsia="zh-TW"/>
              </w:rPr>
              <w:t>01 – Terminations Quota Comp</w:t>
            </w:r>
          </w:p>
        </w:tc>
        <w:tc>
          <w:tcPr>
            <w:tcW w:w="3260" w:type="dxa"/>
            <w:vAlign w:val="center"/>
          </w:tcPr>
          <w:p w14:paraId="7365F609" w14:textId="77777777" w:rsidR="00C133F2" w:rsidRPr="00962DF3" w:rsidRDefault="00C133F2" w:rsidP="00224BF6">
            <w:pPr>
              <w:spacing w:before="40" w:after="40" w:line="240" w:lineRule="auto"/>
              <w:rPr>
                <w:rFonts w:ascii="Arial" w:hAnsi="Arial" w:cs="Arial"/>
                <w:sz w:val="20"/>
                <w:lang w:eastAsia="zh-TW"/>
              </w:rPr>
            </w:pPr>
            <w:r>
              <w:rPr>
                <w:rFonts w:ascii="Arial" w:hAnsi="Arial" w:cs="Arial"/>
                <w:sz w:val="20"/>
                <w:lang w:eastAsia="zh-TW"/>
              </w:rPr>
              <w:t xml:space="preserve">50 – Annual Leave </w:t>
            </w:r>
          </w:p>
        </w:tc>
        <w:tc>
          <w:tcPr>
            <w:tcW w:w="1276" w:type="dxa"/>
            <w:vAlign w:val="center"/>
          </w:tcPr>
          <w:p w14:paraId="299CBC58" w14:textId="77777777" w:rsidR="00C133F2" w:rsidRDefault="00C133F2" w:rsidP="00C133F2">
            <w:pPr>
              <w:spacing w:before="40" w:after="40" w:line="240" w:lineRule="auto"/>
              <w:jc w:val="center"/>
              <w:rPr>
                <w:rFonts w:ascii="Arial" w:hAnsi="Arial" w:cs="Arial"/>
                <w:sz w:val="20"/>
                <w:lang w:eastAsia="zh-TW"/>
              </w:rPr>
            </w:pPr>
            <w:r>
              <w:rPr>
                <w:rFonts w:ascii="Arial" w:hAnsi="Arial" w:cs="Arial"/>
                <w:sz w:val="20"/>
                <w:lang w:eastAsia="zh-TW"/>
              </w:rPr>
              <w:t>100%</w:t>
            </w:r>
          </w:p>
        </w:tc>
        <w:tc>
          <w:tcPr>
            <w:tcW w:w="1276" w:type="dxa"/>
          </w:tcPr>
          <w:p w14:paraId="7CF24638" w14:textId="77777777" w:rsidR="00C133F2" w:rsidRPr="00C133F2" w:rsidRDefault="00700AFB" w:rsidP="00224BF6">
            <w:pPr>
              <w:spacing w:before="40" w:after="40" w:line="240" w:lineRule="auto"/>
              <w:jc w:val="center"/>
              <w:rPr>
                <w:rFonts w:ascii="Arial" w:hAnsi="Arial" w:cs="Arial"/>
                <w:sz w:val="20"/>
                <w:lang w:eastAsia="zh-TW"/>
              </w:rPr>
            </w:pPr>
            <w:r>
              <w:rPr>
                <w:rFonts w:ascii="Arial" w:hAnsi="Arial" w:cs="Arial"/>
                <w:sz w:val="20"/>
                <w:lang w:eastAsia="zh-TW"/>
              </w:rPr>
              <w:t>5050</w:t>
            </w:r>
          </w:p>
        </w:tc>
      </w:tr>
      <w:tr w:rsidR="00C133F2" w:rsidRPr="00F1402B" w14:paraId="757F1406" w14:textId="77777777" w:rsidTr="00C133F2">
        <w:trPr>
          <w:cantSplit/>
          <w:trHeight w:val="255"/>
        </w:trPr>
        <w:tc>
          <w:tcPr>
            <w:tcW w:w="3828" w:type="dxa"/>
            <w:vMerge/>
            <w:shd w:val="clear" w:color="auto" w:fill="auto"/>
            <w:noWrap/>
            <w:vAlign w:val="center"/>
          </w:tcPr>
          <w:p w14:paraId="0B7CF591" w14:textId="77777777" w:rsidR="00C133F2" w:rsidRPr="00962DF3" w:rsidRDefault="00C133F2" w:rsidP="00224BF6">
            <w:pPr>
              <w:spacing w:before="40" w:after="40" w:line="240" w:lineRule="auto"/>
              <w:rPr>
                <w:rFonts w:ascii="Arial" w:hAnsi="Arial" w:cs="Arial"/>
                <w:sz w:val="20"/>
                <w:lang w:eastAsia="zh-TW"/>
              </w:rPr>
            </w:pPr>
          </w:p>
        </w:tc>
        <w:tc>
          <w:tcPr>
            <w:tcW w:w="3260" w:type="dxa"/>
            <w:vAlign w:val="center"/>
          </w:tcPr>
          <w:p w14:paraId="53E570E0" w14:textId="6D7A5C28" w:rsidR="00C133F2" w:rsidRPr="00A074A4" w:rsidRDefault="007B6B59" w:rsidP="00224BF6">
            <w:pPr>
              <w:spacing w:before="40" w:after="40" w:line="240" w:lineRule="auto"/>
              <w:rPr>
                <w:rFonts w:ascii="Arial" w:hAnsi="Arial" w:cs="Arial"/>
                <w:sz w:val="20"/>
                <w:lang w:eastAsia="zh-TW"/>
              </w:rPr>
            </w:pPr>
            <w:r w:rsidRPr="00A074A4">
              <w:rPr>
                <w:rFonts w:ascii="Arial" w:hAnsi="Arial" w:cs="Arial"/>
                <w:sz w:val="20"/>
                <w:lang w:eastAsia="zh-TW"/>
              </w:rPr>
              <w:t>7</w:t>
            </w:r>
            <w:r>
              <w:rPr>
                <w:rFonts w:ascii="Arial" w:hAnsi="Arial" w:cs="Arial"/>
                <w:sz w:val="20"/>
                <w:lang w:eastAsia="zh-TW"/>
              </w:rPr>
              <w:t>1</w:t>
            </w:r>
            <w:r w:rsidRPr="00A074A4">
              <w:rPr>
                <w:rFonts w:ascii="Arial" w:hAnsi="Arial" w:cs="Arial"/>
                <w:sz w:val="20"/>
                <w:lang w:eastAsia="zh-TW"/>
              </w:rPr>
              <w:t xml:space="preserve"> </w:t>
            </w:r>
            <w:r w:rsidR="00C133F2" w:rsidRPr="00A074A4">
              <w:rPr>
                <w:rFonts w:ascii="Arial" w:hAnsi="Arial" w:cs="Arial"/>
                <w:sz w:val="20"/>
                <w:lang w:eastAsia="zh-TW"/>
              </w:rPr>
              <w:t>– L</w:t>
            </w:r>
            <w:r>
              <w:rPr>
                <w:rFonts w:ascii="Arial" w:hAnsi="Arial" w:cs="Arial"/>
                <w:sz w:val="20"/>
                <w:lang w:eastAsia="zh-TW"/>
              </w:rPr>
              <w:t>SL Scheme 1</w:t>
            </w:r>
          </w:p>
        </w:tc>
        <w:tc>
          <w:tcPr>
            <w:tcW w:w="1276" w:type="dxa"/>
            <w:vAlign w:val="center"/>
          </w:tcPr>
          <w:p w14:paraId="242819DE" w14:textId="77777777" w:rsidR="00C133F2" w:rsidRPr="00A074A4" w:rsidRDefault="00C133F2" w:rsidP="00C133F2">
            <w:pPr>
              <w:spacing w:before="40" w:after="40" w:line="240" w:lineRule="auto"/>
              <w:jc w:val="center"/>
              <w:rPr>
                <w:rFonts w:ascii="Arial" w:hAnsi="Arial" w:cs="Arial"/>
                <w:sz w:val="20"/>
                <w:lang w:eastAsia="zh-TW"/>
              </w:rPr>
            </w:pPr>
            <w:r w:rsidRPr="00A074A4">
              <w:rPr>
                <w:rFonts w:ascii="Arial" w:hAnsi="Arial" w:cs="Arial"/>
                <w:sz w:val="20"/>
                <w:lang w:eastAsia="zh-TW"/>
              </w:rPr>
              <w:t>100%</w:t>
            </w:r>
          </w:p>
        </w:tc>
        <w:tc>
          <w:tcPr>
            <w:tcW w:w="1276" w:type="dxa"/>
          </w:tcPr>
          <w:p w14:paraId="317520FB" w14:textId="77777777" w:rsidR="00C133F2" w:rsidRPr="00C133F2" w:rsidRDefault="00700AFB" w:rsidP="00224BF6">
            <w:pPr>
              <w:spacing w:before="40" w:after="40" w:line="240" w:lineRule="auto"/>
              <w:jc w:val="center"/>
              <w:rPr>
                <w:rFonts w:ascii="Arial" w:hAnsi="Arial" w:cs="Arial"/>
                <w:sz w:val="20"/>
                <w:lang w:eastAsia="zh-TW"/>
              </w:rPr>
            </w:pPr>
            <w:r>
              <w:rPr>
                <w:rFonts w:ascii="Arial" w:hAnsi="Arial" w:cs="Arial"/>
                <w:sz w:val="20"/>
                <w:lang w:eastAsia="zh-TW"/>
              </w:rPr>
              <w:t>5070</w:t>
            </w:r>
          </w:p>
        </w:tc>
      </w:tr>
    </w:tbl>
    <w:p w14:paraId="27301807" w14:textId="77777777" w:rsidR="00EE02C0" w:rsidRDefault="00EE02C0" w:rsidP="004F23CE">
      <w:pPr>
        <w:rPr>
          <w:rFonts w:ascii="Arial" w:hAnsi="Arial" w:cs="Arial"/>
          <w:sz w:val="22"/>
          <w:szCs w:val="22"/>
          <w:lang w:eastAsia="zh-TW"/>
        </w:rPr>
      </w:pPr>
    </w:p>
    <w:p w14:paraId="5B54FA9E" w14:textId="0D144DD5" w:rsidR="00E55D80" w:rsidRDefault="00E55D80" w:rsidP="00E55D80">
      <w:pPr>
        <w:rPr>
          <w:rFonts w:ascii="Arial" w:hAnsi="Arial" w:cs="Arial"/>
          <w:sz w:val="22"/>
          <w:szCs w:val="22"/>
          <w:lang w:eastAsia="zh-TW"/>
        </w:rPr>
      </w:pPr>
      <w:r>
        <w:rPr>
          <w:rFonts w:ascii="Arial" w:hAnsi="Arial" w:cs="Arial"/>
          <w:sz w:val="22"/>
          <w:szCs w:val="22"/>
          <w:lang w:eastAsia="zh-TW"/>
        </w:rPr>
        <w:t xml:space="preserve">Sick Leave Quota (60) will be available for cash out on termination only </w:t>
      </w:r>
      <w:proofErr w:type="gramStart"/>
      <w:r>
        <w:rPr>
          <w:rFonts w:ascii="Arial" w:hAnsi="Arial" w:cs="Arial"/>
          <w:sz w:val="22"/>
          <w:szCs w:val="22"/>
          <w:lang w:eastAsia="zh-TW"/>
        </w:rPr>
        <w:t>for the purpose of</w:t>
      </w:r>
      <w:proofErr w:type="gramEnd"/>
      <w:r>
        <w:rPr>
          <w:rFonts w:ascii="Arial" w:hAnsi="Arial" w:cs="Arial"/>
          <w:sz w:val="22"/>
          <w:szCs w:val="22"/>
          <w:lang w:eastAsia="zh-TW"/>
        </w:rPr>
        <w:t xml:space="preserve"> recovering sick leave which has been taken in advance of entitlement. There will be no payout of unused sick leave. Recovery should be entered as hours into </w:t>
      </w:r>
      <w:proofErr w:type="spellStart"/>
      <w:r>
        <w:rPr>
          <w:rFonts w:ascii="Arial" w:hAnsi="Arial" w:cs="Arial"/>
          <w:sz w:val="22"/>
          <w:szCs w:val="22"/>
          <w:lang w:eastAsia="zh-TW"/>
        </w:rPr>
        <w:t>Infotype</w:t>
      </w:r>
      <w:proofErr w:type="spellEnd"/>
      <w:r>
        <w:rPr>
          <w:rFonts w:ascii="Arial" w:hAnsi="Arial" w:cs="Arial"/>
          <w:sz w:val="22"/>
          <w:szCs w:val="22"/>
          <w:lang w:eastAsia="zh-TW"/>
        </w:rPr>
        <w:t xml:space="preserve"> 0015. </w:t>
      </w:r>
    </w:p>
    <w:p w14:paraId="430B2353" w14:textId="77777777" w:rsidR="00D15C97" w:rsidRDefault="00D15C97" w:rsidP="00E55D80">
      <w:pPr>
        <w:rPr>
          <w:rFonts w:ascii="Arial" w:hAnsi="Arial" w:cs="Arial"/>
          <w:sz w:val="22"/>
          <w:szCs w:val="22"/>
          <w:lang w:eastAsia="zh-TW"/>
        </w:rPr>
      </w:pPr>
    </w:p>
    <w:p w14:paraId="29B0965A" w14:textId="77777777" w:rsidR="004F23CE" w:rsidRDefault="004F23CE" w:rsidP="00D66F94">
      <w:pPr>
        <w:pStyle w:val="Heading2"/>
        <w:numPr>
          <w:ilvl w:val="1"/>
          <w:numId w:val="17"/>
        </w:numPr>
      </w:pPr>
      <w:bookmarkStart w:id="96" w:name="_Toc20340592"/>
      <w:bookmarkStart w:id="97" w:name="_XSS_Functionality"/>
      <w:bookmarkStart w:id="98" w:name="_Toc37247155"/>
      <w:bookmarkStart w:id="99" w:name="_Toc73610204"/>
      <w:bookmarkStart w:id="100" w:name="_Toc120703687"/>
      <w:bookmarkStart w:id="101" w:name="_Toc200178136"/>
      <w:bookmarkStart w:id="102" w:name="_Toc417995101"/>
      <w:bookmarkStart w:id="103" w:name="_Toc517444286"/>
      <w:bookmarkEnd w:id="96"/>
      <w:bookmarkEnd w:id="97"/>
      <w:r>
        <w:t>Time Transfer Specifications</w:t>
      </w:r>
      <w:bookmarkEnd w:id="98"/>
      <w:r>
        <w:t xml:space="preserve"> </w:t>
      </w:r>
    </w:p>
    <w:p w14:paraId="7684B1C4" w14:textId="77777777" w:rsidR="003E6BF6" w:rsidRDefault="003E6BF6" w:rsidP="004F23CE">
      <w:pPr>
        <w:rPr>
          <w:rFonts w:ascii="Arial" w:hAnsi="Arial" w:cs="Arial"/>
          <w:sz w:val="22"/>
          <w:szCs w:val="22"/>
        </w:rPr>
      </w:pPr>
      <w:r>
        <w:rPr>
          <w:rFonts w:ascii="Arial" w:hAnsi="Arial" w:cs="Arial"/>
          <w:sz w:val="22"/>
          <w:szCs w:val="22"/>
        </w:rPr>
        <w:t>Time Transfer Specifications (</w:t>
      </w:r>
      <w:proofErr w:type="spellStart"/>
      <w:r>
        <w:rPr>
          <w:rFonts w:ascii="Arial" w:hAnsi="Arial" w:cs="Arial"/>
          <w:sz w:val="22"/>
          <w:szCs w:val="22"/>
        </w:rPr>
        <w:t>Infotype</w:t>
      </w:r>
      <w:proofErr w:type="spellEnd"/>
      <w:r>
        <w:rPr>
          <w:rFonts w:ascii="Arial" w:hAnsi="Arial" w:cs="Arial"/>
          <w:sz w:val="22"/>
          <w:szCs w:val="22"/>
        </w:rPr>
        <w:t xml:space="preserve"> 2012) can be used as flags to alter processing, achieve special outcomes or fulfil complex business requirements. </w:t>
      </w:r>
    </w:p>
    <w:p w14:paraId="5BA49972" w14:textId="77777777" w:rsidR="00AB7C50" w:rsidRDefault="00966A7B" w:rsidP="004F23CE">
      <w:pPr>
        <w:rPr>
          <w:rFonts w:ascii="Arial" w:hAnsi="Arial" w:cs="Arial"/>
          <w:sz w:val="22"/>
          <w:szCs w:val="22"/>
        </w:rPr>
      </w:pPr>
      <w:r w:rsidRPr="00752FEF">
        <w:rPr>
          <w:rFonts w:ascii="Arial" w:hAnsi="Arial" w:cs="Arial"/>
          <w:sz w:val="22"/>
          <w:szCs w:val="22"/>
        </w:rPr>
        <w:t xml:space="preserve">For </w:t>
      </w:r>
      <w:r w:rsidRPr="00752FEF">
        <w:rPr>
          <w:rFonts w:ascii="Arial" w:hAnsi="Arial" w:cs="Arial"/>
          <w:sz w:val="22"/>
          <w:szCs w:val="22"/>
        </w:rPr>
        <w:fldChar w:fldCharType="begin"/>
      </w:r>
      <w:r w:rsidRPr="00752FEF">
        <w:rPr>
          <w:rFonts w:ascii="Arial" w:hAnsi="Arial" w:cs="Arial"/>
          <w:sz w:val="22"/>
          <w:szCs w:val="22"/>
        </w:rPr>
        <w:instrText xml:space="preserve"> STYLEREF  ClientName-Ref  \* MERGEFORMAT </w:instrText>
      </w:r>
      <w:r w:rsidRPr="00752FEF">
        <w:rPr>
          <w:rFonts w:ascii="Arial" w:hAnsi="Arial" w:cs="Arial"/>
          <w:sz w:val="22"/>
          <w:szCs w:val="22"/>
        </w:rPr>
        <w:fldChar w:fldCharType="separate"/>
      </w:r>
      <w:r w:rsidR="00700AFB">
        <w:rPr>
          <w:rFonts w:ascii="Arial" w:hAnsi="Arial" w:cs="Arial"/>
          <w:noProof/>
          <w:sz w:val="22"/>
          <w:szCs w:val="22"/>
        </w:rPr>
        <w:t>RMIT Vietnam</w:t>
      </w:r>
      <w:r w:rsidRPr="00752FEF">
        <w:rPr>
          <w:rFonts w:ascii="Arial" w:hAnsi="Arial" w:cs="Arial"/>
          <w:sz w:val="22"/>
          <w:szCs w:val="22"/>
        </w:rPr>
        <w:fldChar w:fldCharType="end"/>
      </w:r>
      <w:r w:rsidRPr="00752FEF">
        <w:rPr>
          <w:rFonts w:ascii="Arial" w:hAnsi="Arial" w:cs="Arial"/>
          <w:sz w:val="22"/>
          <w:szCs w:val="22"/>
        </w:rPr>
        <w:t xml:space="preserve"> there are </w:t>
      </w:r>
      <w:r w:rsidR="00AB7C50">
        <w:rPr>
          <w:rFonts w:ascii="Arial" w:hAnsi="Arial" w:cs="Arial"/>
          <w:sz w:val="22"/>
          <w:szCs w:val="22"/>
        </w:rPr>
        <w:t xml:space="preserve">two requirements for Time Transfer Specs. These should be migrated at Go-Live only, there’s no requirement for ongoing maintenance of these – </w:t>
      </w:r>
    </w:p>
    <w:p w14:paraId="549FA452" w14:textId="77777777" w:rsid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9LSL LSL Scheme 1 – Used to flag an employee eligible for </w:t>
      </w:r>
      <w:r>
        <w:rPr>
          <w:rFonts w:ascii="Arial" w:hAnsi="Arial" w:cs="Arial"/>
          <w:sz w:val="22"/>
          <w:szCs w:val="22"/>
        </w:rPr>
        <w:t>LSL</w:t>
      </w:r>
      <w:r w:rsidRPr="00AB7C50">
        <w:rPr>
          <w:rFonts w:ascii="Arial" w:hAnsi="Arial" w:cs="Arial"/>
          <w:sz w:val="22"/>
          <w:szCs w:val="22"/>
        </w:rPr>
        <w:t xml:space="preserve"> Scheme 1 </w:t>
      </w:r>
    </w:p>
    <w:p w14:paraId="7934C353" w14:textId="6878D496" w:rsidR="00E55D80" w:rsidRDefault="00E55D80" w:rsidP="00AB7C50">
      <w:pPr>
        <w:pStyle w:val="ListParagraph"/>
        <w:numPr>
          <w:ilvl w:val="0"/>
          <w:numId w:val="42"/>
        </w:numPr>
        <w:rPr>
          <w:rFonts w:ascii="Arial" w:hAnsi="Arial" w:cs="Arial"/>
          <w:sz w:val="22"/>
          <w:szCs w:val="22"/>
        </w:rPr>
      </w:pPr>
      <w:r>
        <w:rPr>
          <w:rFonts w:ascii="Arial" w:hAnsi="Arial" w:cs="Arial"/>
          <w:sz w:val="22"/>
          <w:szCs w:val="22"/>
        </w:rPr>
        <w:t xml:space="preserve">ZC10 </w:t>
      </w:r>
      <w:r w:rsidRPr="00E55D80">
        <w:rPr>
          <w:rFonts w:ascii="Arial" w:hAnsi="Arial" w:cs="Arial"/>
          <w:sz w:val="22"/>
          <w:szCs w:val="22"/>
        </w:rPr>
        <w:t xml:space="preserve">LSL S2 </w:t>
      </w:r>
      <w:proofErr w:type="spellStart"/>
      <w:r w:rsidRPr="00E55D80">
        <w:rPr>
          <w:rFonts w:ascii="Arial" w:hAnsi="Arial" w:cs="Arial"/>
          <w:sz w:val="22"/>
          <w:szCs w:val="22"/>
        </w:rPr>
        <w:t>Wrkload</w:t>
      </w:r>
      <w:proofErr w:type="spellEnd"/>
      <w:r w:rsidRPr="00E55D80">
        <w:rPr>
          <w:rFonts w:ascii="Arial" w:hAnsi="Arial" w:cs="Arial"/>
          <w:sz w:val="22"/>
          <w:szCs w:val="22"/>
        </w:rPr>
        <w:t xml:space="preserve"> </w:t>
      </w:r>
      <w:proofErr w:type="spellStart"/>
      <w:r w:rsidRPr="00E55D80">
        <w:rPr>
          <w:rFonts w:ascii="Arial" w:hAnsi="Arial" w:cs="Arial"/>
          <w:sz w:val="22"/>
          <w:szCs w:val="22"/>
        </w:rPr>
        <w:t>chges</w:t>
      </w:r>
      <w:proofErr w:type="spellEnd"/>
      <w:r w:rsidRPr="00E55D80">
        <w:rPr>
          <w:rFonts w:ascii="Arial" w:hAnsi="Arial" w:cs="Arial"/>
          <w:sz w:val="22"/>
          <w:szCs w:val="22"/>
        </w:rPr>
        <w:t xml:space="preserve"> in5y</w:t>
      </w:r>
      <w:r>
        <w:rPr>
          <w:rFonts w:ascii="Arial" w:hAnsi="Arial" w:cs="Arial"/>
          <w:sz w:val="22"/>
          <w:szCs w:val="22"/>
        </w:rPr>
        <w:t xml:space="preserve"> – Holds number of workload changes since last 5yr milestone (should reflect the value of the last </w:t>
      </w:r>
      <w:proofErr w:type="spellStart"/>
      <w:r>
        <w:rPr>
          <w:rFonts w:ascii="Arial" w:hAnsi="Arial" w:cs="Arial"/>
          <w:sz w:val="22"/>
          <w:szCs w:val="22"/>
        </w:rPr>
        <w:t>ZZxx</w:t>
      </w:r>
      <w:proofErr w:type="spellEnd"/>
      <w:r>
        <w:rPr>
          <w:rFonts w:ascii="Arial" w:hAnsi="Arial" w:cs="Arial"/>
          <w:sz w:val="22"/>
          <w:szCs w:val="22"/>
        </w:rPr>
        <w:t xml:space="preserve"> counter)</w:t>
      </w:r>
    </w:p>
    <w:p w14:paraId="0B6FCBF0" w14:textId="60B41FCC" w:rsidR="00AB7C50" w:rsidRPr="00AB7C50" w:rsidRDefault="00AB7C50" w:rsidP="00AB7C50">
      <w:pPr>
        <w:pStyle w:val="ListParagraph"/>
        <w:numPr>
          <w:ilvl w:val="0"/>
          <w:numId w:val="42"/>
        </w:numPr>
        <w:rPr>
          <w:rFonts w:ascii="Arial" w:hAnsi="Arial" w:cs="Arial"/>
          <w:sz w:val="22"/>
          <w:szCs w:val="22"/>
        </w:rPr>
      </w:pPr>
      <w:r>
        <w:rPr>
          <w:rFonts w:ascii="Arial" w:hAnsi="Arial" w:cs="Arial"/>
          <w:sz w:val="22"/>
          <w:szCs w:val="22"/>
        </w:rPr>
        <w:t xml:space="preserve">ZX00 Total Workdays – Holds total work days since last 5yr milestone </w:t>
      </w:r>
    </w:p>
    <w:p w14:paraId="5AEF6A1D" w14:textId="77777777" w:rsidR="00AB7C50" w:rsidRP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ZX01 – </w:t>
      </w:r>
      <w:proofErr w:type="spellStart"/>
      <w:r w:rsidRPr="00AB7C50">
        <w:rPr>
          <w:rFonts w:ascii="Arial" w:hAnsi="Arial" w:cs="Arial"/>
          <w:sz w:val="22"/>
          <w:szCs w:val="22"/>
        </w:rPr>
        <w:t>ZXxx</w:t>
      </w:r>
      <w:proofErr w:type="spellEnd"/>
      <w:r w:rsidRPr="00AB7C50">
        <w:rPr>
          <w:rFonts w:ascii="Arial" w:hAnsi="Arial" w:cs="Arial"/>
          <w:sz w:val="22"/>
          <w:szCs w:val="22"/>
        </w:rPr>
        <w:t xml:space="preserve"> Workdays – </w:t>
      </w:r>
      <w:r>
        <w:rPr>
          <w:rFonts w:ascii="Arial" w:hAnsi="Arial" w:cs="Arial"/>
          <w:sz w:val="22"/>
          <w:szCs w:val="22"/>
        </w:rPr>
        <w:t xml:space="preserve">Holds work days for workload split since last 5yr milestone </w:t>
      </w:r>
    </w:p>
    <w:p w14:paraId="2DC6AFA8" w14:textId="77777777" w:rsidR="00AB7C50" w:rsidRP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ZY01 – </w:t>
      </w:r>
      <w:proofErr w:type="spellStart"/>
      <w:r w:rsidRPr="00AB7C50">
        <w:rPr>
          <w:rFonts w:ascii="Arial" w:hAnsi="Arial" w:cs="Arial"/>
          <w:sz w:val="22"/>
          <w:szCs w:val="22"/>
        </w:rPr>
        <w:t>ZYxx</w:t>
      </w:r>
      <w:proofErr w:type="spellEnd"/>
      <w:r w:rsidRPr="00AB7C50">
        <w:rPr>
          <w:rFonts w:ascii="Arial" w:hAnsi="Arial" w:cs="Arial"/>
          <w:sz w:val="22"/>
          <w:szCs w:val="22"/>
        </w:rPr>
        <w:t xml:space="preserve"> LWOP – </w:t>
      </w:r>
      <w:r>
        <w:rPr>
          <w:rFonts w:ascii="Arial" w:hAnsi="Arial" w:cs="Arial"/>
          <w:sz w:val="22"/>
          <w:szCs w:val="22"/>
        </w:rPr>
        <w:t>Holds LWOP days for workload split since last 5yr milestone</w:t>
      </w:r>
    </w:p>
    <w:p w14:paraId="3A4D80B2" w14:textId="77777777" w:rsidR="00AB7C50" w:rsidRPr="00AB7C50" w:rsidRDefault="00AB7C50" w:rsidP="00AB7C50">
      <w:pPr>
        <w:pStyle w:val="ListParagraph"/>
        <w:numPr>
          <w:ilvl w:val="0"/>
          <w:numId w:val="42"/>
        </w:numPr>
        <w:rPr>
          <w:rFonts w:ascii="Arial" w:hAnsi="Arial" w:cs="Arial"/>
          <w:sz w:val="22"/>
          <w:szCs w:val="22"/>
        </w:rPr>
      </w:pPr>
      <w:r w:rsidRPr="00AB7C50">
        <w:rPr>
          <w:rFonts w:ascii="Arial" w:hAnsi="Arial" w:cs="Arial"/>
          <w:sz w:val="22"/>
          <w:szCs w:val="22"/>
        </w:rPr>
        <w:t xml:space="preserve">ZZ01 – </w:t>
      </w:r>
      <w:proofErr w:type="spellStart"/>
      <w:r w:rsidRPr="00AB7C50">
        <w:rPr>
          <w:rFonts w:ascii="Arial" w:hAnsi="Arial" w:cs="Arial"/>
          <w:sz w:val="22"/>
          <w:szCs w:val="22"/>
        </w:rPr>
        <w:t>ZZxx</w:t>
      </w:r>
      <w:proofErr w:type="spellEnd"/>
      <w:r w:rsidRPr="00AB7C50">
        <w:rPr>
          <w:rFonts w:ascii="Arial" w:hAnsi="Arial" w:cs="Arial"/>
          <w:sz w:val="22"/>
          <w:szCs w:val="22"/>
        </w:rPr>
        <w:t xml:space="preserve"> Workload – </w:t>
      </w:r>
      <w:r>
        <w:rPr>
          <w:rFonts w:ascii="Arial" w:hAnsi="Arial" w:cs="Arial"/>
          <w:sz w:val="22"/>
          <w:szCs w:val="22"/>
        </w:rPr>
        <w:t>Holds workload percentages since last 5yr milestone</w:t>
      </w:r>
    </w:p>
    <w:p w14:paraId="4A4EFD23" w14:textId="77777777" w:rsidR="00AB7C50" w:rsidRDefault="00AB7C50" w:rsidP="004F23CE">
      <w:pPr>
        <w:rPr>
          <w:rFonts w:ascii="Arial" w:hAnsi="Arial" w:cs="Arial"/>
          <w:sz w:val="22"/>
          <w:szCs w:val="22"/>
        </w:rPr>
      </w:pPr>
    </w:p>
    <w:p w14:paraId="535204B3" w14:textId="77777777" w:rsidR="004F23CE" w:rsidRPr="002B0DC0" w:rsidRDefault="004F23CE" w:rsidP="00D66F94">
      <w:pPr>
        <w:pStyle w:val="Heading2"/>
        <w:numPr>
          <w:ilvl w:val="1"/>
          <w:numId w:val="17"/>
        </w:numPr>
      </w:pPr>
      <w:bookmarkStart w:id="104" w:name="_Toc37247156"/>
      <w:r w:rsidRPr="002B0DC0">
        <w:t xml:space="preserve">Collision Between Time </w:t>
      </w:r>
      <w:proofErr w:type="spellStart"/>
      <w:r w:rsidRPr="002B0DC0">
        <w:t>Infotypes</w:t>
      </w:r>
      <w:bookmarkEnd w:id="104"/>
      <w:proofErr w:type="spellEnd"/>
      <w:r w:rsidRPr="002B0DC0">
        <w:t xml:space="preserve"> </w:t>
      </w:r>
    </w:p>
    <w:p w14:paraId="0C8B30D4" w14:textId="77777777" w:rsidR="003E6BF6" w:rsidRDefault="003E6BF6" w:rsidP="003E6BF6">
      <w:pPr>
        <w:rPr>
          <w:rFonts w:ascii="Arial" w:hAnsi="Arial" w:cs="Arial"/>
          <w:sz w:val="22"/>
          <w:szCs w:val="22"/>
        </w:rPr>
      </w:pPr>
      <w:r>
        <w:rPr>
          <w:rFonts w:ascii="Arial" w:hAnsi="Arial" w:cs="Arial"/>
          <w:sz w:val="22"/>
          <w:szCs w:val="22"/>
        </w:rPr>
        <w:t xml:space="preserve">For </w:t>
      </w:r>
      <w:proofErr w:type="gramStart"/>
      <w:r>
        <w:rPr>
          <w:rFonts w:ascii="Arial" w:hAnsi="Arial" w:cs="Arial"/>
          <w:sz w:val="22"/>
          <w:szCs w:val="22"/>
        </w:rPr>
        <w:t>a number of</w:t>
      </w:r>
      <w:proofErr w:type="gramEnd"/>
      <w:r>
        <w:rPr>
          <w:rFonts w:ascii="Arial" w:hAnsi="Arial" w:cs="Arial"/>
          <w:sz w:val="22"/>
          <w:szCs w:val="22"/>
        </w:rPr>
        <w:t xml:space="preserve"> time management </w:t>
      </w:r>
      <w:proofErr w:type="spellStart"/>
      <w:r>
        <w:rPr>
          <w:rFonts w:ascii="Arial" w:hAnsi="Arial" w:cs="Arial"/>
          <w:sz w:val="22"/>
          <w:szCs w:val="22"/>
        </w:rPr>
        <w:t>infotypes</w:t>
      </w:r>
      <w:proofErr w:type="spellEnd"/>
      <w:r>
        <w:rPr>
          <w:rFonts w:ascii="Arial" w:hAnsi="Arial" w:cs="Arial"/>
          <w:sz w:val="22"/>
          <w:szCs w:val="22"/>
        </w:rPr>
        <w:t xml:space="preserve">, it is important to determine how the system should react when one record is created that overlaps either partially or completely with an existing record of the same </w:t>
      </w:r>
      <w:proofErr w:type="spellStart"/>
      <w:r w:rsidR="00B4633D">
        <w:rPr>
          <w:rFonts w:ascii="Arial" w:hAnsi="Arial" w:cs="Arial"/>
          <w:sz w:val="22"/>
          <w:szCs w:val="22"/>
        </w:rPr>
        <w:t>I</w:t>
      </w:r>
      <w:r>
        <w:rPr>
          <w:rFonts w:ascii="Arial" w:hAnsi="Arial" w:cs="Arial"/>
          <w:sz w:val="22"/>
          <w:szCs w:val="22"/>
        </w:rPr>
        <w:t>nfotype</w:t>
      </w:r>
      <w:proofErr w:type="spellEnd"/>
      <w:r>
        <w:rPr>
          <w:rFonts w:ascii="Arial" w:hAnsi="Arial" w:cs="Arial"/>
          <w:sz w:val="22"/>
          <w:szCs w:val="22"/>
        </w:rPr>
        <w:t xml:space="preserve"> and Subtype, a different Subtype or an entirely different </w:t>
      </w:r>
      <w:proofErr w:type="spellStart"/>
      <w:r w:rsidR="00B4633D">
        <w:rPr>
          <w:rFonts w:ascii="Arial" w:hAnsi="Arial" w:cs="Arial"/>
          <w:sz w:val="22"/>
          <w:szCs w:val="22"/>
        </w:rPr>
        <w:t>i</w:t>
      </w:r>
      <w:r>
        <w:rPr>
          <w:rFonts w:ascii="Arial" w:hAnsi="Arial" w:cs="Arial"/>
          <w:sz w:val="22"/>
          <w:szCs w:val="22"/>
        </w:rPr>
        <w:t>nfotype</w:t>
      </w:r>
      <w:proofErr w:type="spellEnd"/>
      <w:r>
        <w:rPr>
          <w:rFonts w:ascii="Arial" w:hAnsi="Arial" w:cs="Arial"/>
          <w:sz w:val="22"/>
          <w:szCs w:val="22"/>
        </w:rPr>
        <w:t xml:space="preserve">. </w:t>
      </w:r>
    </w:p>
    <w:p w14:paraId="52DCFAC6" w14:textId="77777777" w:rsidR="003E6BF6" w:rsidRDefault="003E6BF6" w:rsidP="003E6BF6">
      <w:pPr>
        <w:rPr>
          <w:rFonts w:ascii="Arial" w:hAnsi="Arial" w:cs="Arial"/>
          <w:sz w:val="22"/>
          <w:szCs w:val="22"/>
        </w:rPr>
      </w:pPr>
      <w:r>
        <w:rPr>
          <w:rFonts w:ascii="Arial" w:hAnsi="Arial" w:cs="Arial"/>
          <w:sz w:val="22"/>
          <w:szCs w:val="22"/>
        </w:rPr>
        <w:t xml:space="preserve">Handling collisions between time management </w:t>
      </w:r>
      <w:proofErr w:type="spellStart"/>
      <w:r w:rsidR="00416A95">
        <w:rPr>
          <w:rFonts w:ascii="Arial" w:hAnsi="Arial" w:cs="Arial"/>
          <w:sz w:val="22"/>
          <w:szCs w:val="22"/>
        </w:rPr>
        <w:t>i</w:t>
      </w:r>
      <w:r>
        <w:rPr>
          <w:rFonts w:ascii="Arial" w:hAnsi="Arial" w:cs="Arial"/>
          <w:sz w:val="22"/>
          <w:szCs w:val="22"/>
        </w:rPr>
        <w:t>nfotypes</w:t>
      </w:r>
      <w:proofErr w:type="spellEnd"/>
      <w:r>
        <w:rPr>
          <w:rFonts w:ascii="Arial" w:hAnsi="Arial" w:cs="Arial"/>
          <w:sz w:val="22"/>
          <w:szCs w:val="22"/>
        </w:rPr>
        <w:t xml:space="preserve"> is based upon time constraint classes. </w:t>
      </w:r>
      <w:proofErr w:type="spellStart"/>
      <w:r>
        <w:rPr>
          <w:rFonts w:ascii="Arial" w:hAnsi="Arial" w:cs="Arial"/>
          <w:sz w:val="22"/>
          <w:szCs w:val="22"/>
        </w:rPr>
        <w:t>Infotypes</w:t>
      </w:r>
      <w:proofErr w:type="spellEnd"/>
      <w:r>
        <w:rPr>
          <w:rFonts w:ascii="Arial" w:hAnsi="Arial" w:cs="Arial"/>
          <w:sz w:val="22"/>
          <w:szCs w:val="22"/>
        </w:rPr>
        <w:t xml:space="preserve"> considered include – </w:t>
      </w:r>
    </w:p>
    <w:p w14:paraId="028D5BE5" w14:textId="77777777" w:rsidR="003E6BF6" w:rsidRPr="003E6BF6" w:rsidRDefault="003E6BF6" w:rsidP="00DE6430">
      <w:pPr>
        <w:pStyle w:val="ListParagraph"/>
        <w:numPr>
          <w:ilvl w:val="0"/>
          <w:numId w:val="23"/>
        </w:numPr>
        <w:rPr>
          <w:rFonts w:ascii="Arial" w:hAnsi="Arial" w:cs="Arial"/>
          <w:sz w:val="22"/>
          <w:szCs w:val="22"/>
        </w:rPr>
      </w:pPr>
      <w:proofErr w:type="spellStart"/>
      <w:r w:rsidRPr="003E6BF6">
        <w:rPr>
          <w:rFonts w:ascii="Arial" w:hAnsi="Arial" w:cs="Arial"/>
          <w:sz w:val="22"/>
          <w:szCs w:val="22"/>
        </w:rPr>
        <w:lastRenderedPageBreak/>
        <w:t>Infotype</w:t>
      </w:r>
      <w:proofErr w:type="spellEnd"/>
      <w:r w:rsidRPr="003E6BF6">
        <w:rPr>
          <w:rFonts w:ascii="Arial" w:hAnsi="Arial" w:cs="Arial"/>
          <w:sz w:val="22"/>
          <w:szCs w:val="22"/>
        </w:rPr>
        <w:t xml:space="preserve"> 2001 – Absences </w:t>
      </w:r>
    </w:p>
    <w:p w14:paraId="040B0B21" w14:textId="77777777" w:rsidR="003E6BF6" w:rsidRPr="003E6BF6" w:rsidRDefault="003E6BF6" w:rsidP="00DE6430">
      <w:pPr>
        <w:pStyle w:val="ListParagraph"/>
        <w:numPr>
          <w:ilvl w:val="0"/>
          <w:numId w:val="23"/>
        </w:numPr>
        <w:rPr>
          <w:rFonts w:ascii="Arial" w:hAnsi="Arial" w:cs="Arial"/>
          <w:sz w:val="22"/>
          <w:szCs w:val="22"/>
        </w:rPr>
      </w:pPr>
      <w:proofErr w:type="spellStart"/>
      <w:r w:rsidRPr="003E6BF6">
        <w:rPr>
          <w:rFonts w:ascii="Arial" w:hAnsi="Arial" w:cs="Arial"/>
          <w:sz w:val="22"/>
          <w:szCs w:val="22"/>
        </w:rPr>
        <w:t>Infotype</w:t>
      </w:r>
      <w:proofErr w:type="spellEnd"/>
      <w:r w:rsidRPr="003E6BF6">
        <w:rPr>
          <w:rFonts w:ascii="Arial" w:hAnsi="Arial" w:cs="Arial"/>
          <w:sz w:val="22"/>
          <w:szCs w:val="22"/>
        </w:rPr>
        <w:t xml:space="preserve"> 2002 – Attendances </w:t>
      </w:r>
    </w:p>
    <w:p w14:paraId="36B6A78A" w14:textId="77777777" w:rsidR="003E6BF6" w:rsidRPr="003E6BF6" w:rsidRDefault="003E6BF6" w:rsidP="00DE6430">
      <w:pPr>
        <w:pStyle w:val="ListParagraph"/>
        <w:numPr>
          <w:ilvl w:val="0"/>
          <w:numId w:val="23"/>
        </w:numPr>
        <w:rPr>
          <w:rFonts w:ascii="Arial" w:hAnsi="Arial" w:cs="Arial"/>
          <w:sz w:val="22"/>
          <w:szCs w:val="22"/>
        </w:rPr>
      </w:pPr>
      <w:proofErr w:type="spellStart"/>
      <w:r w:rsidRPr="003E6BF6">
        <w:rPr>
          <w:rFonts w:ascii="Arial" w:hAnsi="Arial" w:cs="Arial"/>
          <w:sz w:val="22"/>
          <w:szCs w:val="22"/>
        </w:rPr>
        <w:t>Infotype</w:t>
      </w:r>
      <w:proofErr w:type="spellEnd"/>
      <w:r w:rsidRPr="003E6BF6">
        <w:rPr>
          <w:rFonts w:ascii="Arial" w:hAnsi="Arial" w:cs="Arial"/>
          <w:sz w:val="22"/>
          <w:szCs w:val="22"/>
        </w:rPr>
        <w:t xml:space="preserve"> 2003 – Substitutions </w:t>
      </w:r>
    </w:p>
    <w:p w14:paraId="18462C99" w14:textId="77777777" w:rsidR="003E6BF6" w:rsidRDefault="003E6BF6" w:rsidP="003E6BF6">
      <w:pPr>
        <w:rPr>
          <w:rFonts w:ascii="Arial" w:hAnsi="Arial" w:cs="Arial"/>
          <w:sz w:val="22"/>
          <w:szCs w:val="22"/>
        </w:rPr>
      </w:pPr>
    </w:p>
    <w:p w14:paraId="57299B1C" w14:textId="77777777" w:rsidR="002B0DC0" w:rsidRDefault="00B4633D" w:rsidP="002B0DC0">
      <w:pPr>
        <w:tabs>
          <w:tab w:val="left" w:pos="7112"/>
        </w:tabs>
        <w:rPr>
          <w:rFonts w:ascii="Arial" w:hAnsi="Arial" w:cs="Arial"/>
          <w:sz w:val="22"/>
          <w:szCs w:val="22"/>
        </w:rPr>
      </w:pPr>
      <w:r>
        <w:rPr>
          <w:rFonts w:ascii="Arial" w:hAnsi="Arial" w:cs="Arial"/>
          <w:sz w:val="22"/>
          <w:szCs w:val="22"/>
        </w:rPr>
        <w:t>All collision</w:t>
      </w:r>
      <w:r w:rsidR="002B0DC0">
        <w:rPr>
          <w:rFonts w:ascii="Arial" w:hAnsi="Arial" w:cs="Arial"/>
          <w:sz w:val="22"/>
          <w:szCs w:val="22"/>
        </w:rPr>
        <w:t xml:space="preserve"> rules within </w:t>
      </w:r>
      <w:proofErr w:type="spellStart"/>
      <w:r w:rsidR="002B0DC0">
        <w:rPr>
          <w:rFonts w:ascii="Arial" w:hAnsi="Arial" w:cs="Arial"/>
          <w:sz w:val="22"/>
          <w:szCs w:val="22"/>
        </w:rPr>
        <w:t>GlobalView</w:t>
      </w:r>
      <w:proofErr w:type="spellEnd"/>
      <w:r w:rsidR="002B0DC0" w:rsidRPr="003F141A">
        <w:rPr>
          <w:rFonts w:ascii="Arial" w:hAnsi="Arial" w:cs="Arial"/>
          <w:sz w:val="22"/>
          <w:szCs w:val="22"/>
          <w:vertAlign w:val="superscript"/>
        </w:rPr>
        <w:t>®</w:t>
      </w:r>
      <w:r w:rsidR="002B0DC0">
        <w:rPr>
          <w:rFonts w:ascii="Arial" w:hAnsi="Arial" w:cs="Arial"/>
          <w:sz w:val="22"/>
          <w:szCs w:val="22"/>
        </w:rPr>
        <w:t xml:space="preserve"> will be set to Warning only to allow entries to be loaded from Workday. It is assumed that any restrictions required will be built into Workday as the input system</w:t>
      </w:r>
      <w:r w:rsidR="00700AFB">
        <w:rPr>
          <w:rFonts w:ascii="Arial" w:hAnsi="Arial" w:cs="Arial"/>
          <w:sz w:val="22"/>
          <w:szCs w:val="22"/>
        </w:rPr>
        <w:t>.</w:t>
      </w:r>
      <w:r w:rsidR="002B0DC0">
        <w:rPr>
          <w:rFonts w:ascii="Arial" w:hAnsi="Arial" w:cs="Arial"/>
          <w:sz w:val="22"/>
          <w:szCs w:val="22"/>
        </w:rPr>
        <w:t xml:space="preserve"> </w:t>
      </w:r>
    </w:p>
    <w:p w14:paraId="72305D7B" w14:textId="77777777" w:rsidR="00217D36" w:rsidRDefault="00217D36" w:rsidP="00217D36">
      <w:pPr>
        <w:rPr>
          <w:rFonts w:ascii="Arial" w:hAnsi="Arial" w:cs="Arial"/>
          <w:sz w:val="22"/>
          <w:szCs w:val="22"/>
        </w:rPr>
      </w:pPr>
      <w:r w:rsidRPr="008B72C6">
        <w:rPr>
          <w:rFonts w:ascii="Arial" w:hAnsi="Arial" w:cs="Arial"/>
          <w:sz w:val="22"/>
          <w:szCs w:val="22"/>
        </w:rPr>
        <w:t xml:space="preserve">  </w:t>
      </w:r>
    </w:p>
    <w:p w14:paraId="447F2F7E" w14:textId="77777777" w:rsidR="0031160D" w:rsidRDefault="0031160D" w:rsidP="004F23CE">
      <w:pPr>
        <w:rPr>
          <w:rFonts w:ascii="Arial" w:hAnsi="Arial" w:cs="Arial"/>
          <w:sz w:val="22"/>
          <w:szCs w:val="22"/>
        </w:rPr>
      </w:pPr>
    </w:p>
    <w:p w14:paraId="5E4DDFB2" w14:textId="77777777" w:rsidR="004F23CE" w:rsidRPr="00C601D1" w:rsidRDefault="004F23CE" w:rsidP="00580A08">
      <w:pPr>
        <w:pStyle w:val="Heading1"/>
      </w:pPr>
      <w:bookmarkStart w:id="105" w:name="_Toc37247157"/>
      <w:r w:rsidRPr="00C601D1">
        <w:lastRenderedPageBreak/>
        <w:t>Time Management Reports</w:t>
      </w:r>
      <w:bookmarkEnd w:id="105"/>
      <w:r w:rsidRPr="00C601D1">
        <w:t xml:space="preserve">  </w:t>
      </w:r>
    </w:p>
    <w:p w14:paraId="6C8B9138" w14:textId="77777777" w:rsidR="004F23CE" w:rsidRPr="00700AFB" w:rsidRDefault="004F23CE" w:rsidP="00E4286F">
      <w:pPr>
        <w:pStyle w:val="Heading2"/>
        <w:numPr>
          <w:ilvl w:val="1"/>
          <w:numId w:val="17"/>
        </w:numPr>
      </w:pPr>
      <w:bookmarkStart w:id="106" w:name="_Toc37247158"/>
      <w:proofErr w:type="spellStart"/>
      <w:r w:rsidRPr="00700AFB">
        <w:t>GlobalView</w:t>
      </w:r>
      <w:proofErr w:type="spellEnd"/>
      <w:r w:rsidRPr="00700AFB">
        <w:rPr>
          <w:vertAlign w:val="superscript"/>
        </w:rPr>
        <w:t>®</w:t>
      </w:r>
      <w:r w:rsidRPr="00700AFB">
        <w:t xml:space="preserve"> Standard Reports</w:t>
      </w:r>
      <w:bookmarkEnd w:id="106"/>
      <w:r w:rsidRPr="00700AFB">
        <w:t xml:space="preserve"> </w:t>
      </w:r>
    </w:p>
    <w:p w14:paraId="414EFE37" w14:textId="77777777" w:rsidR="004F17C8" w:rsidRDefault="004F17C8" w:rsidP="0031160D">
      <w:pPr>
        <w:rPr>
          <w:rFonts w:ascii="Arial" w:hAnsi="Arial" w:cs="Arial"/>
          <w:sz w:val="22"/>
          <w:szCs w:val="22"/>
        </w:rPr>
      </w:pPr>
      <w:r>
        <w:rPr>
          <w:rFonts w:ascii="Arial" w:hAnsi="Arial" w:cs="Arial"/>
          <w:sz w:val="22"/>
          <w:szCs w:val="22"/>
        </w:rPr>
        <w:t xml:space="preserve">Below is list of standard Time Management reports </w:t>
      </w:r>
      <w:r w:rsidR="0063407A">
        <w:rPr>
          <w:rFonts w:ascii="Arial" w:hAnsi="Arial" w:cs="Arial"/>
          <w:sz w:val="22"/>
          <w:szCs w:val="22"/>
        </w:rPr>
        <w:t xml:space="preserve">available in </w:t>
      </w:r>
      <w:proofErr w:type="spellStart"/>
      <w:r w:rsidR="0063407A">
        <w:rPr>
          <w:rFonts w:ascii="Arial" w:hAnsi="Arial" w:cs="Arial"/>
          <w:sz w:val="22"/>
          <w:szCs w:val="22"/>
        </w:rPr>
        <w:t>GlobalView</w:t>
      </w:r>
      <w:proofErr w:type="spellEnd"/>
      <w:r w:rsidR="0063407A" w:rsidRPr="004F17C8">
        <w:rPr>
          <w:rFonts w:ascii="Arial" w:hAnsi="Arial" w:cs="Arial"/>
          <w:sz w:val="22"/>
          <w:szCs w:val="22"/>
          <w:vertAlign w:val="superscript"/>
        </w:rPr>
        <w:t>®</w:t>
      </w:r>
      <w:r>
        <w:rPr>
          <w:rFonts w:ascii="Arial" w:hAnsi="Arial" w:cs="Arial"/>
          <w:sz w:val="22"/>
          <w:szCs w:val="22"/>
        </w:rPr>
        <w:t xml:space="preserve"> – </w:t>
      </w:r>
    </w:p>
    <w:tbl>
      <w:tblPr>
        <w:tblW w:w="9498" w:type="dxa"/>
        <w:tblInd w:w="108" w:type="dxa"/>
        <w:tblLayout w:type="fixed"/>
        <w:tblLook w:val="0000" w:firstRow="0" w:lastRow="0" w:firstColumn="0" w:lastColumn="0" w:noHBand="0" w:noVBand="0"/>
      </w:tblPr>
      <w:tblGrid>
        <w:gridCol w:w="2835"/>
        <w:gridCol w:w="2410"/>
        <w:gridCol w:w="4253"/>
      </w:tblGrid>
      <w:tr w:rsidR="004F17C8" w:rsidRPr="00F1402B" w14:paraId="2EA438FF" w14:textId="77777777" w:rsidTr="00C8097B">
        <w:trPr>
          <w:cantSplit/>
          <w:trHeight w:val="353"/>
          <w:tblHeader/>
        </w:trPr>
        <w:tc>
          <w:tcPr>
            <w:tcW w:w="28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0E7B5AFA" w14:textId="77777777" w:rsidR="004F17C8" w:rsidRPr="00F1402B" w:rsidRDefault="004F17C8" w:rsidP="00C8097B">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Report</w:t>
            </w:r>
          </w:p>
        </w:tc>
        <w:tc>
          <w:tcPr>
            <w:tcW w:w="24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2D5DD7E0" w14:textId="77777777" w:rsidR="004F17C8" w:rsidRPr="00F1402B" w:rsidRDefault="004F17C8"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Transaction Code</w:t>
            </w:r>
          </w:p>
        </w:tc>
        <w:tc>
          <w:tcPr>
            <w:tcW w:w="425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tcPr>
          <w:p w14:paraId="042F88EA" w14:textId="77777777" w:rsidR="004F17C8" w:rsidRPr="00F1402B" w:rsidRDefault="004F17C8" w:rsidP="00224BF6">
            <w:pPr>
              <w:spacing w:before="40" w:after="40" w:line="240" w:lineRule="auto"/>
              <w:rPr>
                <w:rFonts w:ascii="Arial" w:hAnsi="Arial" w:cs="Arial"/>
                <w:b/>
                <w:bCs/>
                <w:color w:val="FFFFFF"/>
                <w:sz w:val="20"/>
                <w:lang w:eastAsia="zh-TW"/>
              </w:rPr>
            </w:pPr>
            <w:r>
              <w:rPr>
                <w:rFonts w:ascii="Arial" w:hAnsi="Arial" w:cs="Arial"/>
                <w:b/>
                <w:bCs/>
                <w:color w:val="FFFFFF"/>
                <w:sz w:val="20"/>
                <w:lang w:eastAsia="zh-TW"/>
              </w:rPr>
              <w:t xml:space="preserve">Description </w:t>
            </w:r>
          </w:p>
        </w:tc>
      </w:tr>
      <w:tr w:rsidR="008472D4" w:rsidRPr="00F1402B" w14:paraId="02AF028F"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B6D1E" w14:textId="77777777" w:rsidR="008472D4" w:rsidRPr="00C8097B" w:rsidRDefault="008472D4" w:rsidP="00FA7A48">
            <w:pPr>
              <w:spacing w:before="40" w:after="40" w:line="240" w:lineRule="auto"/>
              <w:rPr>
                <w:rFonts w:ascii="Arial" w:hAnsi="Arial" w:cs="Arial"/>
                <w:sz w:val="20"/>
                <w:szCs w:val="20"/>
                <w:lang w:eastAsia="zh-TW"/>
              </w:rPr>
            </w:pPr>
            <w:r w:rsidRPr="00C8097B">
              <w:rPr>
                <w:rFonts w:ascii="Arial" w:hAnsi="Arial" w:cs="Arial"/>
                <w:sz w:val="20"/>
                <w:szCs w:val="20"/>
              </w:rPr>
              <w:t>Absence / Attendance Data Overview</w:t>
            </w:r>
          </w:p>
        </w:tc>
        <w:tc>
          <w:tcPr>
            <w:tcW w:w="2410" w:type="dxa"/>
            <w:tcBorders>
              <w:top w:val="single" w:sz="4" w:space="0" w:color="auto"/>
              <w:left w:val="single" w:sz="4" w:space="0" w:color="auto"/>
              <w:bottom w:val="single" w:sz="4" w:space="0" w:color="auto"/>
              <w:right w:val="single" w:sz="4" w:space="0" w:color="auto"/>
            </w:tcBorders>
            <w:vAlign w:val="center"/>
          </w:tcPr>
          <w:p w14:paraId="360619FA" w14:textId="77777777" w:rsidR="008472D4" w:rsidRPr="00C8097B" w:rsidRDefault="008472D4" w:rsidP="00FA7A48">
            <w:pPr>
              <w:spacing w:before="40" w:after="40" w:line="240" w:lineRule="auto"/>
              <w:rPr>
                <w:rFonts w:ascii="Arial" w:hAnsi="Arial" w:cs="Arial"/>
                <w:sz w:val="20"/>
                <w:szCs w:val="20"/>
                <w:lang w:eastAsia="zh-TW"/>
              </w:rPr>
            </w:pPr>
            <w:r w:rsidRPr="00C8097B">
              <w:rPr>
                <w:rFonts w:ascii="Arial" w:hAnsi="Arial" w:cs="Arial"/>
                <w:sz w:val="20"/>
                <w:szCs w:val="20"/>
              </w:rPr>
              <w:t>ZRADP_M99_ABSATTOVR</w:t>
            </w:r>
          </w:p>
        </w:tc>
        <w:tc>
          <w:tcPr>
            <w:tcW w:w="4253" w:type="dxa"/>
            <w:tcBorders>
              <w:top w:val="single" w:sz="4" w:space="0" w:color="auto"/>
              <w:left w:val="single" w:sz="4" w:space="0" w:color="auto"/>
              <w:bottom w:val="single" w:sz="4" w:space="0" w:color="auto"/>
              <w:right w:val="single" w:sz="4" w:space="0" w:color="auto"/>
            </w:tcBorders>
          </w:tcPr>
          <w:p w14:paraId="231F4BE3" w14:textId="77777777" w:rsidR="008472D4" w:rsidRPr="00C8097B" w:rsidRDefault="008472D4" w:rsidP="00C601D1">
            <w:pPr>
              <w:spacing w:before="40" w:after="40" w:line="240" w:lineRule="auto"/>
              <w:rPr>
                <w:rFonts w:ascii="Arial" w:hAnsi="Arial" w:cs="Arial"/>
                <w:sz w:val="20"/>
                <w:szCs w:val="20"/>
              </w:rPr>
            </w:pPr>
            <w:r w:rsidRPr="00C8097B">
              <w:rPr>
                <w:rFonts w:ascii="Arial" w:hAnsi="Arial" w:cs="Arial"/>
                <w:sz w:val="20"/>
                <w:szCs w:val="20"/>
              </w:rPr>
              <w:t>Th</w:t>
            </w:r>
            <w:r w:rsidR="00C601D1">
              <w:rPr>
                <w:rFonts w:ascii="Arial" w:hAnsi="Arial" w:cs="Arial"/>
                <w:sz w:val="20"/>
                <w:szCs w:val="20"/>
              </w:rPr>
              <w:t xml:space="preserve">is report provides an overview of absence and attendance entries </w:t>
            </w:r>
          </w:p>
        </w:tc>
      </w:tr>
      <w:tr w:rsidR="00C601D1" w:rsidRPr="00F1402B" w14:paraId="2BFBBEF2"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01D92E"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Attendances List</w:t>
            </w:r>
          </w:p>
        </w:tc>
        <w:tc>
          <w:tcPr>
            <w:tcW w:w="2410" w:type="dxa"/>
            <w:tcBorders>
              <w:top w:val="single" w:sz="4" w:space="0" w:color="auto"/>
              <w:left w:val="single" w:sz="4" w:space="0" w:color="auto"/>
              <w:bottom w:val="single" w:sz="4" w:space="0" w:color="auto"/>
              <w:right w:val="single" w:sz="4" w:space="0" w:color="auto"/>
            </w:tcBorders>
            <w:vAlign w:val="center"/>
          </w:tcPr>
          <w:p w14:paraId="54F57A27"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ZADP_M99_PT_QATT</w:t>
            </w:r>
          </w:p>
        </w:tc>
        <w:tc>
          <w:tcPr>
            <w:tcW w:w="4253" w:type="dxa"/>
            <w:tcBorders>
              <w:top w:val="single" w:sz="4" w:space="0" w:color="auto"/>
              <w:left w:val="single" w:sz="4" w:space="0" w:color="auto"/>
              <w:bottom w:val="single" w:sz="4" w:space="0" w:color="auto"/>
              <w:right w:val="single" w:sz="4" w:space="0" w:color="auto"/>
            </w:tcBorders>
          </w:tcPr>
          <w:p w14:paraId="685BFCBD" w14:textId="77777777"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an overview of attendance entries </w:t>
            </w:r>
          </w:p>
        </w:tc>
      </w:tr>
      <w:tr w:rsidR="00C601D1" w:rsidRPr="00F1402B" w14:paraId="5A1CA8CD"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D90D0C"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Outstanding Leave Balances Report</w:t>
            </w:r>
          </w:p>
        </w:tc>
        <w:tc>
          <w:tcPr>
            <w:tcW w:w="2410" w:type="dxa"/>
            <w:tcBorders>
              <w:top w:val="single" w:sz="4" w:space="0" w:color="auto"/>
              <w:left w:val="single" w:sz="4" w:space="0" w:color="auto"/>
              <w:bottom w:val="single" w:sz="4" w:space="0" w:color="auto"/>
              <w:right w:val="single" w:sz="4" w:space="0" w:color="auto"/>
            </w:tcBorders>
            <w:vAlign w:val="center"/>
          </w:tcPr>
          <w:p w14:paraId="68D67BF8"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ZRADP_M99_OLBR</w:t>
            </w:r>
          </w:p>
        </w:tc>
        <w:tc>
          <w:tcPr>
            <w:tcW w:w="4253" w:type="dxa"/>
            <w:tcBorders>
              <w:top w:val="single" w:sz="4" w:space="0" w:color="auto"/>
              <w:left w:val="single" w:sz="4" w:space="0" w:color="auto"/>
              <w:bottom w:val="single" w:sz="4" w:space="0" w:color="auto"/>
              <w:right w:val="single" w:sz="4" w:space="0" w:color="auto"/>
            </w:tcBorders>
          </w:tcPr>
          <w:p w14:paraId="075EC79E" w14:textId="77777777"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 detailed listing of absence quota accrual and entitlement balances </w:t>
            </w:r>
          </w:p>
        </w:tc>
      </w:tr>
      <w:tr w:rsidR="00C601D1" w:rsidRPr="00F1402B" w14:paraId="17214272"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84A75A"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Absences List</w:t>
            </w:r>
          </w:p>
        </w:tc>
        <w:tc>
          <w:tcPr>
            <w:tcW w:w="2410" w:type="dxa"/>
            <w:tcBorders>
              <w:top w:val="single" w:sz="4" w:space="0" w:color="auto"/>
              <w:left w:val="single" w:sz="4" w:space="0" w:color="auto"/>
              <w:bottom w:val="single" w:sz="4" w:space="0" w:color="auto"/>
              <w:right w:val="single" w:sz="4" w:space="0" w:color="auto"/>
            </w:tcBorders>
            <w:vAlign w:val="center"/>
          </w:tcPr>
          <w:p w14:paraId="3414EA3C" w14:textId="77777777" w:rsidR="00C601D1" w:rsidRPr="00C8097B" w:rsidRDefault="00C601D1" w:rsidP="00FA7A48">
            <w:pPr>
              <w:spacing w:before="40" w:after="40" w:line="240" w:lineRule="auto"/>
              <w:rPr>
                <w:rFonts w:ascii="Arial" w:hAnsi="Arial" w:cs="Arial"/>
                <w:sz w:val="20"/>
                <w:szCs w:val="20"/>
              </w:rPr>
            </w:pPr>
            <w:r w:rsidRPr="00C8097B">
              <w:rPr>
                <w:rFonts w:ascii="Arial" w:hAnsi="Arial" w:cs="Arial"/>
                <w:sz w:val="20"/>
                <w:szCs w:val="20"/>
              </w:rPr>
              <w:t>ZADP_M99_PT_QABS</w:t>
            </w:r>
          </w:p>
        </w:tc>
        <w:tc>
          <w:tcPr>
            <w:tcW w:w="4253" w:type="dxa"/>
            <w:tcBorders>
              <w:top w:val="single" w:sz="4" w:space="0" w:color="auto"/>
              <w:left w:val="single" w:sz="4" w:space="0" w:color="auto"/>
              <w:bottom w:val="single" w:sz="4" w:space="0" w:color="auto"/>
              <w:right w:val="single" w:sz="4" w:space="0" w:color="auto"/>
            </w:tcBorders>
          </w:tcPr>
          <w:p w14:paraId="216ABEAA" w14:textId="77777777" w:rsidR="00C601D1" w:rsidRPr="00C8097B" w:rsidRDefault="00C601D1" w:rsidP="00C601D1">
            <w:pPr>
              <w:spacing w:before="40" w:after="40" w:line="240" w:lineRule="auto"/>
              <w:rPr>
                <w:rFonts w:ascii="Arial" w:hAnsi="Arial" w:cs="Arial"/>
                <w:sz w:val="20"/>
                <w:szCs w:val="20"/>
              </w:rPr>
            </w:pPr>
            <w:r w:rsidRPr="00C8097B">
              <w:rPr>
                <w:rFonts w:ascii="Arial" w:hAnsi="Arial" w:cs="Arial"/>
                <w:sz w:val="20"/>
                <w:szCs w:val="20"/>
              </w:rPr>
              <w:t>Th</w:t>
            </w:r>
            <w:r>
              <w:rPr>
                <w:rFonts w:ascii="Arial" w:hAnsi="Arial" w:cs="Arial"/>
                <w:sz w:val="20"/>
                <w:szCs w:val="20"/>
              </w:rPr>
              <w:t xml:space="preserve">is report provides an overview of absence entries </w:t>
            </w:r>
          </w:p>
        </w:tc>
      </w:tr>
      <w:tr w:rsidR="00217D36" w:rsidRPr="00F1402B" w14:paraId="45170E97"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FEDC36"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Quota Overview</w:t>
            </w:r>
          </w:p>
        </w:tc>
        <w:tc>
          <w:tcPr>
            <w:tcW w:w="2410" w:type="dxa"/>
            <w:tcBorders>
              <w:top w:val="single" w:sz="4" w:space="0" w:color="auto"/>
              <w:left w:val="single" w:sz="4" w:space="0" w:color="auto"/>
              <w:bottom w:val="single" w:sz="4" w:space="0" w:color="auto"/>
              <w:right w:val="single" w:sz="4" w:space="0" w:color="auto"/>
            </w:tcBorders>
            <w:vAlign w:val="center"/>
          </w:tcPr>
          <w:p w14:paraId="59530AC9"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PT50</w:t>
            </w:r>
          </w:p>
        </w:tc>
        <w:tc>
          <w:tcPr>
            <w:tcW w:w="4253" w:type="dxa"/>
            <w:tcBorders>
              <w:top w:val="single" w:sz="4" w:space="0" w:color="auto"/>
              <w:left w:val="single" w:sz="4" w:space="0" w:color="auto"/>
              <w:bottom w:val="single" w:sz="4" w:space="0" w:color="auto"/>
              <w:right w:val="single" w:sz="4" w:space="0" w:color="auto"/>
            </w:tcBorders>
          </w:tcPr>
          <w:p w14:paraId="61D1B4EF"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The quota overview transaction provides a useful view of absence and attendance quotas for an employee providing information on both actual entitlements but also on accrued values not yet transferred to entitlement</w:t>
            </w:r>
          </w:p>
        </w:tc>
      </w:tr>
      <w:tr w:rsidR="00217D36" w:rsidRPr="00F1402B" w14:paraId="62ACD631"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78190"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Display Absence Quota Information</w:t>
            </w:r>
          </w:p>
        </w:tc>
        <w:tc>
          <w:tcPr>
            <w:tcW w:w="2410" w:type="dxa"/>
            <w:tcBorders>
              <w:top w:val="single" w:sz="4" w:space="0" w:color="auto"/>
              <w:left w:val="single" w:sz="4" w:space="0" w:color="auto"/>
              <w:bottom w:val="single" w:sz="4" w:space="0" w:color="auto"/>
              <w:right w:val="single" w:sz="4" w:space="0" w:color="auto"/>
            </w:tcBorders>
            <w:vAlign w:val="center"/>
          </w:tcPr>
          <w:p w14:paraId="6F522875"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PT_QTA10</w:t>
            </w:r>
          </w:p>
        </w:tc>
        <w:tc>
          <w:tcPr>
            <w:tcW w:w="4253" w:type="dxa"/>
            <w:tcBorders>
              <w:top w:val="single" w:sz="4" w:space="0" w:color="auto"/>
              <w:left w:val="single" w:sz="4" w:space="0" w:color="auto"/>
              <w:bottom w:val="single" w:sz="4" w:space="0" w:color="auto"/>
              <w:right w:val="single" w:sz="4" w:space="0" w:color="auto"/>
            </w:tcBorders>
          </w:tcPr>
          <w:p w14:paraId="3DE704B8"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overviews of employee’s absence quotas according to various aspects. For example, you can display employee’s remaining quota entitlement within a specific interval</w:t>
            </w:r>
          </w:p>
        </w:tc>
      </w:tr>
      <w:tr w:rsidR="00217D36" w:rsidRPr="00F1402B" w14:paraId="73485EE8"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A1FD5B"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Overview</w:t>
            </w:r>
          </w:p>
        </w:tc>
        <w:tc>
          <w:tcPr>
            <w:tcW w:w="2410" w:type="dxa"/>
            <w:tcBorders>
              <w:top w:val="single" w:sz="4" w:space="0" w:color="auto"/>
              <w:left w:val="single" w:sz="4" w:space="0" w:color="auto"/>
              <w:bottom w:val="single" w:sz="4" w:space="0" w:color="auto"/>
              <w:right w:val="single" w:sz="4" w:space="0" w:color="auto"/>
            </w:tcBorders>
            <w:vAlign w:val="center"/>
          </w:tcPr>
          <w:p w14:paraId="30814096"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PT64</w:t>
            </w:r>
          </w:p>
        </w:tc>
        <w:tc>
          <w:tcPr>
            <w:tcW w:w="4253" w:type="dxa"/>
            <w:tcBorders>
              <w:top w:val="single" w:sz="4" w:space="0" w:color="auto"/>
              <w:left w:val="single" w:sz="4" w:space="0" w:color="auto"/>
              <w:bottom w:val="single" w:sz="4" w:space="0" w:color="auto"/>
              <w:right w:val="single" w:sz="4" w:space="0" w:color="auto"/>
            </w:tcBorders>
          </w:tcPr>
          <w:p w14:paraId="69977AA1"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 xml:space="preserve">This report is used to summarise and classify employee’s absence data from </w:t>
            </w:r>
            <w:proofErr w:type="gramStart"/>
            <w:r w:rsidRPr="00C8097B">
              <w:rPr>
                <w:rFonts w:ascii="Arial" w:hAnsi="Arial" w:cs="Arial"/>
                <w:sz w:val="20"/>
                <w:szCs w:val="20"/>
              </w:rPr>
              <w:t>various different</w:t>
            </w:r>
            <w:proofErr w:type="gramEnd"/>
            <w:r w:rsidRPr="00C8097B">
              <w:rPr>
                <w:rFonts w:ascii="Arial" w:hAnsi="Arial" w:cs="Arial"/>
                <w:sz w:val="20"/>
                <w:szCs w:val="20"/>
              </w:rPr>
              <w:t xml:space="preserve"> points of view. The data is displayed as list/lists showing employee’s attendances and absences</w:t>
            </w:r>
          </w:p>
        </w:tc>
      </w:tr>
      <w:tr w:rsidR="00217D36" w:rsidRPr="00F1402B" w14:paraId="31EDE292"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6DE41E"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Calendar View</w:t>
            </w:r>
          </w:p>
        </w:tc>
        <w:tc>
          <w:tcPr>
            <w:tcW w:w="2410" w:type="dxa"/>
            <w:tcBorders>
              <w:top w:val="single" w:sz="4" w:space="0" w:color="auto"/>
              <w:left w:val="single" w:sz="4" w:space="0" w:color="auto"/>
              <w:bottom w:val="single" w:sz="4" w:space="0" w:color="auto"/>
              <w:right w:val="single" w:sz="4" w:space="0" w:color="auto"/>
            </w:tcBorders>
            <w:vAlign w:val="center"/>
          </w:tcPr>
          <w:p w14:paraId="24D513DD"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PT90</w:t>
            </w:r>
          </w:p>
        </w:tc>
        <w:tc>
          <w:tcPr>
            <w:tcW w:w="4253" w:type="dxa"/>
            <w:tcBorders>
              <w:top w:val="single" w:sz="4" w:space="0" w:color="auto"/>
              <w:left w:val="single" w:sz="4" w:space="0" w:color="auto"/>
              <w:bottom w:val="single" w:sz="4" w:space="0" w:color="auto"/>
              <w:right w:val="single" w:sz="4" w:space="0" w:color="auto"/>
            </w:tcBorders>
          </w:tcPr>
          <w:p w14:paraId="1D67CB45"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gives a calendar view of recorded absences and/or attendances. This report supports branching to PA20 display of time data, as well as displaying multiple and extended periods of data and can be used to generate useful statistics on recorded time</w:t>
            </w:r>
          </w:p>
        </w:tc>
      </w:tr>
      <w:tr w:rsidR="00217D36" w:rsidRPr="00F1402B" w14:paraId="3445C36D"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19BFFA"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Attendance / Absence Data Multiple Employee View</w:t>
            </w:r>
          </w:p>
        </w:tc>
        <w:tc>
          <w:tcPr>
            <w:tcW w:w="2410" w:type="dxa"/>
            <w:tcBorders>
              <w:top w:val="single" w:sz="4" w:space="0" w:color="auto"/>
              <w:left w:val="single" w:sz="4" w:space="0" w:color="auto"/>
              <w:bottom w:val="single" w:sz="4" w:space="0" w:color="auto"/>
              <w:right w:val="single" w:sz="4" w:space="0" w:color="auto"/>
            </w:tcBorders>
            <w:vAlign w:val="center"/>
          </w:tcPr>
          <w:p w14:paraId="0CE6917F"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PT91</w:t>
            </w:r>
          </w:p>
        </w:tc>
        <w:tc>
          <w:tcPr>
            <w:tcW w:w="4253" w:type="dxa"/>
            <w:tcBorders>
              <w:top w:val="single" w:sz="4" w:space="0" w:color="auto"/>
              <w:left w:val="single" w:sz="4" w:space="0" w:color="auto"/>
              <w:bottom w:val="single" w:sz="4" w:space="0" w:color="auto"/>
              <w:right w:val="single" w:sz="4" w:space="0" w:color="auto"/>
            </w:tcBorders>
          </w:tcPr>
          <w:p w14:paraId="0468670B"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displays absence and/or attendance data for multiple employees in a monthly display from the key date entered in the selection screen</w:t>
            </w:r>
          </w:p>
        </w:tc>
      </w:tr>
      <w:tr w:rsidR="00217D36" w:rsidRPr="00F1402B" w14:paraId="262D7D31"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66E970"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Overview of Graphic of Attendances / Absences</w:t>
            </w:r>
          </w:p>
        </w:tc>
        <w:tc>
          <w:tcPr>
            <w:tcW w:w="2410" w:type="dxa"/>
            <w:tcBorders>
              <w:top w:val="single" w:sz="4" w:space="0" w:color="auto"/>
              <w:left w:val="single" w:sz="4" w:space="0" w:color="auto"/>
              <w:bottom w:val="single" w:sz="4" w:space="0" w:color="auto"/>
              <w:right w:val="single" w:sz="4" w:space="0" w:color="auto"/>
            </w:tcBorders>
            <w:vAlign w:val="center"/>
          </w:tcPr>
          <w:p w14:paraId="4E165A68"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PT65</w:t>
            </w:r>
          </w:p>
        </w:tc>
        <w:tc>
          <w:tcPr>
            <w:tcW w:w="4253" w:type="dxa"/>
            <w:tcBorders>
              <w:top w:val="single" w:sz="4" w:space="0" w:color="auto"/>
              <w:left w:val="single" w:sz="4" w:space="0" w:color="auto"/>
              <w:bottom w:val="single" w:sz="4" w:space="0" w:color="auto"/>
              <w:right w:val="single" w:sz="4" w:space="0" w:color="auto"/>
            </w:tcBorders>
          </w:tcPr>
          <w:p w14:paraId="4A973733"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 xml:space="preserve">This report creates a graphical overview of attendances and absences for selected </w:t>
            </w:r>
            <w:proofErr w:type="gramStart"/>
            <w:r w:rsidRPr="00C8097B">
              <w:rPr>
                <w:rFonts w:ascii="Arial" w:hAnsi="Arial" w:cs="Arial"/>
                <w:sz w:val="20"/>
                <w:szCs w:val="20"/>
              </w:rPr>
              <w:t>employee’s</w:t>
            </w:r>
            <w:proofErr w:type="gramEnd"/>
            <w:r w:rsidRPr="00C8097B">
              <w:rPr>
                <w:rFonts w:ascii="Arial" w:hAnsi="Arial" w:cs="Arial"/>
                <w:sz w:val="20"/>
                <w:szCs w:val="20"/>
              </w:rPr>
              <w:t xml:space="preserve"> within the reporting period. The graphic displays the attendances and absences in coloured bars (attendances = yellow; absences = red)</w:t>
            </w:r>
          </w:p>
        </w:tc>
      </w:tr>
      <w:tr w:rsidR="00217D36" w:rsidRPr="00F1402B" w14:paraId="14141E43" w14:textId="77777777" w:rsidTr="00FA7A48">
        <w:trPr>
          <w:cantSplit/>
          <w:trHeight w:val="25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28763A"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lastRenderedPageBreak/>
              <w:t>Personal Work Schedule</w:t>
            </w:r>
          </w:p>
        </w:tc>
        <w:tc>
          <w:tcPr>
            <w:tcW w:w="2410" w:type="dxa"/>
            <w:tcBorders>
              <w:top w:val="single" w:sz="4" w:space="0" w:color="auto"/>
              <w:left w:val="single" w:sz="4" w:space="0" w:color="auto"/>
              <w:bottom w:val="single" w:sz="4" w:space="0" w:color="auto"/>
              <w:right w:val="single" w:sz="4" w:space="0" w:color="auto"/>
            </w:tcBorders>
            <w:vAlign w:val="center"/>
          </w:tcPr>
          <w:p w14:paraId="3D4C561A" w14:textId="77777777" w:rsidR="00217D36" w:rsidRPr="00C8097B" w:rsidRDefault="00217D36" w:rsidP="00FA7A48">
            <w:pPr>
              <w:spacing w:before="40" w:after="40" w:line="240" w:lineRule="auto"/>
              <w:rPr>
                <w:rFonts w:ascii="Arial" w:hAnsi="Arial" w:cs="Arial"/>
                <w:sz w:val="20"/>
                <w:szCs w:val="20"/>
              </w:rPr>
            </w:pPr>
            <w:r w:rsidRPr="00C8097B">
              <w:rPr>
                <w:rFonts w:ascii="Arial" w:hAnsi="Arial" w:cs="Arial"/>
                <w:sz w:val="20"/>
                <w:szCs w:val="20"/>
              </w:rPr>
              <w:t>PT63</w:t>
            </w:r>
          </w:p>
        </w:tc>
        <w:tc>
          <w:tcPr>
            <w:tcW w:w="4253" w:type="dxa"/>
            <w:tcBorders>
              <w:top w:val="single" w:sz="4" w:space="0" w:color="auto"/>
              <w:left w:val="single" w:sz="4" w:space="0" w:color="auto"/>
              <w:bottom w:val="single" w:sz="4" w:space="0" w:color="auto"/>
              <w:right w:val="single" w:sz="4" w:space="0" w:color="auto"/>
            </w:tcBorders>
          </w:tcPr>
          <w:p w14:paraId="349004C7" w14:textId="77777777" w:rsidR="00217D36" w:rsidRPr="00C8097B" w:rsidRDefault="00217D36" w:rsidP="00224BF6">
            <w:pPr>
              <w:spacing w:before="40" w:after="40" w:line="240" w:lineRule="auto"/>
              <w:rPr>
                <w:rFonts w:ascii="Arial" w:hAnsi="Arial" w:cs="Arial"/>
                <w:sz w:val="20"/>
                <w:szCs w:val="20"/>
              </w:rPr>
            </w:pPr>
            <w:r w:rsidRPr="00C8097B">
              <w:rPr>
                <w:rFonts w:ascii="Arial" w:hAnsi="Arial" w:cs="Arial"/>
                <w:sz w:val="20"/>
                <w:szCs w:val="20"/>
              </w:rPr>
              <w:t>This report creates an overview for multiple employees for each day in any given period, which includes all essential planned specifications concerning the working time of an employee</w:t>
            </w:r>
          </w:p>
        </w:tc>
      </w:tr>
    </w:tbl>
    <w:p w14:paraId="62D9AD41" w14:textId="77777777" w:rsidR="004F17C8" w:rsidRDefault="004F17C8" w:rsidP="004F23CE">
      <w:pPr>
        <w:rPr>
          <w:lang w:eastAsia="zh-TW"/>
        </w:rPr>
      </w:pPr>
    </w:p>
    <w:p w14:paraId="53D88A4D" w14:textId="77777777" w:rsidR="00463A36" w:rsidRPr="00C601D1" w:rsidRDefault="00463A36" w:rsidP="00580A08">
      <w:pPr>
        <w:pStyle w:val="Heading1"/>
      </w:pPr>
      <w:bookmarkStart w:id="107" w:name="_Configuration_Worksheet"/>
      <w:bookmarkStart w:id="108" w:name="_Toc37247159"/>
      <w:bookmarkEnd w:id="107"/>
      <w:r w:rsidRPr="00C601D1">
        <w:lastRenderedPageBreak/>
        <w:t>Configuration Worksheet</w:t>
      </w:r>
      <w:bookmarkEnd w:id="108"/>
      <w:r w:rsidRPr="00C601D1">
        <w:t xml:space="preserve"> </w:t>
      </w:r>
    </w:p>
    <w:p w14:paraId="353E9732" w14:textId="77777777" w:rsidR="00966A7B" w:rsidRDefault="00966A7B" w:rsidP="0081169C">
      <w:pPr>
        <w:rPr>
          <w:rFonts w:ascii="Arial" w:hAnsi="Arial" w:cs="Arial"/>
          <w:sz w:val="22"/>
          <w:szCs w:val="22"/>
        </w:rPr>
      </w:pPr>
    </w:p>
    <w:p w14:paraId="3D3B303B" w14:textId="77777777" w:rsidR="0081169C" w:rsidRDefault="0081169C" w:rsidP="0081169C">
      <w:pPr>
        <w:rPr>
          <w:rFonts w:ascii="Arial" w:hAnsi="Arial" w:cs="Arial"/>
          <w:sz w:val="22"/>
          <w:szCs w:val="22"/>
        </w:rPr>
      </w:pPr>
      <w:r>
        <w:rPr>
          <w:rFonts w:ascii="Arial" w:hAnsi="Arial" w:cs="Arial"/>
          <w:sz w:val="22"/>
          <w:szCs w:val="22"/>
        </w:rPr>
        <w:t xml:space="preserve">The Configuration Worksheet contains the client specific details of the technical settings for the configuration of the system. </w:t>
      </w:r>
    </w:p>
    <w:p w14:paraId="22B623D3" w14:textId="77777777" w:rsidR="0081169C" w:rsidRDefault="0081169C" w:rsidP="0081169C">
      <w:pPr>
        <w:rPr>
          <w:rFonts w:ascii="Arial" w:hAnsi="Arial" w:cs="Arial"/>
          <w:sz w:val="22"/>
          <w:szCs w:val="22"/>
        </w:rPr>
      </w:pPr>
      <w:r>
        <w:rPr>
          <w:rFonts w:ascii="Arial" w:hAnsi="Arial" w:cs="Arial"/>
          <w:sz w:val="22"/>
          <w:szCs w:val="22"/>
        </w:rPr>
        <w:t xml:space="preserve">Refer to </w:t>
      </w:r>
      <w:r w:rsidRPr="0081169C">
        <w:rPr>
          <w:rFonts w:ascii="Arial" w:hAnsi="Arial" w:cs="Arial"/>
          <w:sz w:val="22"/>
          <w:szCs w:val="22"/>
        </w:rPr>
        <w:t>Time Configuration Blueprint Worksheet</w:t>
      </w:r>
      <w:r>
        <w:rPr>
          <w:rFonts w:ascii="Arial" w:hAnsi="Arial" w:cs="Arial"/>
          <w:sz w:val="22"/>
          <w:szCs w:val="22"/>
        </w:rPr>
        <w:t xml:space="preserve"> included in the </w:t>
      </w:r>
      <w:hyperlink w:anchor="_ADP_Reference_Documents" w:history="1">
        <w:r w:rsidRPr="0081169C">
          <w:rPr>
            <w:rStyle w:val="Hyperlink"/>
            <w:rFonts w:ascii="Arial" w:hAnsi="Arial" w:cs="Arial"/>
            <w:sz w:val="22"/>
            <w:szCs w:val="22"/>
          </w:rPr>
          <w:t>Appendix</w:t>
        </w:r>
      </w:hyperlink>
      <w:r>
        <w:rPr>
          <w:rFonts w:ascii="Arial" w:hAnsi="Arial" w:cs="Arial"/>
          <w:sz w:val="22"/>
          <w:szCs w:val="22"/>
        </w:rPr>
        <w:t xml:space="preserve">. </w:t>
      </w:r>
    </w:p>
    <w:p w14:paraId="408907B4" w14:textId="77777777" w:rsidR="0081169C" w:rsidRDefault="0081169C" w:rsidP="004F23CE">
      <w:pPr>
        <w:rPr>
          <w:rFonts w:ascii="Arial" w:hAnsi="Arial" w:cs="Arial"/>
          <w:sz w:val="22"/>
          <w:szCs w:val="22"/>
        </w:rPr>
      </w:pPr>
    </w:p>
    <w:p w14:paraId="63F96B1E" w14:textId="77777777" w:rsidR="00C601D1" w:rsidRDefault="00C601D1" w:rsidP="004F23CE">
      <w:pPr>
        <w:rPr>
          <w:rFonts w:ascii="Arial" w:hAnsi="Arial" w:cs="Arial"/>
          <w:sz w:val="22"/>
          <w:szCs w:val="22"/>
        </w:rPr>
      </w:pPr>
    </w:p>
    <w:p w14:paraId="728F38DC" w14:textId="77777777" w:rsidR="00463A36" w:rsidRPr="00C84ABD" w:rsidRDefault="00463A36" w:rsidP="00580A08">
      <w:pPr>
        <w:pStyle w:val="Heading1"/>
      </w:pPr>
      <w:bookmarkStart w:id="109" w:name="_Integration"/>
      <w:bookmarkStart w:id="110" w:name="_Toc37247160"/>
      <w:bookmarkEnd w:id="109"/>
      <w:r w:rsidRPr="00C84ABD">
        <w:lastRenderedPageBreak/>
        <w:t>Integration</w:t>
      </w:r>
      <w:bookmarkEnd w:id="110"/>
      <w:r w:rsidRPr="00C84ABD">
        <w:t xml:space="preserve"> </w:t>
      </w:r>
    </w:p>
    <w:p w14:paraId="7B853D64" w14:textId="77777777" w:rsidR="00463A36" w:rsidRPr="006715AC" w:rsidRDefault="00463A36" w:rsidP="00E4286F">
      <w:pPr>
        <w:pStyle w:val="Heading2"/>
        <w:numPr>
          <w:ilvl w:val="1"/>
          <w:numId w:val="17"/>
        </w:numPr>
      </w:pPr>
      <w:bookmarkStart w:id="111" w:name="_Toc37247161"/>
      <w:r w:rsidRPr="006715AC">
        <w:t>Payroll</w:t>
      </w:r>
      <w:bookmarkEnd w:id="111"/>
      <w:r w:rsidRPr="006715AC">
        <w:t xml:space="preserve"> </w:t>
      </w:r>
    </w:p>
    <w:p w14:paraId="41910DB4" w14:textId="77777777" w:rsidR="00605BA5" w:rsidRDefault="00267434" w:rsidP="00463A36">
      <w:pPr>
        <w:rPr>
          <w:rFonts w:ascii="Arial" w:hAnsi="Arial" w:cs="Arial"/>
          <w:sz w:val="22"/>
          <w:szCs w:val="22"/>
          <w:lang w:eastAsia="zh-TW"/>
        </w:rPr>
      </w:pPr>
      <w:r>
        <w:rPr>
          <w:rFonts w:ascii="Arial" w:hAnsi="Arial" w:cs="Arial"/>
          <w:sz w:val="22"/>
          <w:szCs w:val="22"/>
          <w:lang w:eastAsia="zh-TW"/>
        </w:rPr>
        <w:t>Time Evaluation will generate wage types</w:t>
      </w:r>
      <w:r w:rsidR="006715AC">
        <w:rPr>
          <w:rFonts w:ascii="Arial" w:hAnsi="Arial" w:cs="Arial"/>
          <w:sz w:val="22"/>
          <w:szCs w:val="22"/>
          <w:lang w:eastAsia="zh-TW"/>
        </w:rPr>
        <w:t xml:space="preserve"> based on award interpretation conditions and send this information through to payroll for payment. </w:t>
      </w:r>
    </w:p>
    <w:p w14:paraId="74C78D47" w14:textId="77777777" w:rsidR="006715AC" w:rsidRDefault="006715AC" w:rsidP="00463A36">
      <w:pPr>
        <w:rPr>
          <w:rFonts w:ascii="Arial" w:hAnsi="Arial" w:cs="Arial"/>
          <w:sz w:val="22"/>
          <w:szCs w:val="22"/>
        </w:rPr>
      </w:pPr>
      <w:r>
        <w:rPr>
          <w:rFonts w:ascii="Arial" w:hAnsi="Arial" w:cs="Arial"/>
          <w:sz w:val="22"/>
          <w:szCs w:val="22"/>
          <w:lang w:eastAsia="zh-TW"/>
        </w:rPr>
        <w:t xml:space="preserve">For the full list of wage types produced within time please refer to </w:t>
      </w:r>
      <w:r w:rsidRPr="0084520E">
        <w:rPr>
          <w:rFonts w:ascii="Arial" w:hAnsi="Arial" w:cs="Arial"/>
          <w:sz w:val="22"/>
          <w:szCs w:val="22"/>
        </w:rPr>
        <w:t xml:space="preserve">the Time Blueprint Configuration Worksheet ‘Time </w:t>
      </w:r>
      <w:r>
        <w:rPr>
          <w:rFonts w:ascii="Arial" w:hAnsi="Arial" w:cs="Arial"/>
          <w:sz w:val="22"/>
          <w:szCs w:val="22"/>
        </w:rPr>
        <w:t>Wage Types</w:t>
      </w:r>
      <w:r w:rsidRPr="0084520E">
        <w:rPr>
          <w:rFonts w:ascii="Arial" w:hAnsi="Arial" w:cs="Arial"/>
          <w:sz w:val="22"/>
          <w:szCs w:val="22"/>
        </w:rPr>
        <w:t>’</w:t>
      </w:r>
      <w:r>
        <w:rPr>
          <w:rFonts w:ascii="Arial" w:hAnsi="Arial" w:cs="Arial"/>
          <w:sz w:val="22"/>
          <w:szCs w:val="22"/>
        </w:rPr>
        <w:t xml:space="preserve"> tab. This this is also incorporated into the Payroll Blueprint ‘Payments’ tab including all relevant payroll information. </w:t>
      </w:r>
    </w:p>
    <w:p w14:paraId="2683C34C" w14:textId="77777777" w:rsidR="00605BA5" w:rsidRDefault="00605BA5" w:rsidP="00463A36">
      <w:pPr>
        <w:rPr>
          <w:rFonts w:ascii="Arial" w:hAnsi="Arial" w:cs="Arial"/>
          <w:sz w:val="22"/>
          <w:szCs w:val="22"/>
          <w:lang w:eastAsia="zh-TW"/>
        </w:rPr>
      </w:pPr>
    </w:p>
    <w:p w14:paraId="27E800AB" w14:textId="77777777" w:rsidR="00463A36" w:rsidRPr="00267434" w:rsidRDefault="00463A36" w:rsidP="00E4286F">
      <w:pPr>
        <w:pStyle w:val="Heading2"/>
        <w:numPr>
          <w:ilvl w:val="1"/>
          <w:numId w:val="17"/>
        </w:numPr>
      </w:pPr>
      <w:bookmarkStart w:id="112" w:name="_Toc37247162"/>
      <w:proofErr w:type="spellStart"/>
      <w:r w:rsidRPr="00267434">
        <w:t>WorkDay</w:t>
      </w:r>
      <w:bookmarkEnd w:id="112"/>
      <w:proofErr w:type="spellEnd"/>
    </w:p>
    <w:p w14:paraId="0A6E7398" w14:textId="77777777" w:rsidR="00605BA5" w:rsidRDefault="00605BA5" w:rsidP="00605BA5">
      <w:pPr>
        <w:rPr>
          <w:rFonts w:ascii="Arial" w:hAnsi="Arial" w:cs="Arial"/>
          <w:sz w:val="22"/>
          <w:szCs w:val="22"/>
        </w:rPr>
      </w:pPr>
      <w:r>
        <w:rPr>
          <w:rFonts w:ascii="Arial" w:hAnsi="Arial" w:cs="Arial"/>
          <w:sz w:val="22"/>
          <w:szCs w:val="22"/>
        </w:rPr>
        <w:t xml:space="preserve">The below integrations are expected from Workday – </w:t>
      </w:r>
    </w:p>
    <w:p w14:paraId="4A554F08" w14:textId="77777777" w:rsidR="00605BA5" w:rsidRDefault="00605BA5" w:rsidP="00463A36">
      <w:pPr>
        <w:rPr>
          <w:rFonts w:ascii="Arial" w:hAnsi="Arial" w:cs="Arial"/>
          <w:sz w:val="22"/>
          <w:szCs w:val="22"/>
        </w:rPr>
      </w:pPr>
    </w:p>
    <w:p w14:paraId="45C5C451" w14:textId="77777777" w:rsidR="00463A36" w:rsidRPr="00C84ABD" w:rsidRDefault="00C84ABD" w:rsidP="00463A36">
      <w:pPr>
        <w:rPr>
          <w:rFonts w:ascii="Arial" w:hAnsi="Arial" w:cs="Arial"/>
          <w:b/>
          <w:sz w:val="22"/>
          <w:szCs w:val="22"/>
        </w:rPr>
      </w:pPr>
      <w:r w:rsidRPr="00C84ABD">
        <w:rPr>
          <w:rFonts w:ascii="Arial" w:hAnsi="Arial" w:cs="Arial"/>
          <w:b/>
          <w:sz w:val="22"/>
          <w:szCs w:val="22"/>
        </w:rPr>
        <w:t xml:space="preserve">Inbound </w:t>
      </w:r>
    </w:p>
    <w:p w14:paraId="4F092C2B" w14:textId="77777777" w:rsidR="00C84ABD" w:rsidRPr="00C462F5" w:rsidRDefault="00C84ABD" w:rsidP="00605BA5">
      <w:pPr>
        <w:pStyle w:val="ListParagraph"/>
        <w:numPr>
          <w:ilvl w:val="0"/>
          <w:numId w:val="37"/>
        </w:numPr>
        <w:rPr>
          <w:rFonts w:ascii="Arial" w:hAnsi="Arial" w:cs="Arial"/>
          <w:sz w:val="22"/>
          <w:szCs w:val="22"/>
        </w:rPr>
      </w:pPr>
      <w:r w:rsidRPr="00C462F5">
        <w:rPr>
          <w:rFonts w:ascii="Arial" w:hAnsi="Arial" w:cs="Arial"/>
          <w:sz w:val="22"/>
          <w:szCs w:val="22"/>
        </w:rPr>
        <w:t xml:space="preserve">Time Tracking </w:t>
      </w:r>
      <w:r w:rsidR="00267434" w:rsidRPr="00C462F5">
        <w:rPr>
          <w:rFonts w:ascii="Arial" w:hAnsi="Arial" w:cs="Arial"/>
          <w:sz w:val="22"/>
          <w:szCs w:val="22"/>
        </w:rPr>
        <w:t>–</w:t>
      </w:r>
      <w:r w:rsidR="00605BA5" w:rsidRPr="00C462F5">
        <w:rPr>
          <w:rFonts w:ascii="Arial" w:hAnsi="Arial" w:cs="Arial"/>
          <w:sz w:val="22"/>
          <w:szCs w:val="22"/>
        </w:rPr>
        <w:t xml:space="preserve"> </w:t>
      </w:r>
      <w:r w:rsidR="00267434" w:rsidRPr="00BF2F32">
        <w:rPr>
          <w:rFonts w:ascii="Arial" w:hAnsi="Arial" w:cs="Arial"/>
          <w:sz w:val="22"/>
          <w:szCs w:val="22"/>
        </w:rPr>
        <w:t>supplemental integration</w:t>
      </w:r>
      <w:r w:rsidR="00267434" w:rsidRPr="00C462F5">
        <w:rPr>
          <w:rFonts w:ascii="Arial" w:hAnsi="Arial" w:cs="Arial"/>
          <w:sz w:val="22"/>
          <w:szCs w:val="22"/>
        </w:rPr>
        <w:t xml:space="preserve"> for time entry data and costing information (IT2002, IT2010) </w:t>
      </w:r>
    </w:p>
    <w:p w14:paraId="2DF0582C" w14:textId="77777777" w:rsidR="00C84ABD" w:rsidRPr="00C462F5" w:rsidRDefault="00C84ABD" w:rsidP="00605BA5">
      <w:pPr>
        <w:pStyle w:val="ListParagraph"/>
        <w:numPr>
          <w:ilvl w:val="0"/>
          <w:numId w:val="37"/>
        </w:numPr>
        <w:rPr>
          <w:rFonts w:ascii="Arial" w:hAnsi="Arial" w:cs="Arial"/>
          <w:sz w:val="22"/>
          <w:szCs w:val="22"/>
        </w:rPr>
      </w:pPr>
      <w:r w:rsidRPr="00C462F5">
        <w:rPr>
          <w:rFonts w:ascii="Arial" w:hAnsi="Arial" w:cs="Arial"/>
          <w:sz w:val="22"/>
          <w:szCs w:val="22"/>
        </w:rPr>
        <w:t xml:space="preserve">Time Off </w:t>
      </w:r>
      <w:r w:rsidR="00267434" w:rsidRPr="00C462F5">
        <w:rPr>
          <w:rFonts w:ascii="Arial" w:hAnsi="Arial" w:cs="Arial"/>
          <w:sz w:val="22"/>
          <w:szCs w:val="22"/>
        </w:rPr>
        <w:t xml:space="preserve">– </w:t>
      </w:r>
      <w:r w:rsidR="00267434" w:rsidRPr="00BF2F32">
        <w:rPr>
          <w:rFonts w:ascii="Arial" w:hAnsi="Arial" w:cs="Arial"/>
          <w:sz w:val="22"/>
          <w:szCs w:val="22"/>
        </w:rPr>
        <w:t>supplemental integration</w:t>
      </w:r>
      <w:r w:rsidR="00267434" w:rsidRPr="00C462F5">
        <w:rPr>
          <w:rFonts w:ascii="Arial" w:hAnsi="Arial" w:cs="Arial"/>
          <w:sz w:val="22"/>
          <w:szCs w:val="22"/>
        </w:rPr>
        <w:t xml:space="preserve"> for absence data and costing information (IT2001)</w:t>
      </w:r>
    </w:p>
    <w:p w14:paraId="78734EB2" w14:textId="076FE39C" w:rsidR="00C84ABD" w:rsidRDefault="00C84ABD" w:rsidP="00605BA5">
      <w:pPr>
        <w:pStyle w:val="ListParagraph"/>
        <w:numPr>
          <w:ilvl w:val="0"/>
          <w:numId w:val="37"/>
        </w:numPr>
        <w:rPr>
          <w:rFonts w:ascii="Arial" w:hAnsi="Arial" w:cs="Arial"/>
          <w:sz w:val="22"/>
          <w:szCs w:val="22"/>
        </w:rPr>
      </w:pPr>
      <w:r w:rsidRPr="00C462F5">
        <w:rPr>
          <w:rFonts w:ascii="Arial" w:hAnsi="Arial" w:cs="Arial"/>
          <w:sz w:val="22"/>
          <w:szCs w:val="22"/>
        </w:rPr>
        <w:t xml:space="preserve">Leave of Absence </w:t>
      </w:r>
      <w:r w:rsidR="00267434" w:rsidRPr="00C462F5">
        <w:rPr>
          <w:rFonts w:ascii="Arial" w:hAnsi="Arial" w:cs="Arial"/>
          <w:sz w:val="22"/>
          <w:szCs w:val="22"/>
        </w:rPr>
        <w:t xml:space="preserve">– standard connector for leave of absence data (IT2001) </w:t>
      </w:r>
    </w:p>
    <w:p w14:paraId="34BD75D0" w14:textId="77777777" w:rsidR="00E55D80" w:rsidRPr="00504EEE" w:rsidRDefault="00E55D80" w:rsidP="00E55D80">
      <w:pPr>
        <w:pStyle w:val="ListParagraph"/>
        <w:numPr>
          <w:ilvl w:val="0"/>
          <w:numId w:val="37"/>
        </w:numPr>
        <w:rPr>
          <w:rFonts w:ascii="Arial" w:hAnsi="Arial" w:cs="Arial"/>
          <w:sz w:val="22"/>
          <w:szCs w:val="22"/>
        </w:rPr>
      </w:pPr>
      <w:r>
        <w:rPr>
          <w:rFonts w:ascii="Arial" w:hAnsi="Arial" w:cs="Arial"/>
          <w:sz w:val="22"/>
          <w:szCs w:val="22"/>
        </w:rPr>
        <w:t>Substitutions – supplemental integration for ad hoc schedule data (IT2003)</w:t>
      </w:r>
    </w:p>
    <w:p w14:paraId="7A9F0423" w14:textId="77777777" w:rsidR="00267434" w:rsidRPr="00C462F5" w:rsidRDefault="00267434" w:rsidP="00463A36">
      <w:pPr>
        <w:rPr>
          <w:rFonts w:ascii="Arial" w:hAnsi="Arial" w:cs="Arial"/>
          <w:sz w:val="22"/>
          <w:szCs w:val="22"/>
        </w:rPr>
      </w:pPr>
    </w:p>
    <w:p w14:paraId="416EAE1F" w14:textId="77777777" w:rsidR="00C84ABD" w:rsidRPr="00C462F5" w:rsidRDefault="00C84ABD" w:rsidP="00463A36">
      <w:pPr>
        <w:rPr>
          <w:rFonts w:ascii="Arial" w:hAnsi="Arial" w:cs="Arial"/>
          <w:b/>
          <w:sz w:val="22"/>
          <w:szCs w:val="22"/>
        </w:rPr>
      </w:pPr>
      <w:r w:rsidRPr="00C462F5">
        <w:rPr>
          <w:rFonts w:ascii="Arial" w:hAnsi="Arial" w:cs="Arial"/>
          <w:b/>
          <w:sz w:val="22"/>
          <w:szCs w:val="22"/>
        </w:rPr>
        <w:t xml:space="preserve">Outbound </w:t>
      </w:r>
    </w:p>
    <w:p w14:paraId="4E1ABB65" w14:textId="77777777" w:rsidR="00C84ABD" w:rsidRPr="00C462F5" w:rsidRDefault="00C84ABD" w:rsidP="007268B4">
      <w:pPr>
        <w:pStyle w:val="ListParagraph"/>
        <w:numPr>
          <w:ilvl w:val="0"/>
          <w:numId w:val="48"/>
        </w:numPr>
        <w:rPr>
          <w:rFonts w:ascii="Arial" w:hAnsi="Arial" w:cs="Arial"/>
          <w:sz w:val="22"/>
          <w:szCs w:val="22"/>
        </w:rPr>
      </w:pPr>
      <w:r w:rsidRPr="00C462F5">
        <w:rPr>
          <w:rFonts w:ascii="Arial" w:hAnsi="Arial" w:cs="Arial"/>
          <w:sz w:val="22"/>
          <w:szCs w:val="22"/>
        </w:rPr>
        <w:t xml:space="preserve">Leave Balances </w:t>
      </w:r>
      <w:r w:rsidR="00267434" w:rsidRPr="00C462F5">
        <w:rPr>
          <w:rFonts w:ascii="Arial" w:hAnsi="Arial" w:cs="Arial"/>
          <w:sz w:val="22"/>
          <w:szCs w:val="22"/>
        </w:rPr>
        <w:t xml:space="preserve">– </w:t>
      </w:r>
      <w:r w:rsidR="00267434" w:rsidRPr="00BF2F32">
        <w:rPr>
          <w:rFonts w:ascii="Arial" w:hAnsi="Arial" w:cs="Arial"/>
          <w:sz w:val="22"/>
          <w:szCs w:val="22"/>
        </w:rPr>
        <w:t>custom integration</w:t>
      </w:r>
      <w:r w:rsidR="00267434" w:rsidRPr="00C462F5">
        <w:rPr>
          <w:rFonts w:ascii="Arial" w:hAnsi="Arial" w:cs="Arial"/>
          <w:sz w:val="22"/>
          <w:szCs w:val="22"/>
        </w:rPr>
        <w:t xml:space="preserve"> to send leave balance data at the end of each pay period </w:t>
      </w:r>
    </w:p>
    <w:p w14:paraId="7293ED40" w14:textId="77777777" w:rsidR="00463A36" w:rsidRDefault="00463A36" w:rsidP="004F23CE">
      <w:pPr>
        <w:rPr>
          <w:rFonts w:ascii="Arial" w:hAnsi="Arial" w:cs="Arial"/>
          <w:sz w:val="22"/>
          <w:szCs w:val="22"/>
        </w:rPr>
      </w:pPr>
    </w:p>
    <w:p w14:paraId="3001AF1B" w14:textId="77777777" w:rsidR="00C84ABD" w:rsidRPr="00C84ABD" w:rsidRDefault="00C84ABD" w:rsidP="00C84ABD">
      <w:pPr>
        <w:pStyle w:val="Heading2"/>
        <w:numPr>
          <w:ilvl w:val="1"/>
          <w:numId w:val="17"/>
        </w:numPr>
      </w:pPr>
      <w:bookmarkStart w:id="113" w:name="_Toc37247163"/>
      <w:r w:rsidRPr="00C84ABD">
        <w:t>Other</w:t>
      </w:r>
      <w:bookmarkEnd w:id="113"/>
      <w:r w:rsidRPr="00C84ABD">
        <w:t xml:space="preserve"> </w:t>
      </w:r>
    </w:p>
    <w:p w14:paraId="4BA76637" w14:textId="77777777" w:rsidR="00C84ABD" w:rsidRDefault="00C84ABD" w:rsidP="00C84ABD">
      <w:pPr>
        <w:rPr>
          <w:rFonts w:ascii="Arial" w:hAnsi="Arial" w:cs="Arial"/>
          <w:sz w:val="22"/>
          <w:szCs w:val="22"/>
        </w:rPr>
      </w:pPr>
      <w:r>
        <w:rPr>
          <w:rFonts w:ascii="Arial" w:hAnsi="Arial" w:cs="Arial"/>
          <w:sz w:val="22"/>
          <w:szCs w:val="22"/>
        </w:rPr>
        <w:t>T</w:t>
      </w:r>
      <w:r w:rsidRPr="00752FEF">
        <w:rPr>
          <w:rFonts w:ascii="Arial" w:hAnsi="Arial" w:cs="Arial"/>
          <w:sz w:val="22"/>
          <w:szCs w:val="22"/>
        </w:rPr>
        <w:t xml:space="preserve">here are currently no </w:t>
      </w:r>
      <w:r>
        <w:rPr>
          <w:rFonts w:ascii="Arial" w:hAnsi="Arial" w:cs="Arial"/>
          <w:sz w:val="22"/>
          <w:szCs w:val="22"/>
        </w:rPr>
        <w:t xml:space="preserve">other known integration requirements (inbound or outbound) of time related data. </w:t>
      </w:r>
    </w:p>
    <w:p w14:paraId="700929CA" w14:textId="77777777" w:rsidR="00C84ABD" w:rsidRDefault="00C84ABD" w:rsidP="004F23CE">
      <w:pPr>
        <w:rPr>
          <w:rFonts w:ascii="Arial" w:hAnsi="Arial" w:cs="Arial"/>
          <w:sz w:val="22"/>
          <w:szCs w:val="22"/>
        </w:rPr>
      </w:pPr>
    </w:p>
    <w:p w14:paraId="2A95141C" w14:textId="77777777" w:rsidR="00C84ABD" w:rsidRDefault="00C84ABD" w:rsidP="004F23CE">
      <w:pPr>
        <w:rPr>
          <w:rFonts w:ascii="Arial" w:hAnsi="Arial" w:cs="Arial"/>
          <w:sz w:val="22"/>
          <w:szCs w:val="22"/>
        </w:rPr>
      </w:pPr>
    </w:p>
    <w:p w14:paraId="3431350A" w14:textId="77777777" w:rsidR="00463A36" w:rsidRDefault="00463A36" w:rsidP="00580A08">
      <w:pPr>
        <w:pStyle w:val="Heading1"/>
      </w:pPr>
      <w:bookmarkStart w:id="114" w:name="_Toc37247164"/>
      <w:r>
        <w:lastRenderedPageBreak/>
        <w:t>Assumptions / Risks</w:t>
      </w:r>
      <w:bookmarkEnd w:id="114"/>
    </w:p>
    <w:p w14:paraId="5ECC8351" w14:textId="77777777" w:rsidR="00463A36" w:rsidRDefault="00463A36" w:rsidP="00E4286F">
      <w:pPr>
        <w:pStyle w:val="Heading2"/>
        <w:numPr>
          <w:ilvl w:val="1"/>
          <w:numId w:val="17"/>
        </w:numPr>
      </w:pPr>
      <w:bookmarkStart w:id="115" w:name="_Toc37247165"/>
      <w:r>
        <w:t>Assumptions</w:t>
      </w:r>
      <w:bookmarkEnd w:id="115"/>
      <w:r>
        <w:t xml:space="preserve">  </w:t>
      </w:r>
    </w:p>
    <w:p w14:paraId="66D6AD97" w14:textId="1A26D399" w:rsidR="00752FEF" w:rsidRDefault="00752FEF" w:rsidP="00463A36">
      <w:pPr>
        <w:rPr>
          <w:rFonts w:ascii="Arial" w:hAnsi="Arial" w:cs="Arial"/>
          <w:sz w:val="22"/>
          <w:szCs w:val="22"/>
          <w:lang w:eastAsia="zh-TW"/>
        </w:rPr>
      </w:pPr>
      <w:r w:rsidRPr="0026611E">
        <w:rPr>
          <w:rFonts w:ascii="Arial" w:hAnsi="Arial" w:cs="Arial"/>
          <w:sz w:val="22"/>
          <w:szCs w:val="22"/>
        </w:rPr>
        <w:t>This Blueprint has been created based on information current at the</w:t>
      </w:r>
      <w:r>
        <w:rPr>
          <w:rFonts w:ascii="Arial" w:hAnsi="Arial" w:cs="Arial"/>
          <w:sz w:val="22"/>
          <w:szCs w:val="22"/>
        </w:rPr>
        <w:t xml:space="preserve"> end of </w:t>
      </w:r>
      <w:r w:rsidR="00C133F2">
        <w:rPr>
          <w:rFonts w:ascii="Arial" w:hAnsi="Arial" w:cs="Arial"/>
          <w:sz w:val="22"/>
          <w:szCs w:val="22"/>
        </w:rPr>
        <w:t xml:space="preserve">September </w:t>
      </w:r>
      <w:r>
        <w:rPr>
          <w:rFonts w:ascii="Arial" w:hAnsi="Arial" w:cs="Arial"/>
          <w:sz w:val="22"/>
          <w:szCs w:val="22"/>
        </w:rPr>
        <w:t>2019</w:t>
      </w:r>
      <w:r w:rsidR="00E55D80">
        <w:rPr>
          <w:rFonts w:ascii="Arial" w:hAnsi="Arial" w:cs="Arial"/>
          <w:sz w:val="22"/>
          <w:szCs w:val="22"/>
        </w:rPr>
        <w:t xml:space="preserve"> (updated </w:t>
      </w:r>
      <w:r w:rsidR="007268B4">
        <w:rPr>
          <w:rFonts w:ascii="Arial" w:hAnsi="Arial" w:cs="Arial"/>
          <w:sz w:val="22"/>
          <w:szCs w:val="22"/>
        </w:rPr>
        <w:t xml:space="preserve">April </w:t>
      </w:r>
      <w:r w:rsidR="00E55D80">
        <w:rPr>
          <w:rFonts w:ascii="Arial" w:hAnsi="Arial" w:cs="Arial"/>
          <w:sz w:val="22"/>
          <w:szCs w:val="22"/>
        </w:rPr>
        <w:t>2020)</w:t>
      </w:r>
      <w:r>
        <w:rPr>
          <w:rFonts w:ascii="Arial" w:hAnsi="Arial" w:cs="Arial"/>
          <w:sz w:val="22"/>
          <w:szCs w:val="22"/>
        </w:rPr>
        <w:t xml:space="preserve">. </w:t>
      </w:r>
      <w:r w:rsidRPr="0026611E">
        <w:rPr>
          <w:rFonts w:ascii="Arial" w:hAnsi="Arial" w:cs="Arial"/>
          <w:sz w:val="22"/>
          <w:szCs w:val="22"/>
        </w:rPr>
        <w:t xml:space="preserve">Where possible, ADP has </w:t>
      </w:r>
      <w:proofErr w:type="gramStart"/>
      <w:r w:rsidRPr="0026611E">
        <w:rPr>
          <w:rFonts w:ascii="Arial" w:hAnsi="Arial" w:cs="Arial"/>
          <w:sz w:val="22"/>
          <w:szCs w:val="22"/>
        </w:rPr>
        <w:t>taken into account</w:t>
      </w:r>
      <w:proofErr w:type="gramEnd"/>
      <w:r w:rsidRPr="0026611E">
        <w:rPr>
          <w:rFonts w:ascii="Arial" w:hAnsi="Arial" w:cs="Arial"/>
          <w:sz w:val="22"/>
          <w:szCs w:val="22"/>
        </w:rPr>
        <w:t xml:space="preserve"> p</w:t>
      </w:r>
      <w:r>
        <w:rPr>
          <w:rFonts w:ascii="Arial" w:hAnsi="Arial" w:cs="Arial"/>
          <w:sz w:val="22"/>
          <w:szCs w:val="22"/>
        </w:rPr>
        <w:t>ossible policy changes, however</w:t>
      </w:r>
      <w:r w:rsidRPr="0026611E">
        <w:rPr>
          <w:rFonts w:ascii="Arial" w:hAnsi="Arial" w:cs="Arial"/>
          <w:sz w:val="22"/>
          <w:szCs w:val="22"/>
        </w:rPr>
        <w:t xml:space="preserve"> it is assumed that what is documented above will be what the User Acceptance Testing and Parallel Runs will be based on.</w:t>
      </w:r>
    </w:p>
    <w:p w14:paraId="54CE5AA9" w14:textId="77777777" w:rsidR="00463A36" w:rsidRDefault="00463A36" w:rsidP="00463A36">
      <w:pPr>
        <w:rPr>
          <w:lang w:eastAsia="zh-TW"/>
        </w:rPr>
      </w:pPr>
    </w:p>
    <w:p w14:paraId="0B78F950" w14:textId="77777777" w:rsidR="00463A36" w:rsidRDefault="00463A36" w:rsidP="00E4286F">
      <w:pPr>
        <w:pStyle w:val="Heading2"/>
        <w:numPr>
          <w:ilvl w:val="1"/>
          <w:numId w:val="17"/>
        </w:numPr>
      </w:pPr>
      <w:bookmarkStart w:id="116" w:name="_Toc37247166"/>
      <w:r>
        <w:t>Risks</w:t>
      </w:r>
      <w:bookmarkEnd w:id="116"/>
    </w:p>
    <w:p w14:paraId="3B012577" w14:textId="77777777" w:rsidR="00752FEF" w:rsidRDefault="00752FEF" w:rsidP="00752FEF">
      <w:pPr>
        <w:rPr>
          <w:rFonts w:ascii="Arial" w:hAnsi="Arial" w:cs="Arial"/>
          <w:sz w:val="22"/>
          <w:szCs w:val="22"/>
        </w:rPr>
      </w:pPr>
      <w:r w:rsidRPr="00C0644E">
        <w:rPr>
          <w:rFonts w:ascii="Arial" w:hAnsi="Arial" w:cs="Arial"/>
          <w:sz w:val="22"/>
          <w:szCs w:val="22"/>
        </w:rPr>
        <w:t>None identified during this Blueprint.</w:t>
      </w:r>
    </w:p>
    <w:p w14:paraId="360710EF" w14:textId="77777777" w:rsidR="004F23CE" w:rsidRDefault="004F23CE" w:rsidP="004F23CE">
      <w:pPr>
        <w:rPr>
          <w:rFonts w:ascii="Arial" w:hAnsi="Arial" w:cs="Arial"/>
          <w:sz w:val="22"/>
          <w:szCs w:val="22"/>
        </w:rPr>
      </w:pPr>
    </w:p>
    <w:p w14:paraId="48217E56" w14:textId="77777777" w:rsidR="006A417D" w:rsidRDefault="006A417D" w:rsidP="004F23CE">
      <w:pPr>
        <w:rPr>
          <w:rFonts w:ascii="Arial" w:hAnsi="Arial" w:cs="Arial"/>
          <w:sz w:val="22"/>
          <w:szCs w:val="22"/>
        </w:rPr>
      </w:pPr>
    </w:p>
    <w:p w14:paraId="47F87718" w14:textId="77777777" w:rsidR="006A417D" w:rsidRDefault="006A417D" w:rsidP="004F23CE">
      <w:pPr>
        <w:rPr>
          <w:rFonts w:ascii="Arial" w:hAnsi="Arial" w:cs="Arial"/>
          <w:sz w:val="22"/>
          <w:szCs w:val="22"/>
        </w:rPr>
      </w:pPr>
    </w:p>
    <w:p w14:paraId="21FDA2FF" w14:textId="77777777" w:rsidR="00463A36" w:rsidRDefault="00463A36" w:rsidP="00580A08">
      <w:pPr>
        <w:pStyle w:val="Heading1"/>
      </w:pPr>
      <w:bookmarkStart w:id="117" w:name="_Toc37247167"/>
      <w:r>
        <w:lastRenderedPageBreak/>
        <w:t>Gap Analysis and Resolution</w:t>
      </w:r>
      <w:bookmarkEnd w:id="117"/>
      <w:r>
        <w:t xml:space="preserve"> </w:t>
      </w:r>
    </w:p>
    <w:p w14:paraId="1A62CADC" w14:textId="77777777" w:rsidR="00463A36" w:rsidRPr="00BF2F32" w:rsidRDefault="000F6DC1" w:rsidP="00E4286F">
      <w:pPr>
        <w:pStyle w:val="Heading2"/>
        <w:numPr>
          <w:ilvl w:val="1"/>
          <w:numId w:val="17"/>
        </w:numPr>
      </w:pPr>
      <w:bookmarkStart w:id="118" w:name="_Toc37247168"/>
      <w:r w:rsidRPr="00BF2F32">
        <w:t>Solution Gaps</w:t>
      </w:r>
      <w:bookmarkEnd w:id="118"/>
      <w:r w:rsidRPr="00BF2F32">
        <w:t xml:space="preserve"> </w:t>
      </w:r>
      <w:r w:rsidR="00463A36" w:rsidRPr="00BF2F32">
        <w:t xml:space="preserve"> </w:t>
      </w:r>
    </w:p>
    <w:p w14:paraId="488389B7" w14:textId="77777777" w:rsidR="00E55D80" w:rsidRDefault="00E55D80" w:rsidP="00E55D80">
      <w:pPr>
        <w:rPr>
          <w:rFonts w:ascii="Arial" w:hAnsi="Arial" w:cs="Arial"/>
          <w:sz w:val="22"/>
          <w:szCs w:val="22"/>
        </w:rPr>
      </w:pPr>
      <w:r>
        <w:rPr>
          <w:rFonts w:ascii="Arial" w:hAnsi="Arial" w:cs="Arial"/>
          <w:sz w:val="22"/>
          <w:szCs w:val="22"/>
        </w:rPr>
        <w:t xml:space="preserve">No known solution gaps. </w:t>
      </w:r>
    </w:p>
    <w:p w14:paraId="6ACC2C0C" w14:textId="64E94A03" w:rsidR="00E55D80" w:rsidRDefault="00E55D80" w:rsidP="004F23CE">
      <w:pPr>
        <w:rPr>
          <w:rFonts w:ascii="Arial" w:hAnsi="Arial" w:cs="Arial"/>
          <w:sz w:val="22"/>
          <w:szCs w:val="22"/>
        </w:rPr>
      </w:pPr>
    </w:p>
    <w:p w14:paraId="64C9415C" w14:textId="77777777" w:rsidR="00E55D80" w:rsidRDefault="00E55D80" w:rsidP="004F23CE">
      <w:pPr>
        <w:rPr>
          <w:rFonts w:ascii="Arial" w:hAnsi="Arial" w:cs="Arial"/>
          <w:sz w:val="22"/>
          <w:szCs w:val="22"/>
        </w:rPr>
      </w:pPr>
    </w:p>
    <w:p w14:paraId="0689CC96" w14:textId="77777777" w:rsidR="000F6DC1" w:rsidRDefault="000F6DC1" w:rsidP="000F6DC1">
      <w:pPr>
        <w:pStyle w:val="Heading2"/>
        <w:numPr>
          <w:ilvl w:val="1"/>
          <w:numId w:val="17"/>
        </w:numPr>
      </w:pPr>
      <w:bookmarkStart w:id="119" w:name="_Toc37247169"/>
      <w:r>
        <w:t>Missing Functionality</w:t>
      </w:r>
      <w:bookmarkEnd w:id="119"/>
      <w:r>
        <w:t xml:space="preserve"> </w:t>
      </w:r>
    </w:p>
    <w:p w14:paraId="6F7A556E" w14:textId="77777777" w:rsidR="000F6DC1" w:rsidRDefault="000F6DC1" w:rsidP="000F6DC1">
      <w:pPr>
        <w:rPr>
          <w:rFonts w:ascii="Arial" w:hAnsi="Arial" w:cs="Arial"/>
          <w:sz w:val="22"/>
          <w:szCs w:val="22"/>
        </w:rPr>
      </w:pPr>
      <w:r w:rsidRPr="00C0644E">
        <w:rPr>
          <w:rFonts w:ascii="Arial" w:hAnsi="Arial" w:cs="Arial"/>
          <w:sz w:val="22"/>
          <w:szCs w:val="22"/>
        </w:rPr>
        <w:t>None identified during this Blueprint.</w:t>
      </w:r>
    </w:p>
    <w:p w14:paraId="432C4CFB" w14:textId="77777777" w:rsidR="000F6DC1" w:rsidRDefault="000F6DC1" w:rsidP="004F23CE">
      <w:pPr>
        <w:rPr>
          <w:rFonts w:ascii="Arial" w:hAnsi="Arial" w:cs="Arial"/>
          <w:sz w:val="22"/>
          <w:szCs w:val="22"/>
        </w:rPr>
      </w:pPr>
    </w:p>
    <w:p w14:paraId="159201F1" w14:textId="77777777" w:rsidR="004F23CE" w:rsidRDefault="004F23CE" w:rsidP="004F23CE">
      <w:pPr>
        <w:rPr>
          <w:rFonts w:ascii="Arial" w:hAnsi="Arial" w:cs="Arial"/>
          <w:sz w:val="22"/>
          <w:szCs w:val="22"/>
        </w:rPr>
      </w:pPr>
    </w:p>
    <w:p w14:paraId="1D613C57" w14:textId="77777777" w:rsidR="00100BD7" w:rsidRDefault="00100BD7" w:rsidP="00580A08">
      <w:pPr>
        <w:pStyle w:val="Heading1"/>
      </w:pPr>
      <w:bookmarkStart w:id="120" w:name="_Appendices"/>
      <w:bookmarkStart w:id="121" w:name="_Toc37247170"/>
      <w:bookmarkEnd w:id="120"/>
      <w:r>
        <w:lastRenderedPageBreak/>
        <w:t>Appendices</w:t>
      </w:r>
      <w:bookmarkEnd w:id="99"/>
      <w:bookmarkEnd w:id="100"/>
      <w:bookmarkEnd w:id="101"/>
      <w:bookmarkEnd w:id="102"/>
      <w:bookmarkEnd w:id="103"/>
      <w:bookmarkEnd w:id="121"/>
    </w:p>
    <w:p w14:paraId="36549B84" w14:textId="77777777" w:rsidR="00100BD7" w:rsidRDefault="00100BD7" w:rsidP="00E4286F">
      <w:pPr>
        <w:pStyle w:val="Heading2"/>
        <w:numPr>
          <w:ilvl w:val="1"/>
          <w:numId w:val="17"/>
        </w:numPr>
      </w:pPr>
      <w:bookmarkStart w:id="122" w:name="_ADP_Reference_Documents"/>
      <w:bookmarkStart w:id="123" w:name="_Toc200178137"/>
      <w:bookmarkStart w:id="124" w:name="_Toc417995102"/>
      <w:bookmarkStart w:id="125" w:name="_Toc517444287"/>
      <w:bookmarkStart w:id="126" w:name="_Toc37247171"/>
      <w:bookmarkEnd w:id="122"/>
      <w:r>
        <w:t>ADP Reference Documents</w:t>
      </w:r>
      <w:bookmarkEnd w:id="123"/>
      <w:bookmarkEnd w:id="124"/>
      <w:bookmarkEnd w:id="125"/>
      <w:bookmarkEnd w:id="126"/>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gridCol w:w="1843"/>
      </w:tblGrid>
      <w:tr w:rsidR="0026611E" w:rsidRPr="00F1402B" w14:paraId="022EA09F" w14:textId="77777777" w:rsidTr="000D5DF5">
        <w:trPr>
          <w:cantSplit/>
          <w:trHeight w:val="353"/>
          <w:tblHeader/>
        </w:trPr>
        <w:tc>
          <w:tcPr>
            <w:tcW w:w="1560" w:type="dxa"/>
            <w:shd w:val="clear" w:color="auto" w:fill="17365D" w:themeFill="text2" w:themeFillShade="BF"/>
            <w:vAlign w:val="center"/>
          </w:tcPr>
          <w:p w14:paraId="66DEDC7C" w14:textId="77777777" w:rsidR="0026611E" w:rsidRPr="0026611E" w:rsidRDefault="0026611E" w:rsidP="0026611E">
            <w:pPr>
              <w:spacing w:before="40" w:after="40" w:line="240" w:lineRule="auto"/>
              <w:jc w:val="center"/>
              <w:rPr>
                <w:rFonts w:ascii="Arial" w:hAnsi="Arial" w:cs="Arial"/>
                <w:b/>
                <w:bCs/>
                <w:color w:val="FFFFFF"/>
                <w:sz w:val="20"/>
                <w:szCs w:val="20"/>
                <w:lang w:eastAsia="zh-TW"/>
              </w:rPr>
            </w:pPr>
            <w:r w:rsidRPr="0026611E">
              <w:rPr>
                <w:rFonts w:ascii="Arial" w:hAnsi="Arial" w:cs="Arial"/>
                <w:b/>
                <w:bCs/>
                <w:color w:val="FFFFFF"/>
                <w:sz w:val="20"/>
                <w:szCs w:val="20"/>
                <w:lang w:eastAsia="zh-TW"/>
              </w:rPr>
              <w:t>ADP GV Document ID</w:t>
            </w:r>
          </w:p>
        </w:tc>
        <w:tc>
          <w:tcPr>
            <w:tcW w:w="6378" w:type="dxa"/>
            <w:shd w:val="clear" w:color="auto" w:fill="17365D" w:themeFill="text2" w:themeFillShade="BF"/>
            <w:vAlign w:val="center"/>
          </w:tcPr>
          <w:p w14:paraId="0EBD7078" w14:textId="77777777" w:rsidR="0026611E" w:rsidRPr="0026611E" w:rsidRDefault="0026611E" w:rsidP="0026611E">
            <w:pPr>
              <w:spacing w:before="40" w:after="40" w:line="240" w:lineRule="auto"/>
              <w:rPr>
                <w:rFonts w:ascii="Arial" w:hAnsi="Arial" w:cs="Arial"/>
                <w:b/>
                <w:bCs/>
                <w:color w:val="FFFFFF"/>
                <w:sz w:val="20"/>
                <w:szCs w:val="20"/>
                <w:lang w:eastAsia="zh-TW"/>
              </w:rPr>
            </w:pPr>
            <w:r w:rsidRPr="0026611E">
              <w:rPr>
                <w:rFonts w:ascii="Arial" w:hAnsi="Arial" w:cs="Arial"/>
                <w:b/>
                <w:bCs/>
                <w:color w:val="FFFFFF"/>
                <w:sz w:val="20"/>
                <w:szCs w:val="20"/>
                <w:lang w:eastAsia="zh-TW"/>
              </w:rPr>
              <w:t>Description</w:t>
            </w:r>
          </w:p>
        </w:tc>
        <w:tc>
          <w:tcPr>
            <w:tcW w:w="1843" w:type="dxa"/>
            <w:shd w:val="clear" w:color="auto" w:fill="17365D" w:themeFill="text2" w:themeFillShade="BF"/>
            <w:vAlign w:val="center"/>
          </w:tcPr>
          <w:p w14:paraId="149062E5" w14:textId="77777777" w:rsidR="0026611E" w:rsidRPr="0026611E" w:rsidRDefault="0026611E" w:rsidP="0026611E">
            <w:pPr>
              <w:spacing w:before="40" w:after="40" w:line="240" w:lineRule="auto"/>
              <w:jc w:val="center"/>
              <w:rPr>
                <w:rFonts w:ascii="Arial" w:hAnsi="Arial" w:cs="Arial"/>
                <w:b/>
                <w:bCs/>
                <w:color w:val="FFFFFF"/>
                <w:sz w:val="20"/>
                <w:szCs w:val="20"/>
                <w:lang w:eastAsia="zh-TW"/>
              </w:rPr>
            </w:pPr>
            <w:r w:rsidRPr="0026611E">
              <w:rPr>
                <w:rFonts w:ascii="Arial" w:hAnsi="Arial" w:cs="Arial"/>
                <w:b/>
                <w:bCs/>
                <w:color w:val="FFFFFF"/>
                <w:sz w:val="20"/>
                <w:szCs w:val="20"/>
                <w:lang w:eastAsia="zh-TW"/>
              </w:rPr>
              <w:t>Document</w:t>
            </w:r>
          </w:p>
        </w:tc>
      </w:tr>
      <w:tr w:rsidR="00FA7A48" w:rsidRPr="00F1402B" w14:paraId="0CE2FD33" w14:textId="77777777" w:rsidTr="000D5DF5">
        <w:trPr>
          <w:cantSplit/>
          <w:trHeight w:val="297"/>
        </w:trPr>
        <w:tc>
          <w:tcPr>
            <w:tcW w:w="1560" w:type="dxa"/>
            <w:shd w:val="clear" w:color="auto" w:fill="auto"/>
            <w:noWrap/>
            <w:vAlign w:val="center"/>
          </w:tcPr>
          <w:p w14:paraId="51D4946E" w14:textId="77777777" w:rsidR="00FA7A48" w:rsidRPr="00C0644E" w:rsidRDefault="00305584" w:rsidP="009A58D1">
            <w:pPr>
              <w:jc w:val="center"/>
              <w:rPr>
                <w:rFonts w:ascii="Arial" w:eastAsia="MS Mincho" w:hAnsi="Arial" w:cs="Arial"/>
                <w:sz w:val="20"/>
                <w:szCs w:val="20"/>
                <w:lang w:eastAsia="en-AU"/>
              </w:rPr>
            </w:pPr>
            <w:hyperlink r:id="rId20" w:history="1">
              <w:r w:rsidR="00FA7A48" w:rsidRPr="00FA7A48">
                <w:rPr>
                  <w:rStyle w:val="Hyperlink"/>
                  <w:rFonts w:ascii="Arial" w:eastAsia="MS Mincho" w:hAnsi="Arial" w:cs="Arial"/>
                  <w:sz w:val="20"/>
                  <w:szCs w:val="20"/>
                  <w:lang w:eastAsia="en-AU"/>
                </w:rPr>
                <w:t>GV00006546</w:t>
              </w:r>
            </w:hyperlink>
          </w:p>
        </w:tc>
        <w:tc>
          <w:tcPr>
            <w:tcW w:w="6378" w:type="dxa"/>
            <w:vAlign w:val="center"/>
          </w:tcPr>
          <w:p w14:paraId="634F214B" w14:textId="77777777" w:rsidR="00FA7A48" w:rsidRPr="0026611E" w:rsidRDefault="00FA7A48" w:rsidP="004978E8">
            <w:pPr>
              <w:pStyle w:val="TableText"/>
              <w:rPr>
                <w:szCs w:val="20"/>
                <w:lang w:eastAsia="zh-TW"/>
              </w:rPr>
            </w:pPr>
            <w:r>
              <w:rPr>
                <w:szCs w:val="20"/>
                <w:lang w:eastAsia="zh-TW"/>
              </w:rPr>
              <w:t xml:space="preserve">RMIT </w:t>
            </w:r>
            <w:r w:rsidR="004978E8">
              <w:rPr>
                <w:szCs w:val="20"/>
                <w:lang w:eastAsia="zh-TW"/>
              </w:rPr>
              <w:t>VN</w:t>
            </w:r>
            <w:r>
              <w:rPr>
                <w:szCs w:val="20"/>
                <w:lang w:eastAsia="zh-TW"/>
              </w:rPr>
              <w:t xml:space="preserve"> – ADP GV </w:t>
            </w:r>
            <w:r w:rsidRPr="006A417D">
              <w:rPr>
                <w:szCs w:val="20"/>
                <w:lang w:eastAsia="zh-TW"/>
              </w:rPr>
              <w:t xml:space="preserve">Time </w:t>
            </w:r>
            <w:r>
              <w:rPr>
                <w:szCs w:val="20"/>
                <w:lang w:eastAsia="zh-TW"/>
              </w:rPr>
              <w:t xml:space="preserve">Blueprint </w:t>
            </w:r>
            <w:r w:rsidRPr="006A417D">
              <w:rPr>
                <w:szCs w:val="20"/>
                <w:lang w:eastAsia="zh-TW"/>
              </w:rPr>
              <w:t>Configuration Worksheet</w:t>
            </w:r>
          </w:p>
        </w:tc>
        <w:tc>
          <w:tcPr>
            <w:tcW w:w="1843" w:type="dxa"/>
            <w:vAlign w:val="center"/>
          </w:tcPr>
          <w:p w14:paraId="6DBD2936" w14:textId="3348B8C8" w:rsidR="00FA7A48" w:rsidRPr="000D5DF5" w:rsidRDefault="007268B4" w:rsidP="0026611E">
            <w:pPr>
              <w:pStyle w:val="TableText"/>
              <w:jc w:val="center"/>
              <w:rPr>
                <w:rFonts w:cs="Arial"/>
                <w:szCs w:val="20"/>
              </w:rPr>
            </w:pPr>
            <w:del w:id="127" w:author="Dawson, Bre (ESI)" w:date="2020-04-23T22:15:00Z">
              <w:r w:rsidDel="00142344">
                <w:rPr>
                  <w:rFonts w:cs="Arial"/>
                  <w:szCs w:val="20"/>
                </w:rPr>
                <w:object w:dxaOrig="1540" w:dyaOrig="997" w14:anchorId="18100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21" o:title=""/>
                  </v:shape>
                  <o:OLEObject Type="Embed" ProgID="Excel.Sheet.12" ShapeID="_x0000_i1026" DrawAspect="Icon" ObjectID="_1649185330" r:id="rId22"/>
                </w:object>
              </w:r>
            </w:del>
            <w:ins w:id="128" w:author="Dawson, Bre (ESI)" w:date="2020-04-23T22:16:00Z">
              <w:r w:rsidR="00142344">
                <w:rPr>
                  <w:rFonts w:cs="Arial"/>
                  <w:szCs w:val="20"/>
                </w:rPr>
                <w:object w:dxaOrig="1538" w:dyaOrig="994" w14:anchorId="07E599CA">
                  <v:shape id="_x0000_i1031" type="#_x0000_t75" style="width:77.25pt;height:49.5pt" o:ole="">
                    <v:imagedata r:id="rId23" o:title=""/>
                  </v:shape>
                  <o:OLEObject Type="Embed" ProgID="Excel.Sheet.12" ShapeID="_x0000_i1031" DrawAspect="Icon" ObjectID="_1649185331" r:id="rId24"/>
                </w:object>
              </w:r>
            </w:ins>
            <w:bookmarkStart w:id="129" w:name="_GoBack"/>
            <w:bookmarkEnd w:id="129"/>
          </w:p>
        </w:tc>
      </w:tr>
      <w:tr w:rsidR="00C0644E" w:rsidRPr="00F1402B" w14:paraId="4DC728BB" w14:textId="77777777" w:rsidTr="000D5DF5">
        <w:trPr>
          <w:cantSplit/>
          <w:trHeight w:val="297"/>
        </w:trPr>
        <w:tc>
          <w:tcPr>
            <w:tcW w:w="1560" w:type="dxa"/>
            <w:shd w:val="clear" w:color="auto" w:fill="auto"/>
            <w:noWrap/>
            <w:vAlign w:val="center"/>
          </w:tcPr>
          <w:p w14:paraId="7B183550" w14:textId="77777777" w:rsidR="00C0644E" w:rsidRPr="00C0644E" w:rsidRDefault="00305584" w:rsidP="007E4315">
            <w:pPr>
              <w:jc w:val="center"/>
              <w:rPr>
                <w:rFonts w:ascii="Arial" w:eastAsia="MS Mincho" w:hAnsi="Arial" w:cs="Arial"/>
                <w:sz w:val="20"/>
                <w:szCs w:val="20"/>
                <w:lang w:eastAsia="en-AU"/>
              </w:rPr>
            </w:pPr>
            <w:hyperlink r:id="rId25" w:history="1">
              <w:r w:rsidR="006A417D" w:rsidRPr="00FA7A48">
                <w:rPr>
                  <w:rStyle w:val="Hyperlink"/>
                  <w:rFonts w:ascii="Arial" w:eastAsia="MS Mincho" w:hAnsi="Arial" w:cs="Arial"/>
                  <w:sz w:val="20"/>
                  <w:szCs w:val="20"/>
                  <w:lang w:eastAsia="en-AU"/>
                </w:rPr>
                <w:t>GV00006552</w:t>
              </w:r>
            </w:hyperlink>
          </w:p>
        </w:tc>
        <w:tc>
          <w:tcPr>
            <w:tcW w:w="6378" w:type="dxa"/>
            <w:vAlign w:val="center"/>
          </w:tcPr>
          <w:p w14:paraId="6AC22935" w14:textId="77777777" w:rsidR="00C0644E" w:rsidRPr="00C0644E" w:rsidRDefault="006A417D" w:rsidP="004978E8">
            <w:pPr>
              <w:pStyle w:val="TableText"/>
              <w:rPr>
                <w:szCs w:val="20"/>
                <w:lang w:eastAsia="zh-TW"/>
              </w:rPr>
            </w:pPr>
            <w:r>
              <w:rPr>
                <w:szCs w:val="20"/>
                <w:lang w:eastAsia="zh-TW"/>
              </w:rPr>
              <w:t xml:space="preserve">RMIT </w:t>
            </w:r>
            <w:r w:rsidR="004978E8">
              <w:rPr>
                <w:szCs w:val="20"/>
                <w:lang w:eastAsia="zh-TW"/>
              </w:rPr>
              <w:t>VN</w:t>
            </w:r>
            <w:r>
              <w:rPr>
                <w:szCs w:val="20"/>
                <w:lang w:eastAsia="zh-TW"/>
              </w:rPr>
              <w:t xml:space="preserve"> – ADP GV Payroll</w:t>
            </w:r>
            <w:r w:rsidRPr="006A417D">
              <w:rPr>
                <w:szCs w:val="20"/>
                <w:lang w:eastAsia="zh-TW"/>
              </w:rPr>
              <w:t xml:space="preserve"> </w:t>
            </w:r>
            <w:r>
              <w:rPr>
                <w:szCs w:val="20"/>
                <w:lang w:eastAsia="zh-TW"/>
              </w:rPr>
              <w:t>Blueprint</w:t>
            </w:r>
          </w:p>
        </w:tc>
        <w:tc>
          <w:tcPr>
            <w:tcW w:w="1843" w:type="dxa"/>
            <w:vAlign w:val="center"/>
          </w:tcPr>
          <w:p w14:paraId="35B3CCDE" w14:textId="77777777" w:rsidR="00C0644E" w:rsidRPr="0026611E" w:rsidRDefault="00305584" w:rsidP="00A21F7E">
            <w:pPr>
              <w:pStyle w:val="TableText"/>
              <w:jc w:val="center"/>
              <w:rPr>
                <w:szCs w:val="20"/>
                <w:lang w:eastAsia="zh-TW"/>
              </w:rPr>
            </w:pPr>
            <w:hyperlink r:id="rId26" w:history="1">
              <w:proofErr w:type="spellStart"/>
              <w:r w:rsidR="00FA7A48" w:rsidRPr="00FA7A48">
                <w:rPr>
                  <w:rStyle w:val="Hyperlink"/>
                  <w:szCs w:val="20"/>
                  <w:lang w:eastAsia="zh-TW"/>
                </w:rPr>
                <w:t>cRoom</w:t>
              </w:r>
              <w:proofErr w:type="spellEnd"/>
            </w:hyperlink>
          </w:p>
        </w:tc>
      </w:tr>
      <w:tr w:rsidR="00FA7A48" w:rsidRPr="00F1402B" w14:paraId="6BBBF75F" w14:textId="77777777" w:rsidTr="000D5DF5">
        <w:trPr>
          <w:cantSplit/>
          <w:trHeight w:val="297"/>
        </w:trPr>
        <w:tc>
          <w:tcPr>
            <w:tcW w:w="1560" w:type="dxa"/>
            <w:shd w:val="clear" w:color="auto" w:fill="auto"/>
            <w:noWrap/>
            <w:vAlign w:val="center"/>
          </w:tcPr>
          <w:p w14:paraId="6C725DBB" w14:textId="77777777" w:rsidR="00FA7A48" w:rsidRPr="00C0644E" w:rsidRDefault="00305584" w:rsidP="004C02B5">
            <w:pPr>
              <w:jc w:val="center"/>
              <w:rPr>
                <w:rFonts w:ascii="Arial" w:eastAsia="MS Mincho" w:hAnsi="Arial" w:cs="Arial"/>
                <w:sz w:val="20"/>
                <w:szCs w:val="20"/>
                <w:lang w:eastAsia="en-AU"/>
              </w:rPr>
            </w:pPr>
            <w:hyperlink r:id="rId27" w:history="1">
              <w:r w:rsidR="00FA7A48" w:rsidRPr="00FA7A48">
                <w:rPr>
                  <w:rStyle w:val="Hyperlink"/>
                  <w:rFonts w:ascii="Arial" w:eastAsia="MS Mincho" w:hAnsi="Arial" w:cs="Arial"/>
                  <w:sz w:val="20"/>
                  <w:szCs w:val="20"/>
                  <w:lang w:eastAsia="en-AU"/>
                </w:rPr>
                <w:t>GV00006546</w:t>
              </w:r>
            </w:hyperlink>
          </w:p>
        </w:tc>
        <w:tc>
          <w:tcPr>
            <w:tcW w:w="6378" w:type="dxa"/>
            <w:vAlign w:val="center"/>
          </w:tcPr>
          <w:p w14:paraId="7A82B9EE" w14:textId="77777777" w:rsidR="00FA7A48" w:rsidRPr="00C0644E" w:rsidRDefault="00FA7A48" w:rsidP="004978E8">
            <w:pPr>
              <w:pStyle w:val="TableText"/>
              <w:rPr>
                <w:szCs w:val="20"/>
                <w:lang w:eastAsia="zh-TW"/>
              </w:rPr>
            </w:pPr>
            <w:r>
              <w:rPr>
                <w:szCs w:val="20"/>
                <w:lang w:eastAsia="zh-TW"/>
              </w:rPr>
              <w:t xml:space="preserve">RMIT </w:t>
            </w:r>
            <w:r w:rsidR="004978E8">
              <w:rPr>
                <w:szCs w:val="20"/>
                <w:lang w:eastAsia="zh-TW"/>
              </w:rPr>
              <w:t>VN</w:t>
            </w:r>
            <w:r>
              <w:rPr>
                <w:szCs w:val="20"/>
                <w:lang w:eastAsia="zh-TW"/>
              </w:rPr>
              <w:t xml:space="preserve"> – ADP GV Payroll</w:t>
            </w:r>
            <w:r w:rsidRPr="006A417D">
              <w:rPr>
                <w:szCs w:val="20"/>
                <w:lang w:eastAsia="zh-TW"/>
              </w:rPr>
              <w:t xml:space="preserve"> </w:t>
            </w:r>
            <w:r>
              <w:rPr>
                <w:szCs w:val="20"/>
                <w:lang w:eastAsia="zh-TW"/>
              </w:rPr>
              <w:t xml:space="preserve">Blueprint </w:t>
            </w:r>
            <w:r w:rsidRPr="006A417D">
              <w:rPr>
                <w:szCs w:val="20"/>
                <w:lang w:eastAsia="zh-TW"/>
              </w:rPr>
              <w:t>Configuration Worksheet</w:t>
            </w:r>
          </w:p>
        </w:tc>
        <w:tc>
          <w:tcPr>
            <w:tcW w:w="1843" w:type="dxa"/>
            <w:vAlign w:val="center"/>
          </w:tcPr>
          <w:p w14:paraId="0423C7FD" w14:textId="77777777" w:rsidR="00FA7A48" w:rsidRPr="0026611E" w:rsidRDefault="00305584" w:rsidP="009A58D1">
            <w:pPr>
              <w:pStyle w:val="TableText"/>
              <w:jc w:val="center"/>
              <w:rPr>
                <w:szCs w:val="20"/>
                <w:lang w:eastAsia="zh-TW"/>
              </w:rPr>
            </w:pPr>
            <w:hyperlink r:id="rId28" w:history="1">
              <w:proofErr w:type="spellStart"/>
              <w:r w:rsidR="00FA7A48" w:rsidRPr="00FA7A48">
                <w:rPr>
                  <w:rStyle w:val="Hyperlink"/>
                  <w:szCs w:val="20"/>
                  <w:lang w:eastAsia="zh-TW"/>
                </w:rPr>
                <w:t>cRoom</w:t>
              </w:r>
              <w:proofErr w:type="spellEnd"/>
            </w:hyperlink>
          </w:p>
        </w:tc>
      </w:tr>
      <w:tr w:rsidR="007177A2" w:rsidRPr="00F1402B" w14:paraId="3F51F21A" w14:textId="77777777" w:rsidTr="000D5DF5">
        <w:trPr>
          <w:cantSplit/>
          <w:trHeight w:val="255"/>
        </w:trPr>
        <w:tc>
          <w:tcPr>
            <w:tcW w:w="1560" w:type="dxa"/>
            <w:shd w:val="clear" w:color="auto" w:fill="auto"/>
            <w:noWrap/>
            <w:vAlign w:val="center"/>
          </w:tcPr>
          <w:p w14:paraId="250DD5C6" w14:textId="77777777" w:rsidR="007177A2" w:rsidRPr="000054E9" w:rsidRDefault="007177A2" w:rsidP="0026611E">
            <w:pPr>
              <w:jc w:val="center"/>
              <w:rPr>
                <w:rFonts w:ascii="Arial" w:eastAsia="MS Mincho" w:hAnsi="Arial" w:cs="Arial"/>
                <w:sz w:val="20"/>
                <w:szCs w:val="20"/>
                <w:lang w:eastAsia="en-AU"/>
              </w:rPr>
            </w:pPr>
          </w:p>
        </w:tc>
        <w:tc>
          <w:tcPr>
            <w:tcW w:w="6378" w:type="dxa"/>
            <w:vAlign w:val="center"/>
          </w:tcPr>
          <w:p w14:paraId="1ECED3E4" w14:textId="77777777" w:rsidR="007177A2" w:rsidRDefault="007177A2" w:rsidP="000054E9">
            <w:pPr>
              <w:pStyle w:val="TableText"/>
              <w:rPr>
                <w:szCs w:val="20"/>
                <w:lang w:eastAsia="zh-TW"/>
              </w:rPr>
            </w:pPr>
          </w:p>
        </w:tc>
        <w:tc>
          <w:tcPr>
            <w:tcW w:w="1843" w:type="dxa"/>
            <w:vAlign w:val="center"/>
          </w:tcPr>
          <w:p w14:paraId="7FA385D3" w14:textId="77777777" w:rsidR="007177A2" w:rsidRDefault="007177A2" w:rsidP="0026611E">
            <w:pPr>
              <w:pStyle w:val="TableText"/>
              <w:jc w:val="center"/>
              <w:rPr>
                <w:szCs w:val="20"/>
                <w:lang w:eastAsia="zh-TW"/>
              </w:rPr>
            </w:pPr>
          </w:p>
        </w:tc>
      </w:tr>
    </w:tbl>
    <w:p w14:paraId="45C1B26D" w14:textId="77777777" w:rsidR="0026611E" w:rsidRDefault="0026611E" w:rsidP="0026611E"/>
    <w:sectPr w:rsidR="0026611E" w:rsidSect="00034326">
      <w:headerReference w:type="default" r:id="rId29"/>
      <w:footerReference w:type="even" r:id="rId30"/>
      <w:footerReference w:type="default" r:id="rId31"/>
      <w:headerReference w:type="first" r:id="rId32"/>
      <w:pgSz w:w="12240" w:h="15840" w:code="1"/>
      <w:pgMar w:top="1440" w:right="1440" w:bottom="1259" w:left="1440" w:header="720" w:footer="3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B68D0" w14:textId="77777777" w:rsidR="00305584" w:rsidRDefault="00305584" w:rsidP="00560574">
      <w:r>
        <w:separator/>
      </w:r>
    </w:p>
  </w:endnote>
  <w:endnote w:type="continuationSeparator" w:id="0">
    <w:p w14:paraId="3148ADC0" w14:textId="77777777" w:rsidR="00305584" w:rsidRDefault="00305584"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6B9EB" w14:textId="77777777" w:rsidR="00E55D80" w:rsidRDefault="00E55D80"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8975DA9" w14:textId="77777777" w:rsidR="00E55D80" w:rsidRDefault="00E55D80" w:rsidP="00560574">
    <w:pPr>
      <w:pStyle w:val="Footer"/>
    </w:pPr>
  </w:p>
  <w:p w14:paraId="41F10ECF" w14:textId="77777777" w:rsidR="00E55D80" w:rsidRDefault="00E55D80" w:rsidP="005605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BDA1F" w14:textId="77777777" w:rsidR="00E55D80" w:rsidRPr="00610DD4" w:rsidRDefault="00E55D80"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AU" w:eastAsia="en-AU"/>
      </w:rPr>
      <mc:AlternateContent>
        <mc:Choice Requires="wps">
          <w:drawing>
            <wp:anchor distT="0" distB="0" distL="114300" distR="114300" simplePos="0" relativeHeight="251659264" behindDoc="0" locked="0" layoutInCell="1" allowOverlap="1" wp14:anchorId="0497D3E7" wp14:editId="4FA9026F">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A7B5F5" id="_x0000_t32" coordsize="21600,21600" o:spt="32" o:oned="t" path="m,l21600,21600e" filled="f">
              <v:path arrowok="t" fillok="f" o:connecttype="none"/>
              <o:lock v:ext="edit" shapetype="t"/>
            </v:shapetype>
            <v:shape id="Straight Arrow Connector 13" o:spid="_x0000_s1026" type="#_x0000_t32" style="position:absolute;margin-left:0;margin-top:-11.5pt;width:612pt;height:0;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lang w:val="en-AU"/>
      </w:rPr>
      <w:t xml:space="preserve">2007 – 2017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Pr>
        <w:rFonts w:ascii="Arial" w:hAnsi="Arial" w:cs="Arial"/>
        <w:bCs/>
        <w:noProof/>
        <w:sz w:val="16"/>
        <w:szCs w:val="16"/>
        <w:lang w:val="en-AU"/>
      </w:rPr>
      <w:t>25</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65068" w14:textId="77777777" w:rsidR="00305584" w:rsidRDefault="00305584" w:rsidP="00560574">
      <w:r>
        <w:separator/>
      </w:r>
    </w:p>
  </w:footnote>
  <w:footnote w:type="continuationSeparator" w:id="0">
    <w:p w14:paraId="79BD68F7" w14:textId="77777777" w:rsidR="00305584" w:rsidRDefault="00305584" w:rsidP="0056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785F0" w14:textId="77777777" w:rsidR="00E55D80" w:rsidRPr="00362CAD" w:rsidRDefault="00E55D80" w:rsidP="00560574">
    <w:pPr>
      <w:pStyle w:val="Header"/>
      <w:rPr>
        <w:color w:val="FFFFFF"/>
      </w:rPr>
    </w:pPr>
    <w:r>
      <w:rPr>
        <w:noProof/>
        <w:lang w:val="en-AU" w:eastAsia="en-AU"/>
      </w:rPr>
      <mc:AlternateContent>
        <mc:Choice Requires="wps">
          <w:drawing>
            <wp:anchor distT="0" distB="0" distL="114300" distR="114300" simplePos="0" relativeHeight="251655168" behindDoc="0" locked="0" layoutInCell="1" allowOverlap="1" wp14:anchorId="04CC32DA" wp14:editId="28C781A1">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0AB7" w14:textId="4394461F" w:rsidR="00E55D80" w:rsidRPr="00293A9A" w:rsidRDefault="00E55D80" w:rsidP="00034326">
                          <w:pPr>
                            <w:jc w:val="right"/>
                            <w:rPr>
                              <w:rFonts w:ascii="Arial" w:hAnsi="Arial" w:cs="Arial"/>
                              <w:sz w:val="16"/>
                              <w:szCs w:val="16"/>
                            </w:rPr>
                          </w:pPr>
                          <w:r w:rsidRPr="00293A9A">
                            <w:rPr>
                              <w:rFonts w:ascii="Arial" w:hAnsi="Arial" w:cs="Arial"/>
                              <w:b/>
                              <w:sz w:val="16"/>
                              <w:szCs w:val="16"/>
                            </w:rPr>
                            <w:fldChar w:fldCharType="begin"/>
                          </w:r>
                          <w:r w:rsidRPr="00293A9A">
                            <w:rPr>
                              <w:rFonts w:ascii="Arial" w:hAnsi="Arial" w:cs="Arial"/>
                              <w:b/>
                              <w:sz w:val="16"/>
                              <w:szCs w:val="16"/>
                            </w:rPr>
                            <w:instrText xml:space="preserve"> STYLEREF  CoverPage-Title  \* MERGEFORMAT </w:instrText>
                          </w:r>
                          <w:r w:rsidRPr="00293A9A">
                            <w:rPr>
                              <w:rFonts w:ascii="Arial" w:hAnsi="Arial" w:cs="Arial"/>
                              <w:b/>
                              <w:sz w:val="16"/>
                              <w:szCs w:val="16"/>
                            </w:rPr>
                            <w:fldChar w:fldCharType="separate"/>
                          </w:r>
                          <w:r w:rsidR="00142344" w:rsidRPr="00142344">
                            <w:rPr>
                              <w:rFonts w:ascii="Arial" w:hAnsi="Arial" w:cs="Arial"/>
                              <w:bCs/>
                              <w:noProof/>
                              <w:sz w:val="16"/>
                              <w:szCs w:val="16"/>
                            </w:rPr>
                            <w:t>Business Blueprint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b/>
                              <w:sz w:val="16"/>
                              <w:szCs w:val="16"/>
                            </w:rPr>
                            <w:fldChar w:fldCharType="begin"/>
                          </w:r>
                          <w:r w:rsidRPr="00293A9A">
                            <w:rPr>
                              <w:rFonts w:ascii="Arial" w:hAnsi="Arial" w:cs="Arial"/>
                              <w:b/>
                              <w:sz w:val="16"/>
                              <w:szCs w:val="16"/>
                            </w:rPr>
                            <w:instrText xml:space="preserve"> STYLEREF  ClientName-Ref  \* MERGEFORMAT </w:instrText>
                          </w:r>
                          <w:r w:rsidRPr="00293A9A">
                            <w:rPr>
                              <w:rFonts w:ascii="Arial" w:hAnsi="Arial" w:cs="Arial"/>
                              <w:b/>
                              <w:sz w:val="16"/>
                              <w:szCs w:val="16"/>
                            </w:rPr>
                            <w:fldChar w:fldCharType="separate"/>
                          </w:r>
                          <w:r w:rsidR="00142344">
                            <w:rPr>
                              <w:rFonts w:ascii="Arial" w:hAnsi="Arial" w:cs="Arial"/>
                              <w:b/>
                              <w:noProof/>
                              <w:sz w:val="16"/>
                              <w:szCs w:val="16"/>
                            </w:rPr>
                            <w:t>RMIT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sz w:val="16"/>
                              <w:szCs w:val="16"/>
                            </w:rPr>
                            <w:t xml:space="preserve">Document Reference: </w:t>
                          </w:r>
                          <w:r w:rsidRPr="00293A9A">
                            <w:rPr>
                              <w:rFonts w:ascii="Arial" w:hAnsi="Arial" w:cs="Arial"/>
                              <w:sz w:val="16"/>
                              <w:szCs w:val="16"/>
                            </w:rPr>
                            <w:fldChar w:fldCharType="begin"/>
                          </w:r>
                          <w:r w:rsidRPr="00293A9A">
                            <w:rPr>
                              <w:rFonts w:ascii="Arial" w:hAnsi="Arial" w:cs="Arial"/>
                              <w:sz w:val="16"/>
                              <w:szCs w:val="16"/>
                            </w:rPr>
                            <w:instrText xml:space="preserve"> STYLEREF  DocRefText  \* MERGEFORMAT </w:instrText>
                          </w:r>
                          <w:r w:rsidRPr="00293A9A">
                            <w:rPr>
                              <w:rFonts w:ascii="Arial" w:hAnsi="Arial" w:cs="Arial"/>
                              <w:sz w:val="16"/>
                              <w:szCs w:val="16"/>
                            </w:rPr>
                            <w:fldChar w:fldCharType="separate"/>
                          </w:r>
                          <w:r w:rsidR="00142344" w:rsidRPr="00142344">
                            <w:rPr>
                              <w:rFonts w:ascii="Arial" w:hAnsi="Arial" w:cs="Arial"/>
                              <w:b/>
                              <w:bCs/>
                              <w:noProof/>
                              <w:sz w:val="16"/>
                              <w:szCs w:val="16"/>
                            </w:rPr>
                            <w:t>GV00006552</w:t>
                          </w:r>
                          <w:r w:rsidRPr="00293A9A">
                            <w:rPr>
                              <w:rFonts w:ascii="Arial" w:hAnsi="Arial" w:cs="Arial"/>
                              <w:sz w:val="16"/>
                              <w:szCs w:val="16"/>
                            </w:rPr>
                            <w:fldChar w:fldCharType="end"/>
                          </w:r>
                          <w:r w:rsidRPr="00293A9A">
                            <w:rPr>
                              <w:rFonts w:ascii="Arial" w:hAnsi="Arial" w:cs="Arial"/>
                              <w:sz w:val="16"/>
                              <w:szCs w:val="16"/>
                            </w:rPr>
                            <w:t xml:space="preserve">  Version </w:t>
                          </w:r>
                          <w:r>
                            <w:rPr>
                              <w:rFonts w:ascii="Arial" w:hAnsi="Arial" w:cs="Arial"/>
                              <w:sz w:val="16"/>
                              <w:szCs w:val="16"/>
                            </w:rPr>
                            <w:t>1.0</w:t>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C32DA" id="_x0000_t202" coordsize="21600,21600" o:spt="202" path="m,l,21600r21600,l21600,xe">
              <v:stroke joinstyle="miter"/>
              <v:path gradientshapeok="t" o:connecttype="rect"/>
            </v:shapetype>
            <v:shape id="Text Box 5" o:spid="_x0000_s1026" type="#_x0000_t202" style="position:absolute;margin-left:168pt;margin-top:-19.7pt;width:355pt;height:4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64700AB7" w14:textId="4394461F" w:rsidR="00E55D80" w:rsidRPr="00293A9A" w:rsidRDefault="00E55D80" w:rsidP="00034326">
                    <w:pPr>
                      <w:jc w:val="right"/>
                      <w:rPr>
                        <w:rFonts w:ascii="Arial" w:hAnsi="Arial" w:cs="Arial"/>
                        <w:sz w:val="16"/>
                        <w:szCs w:val="16"/>
                      </w:rPr>
                    </w:pPr>
                    <w:r w:rsidRPr="00293A9A">
                      <w:rPr>
                        <w:rFonts w:ascii="Arial" w:hAnsi="Arial" w:cs="Arial"/>
                        <w:b/>
                        <w:sz w:val="16"/>
                        <w:szCs w:val="16"/>
                      </w:rPr>
                      <w:fldChar w:fldCharType="begin"/>
                    </w:r>
                    <w:r w:rsidRPr="00293A9A">
                      <w:rPr>
                        <w:rFonts w:ascii="Arial" w:hAnsi="Arial" w:cs="Arial"/>
                        <w:b/>
                        <w:sz w:val="16"/>
                        <w:szCs w:val="16"/>
                      </w:rPr>
                      <w:instrText xml:space="preserve"> STYLEREF  CoverPage-Title  \* MERGEFORMAT </w:instrText>
                    </w:r>
                    <w:r w:rsidRPr="00293A9A">
                      <w:rPr>
                        <w:rFonts w:ascii="Arial" w:hAnsi="Arial" w:cs="Arial"/>
                        <w:b/>
                        <w:sz w:val="16"/>
                        <w:szCs w:val="16"/>
                      </w:rPr>
                      <w:fldChar w:fldCharType="separate"/>
                    </w:r>
                    <w:r w:rsidR="00142344" w:rsidRPr="00142344">
                      <w:rPr>
                        <w:rFonts w:ascii="Arial" w:hAnsi="Arial" w:cs="Arial"/>
                        <w:bCs/>
                        <w:noProof/>
                        <w:sz w:val="16"/>
                        <w:szCs w:val="16"/>
                      </w:rPr>
                      <w:t>Business Blueprint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b/>
                        <w:sz w:val="16"/>
                        <w:szCs w:val="16"/>
                      </w:rPr>
                      <w:fldChar w:fldCharType="begin"/>
                    </w:r>
                    <w:r w:rsidRPr="00293A9A">
                      <w:rPr>
                        <w:rFonts w:ascii="Arial" w:hAnsi="Arial" w:cs="Arial"/>
                        <w:b/>
                        <w:sz w:val="16"/>
                        <w:szCs w:val="16"/>
                      </w:rPr>
                      <w:instrText xml:space="preserve"> STYLEREF  ClientName-Ref  \* MERGEFORMAT </w:instrText>
                    </w:r>
                    <w:r w:rsidRPr="00293A9A">
                      <w:rPr>
                        <w:rFonts w:ascii="Arial" w:hAnsi="Arial" w:cs="Arial"/>
                        <w:b/>
                        <w:sz w:val="16"/>
                        <w:szCs w:val="16"/>
                      </w:rPr>
                      <w:fldChar w:fldCharType="separate"/>
                    </w:r>
                    <w:r w:rsidR="00142344">
                      <w:rPr>
                        <w:rFonts w:ascii="Arial" w:hAnsi="Arial" w:cs="Arial"/>
                        <w:b/>
                        <w:noProof/>
                        <w:sz w:val="16"/>
                        <w:szCs w:val="16"/>
                      </w:rPr>
                      <w:t>RMIT Vietnam</w:t>
                    </w:r>
                    <w:r w:rsidRPr="00293A9A">
                      <w:rPr>
                        <w:rFonts w:ascii="Arial" w:hAnsi="Arial" w:cs="Arial"/>
                        <w:b/>
                        <w:sz w:val="16"/>
                        <w:szCs w:val="16"/>
                      </w:rPr>
                      <w:fldChar w:fldCharType="end"/>
                    </w:r>
                    <w:r w:rsidRPr="00293A9A">
                      <w:rPr>
                        <w:rFonts w:ascii="Arial" w:hAnsi="Arial" w:cs="Arial"/>
                        <w:b/>
                        <w:sz w:val="16"/>
                        <w:szCs w:val="16"/>
                      </w:rPr>
                      <w:br/>
                    </w:r>
                    <w:r w:rsidRPr="00293A9A">
                      <w:rPr>
                        <w:rFonts w:ascii="Arial" w:hAnsi="Arial" w:cs="Arial"/>
                        <w:sz w:val="16"/>
                        <w:szCs w:val="16"/>
                      </w:rPr>
                      <w:t xml:space="preserve">Document Reference: </w:t>
                    </w:r>
                    <w:r w:rsidRPr="00293A9A">
                      <w:rPr>
                        <w:rFonts w:ascii="Arial" w:hAnsi="Arial" w:cs="Arial"/>
                        <w:sz w:val="16"/>
                        <w:szCs w:val="16"/>
                      </w:rPr>
                      <w:fldChar w:fldCharType="begin"/>
                    </w:r>
                    <w:r w:rsidRPr="00293A9A">
                      <w:rPr>
                        <w:rFonts w:ascii="Arial" w:hAnsi="Arial" w:cs="Arial"/>
                        <w:sz w:val="16"/>
                        <w:szCs w:val="16"/>
                      </w:rPr>
                      <w:instrText xml:space="preserve"> STYLEREF  DocRefText  \* MERGEFORMAT </w:instrText>
                    </w:r>
                    <w:r w:rsidRPr="00293A9A">
                      <w:rPr>
                        <w:rFonts w:ascii="Arial" w:hAnsi="Arial" w:cs="Arial"/>
                        <w:sz w:val="16"/>
                        <w:szCs w:val="16"/>
                      </w:rPr>
                      <w:fldChar w:fldCharType="separate"/>
                    </w:r>
                    <w:r w:rsidR="00142344" w:rsidRPr="00142344">
                      <w:rPr>
                        <w:rFonts w:ascii="Arial" w:hAnsi="Arial" w:cs="Arial"/>
                        <w:b/>
                        <w:bCs/>
                        <w:noProof/>
                        <w:sz w:val="16"/>
                        <w:szCs w:val="16"/>
                      </w:rPr>
                      <w:t>GV00006552</w:t>
                    </w:r>
                    <w:r w:rsidRPr="00293A9A">
                      <w:rPr>
                        <w:rFonts w:ascii="Arial" w:hAnsi="Arial" w:cs="Arial"/>
                        <w:sz w:val="16"/>
                        <w:szCs w:val="16"/>
                      </w:rPr>
                      <w:fldChar w:fldCharType="end"/>
                    </w:r>
                    <w:r w:rsidRPr="00293A9A">
                      <w:rPr>
                        <w:rFonts w:ascii="Arial" w:hAnsi="Arial" w:cs="Arial"/>
                        <w:sz w:val="16"/>
                        <w:szCs w:val="16"/>
                      </w:rPr>
                      <w:t xml:space="preserve">  Version </w:t>
                    </w:r>
                    <w:r>
                      <w:rPr>
                        <w:rFonts w:ascii="Arial" w:hAnsi="Arial" w:cs="Arial"/>
                        <w:sz w:val="16"/>
                        <w:szCs w:val="16"/>
                      </w:rPr>
                      <w:t>1.0</w:t>
                    </w:r>
                  </w:p>
                </w:txbxContent>
              </v:textbox>
            </v:shape>
          </w:pict>
        </mc:Fallback>
      </mc:AlternateContent>
    </w:r>
  </w:p>
  <w:p w14:paraId="0EDA0A5A" w14:textId="77777777" w:rsidR="00E55D80" w:rsidRDefault="00E55D80" w:rsidP="00560574">
    <w:r>
      <w:rPr>
        <w:rFonts w:ascii="Arial" w:eastAsiaTheme="minorHAnsi" w:hAnsi="Arial" w:cs="Arial"/>
        <w:b/>
        <w:noProof/>
        <w:sz w:val="16"/>
        <w:szCs w:val="16"/>
        <w:lang w:eastAsia="en-AU"/>
      </w:rPr>
      <mc:AlternateContent>
        <mc:Choice Requires="wps">
          <w:drawing>
            <wp:anchor distT="0" distB="0" distL="114300" distR="114300" simplePos="0" relativeHeight="251658240" behindDoc="0" locked="0" layoutInCell="1" allowOverlap="1" wp14:anchorId="08C4CC51" wp14:editId="00DEF634">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5AE6A1" id="_x0000_t32" coordsize="21600,21600" o:spt="32" o:oned="t" path="m,l21600,21600e" filled="f">
              <v:path arrowok="t" fillok="f" o:connecttype="none"/>
              <o:lock v:ext="edit" shapetype="t"/>
            </v:shapetype>
            <v:shape id="Straight Arrow Connector 6" o:spid="_x0000_s1026" type="#_x0000_t32" style="position:absolute;margin-left:0;margin-top:2.15pt;width:612pt;height:0;flip: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6AB6" w14:textId="77777777" w:rsidR="00E55D80" w:rsidRDefault="00E55D80" w:rsidP="00560574">
    <w:r w:rsidRPr="00386A30">
      <w:rPr>
        <w:noProof/>
        <w:lang w:eastAsia="en-AU"/>
      </w:rPr>
      <w:drawing>
        <wp:anchor distT="0" distB="0" distL="114300" distR="114300" simplePos="0" relativeHeight="251657216" behindDoc="1" locked="0" layoutInCell="1" allowOverlap="1" wp14:anchorId="21CF4688" wp14:editId="27D1A0B5">
          <wp:simplePos x="0" y="0"/>
          <wp:positionH relativeFrom="column">
            <wp:posOffset>-431800</wp:posOffset>
          </wp:positionH>
          <wp:positionV relativeFrom="paragraph">
            <wp:posOffset>-355600</wp:posOffset>
          </wp:positionV>
          <wp:extent cx="3219450" cy="1839595"/>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6192" behindDoc="1" locked="0" layoutInCell="1" allowOverlap="1" wp14:anchorId="300EF64E" wp14:editId="490BCACE">
          <wp:simplePos x="0" y="0"/>
          <wp:positionH relativeFrom="column">
            <wp:posOffset>-939800</wp:posOffset>
          </wp:positionH>
          <wp:positionV relativeFrom="paragraph">
            <wp:posOffset>3670300</wp:posOffset>
          </wp:positionV>
          <wp:extent cx="9144793" cy="6858594"/>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CB4D00"/>
    <w:multiLevelType w:val="hybridMultilevel"/>
    <w:tmpl w:val="CF243B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BB7A88"/>
    <w:multiLevelType w:val="hybridMultilevel"/>
    <w:tmpl w:val="FDF07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660F94"/>
    <w:multiLevelType w:val="hybridMultilevel"/>
    <w:tmpl w:val="8DEAD1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5875CF"/>
    <w:multiLevelType w:val="hybridMultilevel"/>
    <w:tmpl w:val="B9A20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B02D82"/>
    <w:multiLevelType w:val="hybridMultilevel"/>
    <w:tmpl w:val="3E164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61C5D"/>
    <w:multiLevelType w:val="hybridMultilevel"/>
    <w:tmpl w:val="94504A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6E50233"/>
    <w:multiLevelType w:val="hybridMultilevel"/>
    <w:tmpl w:val="F774A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6F453E9"/>
    <w:multiLevelType w:val="hybridMultilevel"/>
    <w:tmpl w:val="9D7AC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2343C8"/>
    <w:multiLevelType w:val="hybridMultilevel"/>
    <w:tmpl w:val="FE0CC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17567624"/>
    <w:multiLevelType w:val="hybridMultilevel"/>
    <w:tmpl w:val="1B226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7CF03D7"/>
    <w:multiLevelType w:val="hybridMultilevel"/>
    <w:tmpl w:val="14A20A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9575D26"/>
    <w:multiLevelType w:val="hybridMultilevel"/>
    <w:tmpl w:val="9864C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95C12B5"/>
    <w:multiLevelType w:val="hybridMultilevel"/>
    <w:tmpl w:val="B7B66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A4D3C01"/>
    <w:multiLevelType w:val="hybridMultilevel"/>
    <w:tmpl w:val="CF243B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186483E"/>
    <w:multiLevelType w:val="hybridMultilevel"/>
    <w:tmpl w:val="4726C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1C00C95"/>
    <w:multiLevelType w:val="hybridMultilevel"/>
    <w:tmpl w:val="DFF09E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6385D99"/>
    <w:multiLevelType w:val="hybridMultilevel"/>
    <w:tmpl w:val="FCBC48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B645B8"/>
    <w:multiLevelType w:val="hybridMultilevel"/>
    <w:tmpl w:val="E0A230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0F72C41"/>
    <w:multiLevelType w:val="hybridMultilevel"/>
    <w:tmpl w:val="E7A8D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11A62A0"/>
    <w:multiLevelType w:val="hybridMultilevel"/>
    <w:tmpl w:val="B726A2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5CF5E2A"/>
    <w:multiLevelType w:val="hybridMultilevel"/>
    <w:tmpl w:val="7ECE4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8257BA5"/>
    <w:multiLevelType w:val="hybridMultilevel"/>
    <w:tmpl w:val="72407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9B579D7"/>
    <w:multiLevelType w:val="hybridMultilevel"/>
    <w:tmpl w:val="02D88B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01E5A53"/>
    <w:multiLevelType w:val="hybridMultilevel"/>
    <w:tmpl w:val="D000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6" w15:restartNumberingAfterBreak="0">
    <w:nsid w:val="5FDA7665"/>
    <w:multiLevelType w:val="multilevel"/>
    <w:tmpl w:val="E5F47DF0"/>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4531AD7"/>
    <w:multiLevelType w:val="hybridMultilevel"/>
    <w:tmpl w:val="EE6EB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03A2DD9"/>
    <w:multiLevelType w:val="hybridMultilevel"/>
    <w:tmpl w:val="53E63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2C6E0B"/>
    <w:multiLevelType w:val="hybridMultilevel"/>
    <w:tmpl w:val="F50C54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40D5D7D"/>
    <w:multiLevelType w:val="hybridMultilevel"/>
    <w:tmpl w:val="800CA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69C185F"/>
    <w:multiLevelType w:val="hybridMultilevel"/>
    <w:tmpl w:val="7534BE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4" w15:restartNumberingAfterBreak="0">
    <w:nsid w:val="78437AC6"/>
    <w:multiLevelType w:val="hybridMultilevel"/>
    <w:tmpl w:val="AFD28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791B69"/>
    <w:multiLevelType w:val="hybridMultilevel"/>
    <w:tmpl w:val="8BC0B0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AD33B37"/>
    <w:multiLevelType w:val="hybridMultilevel"/>
    <w:tmpl w:val="FFB421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7"/>
  </w:num>
  <w:num w:numId="3">
    <w:abstractNumId w:val="23"/>
  </w:num>
  <w:num w:numId="4">
    <w:abstractNumId w:val="33"/>
  </w:num>
  <w:num w:numId="5">
    <w:abstractNumId w:val="10"/>
  </w:num>
  <w:num w:numId="6">
    <w:abstractNumId w:val="38"/>
  </w:num>
  <w:num w:numId="7">
    <w:abstractNumId w:val="12"/>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26"/>
  </w:num>
  <w:num w:numId="10">
    <w:abstractNumId w:val="1"/>
  </w:num>
  <w:num w:numId="11">
    <w:abstractNumId w:val="32"/>
  </w:num>
  <w:num w:numId="12">
    <w:abstractNumId w:val="35"/>
  </w:num>
  <w:num w:numId="13">
    <w:abstractNumId w:val="41"/>
  </w:num>
  <w:num w:numId="14">
    <w:abstractNumId w:val="22"/>
  </w:num>
  <w:num w:numId="15">
    <w:abstractNumId w:val="34"/>
  </w:num>
  <w:num w:numId="16">
    <w:abstractNumId w:val="39"/>
  </w:num>
  <w:num w:numId="17">
    <w:abstractNumId w:val="36"/>
  </w:num>
  <w:num w:numId="18">
    <w:abstractNumId w:val="13"/>
  </w:num>
  <w:num w:numId="19">
    <w:abstractNumId w:val="31"/>
  </w:num>
  <w:num w:numId="20">
    <w:abstractNumId w:val="27"/>
  </w:num>
  <w:num w:numId="21">
    <w:abstractNumId w:val="14"/>
  </w:num>
  <w:num w:numId="22">
    <w:abstractNumId w:val="6"/>
  </w:num>
  <w:num w:numId="23">
    <w:abstractNumId w:val="28"/>
  </w:num>
  <w:num w:numId="24">
    <w:abstractNumId w:val="11"/>
  </w:num>
  <w:num w:numId="25">
    <w:abstractNumId w:val="25"/>
  </w:num>
  <w:num w:numId="26">
    <w:abstractNumId w:val="40"/>
  </w:num>
  <w:num w:numId="27">
    <w:abstractNumId w:val="5"/>
  </w:num>
  <w:num w:numId="28">
    <w:abstractNumId w:val="24"/>
  </w:num>
  <w:num w:numId="29">
    <w:abstractNumId w:val="9"/>
  </w:num>
  <w:num w:numId="30">
    <w:abstractNumId w:val="16"/>
  </w:num>
  <w:num w:numId="31">
    <w:abstractNumId w:val="20"/>
  </w:num>
  <w:num w:numId="32">
    <w:abstractNumId w:val="3"/>
  </w:num>
  <w:num w:numId="33">
    <w:abstractNumId w:val="44"/>
  </w:num>
  <w:num w:numId="34">
    <w:abstractNumId w:val="43"/>
  </w:num>
  <w:num w:numId="35">
    <w:abstractNumId w:val="37"/>
  </w:num>
  <w:num w:numId="36">
    <w:abstractNumId w:val="18"/>
  </w:num>
  <w:num w:numId="37">
    <w:abstractNumId w:val="45"/>
  </w:num>
  <w:num w:numId="38">
    <w:abstractNumId w:val="2"/>
  </w:num>
  <w:num w:numId="39">
    <w:abstractNumId w:val="19"/>
  </w:num>
  <w:num w:numId="40">
    <w:abstractNumId w:val="7"/>
  </w:num>
  <w:num w:numId="41">
    <w:abstractNumId w:val="15"/>
  </w:num>
  <w:num w:numId="42">
    <w:abstractNumId w:val="4"/>
  </w:num>
  <w:num w:numId="43">
    <w:abstractNumId w:val="17"/>
  </w:num>
  <w:num w:numId="44">
    <w:abstractNumId w:val="46"/>
  </w:num>
  <w:num w:numId="45">
    <w:abstractNumId w:val="42"/>
  </w:num>
  <w:num w:numId="46">
    <w:abstractNumId w:val="21"/>
  </w:num>
  <w:num w:numId="47">
    <w:abstractNumId w:val="29"/>
  </w:num>
  <w:num w:numId="48">
    <w:abstractNumId w:val="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wson, Bre (ESI)">
    <w15:presenceInfo w15:providerId="AD" w15:userId="S-1-5-21-738164562-906507969-1539857752-31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7B07"/>
    <w:rsid w:val="00000499"/>
    <w:rsid w:val="00000673"/>
    <w:rsid w:val="00003254"/>
    <w:rsid w:val="000040B0"/>
    <w:rsid w:val="000054E9"/>
    <w:rsid w:val="00005B69"/>
    <w:rsid w:val="00005BC9"/>
    <w:rsid w:val="00006D68"/>
    <w:rsid w:val="000079E9"/>
    <w:rsid w:val="000119CB"/>
    <w:rsid w:val="00012865"/>
    <w:rsid w:val="00013132"/>
    <w:rsid w:val="00017ABB"/>
    <w:rsid w:val="00017BAE"/>
    <w:rsid w:val="0002161C"/>
    <w:rsid w:val="0002185B"/>
    <w:rsid w:val="00022341"/>
    <w:rsid w:val="00022F95"/>
    <w:rsid w:val="0002341C"/>
    <w:rsid w:val="00024959"/>
    <w:rsid w:val="00024CCC"/>
    <w:rsid w:val="000263B0"/>
    <w:rsid w:val="000269BF"/>
    <w:rsid w:val="00030E26"/>
    <w:rsid w:val="00033748"/>
    <w:rsid w:val="00034326"/>
    <w:rsid w:val="00035AEA"/>
    <w:rsid w:val="0003739B"/>
    <w:rsid w:val="00037DAF"/>
    <w:rsid w:val="000415A4"/>
    <w:rsid w:val="000419C6"/>
    <w:rsid w:val="000426FC"/>
    <w:rsid w:val="0004283B"/>
    <w:rsid w:val="0004771D"/>
    <w:rsid w:val="00051DD8"/>
    <w:rsid w:val="00051F02"/>
    <w:rsid w:val="000525A3"/>
    <w:rsid w:val="0005474D"/>
    <w:rsid w:val="000557AD"/>
    <w:rsid w:val="00057AAC"/>
    <w:rsid w:val="00061788"/>
    <w:rsid w:val="00063D37"/>
    <w:rsid w:val="000701ED"/>
    <w:rsid w:val="000720BC"/>
    <w:rsid w:val="000761E0"/>
    <w:rsid w:val="00076324"/>
    <w:rsid w:val="0008049A"/>
    <w:rsid w:val="000810F5"/>
    <w:rsid w:val="000829D3"/>
    <w:rsid w:val="00082CC0"/>
    <w:rsid w:val="000840D6"/>
    <w:rsid w:val="0008549D"/>
    <w:rsid w:val="0008612F"/>
    <w:rsid w:val="00093493"/>
    <w:rsid w:val="00095349"/>
    <w:rsid w:val="00096624"/>
    <w:rsid w:val="000971E5"/>
    <w:rsid w:val="00097FAA"/>
    <w:rsid w:val="000A234B"/>
    <w:rsid w:val="000A23B9"/>
    <w:rsid w:val="000A326B"/>
    <w:rsid w:val="000A514E"/>
    <w:rsid w:val="000B04B6"/>
    <w:rsid w:val="000B283E"/>
    <w:rsid w:val="000B2B99"/>
    <w:rsid w:val="000B309B"/>
    <w:rsid w:val="000B3627"/>
    <w:rsid w:val="000B39ED"/>
    <w:rsid w:val="000B3B42"/>
    <w:rsid w:val="000B41E1"/>
    <w:rsid w:val="000B5162"/>
    <w:rsid w:val="000B5A0A"/>
    <w:rsid w:val="000C01A6"/>
    <w:rsid w:val="000C03EA"/>
    <w:rsid w:val="000C05B9"/>
    <w:rsid w:val="000C078A"/>
    <w:rsid w:val="000C0EE6"/>
    <w:rsid w:val="000C3523"/>
    <w:rsid w:val="000C3BD5"/>
    <w:rsid w:val="000C4278"/>
    <w:rsid w:val="000D002C"/>
    <w:rsid w:val="000D4686"/>
    <w:rsid w:val="000D52EE"/>
    <w:rsid w:val="000D54C6"/>
    <w:rsid w:val="000D5DF5"/>
    <w:rsid w:val="000D603B"/>
    <w:rsid w:val="000D60A0"/>
    <w:rsid w:val="000D6E00"/>
    <w:rsid w:val="000D7699"/>
    <w:rsid w:val="000E118C"/>
    <w:rsid w:val="000E1682"/>
    <w:rsid w:val="000E5128"/>
    <w:rsid w:val="000E5E91"/>
    <w:rsid w:val="000E65E2"/>
    <w:rsid w:val="000E683F"/>
    <w:rsid w:val="000E7A36"/>
    <w:rsid w:val="000F156A"/>
    <w:rsid w:val="000F1CD5"/>
    <w:rsid w:val="000F31D7"/>
    <w:rsid w:val="000F4B23"/>
    <w:rsid w:val="000F69EA"/>
    <w:rsid w:val="000F6DC1"/>
    <w:rsid w:val="000F7548"/>
    <w:rsid w:val="000F7883"/>
    <w:rsid w:val="00100BD7"/>
    <w:rsid w:val="0010240F"/>
    <w:rsid w:val="00107FC1"/>
    <w:rsid w:val="0011293A"/>
    <w:rsid w:val="00113E61"/>
    <w:rsid w:val="00113EE9"/>
    <w:rsid w:val="00114C24"/>
    <w:rsid w:val="00114CAD"/>
    <w:rsid w:val="00116B4B"/>
    <w:rsid w:val="00123299"/>
    <w:rsid w:val="00123E27"/>
    <w:rsid w:val="00124149"/>
    <w:rsid w:val="00125580"/>
    <w:rsid w:val="00125716"/>
    <w:rsid w:val="00133389"/>
    <w:rsid w:val="00134316"/>
    <w:rsid w:val="001363D3"/>
    <w:rsid w:val="00136938"/>
    <w:rsid w:val="00136AE0"/>
    <w:rsid w:val="00140811"/>
    <w:rsid w:val="00142344"/>
    <w:rsid w:val="00142CC8"/>
    <w:rsid w:val="00142D23"/>
    <w:rsid w:val="00143B7F"/>
    <w:rsid w:val="001470EF"/>
    <w:rsid w:val="001479FC"/>
    <w:rsid w:val="00150460"/>
    <w:rsid w:val="00150F2E"/>
    <w:rsid w:val="001559C8"/>
    <w:rsid w:val="001569DD"/>
    <w:rsid w:val="00157ABA"/>
    <w:rsid w:val="0016112D"/>
    <w:rsid w:val="00164D17"/>
    <w:rsid w:val="00165BF0"/>
    <w:rsid w:val="00167F11"/>
    <w:rsid w:val="00174419"/>
    <w:rsid w:val="00174A23"/>
    <w:rsid w:val="00176980"/>
    <w:rsid w:val="001771B2"/>
    <w:rsid w:val="00177B79"/>
    <w:rsid w:val="001801A4"/>
    <w:rsid w:val="00181FE0"/>
    <w:rsid w:val="00183545"/>
    <w:rsid w:val="0018445C"/>
    <w:rsid w:val="00186D7B"/>
    <w:rsid w:val="00187212"/>
    <w:rsid w:val="001877FC"/>
    <w:rsid w:val="00190A7E"/>
    <w:rsid w:val="00191FA9"/>
    <w:rsid w:val="0019244E"/>
    <w:rsid w:val="00192B8A"/>
    <w:rsid w:val="00192C37"/>
    <w:rsid w:val="00194EF6"/>
    <w:rsid w:val="00194F56"/>
    <w:rsid w:val="00195A8D"/>
    <w:rsid w:val="001977DC"/>
    <w:rsid w:val="001A1E9A"/>
    <w:rsid w:val="001A4C45"/>
    <w:rsid w:val="001A500A"/>
    <w:rsid w:val="001A79DE"/>
    <w:rsid w:val="001A7DDD"/>
    <w:rsid w:val="001B0829"/>
    <w:rsid w:val="001B15EF"/>
    <w:rsid w:val="001B1CFE"/>
    <w:rsid w:val="001B34A2"/>
    <w:rsid w:val="001B51C1"/>
    <w:rsid w:val="001B73EA"/>
    <w:rsid w:val="001C4D1E"/>
    <w:rsid w:val="001C4D7E"/>
    <w:rsid w:val="001C558A"/>
    <w:rsid w:val="001C6174"/>
    <w:rsid w:val="001C6EB9"/>
    <w:rsid w:val="001C777E"/>
    <w:rsid w:val="001D1D98"/>
    <w:rsid w:val="001D2084"/>
    <w:rsid w:val="001D25C8"/>
    <w:rsid w:val="001D3E71"/>
    <w:rsid w:val="001D475A"/>
    <w:rsid w:val="001D7913"/>
    <w:rsid w:val="001E0531"/>
    <w:rsid w:val="001E074A"/>
    <w:rsid w:val="001E15F7"/>
    <w:rsid w:val="001E1C96"/>
    <w:rsid w:val="001E534F"/>
    <w:rsid w:val="001E6C3F"/>
    <w:rsid w:val="001E72C7"/>
    <w:rsid w:val="001E7BAC"/>
    <w:rsid w:val="001F0DF7"/>
    <w:rsid w:val="001F1971"/>
    <w:rsid w:val="001F4C2C"/>
    <w:rsid w:val="001F58AE"/>
    <w:rsid w:val="001F6DE0"/>
    <w:rsid w:val="001F7509"/>
    <w:rsid w:val="002004A5"/>
    <w:rsid w:val="002005B8"/>
    <w:rsid w:val="00201181"/>
    <w:rsid w:val="00202D1F"/>
    <w:rsid w:val="00203196"/>
    <w:rsid w:val="0020478A"/>
    <w:rsid w:val="00206553"/>
    <w:rsid w:val="0020673E"/>
    <w:rsid w:val="00206E69"/>
    <w:rsid w:val="0020777A"/>
    <w:rsid w:val="00207E03"/>
    <w:rsid w:val="0021323C"/>
    <w:rsid w:val="0021560A"/>
    <w:rsid w:val="002163E5"/>
    <w:rsid w:val="002173DD"/>
    <w:rsid w:val="00217D36"/>
    <w:rsid w:val="00220CF8"/>
    <w:rsid w:val="00220F76"/>
    <w:rsid w:val="00221FC8"/>
    <w:rsid w:val="00222602"/>
    <w:rsid w:val="002235A9"/>
    <w:rsid w:val="00223CF4"/>
    <w:rsid w:val="00224BF6"/>
    <w:rsid w:val="00224D66"/>
    <w:rsid w:val="0023451A"/>
    <w:rsid w:val="00234CA1"/>
    <w:rsid w:val="002356CF"/>
    <w:rsid w:val="002365DE"/>
    <w:rsid w:val="00237A0A"/>
    <w:rsid w:val="00237E72"/>
    <w:rsid w:val="00240243"/>
    <w:rsid w:val="00241A5C"/>
    <w:rsid w:val="00241AE0"/>
    <w:rsid w:val="00246C30"/>
    <w:rsid w:val="00246D7A"/>
    <w:rsid w:val="002479D4"/>
    <w:rsid w:val="0025169D"/>
    <w:rsid w:val="00251ECC"/>
    <w:rsid w:val="002521E0"/>
    <w:rsid w:val="00252291"/>
    <w:rsid w:val="00252C8F"/>
    <w:rsid w:val="00252E05"/>
    <w:rsid w:val="00253854"/>
    <w:rsid w:val="002539D0"/>
    <w:rsid w:val="0025549B"/>
    <w:rsid w:val="00255A06"/>
    <w:rsid w:val="002561A5"/>
    <w:rsid w:val="002604E1"/>
    <w:rsid w:val="002606D9"/>
    <w:rsid w:val="00260C7C"/>
    <w:rsid w:val="0026611E"/>
    <w:rsid w:val="0026681D"/>
    <w:rsid w:val="00267434"/>
    <w:rsid w:val="00267ADA"/>
    <w:rsid w:val="00271B11"/>
    <w:rsid w:val="00273C1F"/>
    <w:rsid w:val="00274AEC"/>
    <w:rsid w:val="00276D10"/>
    <w:rsid w:val="0027799E"/>
    <w:rsid w:val="0028002F"/>
    <w:rsid w:val="002804C8"/>
    <w:rsid w:val="00280598"/>
    <w:rsid w:val="00280C76"/>
    <w:rsid w:val="002813F0"/>
    <w:rsid w:val="0028228D"/>
    <w:rsid w:val="00283C44"/>
    <w:rsid w:val="00283FDD"/>
    <w:rsid w:val="0028410D"/>
    <w:rsid w:val="00284731"/>
    <w:rsid w:val="0028562D"/>
    <w:rsid w:val="00285759"/>
    <w:rsid w:val="00287F9D"/>
    <w:rsid w:val="0029046E"/>
    <w:rsid w:val="00290CC1"/>
    <w:rsid w:val="002918F0"/>
    <w:rsid w:val="002931E7"/>
    <w:rsid w:val="00293624"/>
    <w:rsid w:val="00293A9A"/>
    <w:rsid w:val="00294105"/>
    <w:rsid w:val="002A148F"/>
    <w:rsid w:val="002A1ABC"/>
    <w:rsid w:val="002A379A"/>
    <w:rsid w:val="002A4FD8"/>
    <w:rsid w:val="002B0DC0"/>
    <w:rsid w:val="002B4EDE"/>
    <w:rsid w:val="002B53F1"/>
    <w:rsid w:val="002B645F"/>
    <w:rsid w:val="002B7719"/>
    <w:rsid w:val="002C099E"/>
    <w:rsid w:val="002C1FCC"/>
    <w:rsid w:val="002C2DCF"/>
    <w:rsid w:val="002C41D6"/>
    <w:rsid w:val="002C5D60"/>
    <w:rsid w:val="002C72D6"/>
    <w:rsid w:val="002C7912"/>
    <w:rsid w:val="002D481C"/>
    <w:rsid w:val="002D4A59"/>
    <w:rsid w:val="002D4BC7"/>
    <w:rsid w:val="002E0612"/>
    <w:rsid w:val="002E1D0A"/>
    <w:rsid w:val="002E2212"/>
    <w:rsid w:val="002E294F"/>
    <w:rsid w:val="002E2F58"/>
    <w:rsid w:val="002E4F9E"/>
    <w:rsid w:val="002E6D93"/>
    <w:rsid w:val="002E7546"/>
    <w:rsid w:val="002E7C86"/>
    <w:rsid w:val="002F001F"/>
    <w:rsid w:val="002F10D3"/>
    <w:rsid w:val="002F1A9F"/>
    <w:rsid w:val="002F28A8"/>
    <w:rsid w:val="002F36E2"/>
    <w:rsid w:val="002F5610"/>
    <w:rsid w:val="002F5708"/>
    <w:rsid w:val="00300E53"/>
    <w:rsid w:val="00301563"/>
    <w:rsid w:val="003019F6"/>
    <w:rsid w:val="00302BD0"/>
    <w:rsid w:val="00303456"/>
    <w:rsid w:val="003049CA"/>
    <w:rsid w:val="00305584"/>
    <w:rsid w:val="003067A4"/>
    <w:rsid w:val="00306C3F"/>
    <w:rsid w:val="003073C7"/>
    <w:rsid w:val="00311534"/>
    <w:rsid w:val="0031160D"/>
    <w:rsid w:val="00313494"/>
    <w:rsid w:val="00313B8C"/>
    <w:rsid w:val="0031457F"/>
    <w:rsid w:val="003163B6"/>
    <w:rsid w:val="00316711"/>
    <w:rsid w:val="0031673E"/>
    <w:rsid w:val="0032055A"/>
    <w:rsid w:val="00321814"/>
    <w:rsid w:val="00322BA1"/>
    <w:rsid w:val="00324D7A"/>
    <w:rsid w:val="00324FF5"/>
    <w:rsid w:val="00327172"/>
    <w:rsid w:val="00330D62"/>
    <w:rsid w:val="00333942"/>
    <w:rsid w:val="00333EE2"/>
    <w:rsid w:val="0033520C"/>
    <w:rsid w:val="00336E8E"/>
    <w:rsid w:val="003379C0"/>
    <w:rsid w:val="00340BE3"/>
    <w:rsid w:val="0034111F"/>
    <w:rsid w:val="00341E57"/>
    <w:rsid w:val="00342AD9"/>
    <w:rsid w:val="00343005"/>
    <w:rsid w:val="003468D2"/>
    <w:rsid w:val="00347824"/>
    <w:rsid w:val="00347DF2"/>
    <w:rsid w:val="00352BF6"/>
    <w:rsid w:val="00354568"/>
    <w:rsid w:val="003550AE"/>
    <w:rsid w:val="003553B4"/>
    <w:rsid w:val="0035572D"/>
    <w:rsid w:val="00355784"/>
    <w:rsid w:val="00355CD0"/>
    <w:rsid w:val="00357445"/>
    <w:rsid w:val="00362CAD"/>
    <w:rsid w:val="003674C9"/>
    <w:rsid w:val="003679A2"/>
    <w:rsid w:val="00370383"/>
    <w:rsid w:val="003711A1"/>
    <w:rsid w:val="0037169E"/>
    <w:rsid w:val="0037264C"/>
    <w:rsid w:val="00372A8D"/>
    <w:rsid w:val="00373236"/>
    <w:rsid w:val="0037728F"/>
    <w:rsid w:val="0038223E"/>
    <w:rsid w:val="00386A30"/>
    <w:rsid w:val="00386A33"/>
    <w:rsid w:val="003872E0"/>
    <w:rsid w:val="00387339"/>
    <w:rsid w:val="003877E0"/>
    <w:rsid w:val="00387A39"/>
    <w:rsid w:val="00393587"/>
    <w:rsid w:val="00393721"/>
    <w:rsid w:val="00395B6E"/>
    <w:rsid w:val="0039610E"/>
    <w:rsid w:val="003A0FE1"/>
    <w:rsid w:val="003A32CD"/>
    <w:rsid w:val="003A3E22"/>
    <w:rsid w:val="003A4F83"/>
    <w:rsid w:val="003A5E4C"/>
    <w:rsid w:val="003B0A96"/>
    <w:rsid w:val="003B4209"/>
    <w:rsid w:val="003B49BC"/>
    <w:rsid w:val="003B5F24"/>
    <w:rsid w:val="003B63A4"/>
    <w:rsid w:val="003B715E"/>
    <w:rsid w:val="003C05EF"/>
    <w:rsid w:val="003C064C"/>
    <w:rsid w:val="003C0E77"/>
    <w:rsid w:val="003C1500"/>
    <w:rsid w:val="003C369E"/>
    <w:rsid w:val="003C47F6"/>
    <w:rsid w:val="003C5485"/>
    <w:rsid w:val="003C608E"/>
    <w:rsid w:val="003C7543"/>
    <w:rsid w:val="003D0B88"/>
    <w:rsid w:val="003D0CE6"/>
    <w:rsid w:val="003D33ED"/>
    <w:rsid w:val="003D386F"/>
    <w:rsid w:val="003D406E"/>
    <w:rsid w:val="003D579C"/>
    <w:rsid w:val="003D643E"/>
    <w:rsid w:val="003D68AB"/>
    <w:rsid w:val="003E079F"/>
    <w:rsid w:val="003E0BA8"/>
    <w:rsid w:val="003E1465"/>
    <w:rsid w:val="003E3DE6"/>
    <w:rsid w:val="003E4EE7"/>
    <w:rsid w:val="003E6BF6"/>
    <w:rsid w:val="003E7EA3"/>
    <w:rsid w:val="003F0498"/>
    <w:rsid w:val="003F0876"/>
    <w:rsid w:val="003F141A"/>
    <w:rsid w:val="003F1751"/>
    <w:rsid w:val="003F2F5F"/>
    <w:rsid w:val="003F342C"/>
    <w:rsid w:val="003F6AF0"/>
    <w:rsid w:val="003F7031"/>
    <w:rsid w:val="003F7032"/>
    <w:rsid w:val="003F7ECB"/>
    <w:rsid w:val="00401A06"/>
    <w:rsid w:val="004040B6"/>
    <w:rsid w:val="0040449C"/>
    <w:rsid w:val="0040510D"/>
    <w:rsid w:val="004059BC"/>
    <w:rsid w:val="00405A6C"/>
    <w:rsid w:val="004074C2"/>
    <w:rsid w:val="004105BF"/>
    <w:rsid w:val="00410AF6"/>
    <w:rsid w:val="00412BD1"/>
    <w:rsid w:val="00413A70"/>
    <w:rsid w:val="00415B74"/>
    <w:rsid w:val="0041659D"/>
    <w:rsid w:val="00416A95"/>
    <w:rsid w:val="00423570"/>
    <w:rsid w:val="00424B0B"/>
    <w:rsid w:val="00426122"/>
    <w:rsid w:val="004266CD"/>
    <w:rsid w:val="00427433"/>
    <w:rsid w:val="00430F35"/>
    <w:rsid w:val="004318C2"/>
    <w:rsid w:val="00432CCF"/>
    <w:rsid w:val="004339BC"/>
    <w:rsid w:val="004339D7"/>
    <w:rsid w:val="00434C54"/>
    <w:rsid w:val="00436794"/>
    <w:rsid w:val="00437333"/>
    <w:rsid w:val="004373B8"/>
    <w:rsid w:val="00437CD4"/>
    <w:rsid w:val="00441EAF"/>
    <w:rsid w:val="0044222B"/>
    <w:rsid w:val="0044293F"/>
    <w:rsid w:val="004438EC"/>
    <w:rsid w:val="004439C2"/>
    <w:rsid w:val="00443A01"/>
    <w:rsid w:val="00444D9F"/>
    <w:rsid w:val="0044724A"/>
    <w:rsid w:val="0044743F"/>
    <w:rsid w:val="00450304"/>
    <w:rsid w:val="00450B80"/>
    <w:rsid w:val="00452E0E"/>
    <w:rsid w:val="00455690"/>
    <w:rsid w:val="0045588B"/>
    <w:rsid w:val="00456875"/>
    <w:rsid w:val="00456A29"/>
    <w:rsid w:val="00456B3D"/>
    <w:rsid w:val="00457033"/>
    <w:rsid w:val="0046026A"/>
    <w:rsid w:val="0046395C"/>
    <w:rsid w:val="00463A36"/>
    <w:rsid w:val="00464F84"/>
    <w:rsid w:val="00466B8A"/>
    <w:rsid w:val="00467B07"/>
    <w:rsid w:val="00471AAF"/>
    <w:rsid w:val="00472B82"/>
    <w:rsid w:val="00473FCB"/>
    <w:rsid w:val="00477601"/>
    <w:rsid w:val="00477B42"/>
    <w:rsid w:val="00477F21"/>
    <w:rsid w:val="0048475C"/>
    <w:rsid w:val="00486269"/>
    <w:rsid w:val="00487997"/>
    <w:rsid w:val="00492C0B"/>
    <w:rsid w:val="00492DBA"/>
    <w:rsid w:val="00496355"/>
    <w:rsid w:val="004978E8"/>
    <w:rsid w:val="004A0702"/>
    <w:rsid w:val="004A1907"/>
    <w:rsid w:val="004A3449"/>
    <w:rsid w:val="004A436C"/>
    <w:rsid w:val="004B3E02"/>
    <w:rsid w:val="004B4ADC"/>
    <w:rsid w:val="004B52CF"/>
    <w:rsid w:val="004B53C4"/>
    <w:rsid w:val="004B6C12"/>
    <w:rsid w:val="004B7C0A"/>
    <w:rsid w:val="004C02B5"/>
    <w:rsid w:val="004C1871"/>
    <w:rsid w:val="004C2057"/>
    <w:rsid w:val="004C4107"/>
    <w:rsid w:val="004C6C17"/>
    <w:rsid w:val="004D2EFE"/>
    <w:rsid w:val="004D37FB"/>
    <w:rsid w:val="004D5617"/>
    <w:rsid w:val="004D5A30"/>
    <w:rsid w:val="004D7FA1"/>
    <w:rsid w:val="004E3281"/>
    <w:rsid w:val="004E3E7B"/>
    <w:rsid w:val="004E4E1B"/>
    <w:rsid w:val="004E548C"/>
    <w:rsid w:val="004E5A37"/>
    <w:rsid w:val="004E5B23"/>
    <w:rsid w:val="004E7047"/>
    <w:rsid w:val="004E7420"/>
    <w:rsid w:val="004F17C8"/>
    <w:rsid w:val="004F23CE"/>
    <w:rsid w:val="004F521E"/>
    <w:rsid w:val="004F5BBF"/>
    <w:rsid w:val="004F75FB"/>
    <w:rsid w:val="00501A59"/>
    <w:rsid w:val="00501AB6"/>
    <w:rsid w:val="005027D0"/>
    <w:rsid w:val="0050602E"/>
    <w:rsid w:val="00510D62"/>
    <w:rsid w:val="00512437"/>
    <w:rsid w:val="00512F61"/>
    <w:rsid w:val="00512F75"/>
    <w:rsid w:val="005130DE"/>
    <w:rsid w:val="00515147"/>
    <w:rsid w:val="005174DD"/>
    <w:rsid w:val="00517C9F"/>
    <w:rsid w:val="00526737"/>
    <w:rsid w:val="00527BD8"/>
    <w:rsid w:val="005334E2"/>
    <w:rsid w:val="005339D7"/>
    <w:rsid w:val="00535F04"/>
    <w:rsid w:val="00535F4F"/>
    <w:rsid w:val="0053798E"/>
    <w:rsid w:val="005404E7"/>
    <w:rsid w:val="00541D84"/>
    <w:rsid w:val="00541FF0"/>
    <w:rsid w:val="00542774"/>
    <w:rsid w:val="00550BFE"/>
    <w:rsid w:val="00553837"/>
    <w:rsid w:val="005542FD"/>
    <w:rsid w:val="00554E04"/>
    <w:rsid w:val="00555E0A"/>
    <w:rsid w:val="00560574"/>
    <w:rsid w:val="005625AB"/>
    <w:rsid w:val="00562F69"/>
    <w:rsid w:val="00563313"/>
    <w:rsid w:val="00565237"/>
    <w:rsid w:val="00565543"/>
    <w:rsid w:val="005668B9"/>
    <w:rsid w:val="00571155"/>
    <w:rsid w:val="005724FE"/>
    <w:rsid w:val="00576ADA"/>
    <w:rsid w:val="00576DD6"/>
    <w:rsid w:val="005807A6"/>
    <w:rsid w:val="00580A08"/>
    <w:rsid w:val="00581BF3"/>
    <w:rsid w:val="00583F01"/>
    <w:rsid w:val="0058452C"/>
    <w:rsid w:val="005852D4"/>
    <w:rsid w:val="005862D6"/>
    <w:rsid w:val="005917F5"/>
    <w:rsid w:val="00592578"/>
    <w:rsid w:val="00593161"/>
    <w:rsid w:val="00593D65"/>
    <w:rsid w:val="005953C5"/>
    <w:rsid w:val="00596073"/>
    <w:rsid w:val="00597D28"/>
    <w:rsid w:val="005A09E2"/>
    <w:rsid w:val="005A362E"/>
    <w:rsid w:val="005A6C08"/>
    <w:rsid w:val="005A6D5C"/>
    <w:rsid w:val="005A7264"/>
    <w:rsid w:val="005B2CF8"/>
    <w:rsid w:val="005B5CAB"/>
    <w:rsid w:val="005B6667"/>
    <w:rsid w:val="005C3F0F"/>
    <w:rsid w:val="005C5644"/>
    <w:rsid w:val="005C6130"/>
    <w:rsid w:val="005C6885"/>
    <w:rsid w:val="005C6DE3"/>
    <w:rsid w:val="005D0B1A"/>
    <w:rsid w:val="005D36BB"/>
    <w:rsid w:val="005D3E10"/>
    <w:rsid w:val="005D4DE6"/>
    <w:rsid w:val="005D57F0"/>
    <w:rsid w:val="005D623E"/>
    <w:rsid w:val="005E073D"/>
    <w:rsid w:val="005E0872"/>
    <w:rsid w:val="005E0C8F"/>
    <w:rsid w:val="005E1112"/>
    <w:rsid w:val="005E1ED9"/>
    <w:rsid w:val="005E22D6"/>
    <w:rsid w:val="005F1C2A"/>
    <w:rsid w:val="005F38ED"/>
    <w:rsid w:val="005F5493"/>
    <w:rsid w:val="005F6E39"/>
    <w:rsid w:val="0060068B"/>
    <w:rsid w:val="00600B49"/>
    <w:rsid w:val="00600CE3"/>
    <w:rsid w:val="00603F4B"/>
    <w:rsid w:val="0060471B"/>
    <w:rsid w:val="00604A29"/>
    <w:rsid w:val="00605BA5"/>
    <w:rsid w:val="00607BFF"/>
    <w:rsid w:val="00610DD4"/>
    <w:rsid w:val="00612002"/>
    <w:rsid w:val="0061251F"/>
    <w:rsid w:val="0061676C"/>
    <w:rsid w:val="0061765C"/>
    <w:rsid w:val="0062054E"/>
    <w:rsid w:val="00620908"/>
    <w:rsid w:val="00620D9B"/>
    <w:rsid w:val="006219C2"/>
    <w:rsid w:val="00622104"/>
    <w:rsid w:val="006228E7"/>
    <w:rsid w:val="00625E66"/>
    <w:rsid w:val="00626AF0"/>
    <w:rsid w:val="006302DD"/>
    <w:rsid w:val="006303A0"/>
    <w:rsid w:val="0063245E"/>
    <w:rsid w:val="0063407A"/>
    <w:rsid w:val="00634F20"/>
    <w:rsid w:val="00636065"/>
    <w:rsid w:val="006418DE"/>
    <w:rsid w:val="00642C45"/>
    <w:rsid w:val="00643022"/>
    <w:rsid w:val="00643C20"/>
    <w:rsid w:val="00643CA1"/>
    <w:rsid w:val="00643D3A"/>
    <w:rsid w:val="0064470F"/>
    <w:rsid w:val="0064486F"/>
    <w:rsid w:val="006473C1"/>
    <w:rsid w:val="00650C6C"/>
    <w:rsid w:val="00652347"/>
    <w:rsid w:val="00654564"/>
    <w:rsid w:val="00655394"/>
    <w:rsid w:val="00655701"/>
    <w:rsid w:val="00655B06"/>
    <w:rsid w:val="006567E3"/>
    <w:rsid w:val="006568B3"/>
    <w:rsid w:val="00656C4F"/>
    <w:rsid w:val="00660AE5"/>
    <w:rsid w:val="00661308"/>
    <w:rsid w:val="006613A4"/>
    <w:rsid w:val="00663BF4"/>
    <w:rsid w:val="00664D01"/>
    <w:rsid w:val="006656A6"/>
    <w:rsid w:val="00665E33"/>
    <w:rsid w:val="00666D1D"/>
    <w:rsid w:val="00666FB6"/>
    <w:rsid w:val="00670E03"/>
    <w:rsid w:val="006715AC"/>
    <w:rsid w:val="00671892"/>
    <w:rsid w:val="0067396A"/>
    <w:rsid w:val="0067414C"/>
    <w:rsid w:val="006765AC"/>
    <w:rsid w:val="00676647"/>
    <w:rsid w:val="006815B2"/>
    <w:rsid w:val="00681CFC"/>
    <w:rsid w:val="00685C45"/>
    <w:rsid w:val="0068798C"/>
    <w:rsid w:val="006902BE"/>
    <w:rsid w:val="00691095"/>
    <w:rsid w:val="006919FE"/>
    <w:rsid w:val="00691B40"/>
    <w:rsid w:val="00695196"/>
    <w:rsid w:val="00695F90"/>
    <w:rsid w:val="00696F3B"/>
    <w:rsid w:val="006A1E67"/>
    <w:rsid w:val="006A1E69"/>
    <w:rsid w:val="006A232A"/>
    <w:rsid w:val="006A3150"/>
    <w:rsid w:val="006A3201"/>
    <w:rsid w:val="006A417D"/>
    <w:rsid w:val="006B015F"/>
    <w:rsid w:val="006B6025"/>
    <w:rsid w:val="006B788E"/>
    <w:rsid w:val="006C0B38"/>
    <w:rsid w:val="006C11DB"/>
    <w:rsid w:val="006C1377"/>
    <w:rsid w:val="006C2419"/>
    <w:rsid w:val="006C28B5"/>
    <w:rsid w:val="006C2B58"/>
    <w:rsid w:val="006C31E8"/>
    <w:rsid w:val="006C7FBC"/>
    <w:rsid w:val="006D1074"/>
    <w:rsid w:val="006D1344"/>
    <w:rsid w:val="006D2FE6"/>
    <w:rsid w:val="006D40B8"/>
    <w:rsid w:val="006E280F"/>
    <w:rsid w:val="006E2E20"/>
    <w:rsid w:val="006E74C6"/>
    <w:rsid w:val="006F04F9"/>
    <w:rsid w:val="006F2416"/>
    <w:rsid w:val="006F5F02"/>
    <w:rsid w:val="00700AF4"/>
    <w:rsid w:val="00700AFB"/>
    <w:rsid w:val="00701F96"/>
    <w:rsid w:val="0070268B"/>
    <w:rsid w:val="00703EE4"/>
    <w:rsid w:val="00705B0C"/>
    <w:rsid w:val="00706C5D"/>
    <w:rsid w:val="00711FF8"/>
    <w:rsid w:val="007122C2"/>
    <w:rsid w:val="00713DF3"/>
    <w:rsid w:val="0071402F"/>
    <w:rsid w:val="0071446A"/>
    <w:rsid w:val="00716027"/>
    <w:rsid w:val="00716E3A"/>
    <w:rsid w:val="007176C6"/>
    <w:rsid w:val="007177A2"/>
    <w:rsid w:val="00721E16"/>
    <w:rsid w:val="007260BC"/>
    <w:rsid w:val="0072654E"/>
    <w:rsid w:val="007268B4"/>
    <w:rsid w:val="00726A21"/>
    <w:rsid w:val="00726ADF"/>
    <w:rsid w:val="00732628"/>
    <w:rsid w:val="00732F07"/>
    <w:rsid w:val="00733E06"/>
    <w:rsid w:val="00736A5B"/>
    <w:rsid w:val="00737922"/>
    <w:rsid w:val="007379D1"/>
    <w:rsid w:val="00740DEA"/>
    <w:rsid w:val="00746B54"/>
    <w:rsid w:val="0074778E"/>
    <w:rsid w:val="00750D8F"/>
    <w:rsid w:val="0075207F"/>
    <w:rsid w:val="007524E8"/>
    <w:rsid w:val="00752FEF"/>
    <w:rsid w:val="00754AC2"/>
    <w:rsid w:val="00755435"/>
    <w:rsid w:val="00756447"/>
    <w:rsid w:val="00761810"/>
    <w:rsid w:val="00762608"/>
    <w:rsid w:val="00762CC1"/>
    <w:rsid w:val="00766682"/>
    <w:rsid w:val="0077078C"/>
    <w:rsid w:val="00773A94"/>
    <w:rsid w:val="00775079"/>
    <w:rsid w:val="0077543E"/>
    <w:rsid w:val="00775F60"/>
    <w:rsid w:val="0078309A"/>
    <w:rsid w:val="00784159"/>
    <w:rsid w:val="0078426A"/>
    <w:rsid w:val="007859CB"/>
    <w:rsid w:val="007865D8"/>
    <w:rsid w:val="00787E65"/>
    <w:rsid w:val="00791C31"/>
    <w:rsid w:val="0079344B"/>
    <w:rsid w:val="007934EF"/>
    <w:rsid w:val="00796517"/>
    <w:rsid w:val="00796C93"/>
    <w:rsid w:val="0079723F"/>
    <w:rsid w:val="007A0C9B"/>
    <w:rsid w:val="007A2D70"/>
    <w:rsid w:val="007A3293"/>
    <w:rsid w:val="007A5B64"/>
    <w:rsid w:val="007A5B9B"/>
    <w:rsid w:val="007B1247"/>
    <w:rsid w:val="007B2220"/>
    <w:rsid w:val="007B3292"/>
    <w:rsid w:val="007B5C6B"/>
    <w:rsid w:val="007B5FBC"/>
    <w:rsid w:val="007B6B59"/>
    <w:rsid w:val="007C0787"/>
    <w:rsid w:val="007C2800"/>
    <w:rsid w:val="007C494D"/>
    <w:rsid w:val="007C4C3A"/>
    <w:rsid w:val="007C69E2"/>
    <w:rsid w:val="007D0434"/>
    <w:rsid w:val="007D0886"/>
    <w:rsid w:val="007D0EC6"/>
    <w:rsid w:val="007D1817"/>
    <w:rsid w:val="007D2489"/>
    <w:rsid w:val="007D43BF"/>
    <w:rsid w:val="007D48B7"/>
    <w:rsid w:val="007D5712"/>
    <w:rsid w:val="007E1ACA"/>
    <w:rsid w:val="007E3855"/>
    <w:rsid w:val="007E4315"/>
    <w:rsid w:val="007E47AB"/>
    <w:rsid w:val="007F2040"/>
    <w:rsid w:val="007F2759"/>
    <w:rsid w:val="007F43E4"/>
    <w:rsid w:val="007F593F"/>
    <w:rsid w:val="007F5B28"/>
    <w:rsid w:val="00800131"/>
    <w:rsid w:val="0080030B"/>
    <w:rsid w:val="0080038D"/>
    <w:rsid w:val="00800FB4"/>
    <w:rsid w:val="00802D69"/>
    <w:rsid w:val="0080465D"/>
    <w:rsid w:val="008067DC"/>
    <w:rsid w:val="00807BFA"/>
    <w:rsid w:val="0081081B"/>
    <w:rsid w:val="00810E70"/>
    <w:rsid w:val="00810F49"/>
    <w:rsid w:val="0081169C"/>
    <w:rsid w:val="00811C30"/>
    <w:rsid w:val="008127DA"/>
    <w:rsid w:val="00812B6D"/>
    <w:rsid w:val="00812C5D"/>
    <w:rsid w:val="00812FBE"/>
    <w:rsid w:val="00814CC6"/>
    <w:rsid w:val="008154FC"/>
    <w:rsid w:val="00815A8A"/>
    <w:rsid w:val="00817FBE"/>
    <w:rsid w:val="00820D90"/>
    <w:rsid w:val="00821373"/>
    <w:rsid w:val="008213F3"/>
    <w:rsid w:val="008226CF"/>
    <w:rsid w:val="00822EAF"/>
    <w:rsid w:val="00822F2B"/>
    <w:rsid w:val="00826943"/>
    <w:rsid w:val="00827FAA"/>
    <w:rsid w:val="0083000E"/>
    <w:rsid w:val="00832D2A"/>
    <w:rsid w:val="008345C1"/>
    <w:rsid w:val="008348AB"/>
    <w:rsid w:val="00835A04"/>
    <w:rsid w:val="00836DF4"/>
    <w:rsid w:val="00843537"/>
    <w:rsid w:val="00843A3D"/>
    <w:rsid w:val="00844048"/>
    <w:rsid w:val="0084520E"/>
    <w:rsid w:val="00845848"/>
    <w:rsid w:val="008472D4"/>
    <w:rsid w:val="0084732C"/>
    <w:rsid w:val="0084742B"/>
    <w:rsid w:val="00852D2F"/>
    <w:rsid w:val="00853BC1"/>
    <w:rsid w:val="00853CFA"/>
    <w:rsid w:val="00853F92"/>
    <w:rsid w:val="008558B9"/>
    <w:rsid w:val="00857835"/>
    <w:rsid w:val="008602F3"/>
    <w:rsid w:val="0086035B"/>
    <w:rsid w:val="0086083D"/>
    <w:rsid w:val="00860909"/>
    <w:rsid w:val="008642B5"/>
    <w:rsid w:val="008651FF"/>
    <w:rsid w:val="00865B70"/>
    <w:rsid w:val="008666C2"/>
    <w:rsid w:val="00866F47"/>
    <w:rsid w:val="00873D36"/>
    <w:rsid w:val="008760B0"/>
    <w:rsid w:val="0087688E"/>
    <w:rsid w:val="008806F9"/>
    <w:rsid w:val="00880B86"/>
    <w:rsid w:val="00881666"/>
    <w:rsid w:val="00883FC5"/>
    <w:rsid w:val="00885D72"/>
    <w:rsid w:val="00886614"/>
    <w:rsid w:val="00887F69"/>
    <w:rsid w:val="008902BC"/>
    <w:rsid w:val="00890DFB"/>
    <w:rsid w:val="00893864"/>
    <w:rsid w:val="00893EC8"/>
    <w:rsid w:val="00894139"/>
    <w:rsid w:val="008958F6"/>
    <w:rsid w:val="0089795E"/>
    <w:rsid w:val="008A01A3"/>
    <w:rsid w:val="008A0577"/>
    <w:rsid w:val="008A15F1"/>
    <w:rsid w:val="008A665E"/>
    <w:rsid w:val="008B02A0"/>
    <w:rsid w:val="008B364E"/>
    <w:rsid w:val="008B4A74"/>
    <w:rsid w:val="008B5CB9"/>
    <w:rsid w:val="008B6D78"/>
    <w:rsid w:val="008B72C6"/>
    <w:rsid w:val="008B77C8"/>
    <w:rsid w:val="008C3C11"/>
    <w:rsid w:val="008C3E97"/>
    <w:rsid w:val="008C568C"/>
    <w:rsid w:val="008C79E9"/>
    <w:rsid w:val="008C7E36"/>
    <w:rsid w:val="008D5D5C"/>
    <w:rsid w:val="008D7568"/>
    <w:rsid w:val="008D76AF"/>
    <w:rsid w:val="008E0072"/>
    <w:rsid w:val="008E0BF7"/>
    <w:rsid w:val="008E25AC"/>
    <w:rsid w:val="008E3033"/>
    <w:rsid w:val="008E309A"/>
    <w:rsid w:val="008E4DBC"/>
    <w:rsid w:val="008E5453"/>
    <w:rsid w:val="008E5CB9"/>
    <w:rsid w:val="008E6B49"/>
    <w:rsid w:val="008E7671"/>
    <w:rsid w:val="008E77EA"/>
    <w:rsid w:val="008F30BC"/>
    <w:rsid w:val="008F5517"/>
    <w:rsid w:val="008F56E2"/>
    <w:rsid w:val="008F67E5"/>
    <w:rsid w:val="008F7925"/>
    <w:rsid w:val="00907F1C"/>
    <w:rsid w:val="0091043A"/>
    <w:rsid w:val="00910E1C"/>
    <w:rsid w:val="00911F8D"/>
    <w:rsid w:val="009173F3"/>
    <w:rsid w:val="00917FAE"/>
    <w:rsid w:val="00920C6E"/>
    <w:rsid w:val="0092243A"/>
    <w:rsid w:val="00922E73"/>
    <w:rsid w:val="0092305A"/>
    <w:rsid w:val="00923855"/>
    <w:rsid w:val="00923DCA"/>
    <w:rsid w:val="00924416"/>
    <w:rsid w:val="00924C56"/>
    <w:rsid w:val="00926248"/>
    <w:rsid w:val="00926F96"/>
    <w:rsid w:val="00927EAF"/>
    <w:rsid w:val="00930088"/>
    <w:rsid w:val="00931D3D"/>
    <w:rsid w:val="00932558"/>
    <w:rsid w:val="00935500"/>
    <w:rsid w:val="00942AB6"/>
    <w:rsid w:val="0094423D"/>
    <w:rsid w:val="00944DD6"/>
    <w:rsid w:val="00946599"/>
    <w:rsid w:val="00946BFE"/>
    <w:rsid w:val="0094719C"/>
    <w:rsid w:val="00961235"/>
    <w:rsid w:val="00961717"/>
    <w:rsid w:val="00961EBD"/>
    <w:rsid w:val="00961F66"/>
    <w:rsid w:val="009646CB"/>
    <w:rsid w:val="00965B8B"/>
    <w:rsid w:val="00966A7B"/>
    <w:rsid w:val="00971314"/>
    <w:rsid w:val="0097211B"/>
    <w:rsid w:val="00972F14"/>
    <w:rsid w:val="00972F98"/>
    <w:rsid w:val="00974528"/>
    <w:rsid w:val="009755C2"/>
    <w:rsid w:val="00976289"/>
    <w:rsid w:val="00982E63"/>
    <w:rsid w:val="009832D6"/>
    <w:rsid w:val="0098503D"/>
    <w:rsid w:val="009859C5"/>
    <w:rsid w:val="009879DA"/>
    <w:rsid w:val="009901DE"/>
    <w:rsid w:val="009906C6"/>
    <w:rsid w:val="00991868"/>
    <w:rsid w:val="00991BB5"/>
    <w:rsid w:val="00992DDC"/>
    <w:rsid w:val="009975FE"/>
    <w:rsid w:val="00997601"/>
    <w:rsid w:val="009A0CFA"/>
    <w:rsid w:val="009A18C6"/>
    <w:rsid w:val="009A2B6A"/>
    <w:rsid w:val="009A350E"/>
    <w:rsid w:val="009A4730"/>
    <w:rsid w:val="009A58D1"/>
    <w:rsid w:val="009A66F1"/>
    <w:rsid w:val="009A6CEA"/>
    <w:rsid w:val="009A75C1"/>
    <w:rsid w:val="009B04A1"/>
    <w:rsid w:val="009B14DB"/>
    <w:rsid w:val="009B1A0C"/>
    <w:rsid w:val="009B2467"/>
    <w:rsid w:val="009B2577"/>
    <w:rsid w:val="009B2887"/>
    <w:rsid w:val="009B50ED"/>
    <w:rsid w:val="009B557F"/>
    <w:rsid w:val="009C01C8"/>
    <w:rsid w:val="009C0479"/>
    <w:rsid w:val="009C16BB"/>
    <w:rsid w:val="009C28F8"/>
    <w:rsid w:val="009C3DE3"/>
    <w:rsid w:val="009C5D97"/>
    <w:rsid w:val="009C7B54"/>
    <w:rsid w:val="009D03AC"/>
    <w:rsid w:val="009D040D"/>
    <w:rsid w:val="009D0F73"/>
    <w:rsid w:val="009D195A"/>
    <w:rsid w:val="009D3835"/>
    <w:rsid w:val="009D3CD7"/>
    <w:rsid w:val="009D3E1B"/>
    <w:rsid w:val="009D5718"/>
    <w:rsid w:val="009D62BE"/>
    <w:rsid w:val="009D6669"/>
    <w:rsid w:val="009D718A"/>
    <w:rsid w:val="009D7B0F"/>
    <w:rsid w:val="009E0A39"/>
    <w:rsid w:val="009E5499"/>
    <w:rsid w:val="009E6D4E"/>
    <w:rsid w:val="009E795D"/>
    <w:rsid w:val="009E7EB9"/>
    <w:rsid w:val="009F1A90"/>
    <w:rsid w:val="009F2670"/>
    <w:rsid w:val="009F3639"/>
    <w:rsid w:val="009F365C"/>
    <w:rsid w:val="009F3AAE"/>
    <w:rsid w:val="009F3F73"/>
    <w:rsid w:val="009F4912"/>
    <w:rsid w:val="009F5751"/>
    <w:rsid w:val="009F582D"/>
    <w:rsid w:val="009F583B"/>
    <w:rsid w:val="00A00AC0"/>
    <w:rsid w:val="00A010E3"/>
    <w:rsid w:val="00A03906"/>
    <w:rsid w:val="00A05515"/>
    <w:rsid w:val="00A05CA7"/>
    <w:rsid w:val="00A074A4"/>
    <w:rsid w:val="00A10FB4"/>
    <w:rsid w:val="00A1115A"/>
    <w:rsid w:val="00A13141"/>
    <w:rsid w:val="00A1438C"/>
    <w:rsid w:val="00A14AAA"/>
    <w:rsid w:val="00A15317"/>
    <w:rsid w:val="00A16CF2"/>
    <w:rsid w:val="00A217AC"/>
    <w:rsid w:val="00A21F7E"/>
    <w:rsid w:val="00A27D2C"/>
    <w:rsid w:val="00A314EF"/>
    <w:rsid w:val="00A3304F"/>
    <w:rsid w:val="00A33059"/>
    <w:rsid w:val="00A33C3C"/>
    <w:rsid w:val="00A35865"/>
    <w:rsid w:val="00A361EB"/>
    <w:rsid w:val="00A40717"/>
    <w:rsid w:val="00A4141B"/>
    <w:rsid w:val="00A4167C"/>
    <w:rsid w:val="00A41D73"/>
    <w:rsid w:val="00A4231C"/>
    <w:rsid w:val="00A439D3"/>
    <w:rsid w:val="00A4405E"/>
    <w:rsid w:val="00A44188"/>
    <w:rsid w:val="00A4516C"/>
    <w:rsid w:val="00A45228"/>
    <w:rsid w:val="00A46776"/>
    <w:rsid w:val="00A476F5"/>
    <w:rsid w:val="00A47BC7"/>
    <w:rsid w:val="00A5398F"/>
    <w:rsid w:val="00A55BCF"/>
    <w:rsid w:val="00A574D0"/>
    <w:rsid w:val="00A57E2C"/>
    <w:rsid w:val="00A604AF"/>
    <w:rsid w:val="00A60572"/>
    <w:rsid w:val="00A626E4"/>
    <w:rsid w:val="00A629C1"/>
    <w:rsid w:val="00A630C4"/>
    <w:rsid w:val="00A6455D"/>
    <w:rsid w:val="00A64F31"/>
    <w:rsid w:val="00A65A18"/>
    <w:rsid w:val="00A66E96"/>
    <w:rsid w:val="00A6747B"/>
    <w:rsid w:val="00A67B63"/>
    <w:rsid w:val="00A67D23"/>
    <w:rsid w:val="00A72412"/>
    <w:rsid w:val="00A73644"/>
    <w:rsid w:val="00A769FD"/>
    <w:rsid w:val="00A81619"/>
    <w:rsid w:val="00A821EC"/>
    <w:rsid w:val="00A833D2"/>
    <w:rsid w:val="00A8382B"/>
    <w:rsid w:val="00A9049F"/>
    <w:rsid w:val="00A9156E"/>
    <w:rsid w:val="00A92E2D"/>
    <w:rsid w:val="00A94BD2"/>
    <w:rsid w:val="00AA0E4A"/>
    <w:rsid w:val="00AA177C"/>
    <w:rsid w:val="00AA215F"/>
    <w:rsid w:val="00AA2BA3"/>
    <w:rsid w:val="00AA2C29"/>
    <w:rsid w:val="00AA3BD5"/>
    <w:rsid w:val="00AA3C78"/>
    <w:rsid w:val="00AA4FC1"/>
    <w:rsid w:val="00AA5F5E"/>
    <w:rsid w:val="00AA61FF"/>
    <w:rsid w:val="00AA70BF"/>
    <w:rsid w:val="00AB1FFC"/>
    <w:rsid w:val="00AB3123"/>
    <w:rsid w:val="00AB3D49"/>
    <w:rsid w:val="00AB4EAF"/>
    <w:rsid w:val="00AB58C4"/>
    <w:rsid w:val="00AB7C50"/>
    <w:rsid w:val="00AC03B8"/>
    <w:rsid w:val="00AC3EEF"/>
    <w:rsid w:val="00AC4297"/>
    <w:rsid w:val="00AC42E8"/>
    <w:rsid w:val="00AC747B"/>
    <w:rsid w:val="00AD2040"/>
    <w:rsid w:val="00AD58C0"/>
    <w:rsid w:val="00AD6BF7"/>
    <w:rsid w:val="00AD7DB8"/>
    <w:rsid w:val="00AE052E"/>
    <w:rsid w:val="00AE06B4"/>
    <w:rsid w:val="00AE43B7"/>
    <w:rsid w:val="00AE5014"/>
    <w:rsid w:val="00AE55B4"/>
    <w:rsid w:val="00AE5821"/>
    <w:rsid w:val="00AF635A"/>
    <w:rsid w:val="00AF6575"/>
    <w:rsid w:val="00AF761A"/>
    <w:rsid w:val="00B04936"/>
    <w:rsid w:val="00B049AF"/>
    <w:rsid w:val="00B057DB"/>
    <w:rsid w:val="00B05F37"/>
    <w:rsid w:val="00B06074"/>
    <w:rsid w:val="00B124C8"/>
    <w:rsid w:val="00B1294E"/>
    <w:rsid w:val="00B14742"/>
    <w:rsid w:val="00B17413"/>
    <w:rsid w:val="00B20467"/>
    <w:rsid w:val="00B21029"/>
    <w:rsid w:val="00B30553"/>
    <w:rsid w:val="00B30CA1"/>
    <w:rsid w:val="00B3254B"/>
    <w:rsid w:val="00B32917"/>
    <w:rsid w:val="00B33116"/>
    <w:rsid w:val="00B372F7"/>
    <w:rsid w:val="00B42D00"/>
    <w:rsid w:val="00B44A37"/>
    <w:rsid w:val="00B45EF3"/>
    <w:rsid w:val="00B4633D"/>
    <w:rsid w:val="00B4650D"/>
    <w:rsid w:val="00B47D71"/>
    <w:rsid w:val="00B5180C"/>
    <w:rsid w:val="00B55256"/>
    <w:rsid w:val="00B568E6"/>
    <w:rsid w:val="00B57A3E"/>
    <w:rsid w:val="00B6030D"/>
    <w:rsid w:val="00B60A9B"/>
    <w:rsid w:val="00B60E3F"/>
    <w:rsid w:val="00B60ECA"/>
    <w:rsid w:val="00B62845"/>
    <w:rsid w:val="00B6337B"/>
    <w:rsid w:val="00B633BF"/>
    <w:rsid w:val="00B63F92"/>
    <w:rsid w:val="00B649C2"/>
    <w:rsid w:val="00B64DD1"/>
    <w:rsid w:val="00B66110"/>
    <w:rsid w:val="00B6726A"/>
    <w:rsid w:val="00B7042D"/>
    <w:rsid w:val="00B707B6"/>
    <w:rsid w:val="00B72BB5"/>
    <w:rsid w:val="00B7301A"/>
    <w:rsid w:val="00B74AD4"/>
    <w:rsid w:val="00B74EFE"/>
    <w:rsid w:val="00B7520D"/>
    <w:rsid w:val="00B75321"/>
    <w:rsid w:val="00B80DFD"/>
    <w:rsid w:val="00B82A6C"/>
    <w:rsid w:val="00B83B5F"/>
    <w:rsid w:val="00B84346"/>
    <w:rsid w:val="00B845C0"/>
    <w:rsid w:val="00B84878"/>
    <w:rsid w:val="00B86B0A"/>
    <w:rsid w:val="00B8755A"/>
    <w:rsid w:val="00B87C75"/>
    <w:rsid w:val="00B923D0"/>
    <w:rsid w:val="00B92DDA"/>
    <w:rsid w:val="00B94EFE"/>
    <w:rsid w:val="00B96DB4"/>
    <w:rsid w:val="00B9718F"/>
    <w:rsid w:val="00BA02FA"/>
    <w:rsid w:val="00BA14C9"/>
    <w:rsid w:val="00BA2B61"/>
    <w:rsid w:val="00BA6057"/>
    <w:rsid w:val="00BA6C40"/>
    <w:rsid w:val="00BA6E2E"/>
    <w:rsid w:val="00BA6ECB"/>
    <w:rsid w:val="00BB4DD6"/>
    <w:rsid w:val="00BB7C48"/>
    <w:rsid w:val="00BC13C9"/>
    <w:rsid w:val="00BC1A1A"/>
    <w:rsid w:val="00BC1F6F"/>
    <w:rsid w:val="00BC27CA"/>
    <w:rsid w:val="00BC333B"/>
    <w:rsid w:val="00BC3803"/>
    <w:rsid w:val="00BC7D47"/>
    <w:rsid w:val="00BD0229"/>
    <w:rsid w:val="00BD142F"/>
    <w:rsid w:val="00BD145A"/>
    <w:rsid w:val="00BD19C2"/>
    <w:rsid w:val="00BD1DD1"/>
    <w:rsid w:val="00BD24F2"/>
    <w:rsid w:val="00BD3E7C"/>
    <w:rsid w:val="00BD6ADD"/>
    <w:rsid w:val="00BD6E75"/>
    <w:rsid w:val="00BD7E19"/>
    <w:rsid w:val="00BE0120"/>
    <w:rsid w:val="00BE2B07"/>
    <w:rsid w:val="00BE50E9"/>
    <w:rsid w:val="00BE621A"/>
    <w:rsid w:val="00BF2716"/>
    <w:rsid w:val="00BF2E0A"/>
    <w:rsid w:val="00BF2F32"/>
    <w:rsid w:val="00BF3E85"/>
    <w:rsid w:val="00BF5F87"/>
    <w:rsid w:val="00BF6060"/>
    <w:rsid w:val="00BF7A7A"/>
    <w:rsid w:val="00C02C06"/>
    <w:rsid w:val="00C02F9A"/>
    <w:rsid w:val="00C048CD"/>
    <w:rsid w:val="00C0644E"/>
    <w:rsid w:val="00C0669E"/>
    <w:rsid w:val="00C078C8"/>
    <w:rsid w:val="00C133F2"/>
    <w:rsid w:val="00C14F31"/>
    <w:rsid w:val="00C15BB9"/>
    <w:rsid w:val="00C15C0F"/>
    <w:rsid w:val="00C16510"/>
    <w:rsid w:val="00C20DD6"/>
    <w:rsid w:val="00C232CA"/>
    <w:rsid w:val="00C25F29"/>
    <w:rsid w:val="00C30E27"/>
    <w:rsid w:val="00C335F8"/>
    <w:rsid w:val="00C34581"/>
    <w:rsid w:val="00C34768"/>
    <w:rsid w:val="00C41CF4"/>
    <w:rsid w:val="00C428E4"/>
    <w:rsid w:val="00C45204"/>
    <w:rsid w:val="00C458C2"/>
    <w:rsid w:val="00C46048"/>
    <w:rsid w:val="00C462F5"/>
    <w:rsid w:val="00C47B82"/>
    <w:rsid w:val="00C5018C"/>
    <w:rsid w:val="00C50291"/>
    <w:rsid w:val="00C503DE"/>
    <w:rsid w:val="00C51574"/>
    <w:rsid w:val="00C5233C"/>
    <w:rsid w:val="00C56544"/>
    <w:rsid w:val="00C567F3"/>
    <w:rsid w:val="00C57CAA"/>
    <w:rsid w:val="00C601D1"/>
    <w:rsid w:val="00C60E30"/>
    <w:rsid w:val="00C61604"/>
    <w:rsid w:val="00C622C8"/>
    <w:rsid w:val="00C6345C"/>
    <w:rsid w:val="00C65721"/>
    <w:rsid w:val="00C66F8B"/>
    <w:rsid w:val="00C67B81"/>
    <w:rsid w:val="00C67FB9"/>
    <w:rsid w:val="00C7024B"/>
    <w:rsid w:val="00C706B5"/>
    <w:rsid w:val="00C70753"/>
    <w:rsid w:val="00C714D4"/>
    <w:rsid w:val="00C8097B"/>
    <w:rsid w:val="00C81A7C"/>
    <w:rsid w:val="00C83023"/>
    <w:rsid w:val="00C83D59"/>
    <w:rsid w:val="00C847D0"/>
    <w:rsid w:val="00C84ABD"/>
    <w:rsid w:val="00C872FF"/>
    <w:rsid w:val="00C91084"/>
    <w:rsid w:val="00C940A0"/>
    <w:rsid w:val="00C9532A"/>
    <w:rsid w:val="00C95C32"/>
    <w:rsid w:val="00C96574"/>
    <w:rsid w:val="00CA0078"/>
    <w:rsid w:val="00CA31DD"/>
    <w:rsid w:val="00CA76DF"/>
    <w:rsid w:val="00CA776B"/>
    <w:rsid w:val="00CB1FFA"/>
    <w:rsid w:val="00CB2FCB"/>
    <w:rsid w:val="00CB327B"/>
    <w:rsid w:val="00CB3556"/>
    <w:rsid w:val="00CB4481"/>
    <w:rsid w:val="00CB500B"/>
    <w:rsid w:val="00CB6EF8"/>
    <w:rsid w:val="00CB7C8C"/>
    <w:rsid w:val="00CC1050"/>
    <w:rsid w:val="00CC47BD"/>
    <w:rsid w:val="00CC4937"/>
    <w:rsid w:val="00CC690A"/>
    <w:rsid w:val="00CC78E4"/>
    <w:rsid w:val="00CD0EC7"/>
    <w:rsid w:val="00CD1448"/>
    <w:rsid w:val="00CD1478"/>
    <w:rsid w:val="00CD17C7"/>
    <w:rsid w:val="00CD190E"/>
    <w:rsid w:val="00CD3FF0"/>
    <w:rsid w:val="00CD612D"/>
    <w:rsid w:val="00CD6D1B"/>
    <w:rsid w:val="00CE044D"/>
    <w:rsid w:val="00CE27A6"/>
    <w:rsid w:val="00CE3183"/>
    <w:rsid w:val="00CE4E1D"/>
    <w:rsid w:val="00CE5AFC"/>
    <w:rsid w:val="00CF10BD"/>
    <w:rsid w:val="00CF15AD"/>
    <w:rsid w:val="00CF2AA7"/>
    <w:rsid w:val="00CF3507"/>
    <w:rsid w:val="00CF3938"/>
    <w:rsid w:val="00CF4A4B"/>
    <w:rsid w:val="00CF4F8D"/>
    <w:rsid w:val="00CF554F"/>
    <w:rsid w:val="00CF6864"/>
    <w:rsid w:val="00D0164E"/>
    <w:rsid w:val="00D0197A"/>
    <w:rsid w:val="00D02BB4"/>
    <w:rsid w:val="00D03C3E"/>
    <w:rsid w:val="00D03E3A"/>
    <w:rsid w:val="00D04FD9"/>
    <w:rsid w:val="00D055A7"/>
    <w:rsid w:val="00D1058E"/>
    <w:rsid w:val="00D122AD"/>
    <w:rsid w:val="00D137BD"/>
    <w:rsid w:val="00D138E1"/>
    <w:rsid w:val="00D15779"/>
    <w:rsid w:val="00D15C97"/>
    <w:rsid w:val="00D210FB"/>
    <w:rsid w:val="00D21BFD"/>
    <w:rsid w:val="00D23DD1"/>
    <w:rsid w:val="00D27986"/>
    <w:rsid w:val="00D301CE"/>
    <w:rsid w:val="00D30C06"/>
    <w:rsid w:val="00D405A6"/>
    <w:rsid w:val="00D40DB8"/>
    <w:rsid w:val="00D41EB0"/>
    <w:rsid w:val="00D43761"/>
    <w:rsid w:val="00D44630"/>
    <w:rsid w:val="00D4485E"/>
    <w:rsid w:val="00D44CCF"/>
    <w:rsid w:val="00D44E10"/>
    <w:rsid w:val="00D46374"/>
    <w:rsid w:val="00D47D67"/>
    <w:rsid w:val="00D50452"/>
    <w:rsid w:val="00D5259F"/>
    <w:rsid w:val="00D55EA8"/>
    <w:rsid w:val="00D56DA9"/>
    <w:rsid w:val="00D60AB1"/>
    <w:rsid w:val="00D61BEA"/>
    <w:rsid w:val="00D61F67"/>
    <w:rsid w:val="00D63149"/>
    <w:rsid w:val="00D63B3C"/>
    <w:rsid w:val="00D64984"/>
    <w:rsid w:val="00D65E67"/>
    <w:rsid w:val="00D66F94"/>
    <w:rsid w:val="00D72F14"/>
    <w:rsid w:val="00D73656"/>
    <w:rsid w:val="00D73C34"/>
    <w:rsid w:val="00D74A07"/>
    <w:rsid w:val="00D75265"/>
    <w:rsid w:val="00D75D8F"/>
    <w:rsid w:val="00D76BDA"/>
    <w:rsid w:val="00D76C25"/>
    <w:rsid w:val="00D77C9E"/>
    <w:rsid w:val="00D8077F"/>
    <w:rsid w:val="00D825C8"/>
    <w:rsid w:val="00D83983"/>
    <w:rsid w:val="00D8504F"/>
    <w:rsid w:val="00D8507D"/>
    <w:rsid w:val="00D85B87"/>
    <w:rsid w:val="00D90725"/>
    <w:rsid w:val="00D9263B"/>
    <w:rsid w:val="00D931C8"/>
    <w:rsid w:val="00D94894"/>
    <w:rsid w:val="00D94C35"/>
    <w:rsid w:val="00D967BF"/>
    <w:rsid w:val="00D96C7B"/>
    <w:rsid w:val="00D97F3D"/>
    <w:rsid w:val="00DA16F3"/>
    <w:rsid w:val="00DA2DD1"/>
    <w:rsid w:val="00DA31FB"/>
    <w:rsid w:val="00DA5B5F"/>
    <w:rsid w:val="00DA75B7"/>
    <w:rsid w:val="00DB0430"/>
    <w:rsid w:val="00DB1ACF"/>
    <w:rsid w:val="00DB276F"/>
    <w:rsid w:val="00DB3BB2"/>
    <w:rsid w:val="00DB45E3"/>
    <w:rsid w:val="00DB6A90"/>
    <w:rsid w:val="00DC0103"/>
    <w:rsid w:val="00DC0C2D"/>
    <w:rsid w:val="00DC2E95"/>
    <w:rsid w:val="00DC37CD"/>
    <w:rsid w:val="00DC4443"/>
    <w:rsid w:val="00DC6421"/>
    <w:rsid w:val="00DC685F"/>
    <w:rsid w:val="00DD01A7"/>
    <w:rsid w:val="00DD284E"/>
    <w:rsid w:val="00DD6A96"/>
    <w:rsid w:val="00DD6AA4"/>
    <w:rsid w:val="00DD792A"/>
    <w:rsid w:val="00DE1374"/>
    <w:rsid w:val="00DE3951"/>
    <w:rsid w:val="00DE39AD"/>
    <w:rsid w:val="00DE5C60"/>
    <w:rsid w:val="00DE6430"/>
    <w:rsid w:val="00DE6A00"/>
    <w:rsid w:val="00DE7C95"/>
    <w:rsid w:val="00DF0D3C"/>
    <w:rsid w:val="00DF1D93"/>
    <w:rsid w:val="00DF3033"/>
    <w:rsid w:val="00DF3AF9"/>
    <w:rsid w:val="00DF4FE9"/>
    <w:rsid w:val="00DF580C"/>
    <w:rsid w:val="00DF5A91"/>
    <w:rsid w:val="00DF646E"/>
    <w:rsid w:val="00DF66D2"/>
    <w:rsid w:val="00DF79CC"/>
    <w:rsid w:val="00E01CF4"/>
    <w:rsid w:val="00E02595"/>
    <w:rsid w:val="00E027B8"/>
    <w:rsid w:val="00E028FD"/>
    <w:rsid w:val="00E03D0B"/>
    <w:rsid w:val="00E0592A"/>
    <w:rsid w:val="00E062EA"/>
    <w:rsid w:val="00E06420"/>
    <w:rsid w:val="00E0664C"/>
    <w:rsid w:val="00E074A0"/>
    <w:rsid w:val="00E12AE9"/>
    <w:rsid w:val="00E12D4A"/>
    <w:rsid w:val="00E13578"/>
    <w:rsid w:val="00E14A64"/>
    <w:rsid w:val="00E15473"/>
    <w:rsid w:val="00E16855"/>
    <w:rsid w:val="00E16B22"/>
    <w:rsid w:val="00E207EF"/>
    <w:rsid w:val="00E21EE0"/>
    <w:rsid w:val="00E23349"/>
    <w:rsid w:val="00E23D83"/>
    <w:rsid w:val="00E25673"/>
    <w:rsid w:val="00E2653E"/>
    <w:rsid w:val="00E311AC"/>
    <w:rsid w:val="00E35AB4"/>
    <w:rsid w:val="00E364F2"/>
    <w:rsid w:val="00E36DED"/>
    <w:rsid w:val="00E37332"/>
    <w:rsid w:val="00E4286F"/>
    <w:rsid w:val="00E42D37"/>
    <w:rsid w:val="00E464A5"/>
    <w:rsid w:val="00E46E87"/>
    <w:rsid w:val="00E4704E"/>
    <w:rsid w:val="00E542E4"/>
    <w:rsid w:val="00E55D80"/>
    <w:rsid w:val="00E57677"/>
    <w:rsid w:val="00E64DF1"/>
    <w:rsid w:val="00E66B6E"/>
    <w:rsid w:val="00E6715D"/>
    <w:rsid w:val="00E72F5C"/>
    <w:rsid w:val="00E770D2"/>
    <w:rsid w:val="00E80944"/>
    <w:rsid w:val="00E8160F"/>
    <w:rsid w:val="00E83900"/>
    <w:rsid w:val="00E841F6"/>
    <w:rsid w:val="00E85334"/>
    <w:rsid w:val="00E86B3F"/>
    <w:rsid w:val="00E90589"/>
    <w:rsid w:val="00E91B8A"/>
    <w:rsid w:val="00E929E6"/>
    <w:rsid w:val="00E965B0"/>
    <w:rsid w:val="00E96652"/>
    <w:rsid w:val="00EA0C5E"/>
    <w:rsid w:val="00EA2749"/>
    <w:rsid w:val="00EA2818"/>
    <w:rsid w:val="00EA3CD8"/>
    <w:rsid w:val="00EA407C"/>
    <w:rsid w:val="00EA561A"/>
    <w:rsid w:val="00EB265F"/>
    <w:rsid w:val="00EB2F21"/>
    <w:rsid w:val="00EB34AF"/>
    <w:rsid w:val="00EB42D7"/>
    <w:rsid w:val="00EB4A0E"/>
    <w:rsid w:val="00EB4E09"/>
    <w:rsid w:val="00EB5092"/>
    <w:rsid w:val="00EB6272"/>
    <w:rsid w:val="00EC7A1D"/>
    <w:rsid w:val="00EC7BEB"/>
    <w:rsid w:val="00EC7E2E"/>
    <w:rsid w:val="00ED1018"/>
    <w:rsid w:val="00ED2044"/>
    <w:rsid w:val="00ED3057"/>
    <w:rsid w:val="00ED4337"/>
    <w:rsid w:val="00ED43DF"/>
    <w:rsid w:val="00ED4D53"/>
    <w:rsid w:val="00ED50A7"/>
    <w:rsid w:val="00ED7DD7"/>
    <w:rsid w:val="00ED7FAB"/>
    <w:rsid w:val="00EE02C0"/>
    <w:rsid w:val="00EE1C2B"/>
    <w:rsid w:val="00EE1EFC"/>
    <w:rsid w:val="00EE2B8B"/>
    <w:rsid w:val="00EE3276"/>
    <w:rsid w:val="00EE5977"/>
    <w:rsid w:val="00EF10DF"/>
    <w:rsid w:val="00EF1366"/>
    <w:rsid w:val="00EF27DC"/>
    <w:rsid w:val="00EF322C"/>
    <w:rsid w:val="00EF369A"/>
    <w:rsid w:val="00EF57D4"/>
    <w:rsid w:val="00EF76CE"/>
    <w:rsid w:val="00F002AD"/>
    <w:rsid w:val="00F00964"/>
    <w:rsid w:val="00F00CE2"/>
    <w:rsid w:val="00F057D4"/>
    <w:rsid w:val="00F05E75"/>
    <w:rsid w:val="00F11EAA"/>
    <w:rsid w:val="00F12AE6"/>
    <w:rsid w:val="00F163D8"/>
    <w:rsid w:val="00F17E88"/>
    <w:rsid w:val="00F20234"/>
    <w:rsid w:val="00F207D6"/>
    <w:rsid w:val="00F221AE"/>
    <w:rsid w:val="00F22E66"/>
    <w:rsid w:val="00F22E93"/>
    <w:rsid w:val="00F2365E"/>
    <w:rsid w:val="00F245A6"/>
    <w:rsid w:val="00F304E0"/>
    <w:rsid w:val="00F305C5"/>
    <w:rsid w:val="00F315DF"/>
    <w:rsid w:val="00F342DF"/>
    <w:rsid w:val="00F34A2A"/>
    <w:rsid w:val="00F35120"/>
    <w:rsid w:val="00F35D4C"/>
    <w:rsid w:val="00F36FC8"/>
    <w:rsid w:val="00F37989"/>
    <w:rsid w:val="00F37AB2"/>
    <w:rsid w:val="00F40E8E"/>
    <w:rsid w:val="00F4204F"/>
    <w:rsid w:val="00F44480"/>
    <w:rsid w:val="00F44DFD"/>
    <w:rsid w:val="00F45EFF"/>
    <w:rsid w:val="00F5071B"/>
    <w:rsid w:val="00F50DD4"/>
    <w:rsid w:val="00F5296F"/>
    <w:rsid w:val="00F5419E"/>
    <w:rsid w:val="00F55B42"/>
    <w:rsid w:val="00F604C5"/>
    <w:rsid w:val="00F607BA"/>
    <w:rsid w:val="00F64C41"/>
    <w:rsid w:val="00F652F7"/>
    <w:rsid w:val="00F65744"/>
    <w:rsid w:val="00F6610D"/>
    <w:rsid w:val="00F67564"/>
    <w:rsid w:val="00F70C10"/>
    <w:rsid w:val="00F7124F"/>
    <w:rsid w:val="00F7318F"/>
    <w:rsid w:val="00F73D62"/>
    <w:rsid w:val="00F757BA"/>
    <w:rsid w:val="00F757D5"/>
    <w:rsid w:val="00F779CB"/>
    <w:rsid w:val="00F82F31"/>
    <w:rsid w:val="00F83880"/>
    <w:rsid w:val="00F85858"/>
    <w:rsid w:val="00F859B5"/>
    <w:rsid w:val="00F85B76"/>
    <w:rsid w:val="00F90A4D"/>
    <w:rsid w:val="00F92A4D"/>
    <w:rsid w:val="00F938D0"/>
    <w:rsid w:val="00F9794B"/>
    <w:rsid w:val="00F97ABA"/>
    <w:rsid w:val="00FA0D13"/>
    <w:rsid w:val="00FA1F4F"/>
    <w:rsid w:val="00FA240E"/>
    <w:rsid w:val="00FA270A"/>
    <w:rsid w:val="00FA38E8"/>
    <w:rsid w:val="00FA5CBE"/>
    <w:rsid w:val="00FA6E20"/>
    <w:rsid w:val="00FA758E"/>
    <w:rsid w:val="00FA7A48"/>
    <w:rsid w:val="00FB01D5"/>
    <w:rsid w:val="00FB0245"/>
    <w:rsid w:val="00FB2337"/>
    <w:rsid w:val="00FB3000"/>
    <w:rsid w:val="00FB498B"/>
    <w:rsid w:val="00FB6A2C"/>
    <w:rsid w:val="00FC20A1"/>
    <w:rsid w:val="00FC25B2"/>
    <w:rsid w:val="00FC2737"/>
    <w:rsid w:val="00FC42AF"/>
    <w:rsid w:val="00FC4A2C"/>
    <w:rsid w:val="00FC54F2"/>
    <w:rsid w:val="00FD0223"/>
    <w:rsid w:val="00FD13A8"/>
    <w:rsid w:val="00FD2E2F"/>
    <w:rsid w:val="00FD4356"/>
    <w:rsid w:val="00FD4B5E"/>
    <w:rsid w:val="00FD4BAE"/>
    <w:rsid w:val="00FD5871"/>
    <w:rsid w:val="00FD5F41"/>
    <w:rsid w:val="00FD7744"/>
    <w:rsid w:val="00FE2833"/>
    <w:rsid w:val="00FE2A62"/>
    <w:rsid w:val="00FE4220"/>
    <w:rsid w:val="00FE4344"/>
    <w:rsid w:val="00FE5CF9"/>
    <w:rsid w:val="00FF4647"/>
    <w:rsid w:val="00FF65C9"/>
    <w:rsid w:val="00FF6FD5"/>
    <w:rsid w:val="00FF71E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4d4f53"/>
    </o:shapedefaults>
    <o:shapelayout v:ext="edit">
      <o:idmap v:ext="edit" data="1"/>
    </o:shapelayout>
  </w:shapeDefaults>
  <w:decimalSymbol w:val="."/>
  <w:listSeparator w:val=","/>
  <w14:docId w14:val="5B9F5111"/>
  <w14:defaultImageDpi w14:val="300"/>
  <w15:docId w15:val="{325DA78E-3F0D-40F9-AC59-E7222004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eastAsia="en-US"/>
    </w:rPr>
  </w:style>
  <w:style w:type="paragraph" w:styleId="Heading1">
    <w:name w:val="heading 1"/>
    <w:basedOn w:val="Normal"/>
    <w:next w:val="Normal"/>
    <w:link w:val="Heading1Char"/>
    <w:qFormat/>
    <w:rsid w:val="00580A08"/>
    <w:pPr>
      <w:keepNext/>
      <w:pageBreakBefore/>
      <w:numPr>
        <w:numId w:val="17"/>
      </w:numPr>
      <w:spacing w:before="240" w:after="60"/>
      <w:ind w:left="567" w:hanging="567"/>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0761E0"/>
    <w:pPr>
      <w:numPr>
        <w:ilvl w:val="2"/>
        <w:numId w:val="17"/>
      </w:numPr>
      <w:spacing w:before="360" w:after="120"/>
      <w:outlineLvl w:val="2"/>
    </w:pPr>
  </w:style>
  <w:style w:type="paragraph" w:styleId="Heading4">
    <w:name w:val="heading 4"/>
    <w:basedOn w:val="Heading3"/>
    <w:next w:val="Normal"/>
    <w:link w:val="Heading4Char"/>
    <w:unhideWhenUsed/>
    <w:qFormat/>
    <w:rsid w:val="00800131"/>
    <w:pPr>
      <w:outlineLvl w:val="3"/>
    </w:pPr>
    <w:rPr>
      <w:sz w:val="22"/>
      <w:szCs w:val="22"/>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80A08"/>
    <w:rPr>
      <w:rFonts w:ascii="Arial" w:eastAsia="MS Gothic" w:hAnsi="Arial"/>
      <w:b/>
      <w:bCs/>
      <w:kern w:val="32"/>
      <w:sz w:val="36"/>
      <w:szCs w:val="32"/>
      <w:lang w:val="x-none" w:eastAsia="x-none"/>
    </w:rPr>
  </w:style>
  <w:style w:type="character" w:customStyle="1" w:styleId="Heading2Char">
    <w:name w:val="Heading 2 Char"/>
    <w:link w:val="Heading2"/>
    <w:uiPriority w:val="9"/>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0761E0"/>
    <w:rPr>
      <w:rFonts w:ascii="Arial" w:eastAsiaTheme="minorEastAsia" w:hAnsi="Arial" w:cs="Arial"/>
      <w:b/>
      <w:sz w:val="24"/>
      <w:szCs w:val="24"/>
      <w:lang w:eastAsia="en-US"/>
    </w:rPr>
  </w:style>
  <w:style w:type="character" w:customStyle="1" w:styleId="Heading4Char">
    <w:name w:val="Heading 4 Char"/>
    <w:link w:val="Heading4"/>
    <w:rsid w:val="00800131"/>
    <w:rPr>
      <w:rFonts w:ascii="Arial" w:eastAsiaTheme="minorEastAsia" w:hAnsi="Arial" w:cs="Arial"/>
      <w:b/>
      <w:sz w:val="22"/>
      <w:szCs w:val="22"/>
      <w:lang w:eastAsia="en-US"/>
    </w:rPr>
  </w:style>
  <w:style w:type="character" w:customStyle="1" w:styleId="Heading5Char">
    <w:name w:val="Heading 5 Char"/>
    <w:link w:val="Heading5"/>
    <w:uiPriority w:val="9"/>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uiPriority w:val="99"/>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uiPriority w:val="99"/>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uiPriority w:val="99"/>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qFormat/>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157ABA"/>
    <w:pPr>
      <w:tabs>
        <w:tab w:val="left" w:pos="660"/>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C714D4"/>
    <w:pPr>
      <w:tabs>
        <w:tab w:val="left" w:pos="1418"/>
        <w:tab w:val="right" w:leader="dot" w:pos="9356"/>
      </w:tabs>
      <w:spacing w:after="100"/>
      <w:ind w:left="709"/>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qFormat/>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rPr>
  </w:style>
  <w:style w:type="paragraph" w:styleId="FootnoteText">
    <w:name w:val="footnote text"/>
    <w:basedOn w:val="Normal"/>
    <w:link w:val="FootnoteTextChar"/>
    <w:semiHidden/>
    <w:rsid w:val="000119CB"/>
    <w:pPr>
      <w:spacing w:line="240" w:lineRule="atLeast"/>
    </w:pPr>
    <w:rPr>
      <w:rFonts w:eastAsia="Times New Roman"/>
      <w:szCs w:val="20"/>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uiPriority w:val="39"/>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0D54C6"/>
    <w:rPr>
      <w:color w:val="0000FF"/>
      <w:u w:val="single"/>
    </w:rPr>
  </w:style>
  <w:style w:type="paragraph" w:styleId="NormalWeb">
    <w:name w:val="Normal (Web)"/>
    <w:basedOn w:val="Normal"/>
    <w:uiPriority w:val="99"/>
    <w:unhideWhenUsed/>
    <w:rsid w:val="00A010E3"/>
    <w:pPr>
      <w:spacing w:before="100" w:beforeAutospacing="1" w:after="100" w:afterAutospacing="1"/>
    </w:pPr>
    <w:rPr>
      <w:rFonts w:eastAsia="Times New Roman"/>
      <w:lang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rPr>
  </w:style>
  <w:style w:type="paragraph" w:customStyle="1" w:styleId="ADPBody">
    <w:name w:val="ADP Body"/>
    <w:basedOn w:val="PlainText"/>
    <w:rsid w:val="00467B07"/>
    <w:pPr>
      <w:spacing w:after="120" w:line="260" w:lineRule="exact"/>
    </w:pPr>
    <w:rPr>
      <w:rFonts w:ascii="Arial" w:eastAsiaTheme="minorHAnsi" w:hAnsi="Arial" w:cs="Courier New"/>
      <w:sz w:val="20"/>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uiPriority w:val="20"/>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rPr>
  </w:style>
  <w:style w:type="paragraph" w:styleId="TOCHeading">
    <w:name w:val="TOC Heading"/>
    <w:basedOn w:val="Heading1"/>
    <w:next w:val="Normal"/>
    <w:uiPriority w:val="39"/>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unhideWhenUsed/>
    <w:rsid w:val="00003254"/>
    <w:pPr>
      <w:spacing w:before="0" w:line="240" w:lineRule="atLeast"/>
      <w:ind w:left="360"/>
    </w:pPr>
    <w:rPr>
      <w:rFonts w:ascii="Palatino Linotype" w:eastAsia="Times New Roman" w:hAnsi="Palatino Linotype"/>
      <w:sz w:val="16"/>
      <w:szCs w:val="16"/>
    </w:rPr>
  </w:style>
  <w:style w:type="character" w:customStyle="1" w:styleId="BodyTextIndent3Char">
    <w:name w:val="Body Text Indent 3 Char"/>
    <w:basedOn w:val="DefaultParagraphFont"/>
    <w:link w:val="BodyTextIndent3"/>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character" w:styleId="PlaceholderText">
    <w:name w:val="Placeholder Text"/>
    <w:basedOn w:val="DefaultParagraphFont"/>
    <w:uiPriority w:val="99"/>
    <w:unhideWhenUsed/>
    <w:rsid w:val="00100BD7"/>
    <w:rPr>
      <w:color w:val="808080"/>
    </w:rPr>
  </w:style>
  <w:style w:type="character" w:customStyle="1" w:styleId="Country-Ref">
    <w:name w:val="Country-Ref"/>
    <w:basedOn w:val="DefaultParagraphFont"/>
    <w:uiPriority w:val="1"/>
    <w:qFormat/>
    <w:rsid w:val="00100BD7"/>
    <w:rPr>
      <w:rFonts w:asciiTheme="minorHAnsi" w:hAnsiTheme="minorHAnsi"/>
      <w:b/>
      <w:i/>
      <w:sz w:val="40"/>
    </w:rPr>
  </w:style>
  <w:style w:type="paragraph" w:customStyle="1" w:styleId="Default">
    <w:name w:val="Default"/>
    <w:rsid w:val="0044724A"/>
    <w:pPr>
      <w:autoSpaceDE w:val="0"/>
      <w:autoSpaceDN w:val="0"/>
      <w:adjustRightInd w:val="0"/>
    </w:pPr>
    <w:rPr>
      <w:rFonts w:ascii="Arial" w:hAnsi="Arial" w:cs="Arial"/>
      <w:color w:val="000000"/>
      <w:sz w:val="24"/>
      <w:szCs w:val="24"/>
    </w:rPr>
  </w:style>
  <w:style w:type="paragraph" w:customStyle="1" w:styleId="Workday">
    <w:name w:val="~Workday"/>
    <w:basedOn w:val="Normal"/>
    <w:link w:val="WorkdayChar"/>
    <w:qFormat/>
    <w:rsid w:val="004E3E7B"/>
    <w:pPr>
      <w:shd w:val="clear" w:color="auto" w:fill="EAF1DD" w:themeFill="accent3" w:themeFillTint="33"/>
      <w:spacing w:before="0" w:line="240" w:lineRule="atLeast"/>
    </w:pPr>
    <w:rPr>
      <w:rFonts w:ascii="Arial" w:eastAsia="Times New Roman" w:hAnsi="Arial" w:cs="Microsoft Sans Serif"/>
      <w:color w:val="00B050"/>
      <w:sz w:val="20"/>
      <w:szCs w:val="20"/>
    </w:rPr>
  </w:style>
  <w:style w:type="character" w:customStyle="1" w:styleId="WorkdayChar">
    <w:name w:val="~Workday Char"/>
    <w:basedOn w:val="DefaultParagraphFont"/>
    <w:link w:val="Workday"/>
    <w:rsid w:val="004E3E7B"/>
    <w:rPr>
      <w:rFonts w:ascii="Arial" w:eastAsia="Times New Roman" w:hAnsi="Arial" w:cs="Microsoft Sans Serif"/>
      <w:color w:val="00B050"/>
      <w:shd w:val="clear" w:color="auto" w:fill="EAF1DD" w:themeFill="accent3" w:themeFillTint="33"/>
      <w:lang w:eastAsia="en-US"/>
    </w:rPr>
  </w:style>
  <w:style w:type="paragraph" w:customStyle="1" w:styleId="Arial10">
    <w:name w:val="Arial10"/>
    <w:basedOn w:val="Normal"/>
    <w:link w:val="Arial10Char"/>
    <w:qFormat/>
    <w:rsid w:val="00C67FB9"/>
    <w:pPr>
      <w:spacing w:before="0" w:line="240" w:lineRule="auto"/>
    </w:pPr>
    <w:rPr>
      <w:rFonts w:ascii="Arial" w:eastAsia="MS Mincho" w:hAnsi="Arial"/>
      <w:sz w:val="20"/>
      <w:szCs w:val="20"/>
      <w:lang w:val="en-US"/>
    </w:rPr>
  </w:style>
  <w:style w:type="character" w:customStyle="1" w:styleId="Arial10Char">
    <w:name w:val="Arial10 Char"/>
    <w:basedOn w:val="DefaultParagraphFont"/>
    <w:link w:val="Arial10"/>
    <w:rsid w:val="00C67FB9"/>
    <w:rPr>
      <w:rFonts w:ascii="Arial" w:hAnsi="Arial"/>
      <w:lang w:val="en-US" w:eastAsia="en-US"/>
    </w:rPr>
  </w:style>
  <w:style w:type="paragraph" w:customStyle="1" w:styleId="BP3">
    <w:name w:val="BP3"/>
    <w:basedOn w:val="Normal"/>
    <w:next w:val="Normal"/>
    <w:link w:val="BP3Char"/>
    <w:qFormat/>
    <w:rsid w:val="0063407A"/>
    <w:pPr>
      <w:keepNext/>
      <w:spacing w:before="0" w:after="240" w:line="240" w:lineRule="exact"/>
      <w:outlineLvl w:val="2"/>
    </w:pPr>
    <w:rPr>
      <w:rFonts w:ascii="Arial" w:eastAsia="PMingLiU" w:hAnsi="Arial"/>
      <w:b/>
      <w:sz w:val="22"/>
      <w:szCs w:val="20"/>
      <w:lang w:val="en-US"/>
    </w:rPr>
  </w:style>
  <w:style w:type="character" w:customStyle="1" w:styleId="BP3Char">
    <w:name w:val="BP3 Char"/>
    <w:basedOn w:val="DefaultParagraphFont"/>
    <w:link w:val="BP3"/>
    <w:rsid w:val="0063407A"/>
    <w:rPr>
      <w:rFonts w:ascii="Arial" w:eastAsia="PMingLiU" w:hAnsi="Arial"/>
      <w:b/>
      <w:sz w:val="22"/>
      <w:lang w:val="en-US" w:eastAsia="en-US"/>
    </w:rPr>
  </w:style>
  <w:style w:type="character" w:customStyle="1" w:styleId="st1">
    <w:name w:val="st1"/>
    <w:basedOn w:val="DefaultParagraphFont"/>
    <w:rsid w:val="009B557F"/>
  </w:style>
  <w:style w:type="paragraph" w:styleId="Revision">
    <w:name w:val="Revision"/>
    <w:hidden/>
    <w:uiPriority w:val="71"/>
    <w:rsid w:val="004E3281"/>
    <w:rPr>
      <w:rFonts w:ascii="Times New Roman" w:eastAsiaTheme="minorEastAsia"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43256683">
      <w:bodyDiv w:val="1"/>
      <w:marLeft w:val="0"/>
      <w:marRight w:val="0"/>
      <w:marTop w:val="0"/>
      <w:marBottom w:val="0"/>
      <w:divBdr>
        <w:top w:val="none" w:sz="0" w:space="0" w:color="auto"/>
        <w:left w:val="none" w:sz="0" w:space="0" w:color="auto"/>
        <w:bottom w:val="none" w:sz="0" w:space="0" w:color="auto"/>
        <w:right w:val="none" w:sz="0" w:space="0" w:color="auto"/>
      </w:divBdr>
    </w:div>
    <w:div w:id="79834568">
      <w:bodyDiv w:val="1"/>
      <w:marLeft w:val="0"/>
      <w:marRight w:val="0"/>
      <w:marTop w:val="0"/>
      <w:marBottom w:val="0"/>
      <w:divBdr>
        <w:top w:val="none" w:sz="0" w:space="0" w:color="auto"/>
        <w:left w:val="none" w:sz="0" w:space="0" w:color="auto"/>
        <w:bottom w:val="none" w:sz="0" w:space="0" w:color="auto"/>
        <w:right w:val="none" w:sz="0" w:space="0" w:color="auto"/>
      </w:divBdr>
    </w:div>
    <w:div w:id="111480623">
      <w:bodyDiv w:val="1"/>
      <w:marLeft w:val="0"/>
      <w:marRight w:val="0"/>
      <w:marTop w:val="0"/>
      <w:marBottom w:val="0"/>
      <w:divBdr>
        <w:top w:val="none" w:sz="0" w:space="0" w:color="auto"/>
        <w:left w:val="none" w:sz="0" w:space="0" w:color="auto"/>
        <w:bottom w:val="none" w:sz="0" w:space="0" w:color="auto"/>
        <w:right w:val="none" w:sz="0" w:space="0" w:color="auto"/>
      </w:divBdr>
      <w:divsChild>
        <w:div w:id="1296251084">
          <w:marLeft w:val="0"/>
          <w:marRight w:val="0"/>
          <w:marTop w:val="0"/>
          <w:marBottom w:val="0"/>
          <w:divBdr>
            <w:top w:val="none" w:sz="0" w:space="0" w:color="auto"/>
            <w:left w:val="none" w:sz="0" w:space="0" w:color="auto"/>
            <w:bottom w:val="none" w:sz="0" w:space="0" w:color="auto"/>
            <w:right w:val="none" w:sz="0" w:space="0" w:color="auto"/>
          </w:divBdr>
          <w:divsChild>
            <w:div w:id="253444446">
              <w:marLeft w:val="0"/>
              <w:marRight w:val="0"/>
              <w:marTop w:val="0"/>
              <w:marBottom w:val="0"/>
              <w:divBdr>
                <w:top w:val="none" w:sz="0" w:space="0" w:color="auto"/>
                <w:left w:val="none" w:sz="0" w:space="0" w:color="auto"/>
                <w:bottom w:val="none" w:sz="0" w:space="0" w:color="auto"/>
                <w:right w:val="none" w:sz="0" w:space="0" w:color="auto"/>
              </w:divBdr>
              <w:divsChild>
                <w:div w:id="1193498380">
                  <w:marLeft w:val="0"/>
                  <w:marRight w:val="0"/>
                  <w:marTop w:val="0"/>
                  <w:marBottom w:val="0"/>
                  <w:divBdr>
                    <w:top w:val="none" w:sz="0" w:space="0" w:color="auto"/>
                    <w:left w:val="none" w:sz="0" w:space="0" w:color="auto"/>
                    <w:bottom w:val="none" w:sz="0" w:space="0" w:color="auto"/>
                    <w:right w:val="none" w:sz="0" w:space="0" w:color="auto"/>
                  </w:divBdr>
                  <w:divsChild>
                    <w:div w:id="192423834">
                      <w:marLeft w:val="0"/>
                      <w:marRight w:val="0"/>
                      <w:marTop w:val="0"/>
                      <w:marBottom w:val="0"/>
                      <w:divBdr>
                        <w:top w:val="none" w:sz="0" w:space="0" w:color="auto"/>
                        <w:left w:val="none" w:sz="0" w:space="0" w:color="auto"/>
                        <w:bottom w:val="none" w:sz="0" w:space="0" w:color="auto"/>
                        <w:right w:val="none" w:sz="0" w:space="0" w:color="auto"/>
                      </w:divBdr>
                      <w:divsChild>
                        <w:div w:id="12942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629">
      <w:bodyDiv w:val="1"/>
      <w:marLeft w:val="0"/>
      <w:marRight w:val="0"/>
      <w:marTop w:val="0"/>
      <w:marBottom w:val="0"/>
      <w:divBdr>
        <w:top w:val="none" w:sz="0" w:space="0" w:color="auto"/>
        <w:left w:val="none" w:sz="0" w:space="0" w:color="auto"/>
        <w:bottom w:val="none" w:sz="0" w:space="0" w:color="auto"/>
        <w:right w:val="none" w:sz="0" w:space="0" w:color="auto"/>
      </w:divBdr>
    </w:div>
    <w:div w:id="230316856">
      <w:bodyDiv w:val="1"/>
      <w:marLeft w:val="0"/>
      <w:marRight w:val="0"/>
      <w:marTop w:val="0"/>
      <w:marBottom w:val="0"/>
      <w:divBdr>
        <w:top w:val="none" w:sz="0" w:space="0" w:color="auto"/>
        <w:left w:val="none" w:sz="0" w:space="0" w:color="auto"/>
        <w:bottom w:val="none" w:sz="0" w:space="0" w:color="auto"/>
        <w:right w:val="none" w:sz="0" w:space="0" w:color="auto"/>
      </w:divBdr>
    </w:div>
    <w:div w:id="257059778">
      <w:bodyDiv w:val="1"/>
      <w:marLeft w:val="0"/>
      <w:marRight w:val="0"/>
      <w:marTop w:val="0"/>
      <w:marBottom w:val="0"/>
      <w:divBdr>
        <w:top w:val="none" w:sz="0" w:space="0" w:color="auto"/>
        <w:left w:val="none" w:sz="0" w:space="0" w:color="auto"/>
        <w:bottom w:val="none" w:sz="0" w:space="0" w:color="auto"/>
        <w:right w:val="none" w:sz="0" w:space="0" w:color="auto"/>
      </w:divBdr>
    </w:div>
    <w:div w:id="279529225">
      <w:bodyDiv w:val="1"/>
      <w:marLeft w:val="0"/>
      <w:marRight w:val="0"/>
      <w:marTop w:val="0"/>
      <w:marBottom w:val="0"/>
      <w:divBdr>
        <w:top w:val="none" w:sz="0" w:space="0" w:color="auto"/>
        <w:left w:val="none" w:sz="0" w:space="0" w:color="auto"/>
        <w:bottom w:val="none" w:sz="0" w:space="0" w:color="auto"/>
        <w:right w:val="none" w:sz="0" w:space="0" w:color="auto"/>
      </w:divBdr>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37585527">
      <w:bodyDiv w:val="1"/>
      <w:marLeft w:val="0"/>
      <w:marRight w:val="0"/>
      <w:marTop w:val="0"/>
      <w:marBottom w:val="0"/>
      <w:divBdr>
        <w:top w:val="none" w:sz="0" w:space="0" w:color="auto"/>
        <w:left w:val="none" w:sz="0" w:space="0" w:color="auto"/>
        <w:bottom w:val="none" w:sz="0" w:space="0" w:color="auto"/>
        <w:right w:val="none" w:sz="0" w:space="0" w:color="auto"/>
      </w:divBdr>
    </w:div>
    <w:div w:id="358507636">
      <w:bodyDiv w:val="1"/>
      <w:marLeft w:val="0"/>
      <w:marRight w:val="0"/>
      <w:marTop w:val="0"/>
      <w:marBottom w:val="0"/>
      <w:divBdr>
        <w:top w:val="none" w:sz="0" w:space="0" w:color="auto"/>
        <w:left w:val="none" w:sz="0" w:space="0" w:color="auto"/>
        <w:bottom w:val="none" w:sz="0" w:space="0" w:color="auto"/>
        <w:right w:val="none" w:sz="0" w:space="0" w:color="auto"/>
      </w:divBdr>
    </w:div>
    <w:div w:id="364334843">
      <w:bodyDiv w:val="1"/>
      <w:marLeft w:val="0"/>
      <w:marRight w:val="0"/>
      <w:marTop w:val="0"/>
      <w:marBottom w:val="0"/>
      <w:divBdr>
        <w:top w:val="none" w:sz="0" w:space="0" w:color="auto"/>
        <w:left w:val="none" w:sz="0" w:space="0" w:color="auto"/>
        <w:bottom w:val="none" w:sz="0" w:space="0" w:color="auto"/>
        <w:right w:val="none" w:sz="0" w:space="0" w:color="auto"/>
      </w:divBdr>
    </w:div>
    <w:div w:id="389351834">
      <w:bodyDiv w:val="1"/>
      <w:marLeft w:val="0"/>
      <w:marRight w:val="0"/>
      <w:marTop w:val="0"/>
      <w:marBottom w:val="0"/>
      <w:divBdr>
        <w:top w:val="none" w:sz="0" w:space="0" w:color="auto"/>
        <w:left w:val="none" w:sz="0" w:space="0" w:color="auto"/>
        <w:bottom w:val="none" w:sz="0" w:space="0" w:color="auto"/>
        <w:right w:val="none" w:sz="0" w:space="0" w:color="auto"/>
      </w:divBdr>
    </w:div>
    <w:div w:id="393283362">
      <w:bodyDiv w:val="1"/>
      <w:marLeft w:val="0"/>
      <w:marRight w:val="0"/>
      <w:marTop w:val="0"/>
      <w:marBottom w:val="0"/>
      <w:divBdr>
        <w:top w:val="none" w:sz="0" w:space="0" w:color="auto"/>
        <w:left w:val="none" w:sz="0" w:space="0" w:color="auto"/>
        <w:bottom w:val="none" w:sz="0" w:space="0" w:color="auto"/>
        <w:right w:val="none" w:sz="0" w:space="0" w:color="auto"/>
      </w:divBdr>
    </w:div>
    <w:div w:id="393898128">
      <w:bodyDiv w:val="1"/>
      <w:marLeft w:val="0"/>
      <w:marRight w:val="0"/>
      <w:marTop w:val="0"/>
      <w:marBottom w:val="0"/>
      <w:divBdr>
        <w:top w:val="none" w:sz="0" w:space="0" w:color="auto"/>
        <w:left w:val="none" w:sz="0" w:space="0" w:color="auto"/>
        <w:bottom w:val="none" w:sz="0" w:space="0" w:color="auto"/>
        <w:right w:val="none" w:sz="0" w:space="0" w:color="auto"/>
      </w:divBdr>
    </w:div>
    <w:div w:id="401365881">
      <w:bodyDiv w:val="1"/>
      <w:marLeft w:val="0"/>
      <w:marRight w:val="0"/>
      <w:marTop w:val="0"/>
      <w:marBottom w:val="0"/>
      <w:divBdr>
        <w:top w:val="none" w:sz="0" w:space="0" w:color="auto"/>
        <w:left w:val="none" w:sz="0" w:space="0" w:color="auto"/>
        <w:bottom w:val="none" w:sz="0" w:space="0" w:color="auto"/>
        <w:right w:val="none" w:sz="0" w:space="0" w:color="auto"/>
      </w:divBdr>
    </w:div>
    <w:div w:id="403260159">
      <w:bodyDiv w:val="1"/>
      <w:marLeft w:val="0"/>
      <w:marRight w:val="0"/>
      <w:marTop w:val="0"/>
      <w:marBottom w:val="0"/>
      <w:divBdr>
        <w:top w:val="none" w:sz="0" w:space="0" w:color="auto"/>
        <w:left w:val="none" w:sz="0" w:space="0" w:color="auto"/>
        <w:bottom w:val="none" w:sz="0" w:space="0" w:color="auto"/>
        <w:right w:val="none" w:sz="0" w:space="0" w:color="auto"/>
      </w:divBdr>
    </w:div>
    <w:div w:id="424573417">
      <w:bodyDiv w:val="1"/>
      <w:marLeft w:val="0"/>
      <w:marRight w:val="0"/>
      <w:marTop w:val="0"/>
      <w:marBottom w:val="0"/>
      <w:divBdr>
        <w:top w:val="none" w:sz="0" w:space="0" w:color="auto"/>
        <w:left w:val="none" w:sz="0" w:space="0" w:color="auto"/>
        <w:bottom w:val="none" w:sz="0" w:space="0" w:color="auto"/>
        <w:right w:val="none" w:sz="0" w:space="0" w:color="auto"/>
      </w:divBdr>
    </w:div>
    <w:div w:id="427047513">
      <w:bodyDiv w:val="1"/>
      <w:marLeft w:val="0"/>
      <w:marRight w:val="0"/>
      <w:marTop w:val="0"/>
      <w:marBottom w:val="0"/>
      <w:divBdr>
        <w:top w:val="none" w:sz="0" w:space="0" w:color="auto"/>
        <w:left w:val="none" w:sz="0" w:space="0" w:color="auto"/>
        <w:bottom w:val="none" w:sz="0" w:space="0" w:color="auto"/>
        <w:right w:val="none" w:sz="0" w:space="0" w:color="auto"/>
      </w:divBdr>
    </w:div>
    <w:div w:id="438070358">
      <w:bodyDiv w:val="1"/>
      <w:marLeft w:val="0"/>
      <w:marRight w:val="0"/>
      <w:marTop w:val="0"/>
      <w:marBottom w:val="0"/>
      <w:divBdr>
        <w:top w:val="none" w:sz="0" w:space="0" w:color="auto"/>
        <w:left w:val="none" w:sz="0" w:space="0" w:color="auto"/>
        <w:bottom w:val="none" w:sz="0" w:space="0" w:color="auto"/>
        <w:right w:val="none" w:sz="0" w:space="0" w:color="auto"/>
      </w:divBdr>
    </w:div>
    <w:div w:id="535970620">
      <w:bodyDiv w:val="1"/>
      <w:marLeft w:val="0"/>
      <w:marRight w:val="0"/>
      <w:marTop w:val="0"/>
      <w:marBottom w:val="0"/>
      <w:divBdr>
        <w:top w:val="none" w:sz="0" w:space="0" w:color="auto"/>
        <w:left w:val="none" w:sz="0" w:space="0" w:color="auto"/>
        <w:bottom w:val="none" w:sz="0" w:space="0" w:color="auto"/>
        <w:right w:val="none" w:sz="0" w:space="0" w:color="auto"/>
      </w:divBdr>
    </w:div>
    <w:div w:id="5415558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20721670">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77582817">
      <w:bodyDiv w:val="1"/>
      <w:marLeft w:val="0"/>
      <w:marRight w:val="0"/>
      <w:marTop w:val="0"/>
      <w:marBottom w:val="0"/>
      <w:divBdr>
        <w:top w:val="none" w:sz="0" w:space="0" w:color="auto"/>
        <w:left w:val="none" w:sz="0" w:space="0" w:color="auto"/>
        <w:bottom w:val="none" w:sz="0" w:space="0" w:color="auto"/>
        <w:right w:val="none" w:sz="0" w:space="0" w:color="auto"/>
      </w:divBdr>
    </w:div>
    <w:div w:id="727345197">
      <w:bodyDiv w:val="1"/>
      <w:marLeft w:val="0"/>
      <w:marRight w:val="0"/>
      <w:marTop w:val="0"/>
      <w:marBottom w:val="0"/>
      <w:divBdr>
        <w:top w:val="none" w:sz="0" w:space="0" w:color="auto"/>
        <w:left w:val="none" w:sz="0" w:space="0" w:color="auto"/>
        <w:bottom w:val="none" w:sz="0" w:space="0" w:color="auto"/>
        <w:right w:val="none" w:sz="0" w:space="0" w:color="auto"/>
      </w:divBdr>
      <w:divsChild>
        <w:div w:id="341517275">
          <w:marLeft w:val="0"/>
          <w:marRight w:val="0"/>
          <w:marTop w:val="84"/>
          <w:marBottom w:val="0"/>
          <w:divBdr>
            <w:top w:val="none" w:sz="0" w:space="0" w:color="auto"/>
            <w:left w:val="none" w:sz="0" w:space="0" w:color="auto"/>
            <w:bottom w:val="none" w:sz="0" w:space="0" w:color="auto"/>
            <w:right w:val="none" w:sz="0" w:space="0" w:color="auto"/>
          </w:divBdr>
        </w:div>
        <w:div w:id="375785755">
          <w:marLeft w:val="0"/>
          <w:marRight w:val="0"/>
          <w:marTop w:val="84"/>
          <w:marBottom w:val="0"/>
          <w:divBdr>
            <w:top w:val="none" w:sz="0" w:space="0" w:color="auto"/>
            <w:left w:val="none" w:sz="0" w:space="0" w:color="auto"/>
            <w:bottom w:val="none" w:sz="0" w:space="0" w:color="auto"/>
            <w:right w:val="none" w:sz="0" w:space="0" w:color="auto"/>
          </w:divBdr>
        </w:div>
        <w:div w:id="702174067">
          <w:marLeft w:val="0"/>
          <w:marRight w:val="0"/>
          <w:marTop w:val="84"/>
          <w:marBottom w:val="0"/>
          <w:divBdr>
            <w:top w:val="none" w:sz="0" w:space="0" w:color="auto"/>
            <w:left w:val="none" w:sz="0" w:space="0" w:color="auto"/>
            <w:bottom w:val="none" w:sz="0" w:space="0" w:color="auto"/>
            <w:right w:val="none" w:sz="0" w:space="0" w:color="auto"/>
          </w:divBdr>
        </w:div>
        <w:div w:id="1171064891">
          <w:marLeft w:val="0"/>
          <w:marRight w:val="0"/>
          <w:marTop w:val="84"/>
          <w:marBottom w:val="0"/>
          <w:divBdr>
            <w:top w:val="none" w:sz="0" w:space="0" w:color="auto"/>
            <w:left w:val="none" w:sz="0" w:space="0" w:color="auto"/>
            <w:bottom w:val="none" w:sz="0" w:space="0" w:color="auto"/>
            <w:right w:val="none" w:sz="0" w:space="0" w:color="auto"/>
          </w:divBdr>
        </w:div>
        <w:div w:id="1314792479">
          <w:marLeft w:val="0"/>
          <w:marRight w:val="0"/>
          <w:marTop w:val="84"/>
          <w:marBottom w:val="0"/>
          <w:divBdr>
            <w:top w:val="none" w:sz="0" w:space="0" w:color="auto"/>
            <w:left w:val="none" w:sz="0" w:space="0" w:color="auto"/>
            <w:bottom w:val="none" w:sz="0" w:space="0" w:color="auto"/>
            <w:right w:val="none" w:sz="0" w:space="0" w:color="auto"/>
          </w:divBdr>
        </w:div>
        <w:div w:id="1332949940">
          <w:marLeft w:val="0"/>
          <w:marRight w:val="0"/>
          <w:marTop w:val="84"/>
          <w:marBottom w:val="0"/>
          <w:divBdr>
            <w:top w:val="none" w:sz="0" w:space="0" w:color="auto"/>
            <w:left w:val="none" w:sz="0" w:space="0" w:color="auto"/>
            <w:bottom w:val="none" w:sz="0" w:space="0" w:color="auto"/>
            <w:right w:val="none" w:sz="0" w:space="0" w:color="auto"/>
          </w:divBdr>
        </w:div>
        <w:div w:id="1415319588">
          <w:marLeft w:val="0"/>
          <w:marRight w:val="0"/>
          <w:marTop w:val="84"/>
          <w:marBottom w:val="0"/>
          <w:divBdr>
            <w:top w:val="none" w:sz="0" w:space="0" w:color="auto"/>
            <w:left w:val="none" w:sz="0" w:space="0" w:color="auto"/>
            <w:bottom w:val="none" w:sz="0" w:space="0" w:color="auto"/>
            <w:right w:val="none" w:sz="0" w:space="0" w:color="auto"/>
          </w:divBdr>
        </w:div>
        <w:div w:id="1674648375">
          <w:marLeft w:val="0"/>
          <w:marRight w:val="0"/>
          <w:marTop w:val="84"/>
          <w:marBottom w:val="0"/>
          <w:divBdr>
            <w:top w:val="none" w:sz="0" w:space="0" w:color="auto"/>
            <w:left w:val="none" w:sz="0" w:space="0" w:color="auto"/>
            <w:bottom w:val="none" w:sz="0" w:space="0" w:color="auto"/>
            <w:right w:val="none" w:sz="0" w:space="0" w:color="auto"/>
          </w:divBdr>
        </w:div>
        <w:div w:id="1858541646">
          <w:marLeft w:val="0"/>
          <w:marRight w:val="0"/>
          <w:marTop w:val="84"/>
          <w:marBottom w:val="0"/>
          <w:divBdr>
            <w:top w:val="none" w:sz="0" w:space="0" w:color="auto"/>
            <w:left w:val="none" w:sz="0" w:space="0" w:color="auto"/>
            <w:bottom w:val="none" w:sz="0" w:space="0" w:color="auto"/>
            <w:right w:val="none" w:sz="0" w:space="0" w:color="auto"/>
          </w:divBdr>
        </w:div>
        <w:div w:id="2132746728">
          <w:marLeft w:val="0"/>
          <w:marRight w:val="0"/>
          <w:marTop w:val="84"/>
          <w:marBottom w:val="0"/>
          <w:divBdr>
            <w:top w:val="none" w:sz="0" w:space="0" w:color="auto"/>
            <w:left w:val="none" w:sz="0" w:space="0" w:color="auto"/>
            <w:bottom w:val="none" w:sz="0" w:space="0" w:color="auto"/>
            <w:right w:val="none" w:sz="0" w:space="0" w:color="auto"/>
          </w:divBdr>
        </w:div>
      </w:divsChild>
    </w:div>
    <w:div w:id="866674396">
      <w:bodyDiv w:val="1"/>
      <w:marLeft w:val="0"/>
      <w:marRight w:val="0"/>
      <w:marTop w:val="0"/>
      <w:marBottom w:val="0"/>
      <w:divBdr>
        <w:top w:val="none" w:sz="0" w:space="0" w:color="auto"/>
        <w:left w:val="none" w:sz="0" w:space="0" w:color="auto"/>
        <w:bottom w:val="none" w:sz="0" w:space="0" w:color="auto"/>
        <w:right w:val="none" w:sz="0" w:space="0" w:color="auto"/>
      </w:divBdr>
    </w:div>
    <w:div w:id="867379470">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86939056">
      <w:bodyDiv w:val="1"/>
      <w:marLeft w:val="0"/>
      <w:marRight w:val="0"/>
      <w:marTop w:val="0"/>
      <w:marBottom w:val="0"/>
      <w:divBdr>
        <w:top w:val="none" w:sz="0" w:space="0" w:color="auto"/>
        <w:left w:val="none" w:sz="0" w:space="0" w:color="auto"/>
        <w:bottom w:val="none" w:sz="0" w:space="0" w:color="auto"/>
        <w:right w:val="none" w:sz="0" w:space="0" w:color="auto"/>
      </w:divBdr>
    </w:div>
    <w:div w:id="1018699843">
      <w:bodyDiv w:val="1"/>
      <w:marLeft w:val="0"/>
      <w:marRight w:val="0"/>
      <w:marTop w:val="0"/>
      <w:marBottom w:val="0"/>
      <w:divBdr>
        <w:top w:val="none" w:sz="0" w:space="0" w:color="auto"/>
        <w:left w:val="none" w:sz="0" w:space="0" w:color="auto"/>
        <w:bottom w:val="none" w:sz="0" w:space="0" w:color="auto"/>
        <w:right w:val="none" w:sz="0" w:space="0" w:color="auto"/>
      </w:divBdr>
    </w:div>
    <w:div w:id="1033924020">
      <w:bodyDiv w:val="1"/>
      <w:marLeft w:val="0"/>
      <w:marRight w:val="0"/>
      <w:marTop w:val="0"/>
      <w:marBottom w:val="0"/>
      <w:divBdr>
        <w:top w:val="none" w:sz="0" w:space="0" w:color="auto"/>
        <w:left w:val="none" w:sz="0" w:space="0" w:color="auto"/>
        <w:bottom w:val="none" w:sz="0" w:space="0" w:color="auto"/>
        <w:right w:val="none" w:sz="0" w:space="0" w:color="auto"/>
      </w:divBdr>
    </w:div>
    <w:div w:id="1035738814">
      <w:bodyDiv w:val="1"/>
      <w:marLeft w:val="0"/>
      <w:marRight w:val="0"/>
      <w:marTop w:val="0"/>
      <w:marBottom w:val="0"/>
      <w:divBdr>
        <w:top w:val="none" w:sz="0" w:space="0" w:color="auto"/>
        <w:left w:val="none" w:sz="0" w:space="0" w:color="auto"/>
        <w:bottom w:val="none" w:sz="0" w:space="0" w:color="auto"/>
        <w:right w:val="none" w:sz="0" w:space="0" w:color="auto"/>
      </w:divBdr>
    </w:div>
    <w:div w:id="1041440590">
      <w:bodyDiv w:val="1"/>
      <w:marLeft w:val="0"/>
      <w:marRight w:val="0"/>
      <w:marTop w:val="0"/>
      <w:marBottom w:val="0"/>
      <w:divBdr>
        <w:top w:val="none" w:sz="0" w:space="0" w:color="auto"/>
        <w:left w:val="none" w:sz="0" w:space="0" w:color="auto"/>
        <w:bottom w:val="none" w:sz="0" w:space="0" w:color="auto"/>
        <w:right w:val="none" w:sz="0" w:space="0" w:color="auto"/>
      </w:divBdr>
    </w:div>
    <w:div w:id="1229027078">
      <w:bodyDiv w:val="1"/>
      <w:marLeft w:val="0"/>
      <w:marRight w:val="0"/>
      <w:marTop w:val="0"/>
      <w:marBottom w:val="0"/>
      <w:divBdr>
        <w:top w:val="none" w:sz="0" w:space="0" w:color="auto"/>
        <w:left w:val="none" w:sz="0" w:space="0" w:color="auto"/>
        <w:bottom w:val="none" w:sz="0" w:space="0" w:color="auto"/>
        <w:right w:val="none" w:sz="0" w:space="0" w:color="auto"/>
      </w:divBdr>
    </w:div>
    <w:div w:id="1295864419">
      <w:bodyDiv w:val="1"/>
      <w:marLeft w:val="0"/>
      <w:marRight w:val="0"/>
      <w:marTop w:val="0"/>
      <w:marBottom w:val="0"/>
      <w:divBdr>
        <w:top w:val="none" w:sz="0" w:space="0" w:color="auto"/>
        <w:left w:val="none" w:sz="0" w:space="0" w:color="auto"/>
        <w:bottom w:val="none" w:sz="0" w:space="0" w:color="auto"/>
        <w:right w:val="none" w:sz="0" w:space="0" w:color="auto"/>
      </w:divBdr>
    </w:div>
    <w:div w:id="1334795562">
      <w:bodyDiv w:val="1"/>
      <w:marLeft w:val="0"/>
      <w:marRight w:val="0"/>
      <w:marTop w:val="0"/>
      <w:marBottom w:val="0"/>
      <w:divBdr>
        <w:top w:val="none" w:sz="0" w:space="0" w:color="auto"/>
        <w:left w:val="none" w:sz="0" w:space="0" w:color="auto"/>
        <w:bottom w:val="none" w:sz="0" w:space="0" w:color="auto"/>
        <w:right w:val="none" w:sz="0" w:space="0" w:color="auto"/>
      </w:divBdr>
    </w:div>
    <w:div w:id="1367827078">
      <w:bodyDiv w:val="1"/>
      <w:marLeft w:val="0"/>
      <w:marRight w:val="0"/>
      <w:marTop w:val="0"/>
      <w:marBottom w:val="0"/>
      <w:divBdr>
        <w:top w:val="none" w:sz="0" w:space="0" w:color="auto"/>
        <w:left w:val="none" w:sz="0" w:space="0" w:color="auto"/>
        <w:bottom w:val="none" w:sz="0" w:space="0" w:color="auto"/>
        <w:right w:val="none" w:sz="0" w:space="0" w:color="auto"/>
      </w:divBdr>
    </w:div>
    <w:div w:id="1413939783">
      <w:bodyDiv w:val="1"/>
      <w:marLeft w:val="0"/>
      <w:marRight w:val="0"/>
      <w:marTop w:val="0"/>
      <w:marBottom w:val="0"/>
      <w:divBdr>
        <w:top w:val="none" w:sz="0" w:space="0" w:color="auto"/>
        <w:left w:val="none" w:sz="0" w:space="0" w:color="auto"/>
        <w:bottom w:val="none" w:sz="0" w:space="0" w:color="auto"/>
        <w:right w:val="none" w:sz="0" w:space="0" w:color="auto"/>
      </w:divBdr>
    </w:div>
    <w:div w:id="1416786789">
      <w:bodyDiv w:val="1"/>
      <w:marLeft w:val="0"/>
      <w:marRight w:val="0"/>
      <w:marTop w:val="0"/>
      <w:marBottom w:val="0"/>
      <w:divBdr>
        <w:top w:val="none" w:sz="0" w:space="0" w:color="auto"/>
        <w:left w:val="none" w:sz="0" w:space="0" w:color="auto"/>
        <w:bottom w:val="none" w:sz="0" w:space="0" w:color="auto"/>
        <w:right w:val="none" w:sz="0" w:space="0" w:color="auto"/>
      </w:divBdr>
    </w:div>
    <w:div w:id="1476795263">
      <w:bodyDiv w:val="1"/>
      <w:marLeft w:val="0"/>
      <w:marRight w:val="0"/>
      <w:marTop w:val="0"/>
      <w:marBottom w:val="0"/>
      <w:divBdr>
        <w:top w:val="none" w:sz="0" w:space="0" w:color="auto"/>
        <w:left w:val="none" w:sz="0" w:space="0" w:color="auto"/>
        <w:bottom w:val="none" w:sz="0" w:space="0" w:color="auto"/>
        <w:right w:val="none" w:sz="0" w:space="0" w:color="auto"/>
      </w:divBdr>
    </w:div>
    <w:div w:id="1524202571">
      <w:bodyDiv w:val="1"/>
      <w:marLeft w:val="0"/>
      <w:marRight w:val="0"/>
      <w:marTop w:val="0"/>
      <w:marBottom w:val="0"/>
      <w:divBdr>
        <w:top w:val="none" w:sz="0" w:space="0" w:color="auto"/>
        <w:left w:val="none" w:sz="0" w:space="0" w:color="auto"/>
        <w:bottom w:val="none" w:sz="0" w:space="0" w:color="auto"/>
        <w:right w:val="none" w:sz="0" w:space="0" w:color="auto"/>
      </w:divBdr>
    </w:div>
    <w:div w:id="1586576202">
      <w:bodyDiv w:val="1"/>
      <w:marLeft w:val="0"/>
      <w:marRight w:val="0"/>
      <w:marTop w:val="0"/>
      <w:marBottom w:val="0"/>
      <w:divBdr>
        <w:top w:val="none" w:sz="0" w:space="0" w:color="auto"/>
        <w:left w:val="none" w:sz="0" w:space="0" w:color="auto"/>
        <w:bottom w:val="none" w:sz="0" w:space="0" w:color="auto"/>
        <w:right w:val="none" w:sz="0" w:space="0" w:color="auto"/>
      </w:divBdr>
    </w:div>
    <w:div w:id="1625426781">
      <w:bodyDiv w:val="1"/>
      <w:marLeft w:val="0"/>
      <w:marRight w:val="0"/>
      <w:marTop w:val="0"/>
      <w:marBottom w:val="0"/>
      <w:divBdr>
        <w:top w:val="none" w:sz="0" w:space="0" w:color="auto"/>
        <w:left w:val="none" w:sz="0" w:space="0" w:color="auto"/>
        <w:bottom w:val="none" w:sz="0" w:space="0" w:color="auto"/>
        <w:right w:val="none" w:sz="0" w:space="0" w:color="auto"/>
      </w:divBdr>
    </w:div>
    <w:div w:id="1667661013">
      <w:bodyDiv w:val="1"/>
      <w:marLeft w:val="0"/>
      <w:marRight w:val="0"/>
      <w:marTop w:val="0"/>
      <w:marBottom w:val="0"/>
      <w:divBdr>
        <w:top w:val="none" w:sz="0" w:space="0" w:color="auto"/>
        <w:left w:val="none" w:sz="0" w:space="0" w:color="auto"/>
        <w:bottom w:val="none" w:sz="0" w:space="0" w:color="auto"/>
        <w:right w:val="none" w:sz="0" w:space="0" w:color="auto"/>
      </w:divBdr>
    </w:div>
    <w:div w:id="1756366948">
      <w:bodyDiv w:val="1"/>
      <w:marLeft w:val="0"/>
      <w:marRight w:val="0"/>
      <w:marTop w:val="0"/>
      <w:marBottom w:val="0"/>
      <w:divBdr>
        <w:top w:val="none" w:sz="0" w:space="0" w:color="auto"/>
        <w:left w:val="none" w:sz="0" w:space="0" w:color="auto"/>
        <w:bottom w:val="none" w:sz="0" w:space="0" w:color="auto"/>
        <w:right w:val="none" w:sz="0" w:space="0" w:color="auto"/>
      </w:divBdr>
    </w:div>
    <w:div w:id="1790514654">
      <w:bodyDiv w:val="1"/>
      <w:marLeft w:val="0"/>
      <w:marRight w:val="0"/>
      <w:marTop w:val="0"/>
      <w:marBottom w:val="0"/>
      <w:divBdr>
        <w:top w:val="none" w:sz="0" w:space="0" w:color="auto"/>
        <w:left w:val="none" w:sz="0" w:space="0" w:color="auto"/>
        <w:bottom w:val="none" w:sz="0" w:space="0" w:color="auto"/>
        <w:right w:val="none" w:sz="0" w:space="0" w:color="auto"/>
      </w:divBdr>
    </w:div>
    <w:div w:id="1825008373">
      <w:bodyDiv w:val="1"/>
      <w:marLeft w:val="0"/>
      <w:marRight w:val="0"/>
      <w:marTop w:val="0"/>
      <w:marBottom w:val="0"/>
      <w:divBdr>
        <w:top w:val="none" w:sz="0" w:space="0" w:color="auto"/>
        <w:left w:val="none" w:sz="0" w:space="0" w:color="auto"/>
        <w:bottom w:val="none" w:sz="0" w:space="0" w:color="auto"/>
        <w:right w:val="none" w:sz="0" w:space="0" w:color="auto"/>
      </w:divBdr>
    </w:div>
    <w:div w:id="1825857887">
      <w:bodyDiv w:val="1"/>
      <w:marLeft w:val="0"/>
      <w:marRight w:val="0"/>
      <w:marTop w:val="0"/>
      <w:marBottom w:val="0"/>
      <w:divBdr>
        <w:top w:val="none" w:sz="0" w:space="0" w:color="auto"/>
        <w:left w:val="none" w:sz="0" w:space="0" w:color="auto"/>
        <w:bottom w:val="none" w:sz="0" w:space="0" w:color="auto"/>
        <w:right w:val="none" w:sz="0" w:space="0" w:color="auto"/>
      </w:divBdr>
    </w:div>
    <w:div w:id="1836455012">
      <w:bodyDiv w:val="1"/>
      <w:marLeft w:val="0"/>
      <w:marRight w:val="0"/>
      <w:marTop w:val="0"/>
      <w:marBottom w:val="0"/>
      <w:divBdr>
        <w:top w:val="none" w:sz="0" w:space="0" w:color="auto"/>
        <w:left w:val="none" w:sz="0" w:space="0" w:color="auto"/>
        <w:bottom w:val="none" w:sz="0" w:space="0" w:color="auto"/>
        <w:right w:val="none" w:sz="0" w:space="0" w:color="auto"/>
      </w:divBdr>
    </w:div>
    <w:div w:id="1846703798">
      <w:bodyDiv w:val="1"/>
      <w:marLeft w:val="0"/>
      <w:marRight w:val="0"/>
      <w:marTop w:val="0"/>
      <w:marBottom w:val="0"/>
      <w:divBdr>
        <w:top w:val="none" w:sz="0" w:space="0" w:color="auto"/>
        <w:left w:val="none" w:sz="0" w:space="0" w:color="auto"/>
        <w:bottom w:val="none" w:sz="0" w:space="0" w:color="auto"/>
        <w:right w:val="none" w:sz="0" w:space="0" w:color="auto"/>
      </w:divBdr>
    </w:div>
    <w:div w:id="1919560454">
      <w:bodyDiv w:val="1"/>
      <w:marLeft w:val="0"/>
      <w:marRight w:val="0"/>
      <w:marTop w:val="0"/>
      <w:marBottom w:val="0"/>
      <w:divBdr>
        <w:top w:val="none" w:sz="0" w:space="0" w:color="auto"/>
        <w:left w:val="none" w:sz="0" w:space="0" w:color="auto"/>
        <w:bottom w:val="none" w:sz="0" w:space="0" w:color="auto"/>
        <w:right w:val="none" w:sz="0" w:space="0" w:color="auto"/>
      </w:divBdr>
    </w:div>
    <w:div w:id="1927642978">
      <w:bodyDiv w:val="1"/>
      <w:marLeft w:val="0"/>
      <w:marRight w:val="0"/>
      <w:marTop w:val="0"/>
      <w:marBottom w:val="0"/>
      <w:divBdr>
        <w:top w:val="none" w:sz="0" w:space="0" w:color="auto"/>
        <w:left w:val="none" w:sz="0" w:space="0" w:color="auto"/>
        <w:bottom w:val="none" w:sz="0" w:space="0" w:color="auto"/>
        <w:right w:val="none" w:sz="0" w:space="0" w:color="auto"/>
      </w:divBdr>
    </w:div>
    <w:div w:id="1942494102">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61758368">
      <w:bodyDiv w:val="1"/>
      <w:marLeft w:val="0"/>
      <w:marRight w:val="0"/>
      <w:marTop w:val="0"/>
      <w:marBottom w:val="0"/>
      <w:divBdr>
        <w:top w:val="none" w:sz="0" w:space="0" w:color="auto"/>
        <w:left w:val="none" w:sz="0" w:space="0" w:color="auto"/>
        <w:bottom w:val="none" w:sz="0" w:space="0" w:color="auto"/>
        <w:right w:val="none" w:sz="0" w:space="0" w:color="auto"/>
      </w:divBdr>
    </w:div>
    <w:div w:id="2001804883">
      <w:bodyDiv w:val="1"/>
      <w:marLeft w:val="0"/>
      <w:marRight w:val="0"/>
      <w:marTop w:val="0"/>
      <w:marBottom w:val="0"/>
      <w:divBdr>
        <w:top w:val="none" w:sz="0" w:space="0" w:color="auto"/>
        <w:left w:val="none" w:sz="0" w:space="0" w:color="auto"/>
        <w:bottom w:val="none" w:sz="0" w:space="0" w:color="auto"/>
        <w:right w:val="none" w:sz="0" w:space="0" w:color="auto"/>
      </w:divBdr>
    </w:div>
    <w:div w:id="2008895286">
      <w:bodyDiv w:val="1"/>
      <w:marLeft w:val="0"/>
      <w:marRight w:val="0"/>
      <w:marTop w:val="0"/>
      <w:marBottom w:val="0"/>
      <w:divBdr>
        <w:top w:val="none" w:sz="0" w:space="0" w:color="auto"/>
        <w:left w:val="none" w:sz="0" w:space="0" w:color="auto"/>
        <w:bottom w:val="none" w:sz="0" w:space="0" w:color="auto"/>
        <w:right w:val="none" w:sz="0" w:space="0" w:color="auto"/>
      </w:divBdr>
    </w:div>
    <w:div w:id="2028630892">
      <w:bodyDiv w:val="1"/>
      <w:marLeft w:val="0"/>
      <w:marRight w:val="0"/>
      <w:marTop w:val="0"/>
      <w:marBottom w:val="0"/>
      <w:divBdr>
        <w:top w:val="none" w:sz="0" w:space="0" w:color="auto"/>
        <w:left w:val="none" w:sz="0" w:space="0" w:color="auto"/>
        <w:bottom w:val="none" w:sz="0" w:space="0" w:color="auto"/>
        <w:right w:val="none" w:sz="0" w:space="0" w:color="auto"/>
      </w:divBdr>
    </w:div>
    <w:div w:id="2046321617">
      <w:bodyDiv w:val="1"/>
      <w:marLeft w:val="0"/>
      <w:marRight w:val="0"/>
      <w:marTop w:val="0"/>
      <w:marBottom w:val="0"/>
      <w:divBdr>
        <w:top w:val="none" w:sz="0" w:space="0" w:color="auto"/>
        <w:left w:val="none" w:sz="0" w:space="0" w:color="auto"/>
        <w:bottom w:val="none" w:sz="0" w:space="0" w:color="auto"/>
        <w:right w:val="none" w:sz="0" w:space="0" w:color="auto"/>
      </w:divBdr>
    </w:div>
    <w:div w:id="2092117167">
      <w:bodyDiv w:val="1"/>
      <w:marLeft w:val="0"/>
      <w:marRight w:val="0"/>
      <w:marTop w:val="0"/>
      <w:marBottom w:val="0"/>
      <w:divBdr>
        <w:top w:val="none" w:sz="0" w:space="0" w:color="auto"/>
        <w:left w:val="none" w:sz="0" w:space="0" w:color="auto"/>
        <w:bottom w:val="none" w:sz="0" w:space="0" w:color="auto"/>
        <w:right w:val="none" w:sz="0" w:space="0" w:color="auto"/>
      </w:divBdr>
    </w:div>
    <w:div w:id="2139519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3" Type="http://schemas.openxmlformats.org/officeDocument/2006/relationships/customXml" Target="../customXml/item3.xml"/><Relationship Id="rId21" Type="http://schemas.openxmlformats.org/officeDocument/2006/relationships/image" Target="media/image10.emf"/><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Excel_Worksheet1.xlsx"/><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package" Target="embeddings/Microsoft_Excel_Worksheet.xlsx"/><Relationship Id="rId27" Type="http://schemas.openxmlformats.org/officeDocument/2006/relationships/hyperlink" Target="https://portal221.globalview.adp.com/irj/servlet/prt/portal/prtroot/com.sap.km.cm.navigation/room_extensions/cm_stores/ADP_Project_Documents/workspaces/00ceb2b3-6880-3710-78ab-a348abb83048/B.%20Blueprint/BP%20Documents?StartUri=/room_extensions/cm_stores/ADP_Project_Documents/workspaces/00ceb2b3-6880-3710-78ab-a348abb83048" TargetMode="External"/><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AppData\Roaming\Microsoft\Templates\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9F12ABB-5CCA-4B29-9B6B-69EED164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Template>
  <TotalTime>14677</TotalTime>
  <Pages>38</Pages>
  <Words>8477</Words>
  <Characters>48322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56686</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Dawson, Bre (ESI)</cp:lastModifiedBy>
  <cp:revision>67</cp:revision>
  <dcterms:created xsi:type="dcterms:W3CDTF">2018-10-08T02:46:00Z</dcterms:created>
  <dcterms:modified xsi:type="dcterms:W3CDTF">2020-04-23T12:16:00Z</dcterms:modified>
</cp:coreProperties>
</file>