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B0C" w:rsidRDefault="00164F71" w:rsidP="009B5C62">
      <w:r>
        <w:rPr>
          <w:noProof/>
          <w:lang w:eastAsia="en-AU"/>
        </w:rPr>
        <w:drawing>
          <wp:inline distT="0" distB="0" distL="0" distR="0">
            <wp:extent cx="6115050" cy="495300"/>
            <wp:effectExtent l="0" t="0" r="0" b="0"/>
            <wp:docPr id="1" name="Picture 1" descr="SLC_Study_Tips_word_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C_Study_Tips_word_head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74"/>
                    <a:stretch/>
                  </pic:blipFill>
                  <pic:spPr bwMode="auto">
                    <a:xfrm>
                      <a:off x="0" y="0"/>
                      <a:ext cx="6115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B0C" w:rsidRPr="00E06B0C" w:rsidRDefault="00E06B0C" w:rsidP="00E06B0C"/>
    <w:p w:rsidR="00A479F0" w:rsidRPr="000A01EF" w:rsidRDefault="007F1EE2" w:rsidP="00A479F0">
      <w:pPr>
        <w:pStyle w:val="Heading1"/>
        <w:rPr>
          <w:sz w:val="64"/>
          <w:szCs w:val="64"/>
        </w:rPr>
      </w:pPr>
      <w:r w:rsidRPr="000A01EF">
        <w:rPr>
          <w:sz w:val="64"/>
          <w:szCs w:val="64"/>
        </w:rPr>
        <w:t>rubrics</w:t>
      </w:r>
      <w:r w:rsidR="00612B35" w:rsidRPr="000A01EF">
        <w:rPr>
          <w:sz w:val="64"/>
          <w:szCs w:val="64"/>
        </w:rPr>
        <w:t xml:space="preserve"> in turnitin</w:t>
      </w:r>
    </w:p>
    <w:p w:rsidR="00E06B0C" w:rsidRPr="005F3329" w:rsidRDefault="00A479F0" w:rsidP="005F3329">
      <w:pPr>
        <w:pStyle w:val="Heading2"/>
        <w:rPr>
          <w:rFonts w:ascii="Museo 300" w:hAnsi="Museo 300"/>
          <w:color w:val="000000" w:themeColor="text1"/>
        </w:rPr>
      </w:pPr>
      <w:r w:rsidRPr="005F3329">
        <w:rPr>
          <w:rFonts w:ascii="Museo 300" w:hAnsi="Museo 300"/>
          <w:color w:val="000000" w:themeColor="text1"/>
        </w:rPr>
        <w:t xml:space="preserve">A guide </w:t>
      </w:r>
      <w:r w:rsidR="00B02E73">
        <w:rPr>
          <w:rFonts w:ascii="Museo 300" w:hAnsi="Museo 300"/>
          <w:color w:val="000000" w:themeColor="text1"/>
        </w:rPr>
        <w:t xml:space="preserve">to incorporating academic and communication skills </w:t>
      </w:r>
      <w:r w:rsidRPr="005F3329">
        <w:rPr>
          <w:rFonts w:ascii="Museo 300" w:hAnsi="Museo 300"/>
          <w:color w:val="000000" w:themeColor="text1"/>
        </w:rPr>
        <w:t>for RMIT Teaching Staff</w:t>
      </w:r>
    </w:p>
    <w:p w:rsidR="00612B35" w:rsidRDefault="00612B35" w:rsidP="00612B35"/>
    <w:p w:rsidR="00612B35" w:rsidRDefault="00612B35" w:rsidP="00612B35">
      <w:r>
        <w:t>This guide shows you how to incorporate rubrics for assessing academic</w:t>
      </w:r>
      <w:r w:rsidR="005431C6">
        <w:t xml:space="preserve"> and</w:t>
      </w:r>
      <w:r>
        <w:t xml:space="preserve"> communication </w:t>
      </w:r>
      <w:r w:rsidR="005431C6">
        <w:t xml:space="preserve">skills </w:t>
      </w:r>
      <w:r>
        <w:t>into your assessment of Turnitin assignments. For an explanation of the rubrics</w:t>
      </w:r>
      <w:r w:rsidR="00911B06">
        <w:t xml:space="preserve"> and how and why to use them to support your teaching</w:t>
      </w:r>
      <w:r>
        <w:t xml:space="preserve">, </w:t>
      </w:r>
      <w:r w:rsidRPr="00B7401A">
        <w:t xml:space="preserve">see </w:t>
      </w:r>
      <w:r w:rsidR="00B7401A" w:rsidRPr="00B7401A">
        <w:t xml:space="preserve">the tutorial </w:t>
      </w:r>
      <w:r w:rsidRPr="00B7401A">
        <w:t xml:space="preserve">on the Learning Lab under </w:t>
      </w:r>
      <w:r w:rsidRPr="00835F67">
        <w:rPr>
          <w:i/>
        </w:rPr>
        <w:t>Resources for Staff</w:t>
      </w:r>
      <w:r w:rsidR="00911B06" w:rsidRPr="00835F67">
        <w:rPr>
          <w:i/>
        </w:rPr>
        <w:t xml:space="preserve"> &gt; Assessment</w:t>
      </w:r>
      <w:r w:rsidR="000D2E93" w:rsidRPr="00835F67">
        <w:rPr>
          <w:i/>
        </w:rPr>
        <w:t xml:space="preserve"> &gt; Using Rubrics</w:t>
      </w:r>
      <w:r w:rsidRPr="00B7401A">
        <w:t>.</w:t>
      </w:r>
    </w:p>
    <w:p w:rsidR="00612B35" w:rsidRDefault="00612B35" w:rsidP="00612B35"/>
    <w:p w:rsidR="00A479F0" w:rsidRDefault="00911B06" w:rsidP="00A479F0">
      <w:r>
        <w:t>There are several versions of the Academic Communication Skill rubric, varying in level of detail, number of criteria and grading scales. These are listed on the</w:t>
      </w:r>
      <w:r w:rsidR="000D2E93">
        <w:t xml:space="preserve"> ‘</w:t>
      </w:r>
      <w:r w:rsidR="000D2E93" w:rsidRPr="004334BC">
        <w:t>Choosing</w:t>
      </w:r>
      <w:r w:rsidR="004334BC">
        <w:t xml:space="preserve"> a rubric</w:t>
      </w:r>
      <w:r w:rsidR="000D2E93" w:rsidRPr="004334BC">
        <w:t>’</w:t>
      </w:r>
      <w:r w:rsidR="000D2E93">
        <w:t xml:space="preserve"> tab</w:t>
      </w:r>
      <w:r>
        <w:t xml:space="preserve"> </w:t>
      </w:r>
      <w:r w:rsidR="000D2E93">
        <w:t>of the Rubrics tutorial in</w:t>
      </w:r>
      <w:r w:rsidR="005F3329">
        <w:t xml:space="preserve"> the</w:t>
      </w:r>
      <w:r>
        <w:t xml:space="preserve"> Learning La</w:t>
      </w:r>
      <w:r w:rsidR="005F3329">
        <w:t xml:space="preserve">b. </w:t>
      </w:r>
      <w:r>
        <w:t>Choose the one that best suits your needs, then follow the steps below to use it with your Turnitin assignment.</w:t>
      </w:r>
    </w:p>
    <w:p w:rsidR="00FE70BB" w:rsidRDefault="00FE70BB" w:rsidP="00A479F0"/>
    <w:p w:rsidR="003B618C" w:rsidRDefault="003B618C" w:rsidP="003B618C">
      <w:pPr>
        <w:pStyle w:val="Heading2"/>
      </w:pPr>
      <w:r>
        <w:t>To create a new Turnitin assignment</w:t>
      </w:r>
    </w:p>
    <w:p w:rsidR="003B618C" w:rsidRDefault="003B618C" w:rsidP="003B618C">
      <w:pPr>
        <w:pStyle w:val="ListParagraph"/>
        <w:numPr>
          <w:ilvl w:val="0"/>
          <w:numId w:val="38"/>
        </w:numPr>
        <w:spacing w:line="312" w:lineRule="auto"/>
        <w:ind w:left="357" w:hanging="357"/>
      </w:pPr>
      <w:r w:rsidRPr="00B166AB">
        <w:rPr>
          <w:szCs w:val="20"/>
        </w:rPr>
        <w:t>Log in to</w:t>
      </w:r>
      <w:r w:rsidRPr="00B166AB">
        <w:rPr>
          <w:rStyle w:val="apple-converted-space"/>
          <w:color w:val="000000"/>
          <w:szCs w:val="20"/>
        </w:rPr>
        <w:t> </w:t>
      </w:r>
      <w:hyperlink r:id="rId9" w:tgtFrame="_blank" w:history="1">
        <w:r w:rsidRPr="00B166AB">
          <w:rPr>
            <w:rStyle w:val="Hyperlink"/>
            <w:szCs w:val="20"/>
          </w:rPr>
          <w:t>Blackboard</w:t>
        </w:r>
      </w:hyperlink>
      <w:r w:rsidRPr="00B166AB">
        <w:rPr>
          <w:rStyle w:val="Hyperlink"/>
          <w:szCs w:val="20"/>
        </w:rPr>
        <w:t xml:space="preserve"> </w:t>
      </w:r>
      <w:r>
        <w:t>and click on your course name.</w:t>
      </w:r>
    </w:p>
    <w:p w:rsidR="003B618C" w:rsidRDefault="003B618C" w:rsidP="003B618C">
      <w:pPr>
        <w:pStyle w:val="ListParagraph"/>
        <w:numPr>
          <w:ilvl w:val="0"/>
          <w:numId w:val="38"/>
        </w:numPr>
        <w:spacing w:line="312" w:lineRule="auto"/>
        <w:ind w:left="357" w:hanging="357"/>
      </w:pPr>
      <w:r>
        <w:t xml:space="preserve">In the top menu block on the left (under the course name heading), go to </w:t>
      </w:r>
      <w:r w:rsidR="00691C42">
        <w:t>‘</w:t>
      </w:r>
      <w:r w:rsidRPr="00691C42">
        <w:rPr>
          <w:rStyle w:val="Emphasis"/>
          <w:i w:val="0"/>
          <w:color w:val="000000"/>
          <w:szCs w:val="20"/>
        </w:rPr>
        <w:t>Assessment tasks</w:t>
      </w:r>
      <w:r w:rsidR="00691C42">
        <w:rPr>
          <w:rStyle w:val="Emphasis"/>
          <w:i w:val="0"/>
          <w:color w:val="000000"/>
          <w:szCs w:val="20"/>
        </w:rPr>
        <w:t>’</w:t>
      </w:r>
      <w:r>
        <w:rPr>
          <w:rStyle w:val="Emphasis"/>
          <w:color w:val="000000"/>
          <w:szCs w:val="20"/>
        </w:rPr>
        <w:t>.</w:t>
      </w:r>
      <w:r>
        <w:t xml:space="preserve"> </w:t>
      </w:r>
    </w:p>
    <w:p w:rsidR="00691C42" w:rsidRPr="00691C42" w:rsidRDefault="00691C42" w:rsidP="003B618C">
      <w:pPr>
        <w:pStyle w:val="ListParagraph"/>
        <w:numPr>
          <w:ilvl w:val="0"/>
          <w:numId w:val="38"/>
        </w:numPr>
        <w:spacing w:line="312" w:lineRule="auto"/>
        <w:ind w:left="357" w:hanging="357"/>
      </w:pPr>
      <w:r>
        <w:t xml:space="preserve">Under the </w:t>
      </w:r>
      <w:r w:rsidRPr="00691C42">
        <w:t>Assessments</w:t>
      </w:r>
      <w:r>
        <w:t xml:space="preserve"> drop down menu, choose ‘</w:t>
      </w:r>
      <w:r w:rsidRPr="00691C42">
        <w:t>Turnitin Assignment</w:t>
      </w:r>
      <w:r>
        <w:t>’</w:t>
      </w:r>
      <w:r w:rsidRPr="00691C42">
        <w:t>.</w:t>
      </w:r>
    </w:p>
    <w:p w:rsidR="00691C42" w:rsidRDefault="00691C42" w:rsidP="003B618C">
      <w:pPr>
        <w:pStyle w:val="ListParagraph"/>
        <w:numPr>
          <w:ilvl w:val="0"/>
          <w:numId w:val="38"/>
        </w:numPr>
        <w:spacing w:line="312" w:lineRule="auto"/>
        <w:ind w:left="357" w:hanging="357"/>
      </w:pPr>
      <w:r>
        <w:t>Select the assignment type and click ‘Next Step’.</w:t>
      </w:r>
    </w:p>
    <w:p w:rsidR="003B618C" w:rsidRDefault="00691C42" w:rsidP="005F3329">
      <w:pPr>
        <w:pStyle w:val="ListParagraph"/>
        <w:numPr>
          <w:ilvl w:val="0"/>
          <w:numId w:val="38"/>
        </w:numPr>
        <w:spacing w:line="312" w:lineRule="auto"/>
        <w:ind w:left="357" w:hanging="357"/>
      </w:pPr>
      <w:r>
        <w:t>Complete the assign</w:t>
      </w:r>
      <w:r w:rsidR="00FC79D3">
        <w:t>ment details and click ‘Submit’ and then click ‘Ok’</w:t>
      </w:r>
      <w:bookmarkStart w:id="0" w:name="_GoBack"/>
      <w:bookmarkEnd w:id="0"/>
    </w:p>
    <w:p w:rsidR="006E734F" w:rsidRDefault="006E734F" w:rsidP="006E734F">
      <w:pPr>
        <w:pStyle w:val="ListParagraph"/>
        <w:spacing w:line="312" w:lineRule="auto"/>
        <w:ind w:left="357"/>
      </w:pPr>
    </w:p>
    <w:p w:rsidR="006E734F" w:rsidRDefault="006E734F" w:rsidP="006E734F">
      <w:pPr>
        <w:pStyle w:val="ListParagraph"/>
        <w:spacing w:line="312" w:lineRule="auto"/>
        <w:ind w:left="0"/>
      </w:pPr>
      <w:r>
        <w:t>Now that you have an assignment configured, you can follow the steps in the relevant sections below to apply a new or customised rubric to this assignment.</w:t>
      </w:r>
    </w:p>
    <w:p w:rsidR="00A61C08" w:rsidRDefault="00A61C08" w:rsidP="006E734F">
      <w:pPr>
        <w:pStyle w:val="ListParagraph"/>
        <w:spacing w:line="312" w:lineRule="auto"/>
        <w:ind w:left="0"/>
      </w:pPr>
    </w:p>
    <w:p w:rsidR="00C947C3" w:rsidRDefault="00C947C3" w:rsidP="00C947C3">
      <w:pPr>
        <w:pStyle w:val="Heading2"/>
      </w:pPr>
      <w:r>
        <w:t>To launch the Rubric/Form Manager</w:t>
      </w:r>
    </w:p>
    <w:p w:rsidR="00C947C3" w:rsidRPr="00C947C3" w:rsidRDefault="00C947C3" w:rsidP="00C947C3">
      <w:pPr>
        <w:spacing w:line="312" w:lineRule="auto"/>
        <w:ind w:left="-3"/>
      </w:pPr>
      <w:r>
        <w:t>In order to</w:t>
      </w:r>
      <w:r w:rsidRPr="009D0B5D">
        <w:t xml:space="preserve"> </w:t>
      </w:r>
      <w:r>
        <w:t xml:space="preserve">create, </w:t>
      </w:r>
      <w:r w:rsidRPr="009D0B5D">
        <w:t xml:space="preserve">import, duplicate </w:t>
      </w:r>
      <w:r>
        <w:t xml:space="preserve">and edit the available rubrics, you will need to </w:t>
      </w:r>
      <w:r w:rsidRPr="00C947C3">
        <w:t>launch the Rubric/Form manager</w:t>
      </w:r>
      <w:r>
        <w:t xml:space="preserve"> as follows.</w:t>
      </w:r>
    </w:p>
    <w:p w:rsidR="00C947C3" w:rsidRPr="00991A03" w:rsidRDefault="00C947C3" w:rsidP="00C947C3">
      <w:pPr>
        <w:pStyle w:val="ListParagraph"/>
        <w:numPr>
          <w:ilvl w:val="0"/>
          <w:numId w:val="32"/>
        </w:numPr>
        <w:spacing w:line="312" w:lineRule="auto"/>
        <w:ind w:left="357"/>
        <w:rPr>
          <w:szCs w:val="20"/>
        </w:rPr>
      </w:pPr>
      <w:r w:rsidRPr="00991A03">
        <w:rPr>
          <w:szCs w:val="20"/>
        </w:rPr>
        <w:t>Log in to</w:t>
      </w:r>
      <w:r w:rsidRPr="00991A03">
        <w:rPr>
          <w:rStyle w:val="apple-converted-space"/>
          <w:color w:val="000000"/>
          <w:szCs w:val="20"/>
        </w:rPr>
        <w:t> </w:t>
      </w:r>
      <w:hyperlink r:id="rId10" w:tgtFrame="_blank" w:history="1">
        <w:r w:rsidRPr="00991A03">
          <w:rPr>
            <w:rStyle w:val="Hyperlink"/>
            <w:szCs w:val="20"/>
          </w:rPr>
          <w:t>Blackboard</w:t>
        </w:r>
      </w:hyperlink>
      <w:r w:rsidRPr="00991A03">
        <w:rPr>
          <w:szCs w:val="20"/>
        </w:rPr>
        <w:t>.</w:t>
      </w:r>
    </w:p>
    <w:p w:rsidR="00C947C3" w:rsidRDefault="00C947C3" w:rsidP="00C947C3">
      <w:pPr>
        <w:pStyle w:val="ListParagraph"/>
        <w:numPr>
          <w:ilvl w:val="0"/>
          <w:numId w:val="32"/>
        </w:numPr>
        <w:spacing w:line="312" w:lineRule="auto"/>
        <w:ind w:left="357"/>
      </w:pPr>
      <w:r>
        <w:t>C</w:t>
      </w:r>
      <w:r w:rsidR="00800634">
        <w:t>lick the relevant course under ‘My programs and courses’</w:t>
      </w:r>
      <w:r>
        <w:t>.</w:t>
      </w:r>
    </w:p>
    <w:p w:rsidR="00C947C3" w:rsidRPr="00691C42" w:rsidRDefault="00C947C3" w:rsidP="00C947C3">
      <w:pPr>
        <w:pStyle w:val="ListParagraph"/>
        <w:numPr>
          <w:ilvl w:val="0"/>
          <w:numId w:val="32"/>
        </w:numPr>
        <w:spacing w:line="312" w:lineRule="auto"/>
        <w:ind w:left="357"/>
        <w:rPr>
          <w:rStyle w:val="Emphasis"/>
          <w:i w:val="0"/>
          <w:iCs w:val="0"/>
        </w:rPr>
      </w:pPr>
      <w:r>
        <w:t xml:space="preserve">Go to </w:t>
      </w:r>
      <w:r w:rsidRPr="00691C42">
        <w:rPr>
          <w:rStyle w:val="Emphasis"/>
          <w:i w:val="0"/>
          <w:color w:val="000000"/>
          <w:szCs w:val="20"/>
        </w:rPr>
        <w:t>Control panel &gt; Course tools &gt; Turnitin Assignments</w:t>
      </w:r>
      <w:r>
        <w:rPr>
          <w:rStyle w:val="Emphasis"/>
          <w:i w:val="0"/>
          <w:color w:val="000000"/>
          <w:szCs w:val="20"/>
        </w:rPr>
        <w:t>.</w:t>
      </w:r>
    </w:p>
    <w:p w:rsidR="00C947C3" w:rsidRDefault="00C947C3" w:rsidP="00C947C3">
      <w:pPr>
        <w:pStyle w:val="ListParagraph"/>
        <w:numPr>
          <w:ilvl w:val="0"/>
          <w:numId w:val="32"/>
        </w:numPr>
        <w:spacing w:line="312" w:lineRule="auto"/>
        <w:ind w:left="357" w:hanging="357"/>
      </w:pPr>
      <w:r>
        <w:rPr>
          <w:rStyle w:val="Emphasis"/>
          <w:i w:val="0"/>
          <w:color w:val="000000"/>
          <w:szCs w:val="20"/>
        </w:rPr>
        <w:t>Click on the assignment name.</w:t>
      </w:r>
    </w:p>
    <w:p w:rsidR="00C947C3" w:rsidRDefault="00800634" w:rsidP="00C947C3">
      <w:pPr>
        <w:pStyle w:val="ListParagraph"/>
        <w:numPr>
          <w:ilvl w:val="0"/>
          <w:numId w:val="32"/>
        </w:numPr>
        <w:spacing w:line="312" w:lineRule="auto"/>
        <w:ind w:left="357"/>
      </w:pPr>
      <w:r>
        <w:t>Click on the ‘</w:t>
      </w:r>
      <w:r w:rsidR="0070418D">
        <w:t>Libraries</w:t>
      </w:r>
      <w:r>
        <w:t>’</w:t>
      </w:r>
      <w:r w:rsidR="0070418D">
        <w:t xml:space="preserve"> </w:t>
      </w:r>
      <w:r w:rsidR="00C947C3">
        <w:t>tab.</w:t>
      </w:r>
    </w:p>
    <w:p w:rsidR="00C947C3" w:rsidRDefault="00C947C3" w:rsidP="00C947C3">
      <w:pPr>
        <w:pStyle w:val="ListParagraph"/>
        <w:numPr>
          <w:ilvl w:val="0"/>
          <w:numId w:val="32"/>
        </w:numPr>
        <w:spacing w:line="312" w:lineRule="auto"/>
        <w:ind w:left="357"/>
      </w:pPr>
      <w:r>
        <w:t>Click ‘Rubric/Form Manager’.</w:t>
      </w:r>
    </w:p>
    <w:p w:rsidR="00C947C3" w:rsidRPr="00C947C3" w:rsidRDefault="00C947C3" w:rsidP="00C947C3"/>
    <w:p w:rsidR="00A61C08" w:rsidRDefault="007051E4" w:rsidP="00A61C08">
      <w:pPr>
        <w:spacing w:line="312" w:lineRule="auto"/>
        <w:ind w:left="-3"/>
      </w:pPr>
      <w:r>
        <w:rPr>
          <w:b/>
        </w:rPr>
        <w:t>Important</w:t>
      </w:r>
      <w:r w:rsidR="00C947C3">
        <w:rPr>
          <w:b/>
        </w:rPr>
        <w:t xml:space="preserve">: </w:t>
      </w:r>
      <w:r w:rsidR="00A61C08">
        <w:t xml:space="preserve">After altering your rubric, </w:t>
      </w:r>
      <w:r w:rsidR="00A61C08">
        <w:rPr>
          <w:b/>
        </w:rPr>
        <w:t>do</w:t>
      </w:r>
      <w:r w:rsidR="00800634">
        <w:rPr>
          <w:b/>
        </w:rPr>
        <w:t>n’</w:t>
      </w:r>
      <w:r w:rsidR="00A61C08" w:rsidRPr="009D0B5D">
        <w:rPr>
          <w:b/>
        </w:rPr>
        <w:t>t forget to save your changes</w:t>
      </w:r>
      <w:r w:rsidR="00A61C08">
        <w:t>.</w:t>
      </w:r>
    </w:p>
    <w:p w:rsidR="00A61C08" w:rsidRDefault="00A61C08" w:rsidP="0038075E">
      <w:r>
        <w:rPr>
          <w:noProof/>
          <w:lang w:eastAsia="en-AU"/>
        </w:rPr>
        <w:drawing>
          <wp:anchor distT="0" distB="0" distL="114300" distR="114300" simplePos="0" relativeHeight="251681792" behindDoc="0" locked="0" layoutInCell="1" allowOverlap="1" wp14:anchorId="686DF87F" wp14:editId="5DE30B0F">
            <wp:simplePos x="0" y="0"/>
            <wp:positionH relativeFrom="column">
              <wp:posOffset>3810</wp:posOffset>
            </wp:positionH>
            <wp:positionV relativeFrom="paragraph">
              <wp:posOffset>144780</wp:posOffset>
            </wp:positionV>
            <wp:extent cx="6025515" cy="33655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RubricMgr-butt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E" w:rsidRDefault="0038075E">
      <w:pPr>
        <w:rPr>
          <w:rFonts w:cs="Arial"/>
          <w:b/>
          <w:bCs/>
          <w:iCs/>
          <w:color w:val="FF0000"/>
          <w:sz w:val="28"/>
          <w:szCs w:val="28"/>
        </w:rPr>
      </w:pPr>
      <w:r>
        <w:br w:type="page"/>
      </w:r>
    </w:p>
    <w:p w:rsidR="00245066" w:rsidRDefault="00245066" w:rsidP="005F3329">
      <w:pPr>
        <w:pStyle w:val="Heading2"/>
      </w:pPr>
      <w:r>
        <w:lastRenderedPageBreak/>
        <w:t>To create a new rubric</w:t>
      </w:r>
    </w:p>
    <w:p w:rsidR="00CC410C" w:rsidRDefault="00CC410C" w:rsidP="00CC410C">
      <w:r>
        <w:rPr>
          <w:b/>
        </w:rPr>
        <w:t>Important</w:t>
      </w:r>
      <w:r>
        <w:t xml:space="preserve">: If you have not yet created a Turnitin assignment, do that first (see above). Do not be tempted to create a rubric directly from the course tools section of the Blackboard control panel. You will not be able to add it to a Turnitin assignment. </w:t>
      </w:r>
    </w:p>
    <w:p w:rsidR="00CC410C" w:rsidRPr="00CC410C" w:rsidRDefault="00CC410C" w:rsidP="00CC410C"/>
    <w:p w:rsidR="00C947C3" w:rsidRDefault="00C947C3" w:rsidP="0096686D">
      <w:pPr>
        <w:pStyle w:val="ListParagraph"/>
        <w:numPr>
          <w:ilvl w:val="0"/>
          <w:numId w:val="40"/>
        </w:numPr>
        <w:spacing w:line="312" w:lineRule="auto"/>
      </w:pPr>
      <w:r>
        <w:t>Launch the Rubric/Form Manager.</w:t>
      </w:r>
    </w:p>
    <w:p w:rsidR="00CC17C6" w:rsidRDefault="00CC17C6" w:rsidP="0096686D">
      <w:pPr>
        <w:pStyle w:val="ListParagraph"/>
        <w:numPr>
          <w:ilvl w:val="0"/>
          <w:numId w:val="40"/>
        </w:numPr>
        <w:spacing w:line="312" w:lineRule="auto"/>
      </w:pPr>
      <w:r>
        <w:rPr>
          <w:noProof/>
          <w:lang w:eastAsia="en-AU"/>
        </w:rPr>
        <w:drawing>
          <wp:anchor distT="0" distB="0" distL="114300" distR="114300" simplePos="0" relativeHeight="251676672" behindDoc="0" locked="0" layoutInCell="1" allowOverlap="1" wp14:anchorId="2E161AD2" wp14:editId="210FC58E">
            <wp:simplePos x="0" y="0"/>
            <wp:positionH relativeFrom="column">
              <wp:posOffset>2004060</wp:posOffset>
            </wp:positionH>
            <wp:positionV relativeFrom="paragraph">
              <wp:posOffset>15240</wp:posOffset>
            </wp:positionV>
            <wp:extent cx="251460" cy="240665"/>
            <wp:effectExtent l="0" t="0" r="0" b="6985"/>
            <wp:wrapSquare wrapText="bothSides"/>
            <wp:docPr id="2" name="Picture 2" title="Rubric option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bric options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the Rubric options icon.</w:t>
      </w:r>
      <w:r w:rsidRPr="00A11138">
        <w:rPr>
          <w:rStyle w:val="apple-converted-space"/>
          <w:color w:val="000000"/>
          <w:sz w:val="27"/>
          <w:szCs w:val="27"/>
        </w:rPr>
        <w:t> </w:t>
      </w:r>
    </w:p>
    <w:p w:rsidR="00CC17C6" w:rsidRDefault="00CC17C6" w:rsidP="0096686D">
      <w:pPr>
        <w:pStyle w:val="ListParagraph"/>
        <w:numPr>
          <w:ilvl w:val="0"/>
          <w:numId w:val="40"/>
        </w:numPr>
        <w:spacing w:line="312" w:lineRule="auto"/>
        <w:ind w:left="357"/>
      </w:pPr>
      <w:r>
        <w:t>Select ‘Create new rubric’.</w:t>
      </w:r>
    </w:p>
    <w:p w:rsidR="00245066" w:rsidRDefault="00245066" w:rsidP="0096686D">
      <w:pPr>
        <w:pStyle w:val="ListParagraph"/>
        <w:numPr>
          <w:ilvl w:val="0"/>
          <w:numId w:val="40"/>
        </w:numPr>
        <w:spacing w:line="312" w:lineRule="auto"/>
      </w:pPr>
      <w:r>
        <w:t xml:space="preserve">Enter </w:t>
      </w:r>
      <w:r w:rsidR="00B166AB">
        <w:t>a name for your rubric</w:t>
      </w:r>
      <w:r w:rsidR="00AE6205">
        <w:t xml:space="preserve"> (up to 30 characters)</w:t>
      </w:r>
      <w:r>
        <w:t>.</w:t>
      </w:r>
    </w:p>
    <w:p w:rsidR="00245066" w:rsidRDefault="00222CC2" w:rsidP="0096686D">
      <w:pPr>
        <w:pStyle w:val="ListParagraph"/>
        <w:numPr>
          <w:ilvl w:val="0"/>
          <w:numId w:val="40"/>
        </w:numPr>
        <w:spacing w:line="312" w:lineRule="auto"/>
      </w:pPr>
      <w:r>
        <w:rPr>
          <w:noProof/>
          <w:lang w:eastAsia="en-AU"/>
        </w:rPr>
        <w:drawing>
          <wp:anchor distT="0" distB="0" distL="114300" distR="114300" simplePos="0" relativeHeight="251677696" behindDoc="0" locked="0" layoutInCell="1" allowOverlap="1" wp14:anchorId="20ACB0A7" wp14:editId="1C01BAC8">
            <wp:simplePos x="0" y="0"/>
            <wp:positionH relativeFrom="column">
              <wp:posOffset>232410</wp:posOffset>
            </wp:positionH>
            <wp:positionV relativeFrom="paragraph">
              <wp:posOffset>443865</wp:posOffset>
            </wp:positionV>
            <wp:extent cx="2876550" cy="3143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Rubric-scor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At</w:t>
      </w:r>
      <w:r w:rsidR="00245066">
        <w:t xml:space="preserve"> the bottom of the </w:t>
      </w:r>
      <w:r>
        <w:t>screen</w:t>
      </w:r>
      <w:r w:rsidR="00245066">
        <w:t xml:space="preserve">, </w:t>
      </w:r>
      <w:r>
        <w:t>choose a scoring</w:t>
      </w:r>
      <w:r w:rsidR="00245066">
        <w:t xml:space="preserve"> method: percentage, </w:t>
      </w:r>
      <w:r>
        <w:t>custom</w:t>
      </w:r>
      <w:r w:rsidR="00245066">
        <w:t xml:space="preserve"> value</w:t>
      </w:r>
      <w:r>
        <w:t>s</w:t>
      </w:r>
      <w:r w:rsidR="00245066">
        <w:t xml:space="preserve"> o</w:t>
      </w:r>
      <w:r>
        <w:t>r q</w:t>
      </w:r>
      <w:r w:rsidR="00245066">
        <w:t>ualitative (</w:t>
      </w:r>
      <w:r>
        <w:t xml:space="preserve">‘0’ or </w:t>
      </w:r>
      <w:r w:rsidR="00245066">
        <w:t>no numeric scoring).</w:t>
      </w:r>
    </w:p>
    <w:p w:rsidR="00222CC2" w:rsidRDefault="00222CC2" w:rsidP="00222CC2">
      <w:pPr>
        <w:pStyle w:val="ListParagraph"/>
        <w:spacing w:line="312" w:lineRule="auto"/>
        <w:ind w:left="360"/>
      </w:pPr>
    </w:p>
    <w:p w:rsidR="00222CC2" w:rsidRDefault="00222CC2" w:rsidP="0096686D">
      <w:pPr>
        <w:pStyle w:val="ListParagraph"/>
        <w:numPr>
          <w:ilvl w:val="0"/>
          <w:numId w:val="40"/>
        </w:numPr>
        <w:spacing w:line="312" w:lineRule="auto"/>
      </w:pPr>
      <w:r>
        <w:t>Click in any cell to edit the text, including criterion and scale names.</w:t>
      </w:r>
      <w:r>
        <w:br/>
        <w:t>N.B. The following character limits apply:</w:t>
      </w:r>
    </w:p>
    <w:p w:rsidR="00222CC2" w:rsidRDefault="00222CC2" w:rsidP="00222CC2">
      <w:pPr>
        <w:pStyle w:val="ListParagraph"/>
        <w:numPr>
          <w:ilvl w:val="1"/>
          <w:numId w:val="37"/>
        </w:numPr>
        <w:spacing w:line="312" w:lineRule="auto"/>
      </w:pPr>
      <w:r>
        <w:t>rubric name: 30</w:t>
      </w:r>
    </w:p>
    <w:p w:rsidR="00222CC2" w:rsidRDefault="00222CC2" w:rsidP="00222CC2">
      <w:pPr>
        <w:pStyle w:val="ListParagraph"/>
        <w:numPr>
          <w:ilvl w:val="1"/>
          <w:numId w:val="37"/>
        </w:numPr>
        <w:spacing w:line="312" w:lineRule="auto"/>
      </w:pPr>
      <w:r>
        <w:t>criterion title: 13</w:t>
      </w:r>
    </w:p>
    <w:p w:rsidR="00222CC2" w:rsidRDefault="00222CC2" w:rsidP="00222CC2">
      <w:pPr>
        <w:pStyle w:val="ListParagraph"/>
        <w:numPr>
          <w:ilvl w:val="1"/>
          <w:numId w:val="37"/>
        </w:numPr>
        <w:spacing w:line="312" w:lineRule="auto"/>
      </w:pPr>
      <w:r>
        <w:t>scale title: 25</w:t>
      </w:r>
    </w:p>
    <w:p w:rsidR="00222CC2" w:rsidRDefault="00222CC2" w:rsidP="00222CC2">
      <w:pPr>
        <w:pStyle w:val="ListParagraph"/>
        <w:numPr>
          <w:ilvl w:val="1"/>
          <w:numId w:val="37"/>
        </w:numPr>
        <w:spacing w:line="312" w:lineRule="auto"/>
      </w:pPr>
      <w:r>
        <w:t>description text: 1000</w:t>
      </w:r>
    </w:p>
    <w:p w:rsidR="00222CC2" w:rsidRDefault="00B56697" w:rsidP="0096686D">
      <w:pPr>
        <w:pStyle w:val="ListParagraph"/>
        <w:numPr>
          <w:ilvl w:val="0"/>
          <w:numId w:val="40"/>
        </w:numPr>
        <w:spacing w:line="312" w:lineRule="auto"/>
      </w:pPr>
      <w:r>
        <w:rPr>
          <w:noProof/>
          <w:lang w:eastAsia="en-AU"/>
        </w:rPr>
        <w:drawing>
          <wp:anchor distT="0" distB="107950" distL="114300" distR="114300" simplePos="0" relativeHeight="251679744" behindDoc="0" locked="0" layoutInCell="1" allowOverlap="1" wp14:anchorId="351244D0" wp14:editId="18E6B249">
            <wp:simplePos x="0" y="0"/>
            <wp:positionH relativeFrom="column">
              <wp:posOffset>251460</wp:posOffset>
            </wp:positionH>
            <wp:positionV relativeFrom="paragraph">
              <wp:posOffset>248285</wp:posOffset>
            </wp:positionV>
            <wp:extent cx="1610995" cy="695325"/>
            <wp:effectExtent l="0" t="0" r="825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Rubric-addcriter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66">
        <w:t>To add extra</w:t>
      </w:r>
      <w:r w:rsidR="00222CC2">
        <w:t xml:space="preserve"> rows of criteria or scale columns, click on the ‘+’</w:t>
      </w:r>
      <w:r w:rsidR="00245066">
        <w:t xml:space="preserve"> icon to the right of the </w:t>
      </w:r>
      <w:r w:rsidR="00222CC2">
        <w:t>relevant</w:t>
      </w:r>
      <w:r w:rsidR="00245066">
        <w:t xml:space="preserve"> header. </w:t>
      </w:r>
      <w:r>
        <w:br/>
      </w:r>
      <w:r w:rsidR="00623E07">
        <w:t>Examples of criteria are ‘Content’, ‘Structure’ and ‘Language’. Examples of scales are ‘Excellent, Satisfactory’ and ‘Unsatisfactory’.</w:t>
      </w:r>
    </w:p>
    <w:p w:rsidR="008C1371" w:rsidRDefault="008C1371" w:rsidP="008C1371">
      <w:pPr>
        <w:pStyle w:val="ListParagraph"/>
        <w:spacing w:line="312" w:lineRule="auto"/>
        <w:ind w:left="360"/>
      </w:pPr>
      <w:r>
        <w:t>Note that new criteria are always added at the bottom and new scales at the right. They cannot be reordered.</w:t>
      </w:r>
    </w:p>
    <w:p w:rsidR="00245066" w:rsidRDefault="00676E1C" w:rsidP="0096686D">
      <w:pPr>
        <w:pStyle w:val="ListParagraph"/>
        <w:numPr>
          <w:ilvl w:val="0"/>
          <w:numId w:val="40"/>
        </w:numPr>
        <w:spacing w:line="312" w:lineRule="auto"/>
      </w:pPr>
      <w:r>
        <w:t>C</w:t>
      </w:r>
      <w:r w:rsidR="00245066">
        <w:t xml:space="preserve">lick </w:t>
      </w:r>
      <w:r w:rsidR="00222CC2">
        <w:t>‘</w:t>
      </w:r>
      <w:r w:rsidR="009120F0">
        <w:t>SAVE’</w:t>
      </w:r>
      <w:r w:rsidR="00245066">
        <w:t xml:space="preserve"> at the bottom</w:t>
      </w:r>
      <w:r w:rsidR="00222CC2">
        <w:t xml:space="preserve"> right of the Rubric/Form </w:t>
      </w:r>
      <w:r w:rsidR="00245066">
        <w:t>Manager</w:t>
      </w:r>
      <w:r>
        <w:t xml:space="preserve"> to save your work in progress or your completed rubric.</w:t>
      </w:r>
    </w:p>
    <w:p w:rsidR="00894C4D" w:rsidRPr="0062772D" w:rsidRDefault="00894C4D" w:rsidP="00B37054">
      <w:pPr>
        <w:spacing w:line="312" w:lineRule="auto"/>
      </w:pPr>
    </w:p>
    <w:p w:rsidR="005F3329" w:rsidRDefault="00416DEF" w:rsidP="005F3329">
      <w:pPr>
        <w:pStyle w:val="Heading2"/>
      </w:pPr>
      <w:r>
        <w:t xml:space="preserve">To </w:t>
      </w:r>
      <w:r w:rsidR="008C1371">
        <w:t>add</w:t>
      </w:r>
      <w:r w:rsidR="005F3329">
        <w:t xml:space="preserve"> </w:t>
      </w:r>
      <w:r w:rsidR="008C1371">
        <w:t>academic and communication s</w:t>
      </w:r>
      <w:r>
        <w:t>kill</w:t>
      </w:r>
      <w:r w:rsidR="008C1371">
        <w:t>s content to your</w:t>
      </w:r>
      <w:r>
        <w:t xml:space="preserve"> </w:t>
      </w:r>
      <w:r w:rsidR="005F3329">
        <w:t>rubric</w:t>
      </w:r>
    </w:p>
    <w:p w:rsidR="005F3329" w:rsidRDefault="00416DEF" w:rsidP="005F3329">
      <w:r>
        <w:rPr>
          <w:b/>
        </w:rPr>
        <w:t xml:space="preserve">Note that the original Academic </w:t>
      </w:r>
      <w:r w:rsidR="005F3329" w:rsidRPr="005F3329">
        <w:rPr>
          <w:b/>
        </w:rPr>
        <w:t>&amp; Communication Skill rubric cannot be edited</w:t>
      </w:r>
      <w:r w:rsidR="005F3329" w:rsidRPr="005F3329">
        <w:t>. To</w:t>
      </w:r>
      <w:r w:rsidR="008C1371">
        <w:t xml:space="preserve"> combine </w:t>
      </w:r>
      <w:r w:rsidR="005F3329">
        <w:t>it with your own criteria</w:t>
      </w:r>
      <w:r w:rsidR="008C1371">
        <w:t xml:space="preserve">, first create your own rubric with your content, and then add appropriate content from the </w:t>
      </w:r>
      <w:r w:rsidR="008C1371" w:rsidRPr="008C1371">
        <w:t>Academic &amp; Communication Skill rubric</w:t>
      </w:r>
      <w:r w:rsidR="008C1371">
        <w:t xml:space="preserve"> as follows</w:t>
      </w:r>
      <w:r w:rsidR="005F3329">
        <w:t>:</w:t>
      </w:r>
      <w:r w:rsidR="009D0B5D">
        <w:br/>
      </w:r>
    </w:p>
    <w:p w:rsidR="00742AE4" w:rsidRDefault="00742AE4" w:rsidP="00742AE4">
      <w:pPr>
        <w:pStyle w:val="ListParagraph"/>
        <w:numPr>
          <w:ilvl w:val="0"/>
          <w:numId w:val="33"/>
        </w:numPr>
        <w:spacing w:line="312" w:lineRule="auto"/>
      </w:pPr>
      <w:r>
        <w:t>Launch the Rubric/Form Manager.</w:t>
      </w:r>
    </w:p>
    <w:p w:rsidR="006553E4" w:rsidRDefault="000D2E93" w:rsidP="006553E4">
      <w:pPr>
        <w:pStyle w:val="ListParagraph"/>
        <w:numPr>
          <w:ilvl w:val="0"/>
          <w:numId w:val="33"/>
        </w:numPr>
        <w:spacing w:line="312" w:lineRule="auto"/>
        <w:ind w:left="357" w:hanging="357"/>
      </w:pPr>
      <w:r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 wp14:anchorId="79E90ECF" wp14:editId="7CEA0632">
            <wp:simplePos x="0" y="0"/>
            <wp:positionH relativeFrom="column">
              <wp:posOffset>2004060</wp:posOffset>
            </wp:positionH>
            <wp:positionV relativeFrom="paragraph">
              <wp:posOffset>15240</wp:posOffset>
            </wp:positionV>
            <wp:extent cx="251460" cy="240665"/>
            <wp:effectExtent l="0" t="0" r="0" b="6985"/>
            <wp:wrapSquare wrapText="bothSides"/>
            <wp:docPr id="6" name="Picture 6" title="Rubric option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bric options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3E4">
        <w:t>C</w:t>
      </w:r>
      <w:r w:rsidR="005F3329">
        <w:t>lick the Rubric options icon.</w:t>
      </w:r>
      <w:r w:rsidR="005F3329" w:rsidRPr="00A11138">
        <w:rPr>
          <w:rStyle w:val="apple-converted-space"/>
          <w:color w:val="000000"/>
          <w:sz w:val="27"/>
          <w:szCs w:val="27"/>
        </w:rPr>
        <w:t> </w:t>
      </w:r>
    </w:p>
    <w:p w:rsidR="00894C4D" w:rsidRDefault="008C1371" w:rsidP="006018DE">
      <w:pPr>
        <w:pStyle w:val="ListParagraph"/>
        <w:numPr>
          <w:ilvl w:val="0"/>
          <w:numId w:val="33"/>
        </w:numPr>
        <w:spacing w:line="312" w:lineRule="auto"/>
        <w:ind w:left="357" w:hanging="357"/>
      </w:pPr>
      <w:r>
        <w:t>Select your rubric</w:t>
      </w:r>
      <w:r w:rsidR="00894C4D">
        <w:t xml:space="preserve"> from the list</w:t>
      </w:r>
      <w:r>
        <w:t>.</w:t>
      </w:r>
    </w:p>
    <w:p w:rsidR="006553E4" w:rsidRDefault="000C4AA9" w:rsidP="00894C4D">
      <w:pPr>
        <w:pStyle w:val="ListParagraph"/>
        <w:numPr>
          <w:ilvl w:val="0"/>
          <w:numId w:val="33"/>
        </w:numPr>
        <w:spacing w:line="312" w:lineRule="auto"/>
      </w:pPr>
      <w:r>
        <w:t>If necessary, a</w:t>
      </w:r>
      <w:r w:rsidR="008C1371">
        <w:t xml:space="preserve">dd new criteria </w:t>
      </w:r>
      <w:r w:rsidR="006553E4">
        <w:t>by clic</w:t>
      </w:r>
      <w:r w:rsidR="006115B9">
        <w:t>king on the plus sign.</w:t>
      </w:r>
    </w:p>
    <w:p w:rsidR="008C1371" w:rsidRDefault="008C1371" w:rsidP="00894C4D">
      <w:pPr>
        <w:pStyle w:val="ListParagraph"/>
        <w:numPr>
          <w:ilvl w:val="0"/>
          <w:numId w:val="33"/>
        </w:numPr>
        <w:spacing w:line="312" w:lineRule="auto"/>
      </w:pPr>
      <w:r>
        <w:t xml:space="preserve">In a new window, go to the Learning Lab under </w:t>
      </w:r>
      <w:r w:rsidRPr="00835F67">
        <w:rPr>
          <w:i/>
        </w:rPr>
        <w:t>Resources for Staff &gt; Assessment &gt; Using Rubrics</w:t>
      </w:r>
      <w:r>
        <w:rPr>
          <w:i/>
        </w:rPr>
        <w:t xml:space="preserve"> &gt; </w:t>
      </w:r>
      <w:r w:rsidRPr="00EE4373">
        <w:rPr>
          <w:i/>
        </w:rPr>
        <w:t xml:space="preserve">Choosing </w:t>
      </w:r>
      <w:r w:rsidR="00EE4373">
        <w:rPr>
          <w:i/>
        </w:rPr>
        <w:t xml:space="preserve">a rubric </w:t>
      </w:r>
      <w:r w:rsidRPr="00EE4373">
        <w:rPr>
          <w:i/>
        </w:rPr>
        <w:t>tab</w:t>
      </w:r>
      <w:r>
        <w:t>, and open the academic and communication rubric most relevant to your assignment type and number of scales.</w:t>
      </w:r>
    </w:p>
    <w:p w:rsidR="008C1371" w:rsidRDefault="008C1371" w:rsidP="00894C4D">
      <w:pPr>
        <w:pStyle w:val="ListParagraph"/>
        <w:numPr>
          <w:ilvl w:val="0"/>
          <w:numId w:val="33"/>
        </w:numPr>
        <w:spacing w:line="312" w:lineRule="auto"/>
      </w:pPr>
      <w:r>
        <w:t>Copy and paste text from the Learning Lab rubric into your Turnitin rubric where appropriate.</w:t>
      </w:r>
    </w:p>
    <w:p w:rsidR="005F3329" w:rsidRDefault="006553E4" w:rsidP="005F3329">
      <w:pPr>
        <w:pStyle w:val="ListParagraph"/>
        <w:numPr>
          <w:ilvl w:val="0"/>
          <w:numId w:val="33"/>
        </w:numPr>
        <w:spacing w:line="312" w:lineRule="auto"/>
      </w:pPr>
      <w:r>
        <w:t xml:space="preserve">Click </w:t>
      </w:r>
      <w:r w:rsidR="00800634">
        <w:t>‘</w:t>
      </w:r>
      <w:r>
        <w:t>SAVE</w:t>
      </w:r>
      <w:r w:rsidR="00800634">
        <w:t>’</w:t>
      </w:r>
      <w:r>
        <w:t xml:space="preserve"> at the bottom of the window.</w:t>
      </w:r>
    </w:p>
    <w:p w:rsidR="00B37054" w:rsidRDefault="00B37054" w:rsidP="00B37054">
      <w:pPr>
        <w:pStyle w:val="ListParagraph"/>
        <w:spacing w:line="312" w:lineRule="auto"/>
        <w:ind w:left="360"/>
      </w:pPr>
    </w:p>
    <w:p w:rsidR="0062772D" w:rsidRDefault="0062772D" w:rsidP="0062772D">
      <w:pPr>
        <w:pStyle w:val="Heading2"/>
      </w:pPr>
      <w:r>
        <w:t>To add a rubric to an assignment</w:t>
      </w:r>
    </w:p>
    <w:p w:rsidR="0062772D" w:rsidRPr="00991A03" w:rsidRDefault="0062772D" w:rsidP="000C4AA9">
      <w:pPr>
        <w:pStyle w:val="ListParagraph"/>
        <w:numPr>
          <w:ilvl w:val="0"/>
          <w:numId w:val="42"/>
        </w:numPr>
        <w:spacing w:line="312" w:lineRule="auto"/>
        <w:rPr>
          <w:szCs w:val="20"/>
        </w:rPr>
      </w:pPr>
      <w:r w:rsidRPr="00991A03">
        <w:rPr>
          <w:szCs w:val="20"/>
        </w:rPr>
        <w:t>Log in to</w:t>
      </w:r>
      <w:r w:rsidRPr="00991A03">
        <w:rPr>
          <w:rStyle w:val="apple-converted-space"/>
          <w:color w:val="000000"/>
          <w:szCs w:val="20"/>
        </w:rPr>
        <w:t> </w:t>
      </w:r>
      <w:hyperlink r:id="rId15" w:tgtFrame="_blank" w:history="1">
        <w:r w:rsidRPr="00991A03">
          <w:rPr>
            <w:rStyle w:val="Hyperlink"/>
            <w:szCs w:val="20"/>
          </w:rPr>
          <w:t>Blackboard</w:t>
        </w:r>
      </w:hyperlink>
      <w:r w:rsidRPr="00991A03">
        <w:rPr>
          <w:szCs w:val="20"/>
        </w:rPr>
        <w:t>.</w:t>
      </w:r>
    </w:p>
    <w:p w:rsidR="0062772D" w:rsidRDefault="0062772D" w:rsidP="000C4AA9">
      <w:pPr>
        <w:pStyle w:val="ListParagraph"/>
        <w:numPr>
          <w:ilvl w:val="0"/>
          <w:numId w:val="42"/>
        </w:numPr>
        <w:spacing w:line="312" w:lineRule="auto"/>
        <w:ind w:left="357"/>
      </w:pPr>
      <w:r>
        <w:lastRenderedPageBreak/>
        <w:t>C</w:t>
      </w:r>
      <w:r w:rsidR="00800634">
        <w:t>lick the relevant course under ‘</w:t>
      </w:r>
      <w:r>
        <w:t>My programs and courses</w:t>
      </w:r>
      <w:r w:rsidR="00800634">
        <w:t>’</w:t>
      </w:r>
      <w:r>
        <w:t>.</w:t>
      </w:r>
    </w:p>
    <w:p w:rsidR="0062772D" w:rsidRPr="00691C42" w:rsidRDefault="0062772D" w:rsidP="000C4AA9">
      <w:pPr>
        <w:pStyle w:val="ListParagraph"/>
        <w:numPr>
          <w:ilvl w:val="0"/>
          <w:numId w:val="42"/>
        </w:numPr>
        <w:spacing w:line="312" w:lineRule="auto"/>
        <w:ind w:left="357"/>
        <w:rPr>
          <w:rStyle w:val="Emphasis"/>
          <w:i w:val="0"/>
          <w:iCs w:val="0"/>
        </w:rPr>
      </w:pPr>
      <w:r>
        <w:t xml:space="preserve">Go to </w:t>
      </w:r>
      <w:r w:rsidRPr="00691C42">
        <w:rPr>
          <w:rStyle w:val="Emphasis"/>
          <w:i w:val="0"/>
          <w:color w:val="000000"/>
          <w:szCs w:val="20"/>
        </w:rPr>
        <w:t>Control panel &gt; Course tools &gt; Turnitin Assignments</w:t>
      </w:r>
    </w:p>
    <w:p w:rsidR="0062772D" w:rsidRDefault="0062772D" w:rsidP="000C4AA9">
      <w:pPr>
        <w:pStyle w:val="ListParagraph"/>
        <w:numPr>
          <w:ilvl w:val="0"/>
          <w:numId w:val="42"/>
        </w:numPr>
        <w:spacing w:line="312" w:lineRule="auto"/>
        <w:ind w:left="357" w:hanging="357"/>
      </w:pPr>
      <w:r>
        <w:rPr>
          <w:rStyle w:val="Emphasis"/>
          <w:i w:val="0"/>
          <w:color w:val="000000"/>
          <w:szCs w:val="20"/>
        </w:rPr>
        <w:t>Click on assignment link.</w:t>
      </w:r>
    </w:p>
    <w:p w:rsidR="0062772D" w:rsidRDefault="00800634" w:rsidP="000C4AA9">
      <w:pPr>
        <w:pStyle w:val="ListParagraph"/>
        <w:numPr>
          <w:ilvl w:val="0"/>
          <w:numId w:val="42"/>
        </w:numPr>
        <w:spacing w:line="312" w:lineRule="auto"/>
        <w:ind w:left="357"/>
      </w:pPr>
      <w:r>
        <w:t>Click on the ‘</w:t>
      </w:r>
      <w:r w:rsidR="0062772D">
        <w:t>Edit assignment</w:t>
      </w:r>
      <w:r>
        <w:t>’</w:t>
      </w:r>
      <w:r w:rsidR="0062772D">
        <w:t xml:space="preserve"> tab</w:t>
      </w:r>
      <w:r>
        <w:t>.</w:t>
      </w:r>
    </w:p>
    <w:p w:rsidR="0062772D" w:rsidRDefault="00800634" w:rsidP="000C4AA9">
      <w:pPr>
        <w:pStyle w:val="ListParagraph"/>
        <w:numPr>
          <w:ilvl w:val="0"/>
          <w:numId w:val="42"/>
        </w:numPr>
        <w:spacing w:line="312" w:lineRule="auto"/>
        <w:ind w:left="357"/>
      </w:pPr>
      <w:r>
        <w:t>Expand ‘Optional settings’.</w:t>
      </w:r>
    </w:p>
    <w:p w:rsidR="0062772D" w:rsidRDefault="0062772D" w:rsidP="000C4AA9">
      <w:pPr>
        <w:pStyle w:val="ListParagraph"/>
        <w:numPr>
          <w:ilvl w:val="0"/>
          <w:numId w:val="42"/>
        </w:numPr>
        <w:spacing w:line="312" w:lineRule="auto"/>
        <w:ind w:left="357"/>
      </w:pPr>
      <w:r>
        <w:t>Select your rubric from the list to attach it to the current assignment.</w:t>
      </w:r>
    </w:p>
    <w:p w:rsidR="0062772D" w:rsidRDefault="0062772D" w:rsidP="000C4AA9">
      <w:pPr>
        <w:pStyle w:val="ListParagraph"/>
        <w:numPr>
          <w:ilvl w:val="0"/>
          <w:numId w:val="42"/>
        </w:numPr>
        <w:spacing w:line="312" w:lineRule="auto"/>
        <w:ind w:left="357"/>
      </w:pPr>
      <w:r>
        <w:t>Finally, click ‘Submit’ to save the assignment settings.</w:t>
      </w:r>
    </w:p>
    <w:p w:rsidR="0062772D" w:rsidRDefault="0062772D" w:rsidP="0062772D"/>
    <w:p w:rsidR="000C4AA9" w:rsidRDefault="000C4AA9" w:rsidP="000C4AA9">
      <w:pPr>
        <w:pStyle w:val="Heading2"/>
      </w:pPr>
      <w:r>
        <w:t>To give feedback using QuickMarks</w:t>
      </w:r>
    </w:p>
    <w:p w:rsidR="000C4AA9" w:rsidRDefault="000C4AA9" w:rsidP="000C4AA9">
      <w:r>
        <w:t>QuickMarks is a convenient tool for adding frequently used comments to a student’s assignment. There are several built-in QuickMarks as well as the ‘RMIT – Academic and Communication Skills Quick Marks’ set.</w:t>
      </w:r>
    </w:p>
    <w:p w:rsidR="000C4AA9" w:rsidRPr="00FE70BB" w:rsidRDefault="000C4AA9" w:rsidP="000C4AA9"/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t>In Turnitin, click on a student’s submission to open the document viewer.</w:t>
      </w:r>
    </w:p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rPr>
          <w:noProof/>
          <w:lang w:eastAsia="en-AU"/>
        </w:rPr>
        <w:drawing>
          <wp:anchor distT="0" distB="0" distL="114300" distR="114300" simplePos="0" relativeHeight="251683840" behindDoc="0" locked="0" layoutInCell="1" allowOverlap="1" wp14:anchorId="49D3F9A0" wp14:editId="641C54CD">
            <wp:simplePos x="0" y="0"/>
            <wp:positionH relativeFrom="column">
              <wp:posOffset>4880610</wp:posOffset>
            </wp:positionH>
            <wp:positionV relativeFrom="paragraph">
              <wp:posOffset>127635</wp:posOffset>
            </wp:positionV>
            <wp:extent cx="302260" cy="23368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QM-list-ic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right hand pane will open in the GradeMark QuickMarks view by default.</w:t>
      </w:r>
    </w:p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t xml:space="preserve">Choose a QuickMarks set from under the list icon at the top of the right hand pane.  </w:t>
      </w:r>
    </w:p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t xml:space="preserve">Hover over a blue label to see the description in the preview pane below. </w:t>
      </w:r>
    </w:p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t xml:space="preserve">Drag and drop a label onto the student’s assignment where relevant. </w:t>
      </w:r>
    </w:p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t xml:space="preserve">Hover over the QuickMark label in the text to expand it. </w:t>
      </w:r>
    </w:p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t>Add your own comment by clicking the ‘Edit’ button.</w:t>
      </w:r>
    </w:p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rPr>
          <w:noProof/>
          <w:lang w:eastAsia="en-AU"/>
        </w:rPr>
        <w:drawing>
          <wp:anchor distT="0" distB="0" distL="114300" distR="114300" simplePos="0" relativeHeight="251684864" behindDoc="0" locked="0" layoutInCell="1" allowOverlap="1" wp14:anchorId="2DEE28F8" wp14:editId="24A68C89">
            <wp:simplePos x="0" y="0"/>
            <wp:positionH relativeFrom="column">
              <wp:posOffset>299085</wp:posOffset>
            </wp:positionH>
            <wp:positionV relativeFrom="paragraph">
              <wp:posOffset>491490</wp:posOffset>
            </wp:positionV>
            <wp:extent cx="1871345" cy="17792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QM-assoc-rubri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You can also associate the QuickMark comment with a rubric criterion. Click the arrow next to ‘Associate a criterion’ and choose from the list. (You must have a rubric attached to the assignment to do this.)</w:t>
      </w:r>
    </w:p>
    <w:p w:rsidR="000C4AA9" w:rsidRDefault="000C4AA9" w:rsidP="00425454">
      <w:pPr>
        <w:pStyle w:val="Heading2"/>
      </w:pPr>
    </w:p>
    <w:p w:rsidR="00425454" w:rsidRDefault="00425454" w:rsidP="00425454">
      <w:pPr>
        <w:pStyle w:val="Heading2"/>
      </w:pPr>
      <w:r>
        <w:t>To give feedback using the rubric</w:t>
      </w:r>
    </w:p>
    <w:p w:rsidR="00425454" w:rsidRDefault="00425454" w:rsidP="00425454"/>
    <w:p w:rsidR="00AE1B68" w:rsidRDefault="000C0984" w:rsidP="00AE1B68">
      <w:pPr>
        <w:pStyle w:val="ListParagraph"/>
        <w:numPr>
          <w:ilvl w:val="0"/>
          <w:numId w:val="36"/>
        </w:numPr>
        <w:spacing w:line="312" w:lineRule="auto"/>
        <w:ind w:left="357" w:hanging="357"/>
      </w:pPr>
      <w:r>
        <w:t>In Turnitin, click on a student’s submission to open the document viewer.</w:t>
      </w:r>
    </w:p>
    <w:p w:rsidR="00AE1B68" w:rsidRDefault="00AE1B68" w:rsidP="00AE1B68">
      <w:pPr>
        <w:pStyle w:val="ListParagraph"/>
        <w:numPr>
          <w:ilvl w:val="0"/>
          <w:numId w:val="36"/>
        </w:numPr>
        <w:spacing w:line="312" w:lineRule="auto"/>
        <w:ind w:left="357" w:hanging="357"/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15C4691D" wp14:editId="2B0138E1">
            <wp:simplePos x="0" y="0"/>
            <wp:positionH relativeFrom="column">
              <wp:posOffset>299085</wp:posOffset>
            </wp:positionH>
            <wp:positionV relativeFrom="paragraph">
              <wp:posOffset>411480</wp:posOffset>
            </wp:positionV>
            <wp:extent cx="1257300" cy="1916430"/>
            <wp:effectExtent l="0" t="0" r="0" b="7620"/>
            <wp:wrapTopAndBottom/>
            <wp:docPr id="11" name="Picture 11" title="Turnitin rubric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Rubric-ico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right hand pane will open </w:t>
      </w:r>
      <w:r w:rsidR="00354EC5">
        <w:t>in the GradeMark</w:t>
      </w:r>
      <w:r>
        <w:t xml:space="preserve"> QuickMarks </w:t>
      </w:r>
      <w:r w:rsidR="00354EC5">
        <w:t xml:space="preserve">view </w:t>
      </w:r>
      <w:r>
        <w:t>by default. Click the rubrics icon at the bottom to switch to the rubric view.</w:t>
      </w:r>
    </w:p>
    <w:p w:rsidR="00AE1B68" w:rsidRDefault="00AE1B68" w:rsidP="00AE1B68">
      <w:pPr>
        <w:spacing w:line="312" w:lineRule="auto"/>
      </w:pPr>
    </w:p>
    <w:p w:rsidR="00AE1B68" w:rsidRDefault="00315281" w:rsidP="00AE1B68">
      <w:pPr>
        <w:pStyle w:val="ListParagraph"/>
        <w:numPr>
          <w:ilvl w:val="0"/>
          <w:numId w:val="36"/>
        </w:numPr>
        <w:spacing w:line="312" w:lineRule="auto"/>
        <w:ind w:left="357" w:hanging="357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3360" behindDoc="0" locked="0" layoutInCell="1" allowOverlap="1" wp14:anchorId="0127A511" wp14:editId="68F41B38">
            <wp:simplePos x="0" y="0"/>
            <wp:positionH relativeFrom="column">
              <wp:posOffset>461010</wp:posOffset>
            </wp:positionH>
            <wp:positionV relativeFrom="paragraph">
              <wp:posOffset>267335</wp:posOffset>
            </wp:positionV>
            <wp:extent cx="1384935" cy="1390650"/>
            <wp:effectExtent l="0" t="0" r="571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Rubric-criterion-desc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38"/>
                    <a:stretch/>
                  </pic:blipFill>
                  <pic:spPr bwMode="auto">
                    <a:xfrm>
                      <a:off x="0" y="0"/>
                      <a:ext cx="138493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D02">
        <w:t xml:space="preserve">Hover the mouse over </w:t>
      </w:r>
      <w:r>
        <w:t xml:space="preserve">a criterion </w:t>
      </w:r>
      <w:r w:rsidR="00354EC5">
        <w:t>‘score’</w:t>
      </w:r>
      <w:r>
        <w:t xml:space="preserve"> to see the full description in the panel beneath.</w:t>
      </w:r>
      <w:r w:rsidR="00F51D02">
        <w:t xml:space="preserve"> </w:t>
      </w:r>
      <w:r w:rsidR="00AE1B68">
        <w:t xml:space="preserve"> </w:t>
      </w:r>
    </w:p>
    <w:p w:rsidR="00AE1B68" w:rsidRDefault="00AE1B68" w:rsidP="00315281"/>
    <w:p w:rsidR="00315281" w:rsidRDefault="00315281" w:rsidP="00315281">
      <w:pPr>
        <w:pStyle w:val="ListParagraph"/>
        <w:numPr>
          <w:ilvl w:val="0"/>
          <w:numId w:val="36"/>
        </w:numPr>
        <w:spacing w:line="312" w:lineRule="auto"/>
        <w:ind w:left="357" w:hanging="357"/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77C52D53" wp14:editId="6268C9BA">
            <wp:simplePos x="0" y="0"/>
            <wp:positionH relativeFrom="column">
              <wp:posOffset>451485</wp:posOffset>
            </wp:positionH>
            <wp:positionV relativeFrom="paragraph">
              <wp:posOffset>254000</wp:posOffset>
            </wp:positionV>
            <wp:extent cx="1814195" cy="15716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Rubric-grade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EC5">
        <w:t xml:space="preserve">Click the appropriate level/score </w:t>
      </w:r>
      <w:r>
        <w:t xml:space="preserve">for to assign a grade for each criterion. </w:t>
      </w:r>
    </w:p>
    <w:p w:rsidR="00315281" w:rsidRDefault="00315281" w:rsidP="00315281">
      <w:pPr>
        <w:pStyle w:val="ListParagraph"/>
      </w:pPr>
    </w:p>
    <w:p w:rsidR="00AE1B68" w:rsidRDefault="00AE1B68" w:rsidP="00BD32F4">
      <w:pPr>
        <w:pStyle w:val="ListParagraph"/>
        <w:spacing w:line="312" w:lineRule="auto"/>
        <w:ind w:left="357"/>
      </w:pPr>
      <w:r>
        <w:t>Note that unless you have incorporated the criteria into a quantitative rubric an</w:t>
      </w:r>
      <w:r w:rsidR="00354EC5">
        <w:t xml:space="preserve">d assigned scores, </w:t>
      </w:r>
      <w:r w:rsidR="0057128B">
        <w:t xml:space="preserve">the feedback </w:t>
      </w:r>
      <w:r w:rsidR="00BD32F4">
        <w:t xml:space="preserve">for the student </w:t>
      </w:r>
      <w:r w:rsidR="0057128B">
        <w:t xml:space="preserve">will </w:t>
      </w:r>
      <w:r>
        <w:t>be purely qualitative.</w:t>
      </w:r>
    </w:p>
    <w:p w:rsidR="00B2754B" w:rsidRDefault="00B2754B" w:rsidP="00DC2A9F">
      <w:pPr>
        <w:pStyle w:val="Heading2"/>
      </w:pPr>
    </w:p>
    <w:p w:rsidR="00DC2A9F" w:rsidRDefault="00A77A30" w:rsidP="00DC2A9F">
      <w:pPr>
        <w:pStyle w:val="Heading2"/>
      </w:pPr>
      <w:r>
        <w:t>To f</w:t>
      </w:r>
      <w:r w:rsidR="00DC2A9F">
        <w:t>ind out more</w:t>
      </w:r>
    </w:p>
    <w:p w:rsidR="00986C5C" w:rsidRPr="009A4126" w:rsidRDefault="005F3329" w:rsidP="005F3329">
      <w:pPr>
        <w:rPr>
          <w:szCs w:val="20"/>
        </w:rPr>
      </w:pPr>
      <w:r>
        <w:t xml:space="preserve">For more on using rubrics in Turnitin, see the articles </w:t>
      </w:r>
      <w:r w:rsidR="00E541C8">
        <w:t xml:space="preserve">in </w:t>
      </w:r>
      <w:r w:rsidR="00E541C8" w:rsidRPr="005F3329">
        <w:rPr>
          <w:szCs w:val="20"/>
        </w:rPr>
        <w:t>the</w:t>
      </w:r>
      <w:r w:rsidR="00E541C8" w:rsidRPr="005F3329">
        <w:rPr>
          <w:rStyle w:val="apple-converted-space"/>
          <w:color w:val="000000"/>
          <w:szCs w:val="20"/>
        </w:rPr>
        <w:t> </w:t>
      </w:r>
      <w:r w:rsidR="00E541C8" w:rsidRPr="00C70BA3">
        <w:rPr>
          <w:szCs w:val="20"/>
        </w:rPr>
        <w:t>Turnitin Help Center</w:t>
      </w:r>
      <w:r w:rsidR="00E541C8">
        <w:rPr>
          <w:szCs w:val="20"/>
        </w:rPr>
        <w:t xml:space="preserve"> </w:t>
      </w:r>
      <w:r w:rsidRPr="005F3329">
        <w:rPr>
          <w:szCs w:val="20"/>
        </w:rPr>
        <w:t>under</w:t>
      </w:r>
      <w:r w:rsidRPr="005F3329">
        <w:rPr>
          <w:rStyle w:val="apple-converted-space"/>
          <w:color w:val="000000"/>
          <w:szCs w:val="20"/>
        </w:rPr>
        <w:t> </w:t>
      </w:r>
      <w:r w:rsidRPr="00691C42">
        <w:rPr>
          <w:rStyle w:val="Emphasis"/>
          <w:i w:val="0"/>
          <w:color w:val="000000"/>
          <w:szCs w:val="20"/>
        </w:rPr>
        <w:t>Instructor &gt; GradeMark &gt;</w:t>
      </w:r>
      <w:r w:rsidRPr="00691C42">
        <w:rPr>
          <w:rStyle w:val="apple-converted-space"/>
          <w:i/>
          <w:iCs/>
          <w:color w:val="000000"/>
          <w:szCs w:val="20"/>
        </w:rPr>
        <w:t> </w:t>
      </w:r>
      <w:r w:rsidRPr="00691C42">
        <w:rPr>
          <w:iCs/>
          <w:szCs w:val="20"/>
        </w:rPr>
        <w:t>Rubrics</w:t>
      </w:r>
      <w:r w:rsidR="00986C5C">
        <w:rPr>
          <w:szCs w:val="20"/>
        </w:rPr>
        <w:t xml:space="preserve"> (</w:t>
      </w:r>
      <w:hyperlink r:id="rId21" w:history="1">
        <w:r w:rsidR="00986C5C" w:rsidRPr="008D0E4F">
          <w:rPr>
            <w:rStyle w:val="Hyperlink"/>
            <w:szCs w:val="20"/>
          </w:rPr>
          <w:t>http://goo.gl/rf3eto</w:t>
        </w:r>
      </w:hyperlink>
      <w:r w:rsidR="00EB7C3D">
        <w:rPr>
          <w:szCs w:val="20"/>
        </w:rPr>
        <w:t>) or QuickMark (</w:t>
      </w:r>
      <w:hyperlink r:id="rId22" w:history="1">
        <w:r w:rsidR="00EB7C3D" w:rsidRPr="008D0E4F">
          <w:rPr>
            <w:rStyle w:val="Hyperlink"/>
            <w:szCs w:val="20"/>
          </w:rPr>
          <w:t>http://goo.gl/iSD1f8</w:t>
        </w:r>
      </w:hyperlink>
      <w:r w:rsidR="00EB7C3D">
        <w:rPr>
          <w:szCs w:val="20"/>
        </w:rPr>
        <w:t>).</w:t>
      </w:r>
    </w:p>
    <w:sectPr w:rsidR="00986C5C" w:rsidRPr="009A4126" w:rsidSect="00DD0EA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6" w:h="16838"/>
      <w:pgMar w:top="899" w:right="1134" w:bottom="719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E0" w:rsidRDefault="004842E0">
      <w:r>
        <w:separator/>
      </w:r>
    </w:p>
  </w:endnote>
  <w:endnote w:type="continuationSeparator" w:id="0">
    <w:p w:rsidR="004842E0" w:rsidRDefault="00484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useo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 3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1FE" w:rsidRDefault="000301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054" w:rsidRPr="00E06B0C" w:rsidRDefault="00B37054" w:rsidP="00746798">
    <w:pPr>
      <w:pStyle w:val="Footer"/>
      <w:tabs>
        <w:tab w:val="center" w:pos="4680"/>
        <w:tab w:val="right" w:pos="9637"/>
      </w:tabs>
      <w:jc w:val="left"/>
      <w:rPr>
        <w:szCs w:val="16"/>
      </w:rPr>
    </w:pPr>
    <w:r>
      <w:rPr>
        <w:rFonts w:ascii="Arial" w:hAnsi="Arial"/>
        <w:szCs w:val="16"/>
      </w:rPr>
      <w:t xml:space="preserve">Rubrics in Turnitin </w:t>
    </w:r>
    <w:r w:rsidRPr="00E06B0C">
      <w:rPr>
        <w:rFonts w:ascii="Arial" w:hAnsi="Arial"/>
        <w:szCs w:val="16"/>
      </w:rPr>
      <w:tab/>
    </w:r>
    <w:r w:rsidRPr="00577913">
      <w:rPr>
        <w:rFonts w:ascii="Arial" w:hAnsi="Arial"/>
        <w:color w:val="404040"/>
        <w:szCs w:val="16"/>
      </w:rPr>
      <w:fldChar w:fldCharType="begin"/>
    </w:r>
    <w:r w:rsidRPr="00577913">
      <w:rPr>
        <w:rFonts w:ascii="Arial" w:hAnsi="Arial"/>
        <w:color w:val="404040"/>
        <w:szCs w:val="16"/>
      </w:rPr>
      <w:instrText xml:space="preserve"> PAGE   \* MERGEFORMAT </w:instrText>
    </w:r>
    <w:r w:rsidRPr="00577913">
      <w:rPr>
        <w:rFonts w:ascii="Arial" w:hAnsi="Arial"/>
        <w:color w:val="404040"/>
        <w:szCs w:val="16"/>
      </w:rPr>
      <w:fldChar w:fldCharType="separate"/>
    </w:r>
    <w:r w:rsidR="00FC79D3">
      <w:rPr>
        <w:rFonts w:ascii="Arial" w:hAnsi="Arial"/>
        <w:noProof/>
        <w:color w:val="404040"/>
        <w:szCs w:val="16"/>
      </w:rPr>
      <w:t>1</w:t>
    </w:r>
    <w:r w:rsidRPr="00577913">
      <w:rPr>
        <w:rFonts w:ascii="Arial" w:hAnsi="Arial"/>
        <w:color w:val="404040"/>
        <w:szCs w:val="16"/>
      </w:rPr>
      <w:fldChar w:fldCharType="end"/>
    </w:r>
    <w:r w:rsidRPr="00E06B0C">
      <w:rPr>
        <w:rFonts w:ascii="Arial" w:hAnsi="Arial"/>
        <w:szCs w:val="16"/>
      </w:rPr>
      <w:tab/>
    </w:r>
    <w:r w:rsidR="000301FE">
      <w:rPr>
        <w:rFonts w:ascii="Arial" w:hAnsi="Arial"/>
        <w:color w:val="808080"/>
        <w:szCs w:val="16"/>
      </w:rPr>
      <w:t>October</w:t>
    </w:r>
    <w:r>
      <w:rPr>
        <w:rFonts w:ascii="Arial" w:hAnsi="Arial"/>
        <w:color w:val="808080"/>
        <w:szCs w:val="16"/>
      </w:rPr>
      <w:t xml:space="preserve"> 2014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1FE" w:rsidRDefault="00030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E0" w:rsidRDefault="004842E0">
      <w:r>
        <w:separator/>
      </w:r>
    </w:p>
  </w:footnote>
  <w:footnote w:type="continuationSeparator" w:id="0">
    <w:p w:rsidR="004842E0" w:rsidRDefault="00484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1FE" w:rsidRDefault="000301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1FE" w:rsidRDefault="000301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1FE" w:rsidRDefault="000301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86C5D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58C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A02C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B5633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b/>
        <w:bCs/>
      </w:rPr>
    </w:lvl>
  </w:abstractNum>
  <w:abstractNum w:abstractNumId="4">
    <w:nsid w:val="FFFFFF80"/>
    <w:multiLevelType w:val="singleLevel"/>
    <w:tmpl w:val="DF4E6E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92E8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68EE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D02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C49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3E822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55E29"/>
    <w:multiLevelType w:val="hybridMultilevel"/>
    <w:tmpl w:val="2B2A531E"/>
    <w:lvl w:ilvl="0" w:tplc="DADE03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E0A3863"/>
    <w:multiLevelType w:val="hybridMultilevel"/>
    <w:tmpl w:val="EAD692E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0955C22"/>
    <w:multiLevelType w:val="hybridMultilevel"/>
    <w:tmpl w:val="BE3CA6C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6CC563B"/>
    <w:multiLevelType w:val="hybridMultilevel"/>
    <w:tmpl w:val="31BA044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6F31D7A"/>
    <w:multiLevelType w:val="hybridMultilevel"/>
    <w:tmpl w:val="2E0C05A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96E50B5"/>
    <w:multiLevelType w:val="hybridMultilevel"/>
    <w:tmpl w:val="F9442F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D9C23FD"/>
    <w:multiLevelType w:val="hybridMultilevel"/>
    <w:tmpl w:val="F042A2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E1C49D9"/>
    <w:multiLevelType w:val="hybridMultilevel"/>
    <w:tmpl w:val="CFE8A4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1394BC0"/>
    <w:multiLevelType w:val="hybridMultilevel"/>
    <w:tmpl w:val="713CAC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1F56031"/>
    <w:multiLevelType w:val="hybridMultilevel"/>
    <w:tmpl w:val="1C12287C"/>
    <w:lvl w:ilvl="0" w:tplc="25D4832A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764739E"/>
    <w:multiLevelType w:val="hybridMultilevel"/>
    <w:tmpl w:val="990AA6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4209B5"/>
    <w:multiLevelType w:val="hybridMultilevel"/>
    <w:tmpl w:val="CFE8A4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356EBF"/>
    <w:multiLevelType w:val="hybridMultilevel"/>
    <w:tmpl w:val="DB82BC48"/>
    <w:lvl w:ilvl="0" w:tplc="AC387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F8CA8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D0C78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76C0A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B8F5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B69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80E20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FDEC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2CDD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9E3E07"/>
    <w:multiLevelType w:val="hybridMultilevel"/>
    <w:tmpl w:val="9A02DB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2451716"/>
    <w:multiLevelType w:val="hybridMultilevel"/>
    <w:tmpl w:val="D38428D0"/>
    <w:lvl w:ilvl="0" w:tplc="DADE03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4BE7D56"/>
    <w:multiLevelType w:val="hybridMultilevel"/>
    <w:tmpl w:val="23B6801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6440F3"/>
    <w:multiLevelType w:val="multilevel"/>
    <w:tmpl w:val="F16C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E37906"/>
    <w:multiLevelType w:val="hybridMultilevel"/>
    <w:tmpl w:val="CFE8A4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4D4E49"/>
    <w:multiLevelType w:val="hybridMultilevel"/>
    <w:tmpl w:val="02249BA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CD23951"/>
    <w:multiLevelType w:val="hybridMultilevel"/>
    <w:tmpl w:val="3C561C8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122EAE"/>
    <w:multiLevelType w:val="hybridMultilevel"/>
    <w:tmpl w:val="10FE4484"/>
    <w:lvl w:ilvl="0" w:tplc="BE34450C">
      <w:start w:val="1"/>
      <w:numFmt w:val="bullet"/>
      <w:pStyle w:val="ListBullet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571EA9"/>
    <w:multiLevelType w:val="multilevel"/>
    <w:tmpl w:val="CC7A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833A2C"/>
    <w:multiLevelType w:val="hybridMultilevel"/>
    <w:tmpl w:val="F042A2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A0F1409"/>
    <w:multiLevelType w:val="hybridMultilevel"/>
    <w:tmpl w:val="7D3285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E365AF"/>
    <w:multiLevelType w:val="multilevel"/>
    <w:tmpl w:val="4DE6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2B1B63"/>
    <w:multiLevelType w:val="hybridMultilevel"/>
    <w:tmpl w:val="CB3E83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715125"/>
    <w:multiLevelType w:val="hybridMultilevel"/>
    <w:tmpl w:val="CFE8A4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1B753B4"/>
    <w:multiLevelType w:val="hybridMultilevel"/>
    <w:tmpl w:val="FDA0AFEE"/>
    <w:lvl w:ilvl="0" w:tplc="14C89226">
      <w:start w:val="1"/>
      <w:numFmt w:val="bullet"/>
      <w:lvlText w:val="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14C89226">
      <w:start w:val="1"/>
      <w:numFmt w:val="bullet"/>
      <w:lvlText w:val=""/>
      <w:lvlJc w:val="left"/>
      <w:pPr>
        <w:tabs>
          <w:tab w:val="num" w:pos="1440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E76439"/>
    <w:multiLevelType w:val="hybridMultilevel"/>
    <w:tmpl w:val="64CC66E4"/>
    <w:lvl w:ilvl="0" w:tplc="B0D2FE0E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CF4723"/>
    <w:multiLevelType w:val="hybridMultilevel"/>
    <w:tmpl w:val="A4EA54BE"/>
    <w:lvl w:ilvl="0" w:tplc="18084D7C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CCB441E"/>
    <w:multiLevelType w:val="hybridMultilevel"/>
    <w:tmpl w:val="0DF263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35328D"/>
    <w:multiLevelType w:val="multilevel"/>
    <w:tmpl w:val="2A2AD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4"/>
  </w:num>
  <w:num w:numId="13">
    <w:abstractNumId w:val="15"/>
  </w:num>
  <w:num w:numId="14">
    <w:abstractNumId w:val="20"/>
  </w:num>
  <w:num w:numId="15">
    <w:abstractNumId w:val="33"/>
  </w:num>
  <w:num w:numId="16">
    <w:abstractNumId w:val="35"/>
  </w:num>
  <w:num w:numId="17">
    <w:abstractNumId w:val="29"/>
  </w:num>
  <w:num w:numId="18">
    <w:abstractNumId w:val="18"/>
  </w:num>
  <w:num w:numId="19">
    <w:abstractNumId w:val="12"/>
  </w:num>
  <w:num w:numId="20">
    <w:abstractNumId w:val="25"/>
  </w:num>
  <w:num w:numId="21">
    <w:abstractNumId w:val="22"/>
  </w:num>
  <w:num w:numId="22">
    <w:abstractNumId w:val="37"/>
  </w:num>
  <w:num w:numId="23">
    <w:abstractNumId w:val="30"/>
  </w:num>
  <w:num w:numId="24">
    <w:abstractNumId w:val="38"/>
  </w:num>
  <w:num w:numId="25">
    <w:abstractNumId w:val="24"/>
  </w:num>
  <w:num w:numId="26">
    <w:abstractNumId w:val="10"/>
  </w:num>
  <w:num w:numId="27">
    <w:abstractNumId w:val="39"/>
  </w:num>
  <w:num w:numId="28">
    <w:abstractNumId w:val="31"/>
  </w:num>
  <w:num w:numId="29">
    <w:abstractNumId w:val="34"/>
  </w:num>
  <w:num w:numId="30">
    <w:abstractNumId w:val="41"/>
  </w:num>
  <w:num w:numId="31">
    <w:abstractNumId w:val="26"/>
  </w:num>
  <w:num w:numId="32">
    <w:abstractNumId w:val="17"/>
  </w:num>
  <w:num w:numId="33">
    <w:abstractNumId w:val="13"/>
  </w:num>
  <w:num w:numId="34">
    <w:abstractNumId w:val="11"/>
  </w:num>
  <w:num w:numId="35">
    <w:abstractNumId w:val="23"/>
  </w:num>
  <w:num w:numId="36">
    <w:abstractNumId w:val="32"/>
  </w:num>
  <w:num w:numId="37">
    <w:abstractNumId w:val="28"/>
  </w:num>
  <w:num w:numId="38">
    <w:abstractNumId w:val="40"/>
  </w:num>
  <w:num w:numId="39">
    <w:abstractNumId w:val="27"/>
  </w:num>
  <w:num w:numId="40">
    <w:abstractNumId w:val="36"/>
  </w:num>
  <w:num w:numId="41">
    <w:abstractNumId w:val="16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0"/>
    <w:rsid w:val="000301FE"/>
    <w:rsid w:val="00031ED5"/>
    <w:rsid w:val="000351A2"/>
    <w:rsid w:val="00065004"/>
    <w:rsid w:val="00082E7B"/>
    <w:rsid w:val="00092CB7"/>
    <w:rsid w:val="000A01EF"/>
    <w:rsid w:val="000A52B6"/>
    <w:rsid w:val="000C0984"/>
    <w:rsid w:val="000C4AA9"/>
    <w:rsid w:val="000D2E93"/>
    <w:rsid w:val="000D4C10"/>
    <w:rsid w:val="000E01A6"/>
    <w:rsid w:val="000E5606"/>
    <w:rsid w:val="00100425"/>
    <w:rsid w:val="00115621"/>
    <w:rsid w:val="001166DC"/>
    <w:rsid w:val="00116FC8"/>
    <w:rsid w:val="00121F28"/>
    <w:rsid w:val="0012646C"/>
    <w:rsid w:val="00157C51"/>
    <w:rsid w:val="00163DB0"/>
    <w:rsid w:val="00164F71"/>
    <w:rsid w:val="0016535C"/>
    <w:rsid w:val="00176049"/>
    <w:rsid w:val="00184F60"/>
    <w:rsid w:val="001B4137"/>
    <w:rsid w:val="001D5E27"/>
    <w:rsid w:val="001D782D"/>
    <w:rsid w:val="001E78E6"/>
    <w:rsid w:val="00202127"/>
    <w:rsid w:val="002048B6"/>
    <w:rsid w:val="00205C0E"/>
    <w:rsid w:val="0020782B"/>
    <w:rsid w:val="0021310A"/>
    <w:rsid w:val="00217345"/>
    <w:rsid w:val="00222CC2"/>
    <w:rsid w:val="002263AA"/>
    <w:rsid w:val="002348EE"/>
    <w:rsid w:val="00240551"/>
    <w:rsid w:val="00243EBB"/>
    <w:rsid w:val="00245066"/>
    <w:rsid w:val="00250DC4"/>
    <w:rsid w:val="00253CCC"/>
    <w:rsid w:val="002D7C04"/>
    <w:rsid w:val="002E0A56"/>
    <w:rsid w:val="00303C7A"/>
    <w:rsid w:val="0030522D"/>
    <w:rsid w:val="00310864"/>
    <w:rsid w:val="00315281"/>
    <w:rsid w:val="00337FF1"/>
    <w:rsid w:val="00354EC5"/>
    <w:rsid w:val="0038075E"/>
    <w:rsid w:val="00390EA2"/>
    <w:rsid w:val="00396597"/>
    <w:rsid w:val="003979A2"/>
    <w:rsid w:val="003B618C"/>
    <w:rsid w:val="003B63B1"/>
    <w:rsid w:val="003D114E"/>
    <w:rsid w:val="003F0457"/>
    <w:rsid w:val="004022D4"/>
    <w:rsid w:val="00405C07"/>
    <w:rsid w:val="004101EE"/>
    <w:rsid w:val="00416DEF"/>
    <w:rsid w:val="004220CA"/>
    <w:rsid w:val="00425454"/>
    <w:rsid w:val="00425689"/>
    <w:rsid w:val="004334BC"/>
    <w:rsid w:val="00452120"/>
    <w:rsid w:val="00462114"/>
    <w:rsid w:val="00463AAF"/>
    <w:rsid w:val="00465EBC"/>
    <w:rsid w:val="00482DF5"/>
    <w:rsid w:val="004842E0"/>
    <w:rsid w:val="0049329D"/>
    <w:rsid w:val="004A3C13"/>
    <w:rsid w:val="004D4BAF"/>
    <w:rsid w:val="004E5ACA"/>
    <w:rsid w:val="004F2CD9"/>
    <w:rsid w:val="004F5115"/>
    <w:rsid w:val="0051037F"/>
    <w:rsid w:val="005431C6"/>
    <w:rsid w:val="005527D1"/>
    <w:rsid w:val="00553042"/>
    <w:rsid w:val="0057128B"/>
    <w:rsid w:val="00577913"/>
    <w:rsid w:val="00581CE6"/>
    <w:rsid w:val="00586D4C"/>
    <w:rsid w:val="005A547E"/>
    <w:rsid w:val="005A5E23"/>
    <w:rsid w:val="005B0A4A"/>
    <w:rsid w:val="005B190B"/>
    <w:rsid w:val="005B39DE"/>
    <w:rsid w:val="005C4224"/>
    <w:rsid w:val="005C7870"/>
    <w:rsid w:val="005C7B17"/>
    <w:rsid w:val="005F3329"/>
    <w:rsid w:val="006018DE"/>
    <w:rsid w:val="006115B9"/>
    <w:rsid w:val="00612B35"/>
    <w:rsid w:val="006147B4"/>
    <w:rsid w:val="00620CB5"/>
    <w:rsid w:val="00623E07"/>
    <w:rsid w:val="0062772D"/>
    <w:rsid w:val="006319AF"/>
    <w:rsid w:val="006402DD"/>
    <w:rsid w:val="00640F52"/>
    <w:rsid w:val="00650F37"/>
    <w:rsid w:val="006553E4"/>
    <w:rsid w:val="00676E1C"/>
    <w:rsid w:val="00682195"/>
    <w:rsid w:val="00684345"/>
    <w:rsid w:val="00691C42"/>
    <w:rsid w:val="006A5CD3"/>
    <w:rsid w:val="006A6188"/>
    <w:rsid w:val="006C5905"/>
    <w:rsid w:val="006C5ADC"/>
    <w:rsid w:val="006C5D37"/>
    <w:rsid w:val="006D38E7"/>
    <w:rsid w:val="006D7480"/>
    <w:rsid w:val="006E734F"/>
    <w:rsid w:val="006F302A"/>
    <w:rsid w:val="006F664F"/>
    <w:rsid w:val="0070418D"/>
    <w:rsid w:val="007043CB"/>
    <w:rsid w:val="007051E4"/>
    <w:rsid w:val="00717251"/>
    <w:rsid w:val="007261FF"/>
    <w:rsid w:val="00727D1A"/>
    <w:rsid w:val="007301D4"/>
    <w:rsid w:val="007342D6"/>
    <w:rsid w:val="00736E12"/>
    <w:rsid w:val="00742AE4"/>
    <w:rsid w:val="00745563"/>
    <w:rsid w:val="00746798"/>
    <w:rsid w:val="0077192C"/>
    <w:rsid w:val="007719DA"/>
    <w:rsid w:val="007944EF"/>
    <w:rsid w:val="007A4136"/>
    <w:rsid w:val="007B5075"/>
    <w:rsid w:val="007B6D5C"/>
    <w:rsid w:val="007C1AFB"/>
    <w:rsid w:val="007D5C2D"/>
    <w:rsid w:val="007D63C4"/>
    <w:rsid w:val="007D76A8"/>
    <w:rsid w:val="007F1EE2"/>
    <w:rsid w:val="007F7C49"/>
    <w:rsid w:val="00800634"/>
    <w:rsid w:val="008246CC"/>
    <w:rsid w:val="008256AF"/>
    <w:rsid w:val="00834AEB"/>
    <w:rsid w:val="00835F67"/>
    <w:rsid w:val="00857769"/>
    <w:rsid w:val="008812C5"/>
    <w:rsid w:val="00894C4D"/>
    <w:rsid w:val="008B5E4C"/>
    <w:rsid w:val="008C1371"/>
    <w:rsid w:val="008E25B1"/>
    <w:rsid w:val="008E32D7"/>
    <w:rsid w:val="00905499"/>
    <w:rsid w:val="00906424"/>
    <w:rsid w:val="00907CED"/>
    <w:rsid w:val="00911B06"/>
    <w:rsid w:val="009120F0"/>
    <w:rsid w:val="009213EC"/>
    <w:rsid w:val="009245B6"/>
    <w:rsid w:val="009441A8"/>
    <w:rsid w:val="00947688"/>
    <w:rsid w:val="009507A5"/>
    <w:rsid w:val="00966384"/>
    <w:rsid w:val="0096686D"/>
    <w:rsid w:val="00976B73"/>
    <w:rsid w:val="00986C5C"/>
    <w:rsid w:val="00991A03"/>
    <w:rsid w:val="009A4126"/>
    <w:rsid w:val="009B5C62"/>
    <w:rsid w:val="009B719D"/>
    <w:rsid w:val="009D0B5D"/>
    <w:rsid w:val="00A047F6"/>
    <w:rsid w:val="00A11138"/>
    <w:rsid w:val="00A229CE"/>
    <w:rsid w:val="00A30250"/>
    <w:rsid w:val="00A479F0"/>
    <w:rsid w:val="00A61C08"/>
    <w:rsid w:val="00A64B03"/>
    <w:rsid w:val="00A66298"/>
    <w:rsid w:val="00A72D28"/>
    <w:rsid w:val="00A74A62"/>
    <w:rsid w:val="00A76570"/>
    <w:rsid w:val="00A77A30"/>
    <w:rsid w:val="00A91C11"/>
    <w:rsid w:val="00AA6D73"/>
    <w:rsid w:val="00AC7520"/>
    <w:rsid w:val="00AD7D8E"/>
    <w:rsid w:val="00AE1B68"/>
    <w:rsid w:val="00AE226D"/>
    <w:rsid w:val="00AE6205"/>
    <w:rsid w:val="00AF27CE"/>
    <w:rsid w:val="00B02E73"/>
    <w:rsid w:val="00B05B0C"/>
    <w:rsid w:val="00B166AB"/>
    <w:rsid w:val="00B24ACF"/>
    <w:rsid w:val="00B2754B"/>
    <w:rsid w:val="00B27898"/>
    <w:rsid w:val="00B33947"/>
    <w:rsid w:val="00B37054"/>
    <w:rsid w:val="00B4447B"/>
    <w:rsid w:val="00B45BA1"/>
    <w:rsid w:val="00B475D4"/>
    <w:rsid w:val="00B51E5E"/>
    <w:rsid w:val="00B53AF2"/>
    <w:rsid w:val="00B54C46"/>
    <w:rsid w:val="00B56697"/>
    <w:rsid w:val="00B7401A"/>
    <w:rsid w:val="00B82551"/>
    <w:rsid w:val="00B82A0E"/>
    <w:rsid w:val="00BA0C8D"/>
    <w:rsid w:val="00BA356F"/>
    <w:rsid w:val="00BA58A3"/>
    <w:rsid w:val="00BB7201"/>
    <w:rsid w:val="00BD32F4"/>
    <w:rsid w:val="00BE6177"/>
    <w:rsid w:val="00BE66B3"/>
    <w:rsid w:val="00C02759"/>
    <w:rsid w:val="00C05E68"/>
    <w:rsid w:val="00C23BAD"/>
    <w:rsid w:val="00C23C4A"/>
    <w:rsid w:val="00C55828"/>
    <w:rsid w:val="00C56A37"/>
    <w:rsid w:val="00C64579"/>
    <w:rsid w:val="00C70BA3"/>
    <w:rsid w:val="00C77298"/>
    <w:rsid w:val="00C90F59"/>
    <w:rsid w:val="00C913C4"/>
    <w:rsid w:val="00C9468F"/>
    <w:rsid w:val="00C947C3"/>
    <w:rsid w:val="00CA7F30"/>
    <w:rsid w:val="00CC079C"/>
    <w:rsid w:val="00CC0FC8"/>
    <w:rsid w:val="00CC17C6"/>
    <w:rsid w:val="00CC410C"/>
    <w:rsid w:val="00CD638A"/>
    <w:rsid w:val="00CE5790"/>
    <w:rsid w:val="00CE6451"/>
    <w:rsid w:val="00D10DFF"/>
    <w:rsid w:val="00D11AF9"/>
    <w:rsid w:val="00D2397C"/>
    <w:rsid w:val="00D71F2C"/>
    <w:rsid w:val="00D85A69"/>
    <w:rsid w:val="00D86A62"/>
    <w:rsid w:val="00D9117E"/>
    <w:rsid w:val="00DA1123"/>
    <w:rsid w:val="00DA31CE"/>
    <w:rsid w:val="00DC2A9F"/>
    <w:rsid w:val="00DC393C"/>
    <w:rsid w:val="00DD0EA5"/>
    <w:rsid w:val="00DD4E50"/>
    <w:rsid w:val="00DE0A73"/>
    <w:rsid w:val="00DE0CD3"/>
    <w:rsid w:val="00DE32B8"/>
    <w:rsid w:val="00DF3A60"/>
    <w:rsid w:val="00E06B0C"/>
    <w:rsid w:val="00E101B4"/>
    <w:rsid w:val="00E14B4C"/>
    <w:rsid w:val="00E53FDB"/>
    <w:rsid w:val="00E541C8"/>
    <w:rsid w:val="00EA4BFD"/>
    <w:rsid w:val="00EB7C3D"/>
    <w:rsid w:val="00EC32B4"/>
    <w:rsid w:val="00ED051F"/>
    <w:rsid w:val="00EE32F3"/>
    <w:rsid w:val="00EE4373"/>
    <w:rsid w:val="00EF0874"/>
    <w:rsid w:val="00EF5800"/>
    <w:rsid w:val="00F04CF2"/>
    <w:rsid w:val="00F1779F"/>
    <w:rsid w:val="00F3579F"/>
    <w:rsid w:val="00F51D02"/>
    <w:rsid w:val="00F52B53"/>
    <w:rsid w:val="00F5342A"/>
    <w:rsid w:val="00F65E8D"/>
    <w:rsid w:val="00F77B66"/>
    <w:rsid w:val="00F85E30"/>
    <w:rsid w:val="00F95A00"/>
    <w:rsid w:val="00F9653A"/>
    <w:rsid w:val="00FA431F"/>
    <w:rsid w:val="00FC0051"/>
    <w:rsid w:val="00FC25DC"/>
    <w:rsid w:val="00FC30CA"/>
    <w:rsid w:val="00FC79D3"/>
    <w:rsid w:val="00FD2D7B"/>
    <w:rsid w:val="00FE70BB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92E2363-2E73-46A8-9E3C-07A5CE6E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E23"/>
    <w:rPr>
      <w:rFonts w:ascii="HelveticaNeueLT Pro 45 Lt" w:eastAsia="SimSun" w:hAnsi="HelveticaNeueLT Pro 45 Lt"/>
      <w:szCs w:val="24"/>
      <w:lang w:eastAsia="zh-CN"/>
    </w:rPr>
  </w:style>
  <w:style w:type="paragraph" w:styleId="Heading1">
    <w:name w:val="heading 1"/>
    <w:basedOn w:val="Normal"/>
    <w:next w:val="Normal"/>
    <w:qFormat/>
    <w:rsid w:val="00B05B0C"/>
    <w:pPr>
      <w:keepNext/>
      <w:spacing w:before="120" w:after="60"/>
      <w:outlineLvl w:val="0"/>
    </w:pPr>
    <w:rPr>
      <w:rFonts w:ascii="Museo 700" w:hAnsi="Museo 700" w:cs="Arial"/>
      <w:b/>
      <w:bCs/>
      <w:caps/>
      <w:color w:val="FF0000"/>
      <w:kern w:val="32"/>
      <w:sz w:val="72"/>
      <w:szCs w:val="32"/>
    </w:rPr>
  </w:style>
  <w:style w:type="paragraph" w:styleId="Heading2">
    <w:name w:val="heading 2"/>
    <w:basedOn w:val="Normal"/>
    <w:next w:val="Normal"/>
    <w:qFormat/>
    <w:rsid w:val="00B05B0C"/>
    <w:pPr>
      <w:keepNext/>
      <w:spacing w:before="120" w:after="60"/>
      <w:outlineLvl w:val="1"/>
    </w:pPr>
    <w:rPr>
      <w:rFonts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qFormat/>
    <w:rsid w:val="00727D1A"/>
    <w:pPr>
      <w:keepNext/>
      <w:spacing w:before="12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C4224"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205C0E"/>
    <w:p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Heading8">
    <w:name w:val="heading 8"/>
    <w:basedOn w:val="Normal"/>
    <w:next w:val="Normal"/>
    <w:qFormat/>
    <w:rsid w:val="002048B6"/>
    <w:p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351A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4C10"/>
    <w:rPr>
      <w:rFonts w:ascii="Museo 300" w:hAnsi="Museo 300"/>
      <w:b/>
      <w:caps/>
      <w:color w:val="808080"/>
      <w:sz w:val="16"/>
    </w:rPr>
  </w:style>
  <w:style w:type="paragraph" w:styleId="Footer">
    <w:name w:val="footer"/>
    <w:basedOn w:val="Normal"/>
    <w:rsid w:val="00E06B0C"/>
    <w:pPr>
      <w:jc w:val="right"/>
    </w:pPr>
    <w:rPr>
      <w:color w:val="FF0000"/>
      <w:sz w:val="16"/>
    </w:rPr>
  </w:style>
  <w:style w:type="paragraph" w:customStyle="1" w:styleId="BlockQuote">
    <w:name w:val="Block Quote"/>
    <w:basedOn w:val="Normal"/>
    <w:next w:val="Normal"/>
    <w:rsid w:val="004022D4"/>
    <w:pPr>
      <w:spacing w:after="120"/>
      <w:ind w:left="720"/>
    </w:pPr>
  </w:style>
  <w:style w:type="paragraph" w:customStyle="1" w:styleId="Breakout">
    <w:name w:val="Breakout"/>
    <w:basedOn w:val="Normal"/>
    <w:rsid w:val="00B05B0C"/>
    <w:pPr>
      <w:spacing w:line="300" w:lineRule="exact"/>
    </w:pPr>
    <w:rPr>
      <w:sz w:val="24"/>
    </w:rPr>
  </w:style>
  <w:style w:type="paragraph" w:styleId="ListNumber">
    <w:name w:val="List Number"/>
    <w:basedOn w:val="Normal"/>
    <w:rsid w:val="009213EC"/>
    <w:pPr>
      <w:numPr>
        <w:numId w:val="11"/>
      </w:numPr>
    </w:pPr>
  </w:style>
  <w:style w:type="paragraph" w:styleId="ListContinue">
    <w:name w:val="List Continue"/>
    <w:basedOn w:val="Normal"/>
    <w:rsid w:val="00425689"/>
    <w:pPr>
      <w:spacing w:after="120"/>
      <w:ind w:left="357"/>
    </w:pPr>
  </w:style>
  <w:style w:type="paragraph" w:styleId="BodyText">
    <w:name w:val="Body Text"/>
    <w:basedOn w:val="Normal"/>
    <w:link w:val="BodyTextChar"/>
    <w:rsid w:val="000351A2"/>
    <w:pPr>
      <w:spacing w:after="120"/>
    </w:pPr>
  </w:style>
  <w:style w:type="character" w:customStyle="1" w:styleId="BodyTextChar">
    <w:name w:val="Body Text Char"/>
    <w:link w:val="BodyText"/>
    <w:rsid w:val="005C4224"/>
    <w:rPr>
      <w:rFonts w:ascii="HelveticaNeueLT Pro 45 Lt" w:eastAsia="SimSun" w:hAnsi="HelveticaNeueLT Pro 45 Lt"/>
      <w:szCs w:val="24"/>
      <w:lang w:val="en-AU" w:eastAsia="zh-CN" w:bidi="ar-SA"/>
    </w:rPr>
  </w:style>
  <w:style w:type="paragraph" w:styleId="BlockText">
    <w:name w:val="Block Text"/>
    <w:basedOn w:val="Normal"/>
    <w:rsid w:val="00907CED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2F2F2"/>
      <w:spacing w:after="120"/>
      <w:ind w:left="284" w:right="284"/>
    </w:pPr>
    <w:rPr>
      <w:rFonts w:ascii="Palatino Linotype" w:hAnsi="Palatino Linotype"/>
      <w:sz w:val="22"/>
    </w:rPr>
  </w:style>
  <w:style w:type="paragraph" w:styleId="ListBullet">
    <w:name w:val="List Bullet"/>
    <w:basedOn w:val="Normal"/>
    <w:rsid w:val="009441A8"/>
    <w:pPr>
      <w:numPr>
        <w:numId w:val="1"/>
      </w:numPr>
    </w:pPr>
  </w:style>
  <w:style w:type="paragraph" w:styleId="BodyText2">
    <w:name w:val="Body Text 2"/>
    <w:basedOn w:val="Normal"/>
    <w:rsid w:val="000351A2"/>
    <w:pPr>
      <w:spacing w:after="120" w:line="480" w:lineRule="auto"/>
    </w:pPr>
  </w:style>
  <w:style w:type="character" w:styleId="Hyperlink">
    <w:name w:val="Hyperlink"/>
    <w:rsid w:val="009213EC"/>
    <w:rPr>
      <w:rFonts w:cs="Times New Roman"/>
      <w:color w:val="0000FF"/>
      <w:u w:val="single"/>
    </w:rPr>
  </w:style>
  <w:style w:type="paragraph" w:customStyle="1" w:styleId="CaptionA">
    <w:name w:val="Caption A"/>
    <w:basedOn w:val="Normal"/>
    <w:rsid w:val="009213EC"/>
    <w:pPr>
      <w:ind w:left="1440" w:firstLine="720"/>
      <w:jc w:val="right"/>
    </w:pPr>
    <w:rPr>
      <w:sz w:val="16"/>
      <w:szCs w:val="20"/>
    </w:rPr>
  </w:style>
  <w:style w:type="paragraph" w:styleId="ListNumber2">
    <w:name w:val="List Number 2"/>
    <w:basedOn w:val="Normal"/>
    <w:rsid w:val="00425689"/>
    <w:pPr>
      <w:numPr>
        <w:numId w:val="7"/>
      </w:numPr>
      <w:tabs>
        <w:tab w:val="left" w:pos="357"/>
      </w:tabs>
      <w:spacing w:after="120"/>
      <w:ind w:left="357" w:hanging="357"/>
    </w:pPr>
  </w:style>
  <w:style w:type="paragraph" w:styleId="ListBullet3">
    <w:name w:val="List Bullet 3"/>
    <w:basedOn w:val="Normal"/>
    <w:rsid w:val="006F664F"/>
    <w:pPr>
      <w:numPr>
        <w:numId w:val="23"/>
      </w:numPr>
      <w:ind w:left="714" w:hanging="357"/>
    </w:pPr>
  </w:style>
  <w:style w:type="paragraph" w:styleId="ListBullet2">
    <w:name w:val="List Bullet 2"/>
    <w:basedOn w:val="Normal"/>
    <w:rsid w:val="007342D6"/>
    <w:pPr>
      <w:numPr>
        <w:numId w:val="2"/>
      </w:numPr>
      <w:spacing w:before="120"/>
      <w:ind w:left="641" w:hanging="357"/>
    </w:pPr>
  </w:style>
  <w:style w:type="paragraph" w:customStyle="1" w:styleId="Steps">
    <w:name w:val="Steps"/>
    <w:basedOn w:val="Normal"/>
    <w:rsid w:val="006F664F"/>
    <w:pPr>
      <w:numPr>
        <w:numId w:val="24"/>
      </w:numPr>
      <w:spacing w:before="120"/>
      <w:ind w:left="714" w:hanging="357"/>
    </w:pPr>
    <w:rPr>
      <w:b/>
      <w:bCs/>
      <w:szCs w:val="20"/>
    </w:rPr>
  </w:style>
  <w:style w:type="paragraph" w:styleId="BalloonText">
    <w:name w:val="Balloon Text"/>
    <w:basedOn w:val="Normal"/>
    <w:link w:val="BalloonTextChar"/>
    <w:rsid w:val="00A47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79F0"/>
    <w:rPr>
      <w:rFonts w:ascii="Tahoma" w:eastAsia="SimSun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basedOn w:val="DefaultParagraphFont"/>
    <w:rsid w:val="005F3329"/>
  </w:style>
  <w:style w:type="character" w:styleId="Emphasis">
    <w:name w:val="Emphasis"/>
    <w:basedOn w:val="DefaultParagraphFont"/>
    <w:uiPriority w:val="20"/>
    <w:qFormat/>
    <w:rsid w:val="005F3329"/>
    <w:rPr>
      <w:i/>
      <w:iCs/>
    </w:rPr>
  </w:style>
  <w:style w:type="character" w:styleId="Strong">
    <w:name w:val="Strong"/>
    <w:basedOn w:val="DefaultParagraphFont"/>
    <w:uiPriority w:val="22"/>
    <w:qFormat/>
    <w:rsid w:val="005F3329"/>
    <w:rPr>
      <w:b/>
      <w:bCs/>
    </w:rPr>
  </w:style>
  <w:style w:type="paragraph" w:styleId="NormalWeb">
    <w:name w:val="Normal (Web)"/>
    <w:basedOn w:val="Normal"/>
    <w:uiPriority w:val="99"/>
    <w:unhideWhenUsed/>
    <w:rsid w:val="005F3329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AU"/>
    </w:rPr>
  </w:style>
  <w:style w:type="paragraph" w:styleId="ListParagraph">
    <w:name w:val="List Paragraph"/>
    <w:basedOn w:val="Normal"/>
    <w:uiPriority w:val="34"/>
    <w:qFormat/>
    <w:rsid w:val="0099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goo.gl/rf3et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s://learninghub.rmit.edu.au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learninghub.rmit.edu.au" TargetMode="External"/><Relationship Id="rId19" Type="http://schemas.openxmlformats.org/officeDocument/2006/relationships/image" Target="media/image9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learninghub.rmit.edu.au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goo.gl/iSD1f8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Teaching_Resources\Templates\2012Tips_Formatted%5bblank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F02D85A2-310E-485D-AD1A-1F4E935929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6F36EE-BE39-456A-AD42-5F6DAD6E1E05}"/>
</file>

<file path=customXml/itemProps3.xml><?xml version="1.0" encoding="utf-8"?>
<ds:datastoreItem xmlns:ds="http://schemas.openxmlformats.org/officeDocument/2006/customXml" ds:itemID="{9C6B1568-C621-410C-ACF7-FC9049556179}"/>
</file>

<file path=customXml/itemProps4.xml><?xml version="1.0" encoding="utf-8"?>
<ds:datastoreItem xmlns:ds="http://schemas.openxmlformats.org/officeDocument/2006/customXml" ds:itemID="{C9182CF2-A0D7-4CB1-8DB8-8B525FBE2923}"/>
</file>

<file path=docProps/app.xml><?xml version="1.0" encoding="utf-8"?>
<Properties xmlns="http://schemas.openxmlformats.org/officeDocument/2006/extended-properties" xmlns:vt="http://schemas.openxmlformats.org/officeDocument/2006/docPropsVTypes">
  <Template>2012Tips_Formatted[blank]</Template>
  <TotalTime>1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RMIT University</Company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Joslyn Tait</dc:creator>
  <cp:lastModifiedBy>Lyn Bond</cp:lastModifiedBy>
  <cp:revision>3</cp:revision>
  <cp:lastPrinted>2010-06-28T07:12:00Z</cp:lastPrinted>
  <dcterms:created xsi:type="dcterms:W3CDTF">2014-11-03T02:37:00Z</dcterms:created>
  <dcterms:modified xsi:type="dcterms:W3CDTF">2014-11-03T04:01:00Z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ContentTypeId">
    <vt:lpwstr>0x010100C0C44343BD39F74AA9ED55E4EB010DBC</vt:lpwstr>
  </property>
</Properties>
</file>