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AC6" w:rsidRPr="0023208A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  <w:r w:rsidRPr="0023208A">
        <w:rPr>
          <w:rFonts w:ascii="Arial" w:hAnsi="Arial" w:cs="Arial"/>
          <w:color w:val="FF0000"/>
          <w:sz w:val="22"/>
          <w:szCs w:val="22"/>
        </w:rPr>
        <w:t>Oral presentation rubric – Structure</w:t>
      </w:r>
    </w:p>
    <w:tbl>
      <w:tblPr>
        <w:tblpPr w:leftFromText="180" w:rightFromText="180" w:vertAnchor="page" w:horzAnchor="margin" w:tblpY="1933"/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8"/>
        <w:gridCol w:w="3048"/>
        <w:gridCol w:w="374"/>
        <w:gridCol w:w="3456"/>
        <w:gridCol w:w="374"/>
        <w:gridCol w:w="3193"/>
        <w:gridCol w:w="374"/>
        <w:gridCol w:w="1550"/>
      </w:tblGrid>
      <w:tr w:rsidR="00573AC6" w:rsidRPr="0023208A" w:rsidTr="0051186A">
        <w:tc>
          <w:tcPr>
            <w:tcW w:w="2198" w:type="dxa"/>
            <w:shd w:val="clear" w:color="auto" w:fill="DAE7F6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Task response</w:t>
            </w:r>
          </w:p>
        </w:tc>
        <w:tc>
          <w:tcPr>
            <w:tcW w:w="3048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Good response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456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Satisfactory response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193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Unsatisfactory response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1550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Links</w:t>
            </w:r>
          </w:p>
        </w:tc>
      </w:tr>
      <w:tr w:rsidR="00573AC6" w:rsidRPr="0023208A" w:rsidTr="0051186A">
        <w:trPr>
          <w:trHeight w:val="927"/>
        </w:trPr>
        <w:tc>
          <w:tcPr>
            <w:tcW w:w="219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 xml:space="preserve">Structure and content </w:t>
            </w:r>
          </w:p>
        </w:tc>
        <w:tc>
          <w:tcPr>
            <w:tcW w:w="3048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Appropriate structure and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organisation</w:t>
            </w:r>
            <w:proofErr w:type="spellEnd"/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Generally appropriate structure and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organisation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some parts difficult to follow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Structure and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organisation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not appropriate –difficult to follow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:rsidR="00573AC6" w:rsidRPr="0023208A" w:rsidRDefault="00573AC6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Oral presentations</w:t>
              </w:r>
            </w:hyperlink>
          </w:p>
        </w:tc>
      </w:tr>
      <w:tr w:rsidR="00573AC6" w:rsidRPr="0023208A" w:rsidTr="0051186A">
        <w:trPr>
          <w:trHeight w:val="622"/>
        </w:trPr>
        <w:tc>
          <w:tcPr>
            <w:tcW w:w="219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Introduction</w:t>
            </w:r>
          </w:p>
        </w:tc>
        <w:tc>
          <w:tcPr>
            <w:tcW w:w="3048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Outlines context, topic and content</w:t>
            </w:r>
          </w:p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Outlines context, topic and content but not all clear</w:t>
            </w:r>
          </w:p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Does not outline context, topic and content</w:t>
            </w:r>
          </w:p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:rsidR="00573AC6" w:rsidRPr="0023208A" w:rsidRDefault="00573AC6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9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Oral presentation structure</w:t>
              </w:r>
            </w:hyperlink>
          </w:p>
        </w:tc>
      </w:tr>
      <w:tr w:rsidR="00573AC6" w:rsidRPr="0023208A" w:rsidTr="0051186A">
        <w:tc>
          <w:tcPr>
            <w:tcW w:w="219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Body</w:t>
            </w:r>
          </w:p>
        </w:tc>
        <w:tc>
          <w:tcPr>
            <w:tcW w:w="3048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Main ideas logical &amp; clear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Main ideas generally clear </w:t>
            </w:r>
          </w:p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Some lack of clarity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Does not clearly address main ideas 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AC6" w:rsidRPr="0023208A" w:rsidTr="0051186A">
        <w:tc>
          <w:tcPr>
            <w:tcW w:w="219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Conclusion</w:t>
            </w:r>
          </w:p>
        </w:tc>
        <w:tc>
          <w:tcPr>
            <w:tcW w:w="3048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Sums up topic well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Generally sums up topic well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Does not sum up – no clear conclusion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AC6" w:rsidRPr="0023208A" w:rsidTr="0051186A">
        <w:tc>
          <w:tcPr>
            <w:tcW w:w="219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Evidence</w:t>
            </w:r>
          </w:p>
        </w:tc>
        <w:tc>
          <w:tcPr>
            <w:tcW w:w="3048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Appropriately paraphrases &amp; references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Generally appropriately paraphrases &amp; references 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Relies on information copied from texts; not appropriately referenced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2083" w:rsidRDefault="00E52083" w:rsidP="00E52083">
      <w:pPr>
        <w:tabs>
          <w:tab w:val="right" w:leader="dot" w:pos="14459"/>
        </w:tabs>
        <w:spacing w:after="0" w:line="480" w:lineRule="auto"/>
        <w:rPr>
          <w:sz w:val="18"/>
          <w:szCs w:val="18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  <w:r w:rsidRPr="0023208A">
        <w:rPr>
          <w:rFonts w:ascii="Arial" w:hAnsi="Arial" w:cs="Arial"/>
          <w:color w:val="FF0000"/>
          <w:sz w:val="22"/>
          <w:szCs w:val="22"/>
        </w:rPr>
        <w:t>Oral presentation rubric – Delivery</w:t>
      </w: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38"/>
        <w:gridCol w:w="59"/>
        <w:gridCol w:w="3049"/>
        <w:gridCol w:w="374"/>
        <w:gridCol w:w="3462"/>
        <w:gridCol w:w="374"/>
        <w:gridCol w:w="3191"/>
        <w:gridCol w:w="374"/>
        <w:gridCol w:w="1546"/>
      </w:tblGrid>
      <w:tr w:rsidR="00573AC6" w:rsidRPr="0023208A" w:rsidTr="0051186A">
        <w:tc>
          <w:tcPr>
            <w:tcW w:w="2197" w:type="dxa"/>
            <w:gridSpan w:val="2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Task response</w:t>
            </w:r>
          </w:p>
        </w:tc>
        <w:tc>
          <w:tcPr>
            <w:tcW w:w="3049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Good response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462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Satisfactory response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191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Unsatisfactory response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1546" w:type="dxa"/>
          </w:tcPr>
          <w:p w:rsidR="00573AC6" w:rsidRPr="0023208A" w:rsidRDefault="00573AC6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Links</w:t>
            </w:r>
          </w:p>
        </w:tc>
      </w:tr>
      <w:tr w:rsidR="00573AC6" w:rsidRPr="0023208A" w:rsidTr="0051186A">
        <w:tc>
          <w:tcPr>
            <w:tcW w:w="213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Use of notes / slides</w:t>
            </w:r>
          </w:p>
        </w:tc>
        <w:tc>
          <w:tcPr>
            <w:tcW w:w="3108" w:type="dxa"/>
            <w:gridSpan w:val="2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Notes used well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2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Notes / slides used more than necessary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Overuse of notes</w:t>
            </w:r>
          </w:p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Read rather than talked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573AC6" w:rsidRPr="0023208A" w:rsidRDefault="00573AC6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0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Oral presentations- presenting</w:t>
              </w:r>
            </w:hyperlink>
          </w:p>
        </w:tc>
      </w:tr>
      <w:tr w:rsidR="00573AC6" w:rsidRPr="0023208A" w:rsidTr="0051186A">
        <w:tc>
          <w:tcPr>
            <w:tcW w:w="213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Volume and clarity of expression</w:t>
            </w:r>
          </w:p>
        </w:tc>
        <w:tc>
          <w:tcPr>
            <w:tcW w:w="3108" w:type="dxa"/>
            <w:gridSpan w:val="2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Clear, easy to hear and understand; appropriate expression for oral presentation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2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Mainly clear ; appropriate expression – errors do not detract from meaning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Difficult to understand; inappropriate words and expression for oral presentation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AC6" w:rsidRPr="0023208A" w:rsidTr="0051186A">
        <w:tc>
          <w:tcPr>
            <w:tcW w:w="213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3108" w:type="dxa"/>
            <w:gridSpan w:val="2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Timing enhances meaning, suitable pauses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2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Mostly well timed; could pause 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Too fast/slow; timing detracts from meaning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AC6" w:rsidRPr="0023208A" w:rsidTr="0051186A">
        <w:tc>
          <w:tcPr>
            <w:tcW w:w="213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lastRenderedPageBreak/>
              <w:t>Eye contact &amp; body language</w:t>
            </w:r>
          </w:p>
        </w:tc>
        <w:tc>
          <w:tcPr>
            <w:tcW w:w="3108" w:type="dxa"/>
            <w:gridSpan w:val="2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Eye contact consistent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2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Eye contact but not necessarily inclusive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Little eye contact with audience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AC6" w:rsidRPr="0023208A" w:rsidTr="0051186A">
        <w:tc>
          <w:tcPr>
            <w:tcW w:w="213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Audience engagement</w:t>
            </w:r>
          </w:p>
        </w:tc>
        <w:tc>
          <w:tcPr>
            <w:tcW w:w="3108" w:type="dxa"/>
            <w:gridSpan w:val="2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Confident and enthusiastic presentation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2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Lack of confidence affects audience engagement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Audience not engaged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573AC6" w:rsidRPr="0023208A" w:rsidRDefault="00573AC6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1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Engaging the audience</w:t>
              </w:r>
            </w:hyperlink>
          </w:p>
        </w:tc>
      </w:tr>
      <w:tr w:rsidR="00573AC6" w:rsidRPr="0023208A" w:rsidTr="0051186A">
        <w:tc>
          <w:tcPr>
            <w:tcW w:w="2138" w:type="dxa"/>
            <w:shd w:val="clear" w:color="auto" w:fill="DAE7F6"/>
          </w:tcPr>
          <w:p w:rsidR="00573AC6" w:rsidRPr="0023208A" w:rsidRDefault="00573AC6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Use of visual aids</w:t>
            </w:r>
          </w:p>
        </w:tc>
        <w:tc>
          <w:tcPr>
            <w:tcW w:w="3108" w:type="dxa"/>
            <w:gridSpan w:val="2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Enhance the presentation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2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Enhance the presentation; occasionally distracting 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Not relevant – distract rather than add to the presentation</w:t>
            </w:r>
          </w:p>
        </w:tc>
        <w:tc>
          <w:tcPr>
            <w:tcW w:w="374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573AC6" w:rsidRPr="0023208A" w:rsidRDefault="00573AC6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3AC6" w:rsidRPr="00573AC6" w:rsidRDefault="00573AC6" w:rsidP="00573AC6">
      <w:bookmarkStart w:id="0" w:name="_GoBack"/>
      <w:bookmarkEnd w:id="0"/>
    </w:p>
    <w:p w:rsidR="00573AC6" w:rsidRPr="005B0952" w:rsidRDefault="00573AC6" w:rsidP="00E52083">
      <w:pPr>
        <w:tabs>
          <w:tab w:val="right" w:leader="dot" w:pos="14459"/>
        </w:tabs>
        <w:spacing w:after="0" w:line="480" w:lineRule="auto"/>
        <w:rPr>
          <w:sz w:val="18"/>
          <w:szCs w:val="18"/>
        </w:rPr>
      </w:pPr>
    </w:p>
    <w:sectPr w:rsidR="00573AC6" w:rsidRPr="005B0952">
      <w:headerReference w:type="default" r:id="rId12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6D0" w:rsidRDefault="002D46D0">
      <w:pPr>
        <w:spacing w:after="0" w:line="240" w:lineRule="auto"/>
      </w:pPr>
      <w:r>
        <w:separator/>
      </w:r>
    </w:p>
  </w:endnote>
  <w:endnote w:type="continuationSeparator" w:id="0">
    <w:p w:rsidR="002D46D0" w:rsidRDefault="002D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6D0" w:rsidRDefault="002D46D0">
      <w:pPr>
        <w:spacing w:after="0" w:line="240" w:lineRule="auto"/>
      </w:pPr>
      <w:r>
        <w:separator/>
      </w:r>
    </w:p>
  </w:footnote>
  <w:footnote w:type="continuationSeparator" w:id="0">
    <w:p w:rsidR="002D46D0" w:rsidRDefault="002D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B" w:rsidRDefault="00BA465B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3686175</wp:posOffset>
              </wp:positionH>
              <wp:positionV relativeFrom="page">
                <wp:posOffset>333375</wp:posOffset>
              </wp:positionV>
              <wp:extent cx="5353050" cy="2540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305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65B" w:rsidRPr="008E5F2C" w:rsidRDefault="00145276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Academic and Communication Skills </w:t>
                          </w:r>
                          <w:r w:rsidR="00174E20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>Oral Presentation</w:t>
                          </w:r>
                          <w:r w:rsidR="00BA465B"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25pt;margin-top:26.25pt;width:421.5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" filled="f" stroked="f">
              <v:textbox inset="0,0,0,0">
                <w:txbxContent>
                  <w:p w:rsidR="00BA465B" w:rsidRPr="008E5F2C" w:rsidRDefault="00145276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2"/>
                        <w:szCs w:val="32"/>
                      </w:rPr>
                    </w:pPr>
                    <w:r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Academic and Communication Skills </w:t>
                    </w:r>
                    <w:r w:rsidR="00174E20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>Oral Presentation</w:t>
                    </w:r>
                    <w:r w:rsidR="00BA465B"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7B469FDA"/>
    <w:lvl w:ilvl="0">
      <w:start w:val="1"/>
      <w:numFmt w:val="bullet"/>
      <w:pStyle w:val="ListNumber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05A4D5C"/>
    <w:lvl w:ilvl="0">
      <w:numFmt w:val="bullet"/>
      <w:pStyle w:val="List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</w:abstractNum>
  <w:abstractNum w:abstractNumId="2">
    <w:nsid w:val="04E61FA8"/>
    <w:multiLevelType w:val="hybridMultilevel"/>
    <w:tmpl w:val="FAA2A452"/>
    <w:lvl w:ilvl="0" w:tplc="245A01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C2C67"/>
    <w:multiLevelType w:val="hybridMultilevel"/>
    <w:tmpl w:val="6554E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73F12"/>
    <w:multiLevelType w:val="hybridMultilevel"/>
    <w:tmpl w:val="18468FBA"/>
    <w:lvl w:ilvl="0" w:tplc="F940B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D3CBE"/>
    <w:multiLevelType w:val="hybridMultilevel"/>
    <w:tmpl w:val="1BC81F4A"/>
    <w:lvl w:ilvl="0" w:tplc="162AC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23280"/>
    <w:multiLevelType w:val="hybridMultilevel"/>
    <w:tmpl w:val="260A8FC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59321298"/>
    <w:multiLevelType w:val="hybridMultilevel"/>
    <w:tmpl w:val="B4827D10"/>
    <w:lvl w:ilvl="0" w:tplc="7F3EE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175AC"/>
    <w:multiLevelType w:val="hybridMultilevel"/>
    <w:tmpl w:val="EADC9AF2"/>
    <w:lvl w:ilvl="0" w:tplc="0C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40E8E"/>
    <w:rsid w:val="00071155"/>
    <w:rsid w:val="00097623"/>
    <w:rsid w:val="000D5B63"/>
    <w:rsid w:val="000F0555"/>
    <w:rsid w:val="0012480A"/>
    <w:rsid w:val="00145276"/>
    <w:rsid w:val="00156271"/>
    <w:rsid w:val="00174E20"/>
    <w:rsid w:val="00181A75"/>
    <w:rsid w:val="0019202D"/>
    <w:rsid w:val="001D4140"/>
    <w:rsid w:val="00230A8C"/>
    <w:rsid w:val="00257E5E"/>
    <w:rsid w:val="00262941"/>
    <w:rsid w:val="002A585D"/>
    <w:rsid w:val="002C7186"/>
    <w:rsid w:val="002D46D0"/>
    <w:rsid w:val="002D7D5F"/>
    <w:rsid w:val="002E6F41"/>
    <w:rsid w:val="002F5B54"/>
    <w:rsid w:val="00323C6A"/>
    <w:rsid w:val="00376059"/>
    <w:rsid w:val="003C3609"/>
    <w:rsid w:val="004B41C1"/>
    <w:rsid w:val="00520D6E"/>
    <w:rsid w:val="00545B0D"/>
    <w:rsid w:val="00557521"/>
    <w:rsid w:val="00560FC6"/>
    <w:rsid w:val="00573AC6"/>
    <w:rsid w:val="005A7649"/>
    <w:rsid w:val="005B0952"/>
    <w:rsid w:val="005C5711"/>
    <w:rsid w:val="005F355E"/>
    <w:rsid w:val="005F6ADE"/>
    <w:rsid w:val="00633DC0"/>
    <w:rsid w:val="006E541E"/>
    <w:rsid w:val="00706E4F"/>
    <w:rsid w:val="00716EF5"/>
    <w:rsid w:val="00720E56"/>
    <w:rsid w:val="00732403"/>
    <w:rsid w:val="0080532E"/>
    <w:rsid w:val="008735A6"/>
    <w:rsid w:val="008E5F2C"/>
    <w:rsid w:val="009148C3"/>
    <w:rsid w:val="00994F84"/>
    <w:rsid w:val="009F0AC9"/>
    <w:rsid w:val="00A66002"/>
    <w:rsid w:val="00A9102E"/>
    <w:rsid w:val="00AA7E8C"/>
    <w:rsid w:val="00AB16FF"/>
    <w:rsid w:val="00B04897"/>
    <w:rsid w:val="00B058E3"/>
    <w:rsid w:val="00B13594"/>
    <w:rsid w:val="00BA465B"/>
    <w:rsid w:val="00CC7934"/>
    <w:rsid w:val="00D30DF7"/>
    <w:rsid w:val="00DC266A"/>
    <w:rsid w:val="00DC3644"/>
    <w:rsid w:val="00DF1AAE"/>
    <w:rsid w:val="00DF7164"/>
    <w:rsid w:val="00E52083"/>
    <w:rsid w:val="00E75062"/>
    <w:rsid w:val="00EB4608"/>
    <w:rsid w:val="00F05325"/>
    <w:rsid w:val="00F87330"/>
    <w:rsid w:val="00F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4237-F1FC-441A-84F8-3CF4C0E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45276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145276"/>
    <w:pPr>
      <w:widowControl/>
      <w:spacing w:after="120" w:line="240" w:lineRule="auto"/>
    </w:pPr>
    <w:rPr>
      <w:rFonts w:ascii="Calibri" w:eastAsia="Calibri" w:hAnsi="Calibri" w:cs="Times New Roman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145276"/>
    <w:rPr>
      <w:rFonts w:ascii="Calibri" w:eastAsia="Calibri" w:hAnsi="Calibri" w:cs="Times New Roman"/>
      <w:lang w:val="en-AU"/>
    </w:rPr>
  </w:style>
  <w:style w:type="paragraph" w:styleId="NoSpacing">
    <w:name w:val="No Spacing"/>
    <w:link w:val="NoSpacingChar"/>
    <w:uiPriority w:val="99"/>
    <w:qFormat/>
    <w:rsid w:val="00145276"/>
    <w:pPr>
      <w:widowControl/>
      <w:spacing w:after="0" w:line="240" w:lineRule="auto"/>
    </w:pPr>
    <w:rPr>
      <w:rFonts w:ascii="Calibri" w:eastAsia="Times New Roman" w:hAnsi="Calibri" w:cs="Times New Roman"/>
      <w:lang w:val="en-AU"/>
    </w:rPr>
  </w:style>
  <w:style w:type="paragraph" w:styleId="ListNumber">
    <w:name w:val="List Number"/>
    <w:basedOn w:val="Normal"/>
    <w:uiPriority w:val="99"/>
    <w:rsid w:val="00145276"/>
    <w:pPr>
      <w:widowControl/>
      <w:numPr>
        <w:numId w:val="6"/>
      </w:numPr>
      <w:tabs>
        <w:tab w:val="clear" w:pos="1209"/>
        <w:tab w:val="num" w:pos="360"/>
      </w:tabs>
      <w:spacing w:after="60" w:line="240" w:lineRule="auto"/>
      <w:ind w:left="357" w:hanging="357"/>
    </w:pPr>
    <w:rPr>
      <w:rFonts w:ascii="Calibri" w:eastAsia="Calibri" w:hAnsi="Calibri" w:cs="Times New Roman"/>
      <w:lang w:val="en-AU"/>
    </w:rPr>
  </w:style>
  <w:style w:type="character" w:customStyle="1" w:styleId="NoSpacingChar">
    <w:name w:val="No Spacing Char"/>
    <w:link w:val="NoSpacing"/>
    <w:uiPriority w:val="99"/>
    <w:locked/>
    <w:rsid w:val="00145276"/>
    <w:rPr>
      <w:rFonts w:ascii="Calibri" w:eastAsia="Times New Roman" w:hAnsi="Calibri" w:cs="Times New Roman"/>
      <w:lang w:val="en-AU"/>
    </w:rPr>
  </w:style>
  <w:style w:type="paragraph" w:styleId="ListBullet">
    <w:name w:val="List Bullet"/>
    <w:basedOn w:val="Normal"/>
    <w:uiPriority w:val="99"/>
    <w:rsid w:val="00145276"/>
    <w:pPr>
      <w:widowControl/>
      <w:numPr>
        <w:numId w:val="9"/>
      </w:numPr>
      <w:spacing w:after="0" w:line="240" w:lineRule="auto"/>
      <w:ind w:left="720"/>
      <w:contextualSpacing/>
    </w:pPr>
    <w:rPr>
      <w:rFonts w:ascii="Calibri" w:eastAsia="Calibri" w:hAnsi="Calibri" w:cs="Times New Roman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A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edia.rmit.edu.au/learninglab/content/oral-presentations-tutori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media.rmit.edu.au/learninglab/content/engagement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://emedia.rmit.edu.au/learninglab/content/presen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media.rmit.edu.au/learninglab/content/structur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6FD985ED-545F-441B-8B00-AECEB4FBCC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544EE3-EAEF-4DF3-A711-A906606E2111}"/>
</file>

<file path=customXml/itemProps3.xml><?xml version="1.0" encoding="utf-8"?>
<ds:datastoreItem xmlns:ds="http://schemas.openxmlformats.org/officeDocument/2006/customXml" ds:itemID="{6AF75CF4-3B93-46F1-9611-CD7386568D5D}"/>
</file>

<file path=customXml/itemProps4.xml><?xml version="1.0" encoding="utf-8"?>
<ds:datastoreItem xmlns:ds="http://schemas.openxmlformats.org/officeDocument/2006/customXml" ds:itemID="{10B817C6-9C91-42DC-B808-2B93C77368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3</cp:revision>
  <cp:lastPrinted>2014-06-17T04:44:00Z</cp:lastPrinted>
  <dcterms:created xsi:type="dcterms:W3CDTF">2014-11-03T03:22:00Z</dcterms:created>
  <dcterms:modified xsi:type="dcterms:W3CDTF">2014-11-03T03:24:00Z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  <property fmtid="{D5CDD505-2E9C-101B-9397-08002B2CF9AE}" pid="4" name="ContentTypeId">
    <vt:lpwstr>0x010100C0C44343BD39F74AA9ED55E4EB010DBC</vt:lpwstr>
  </property>
</Properties>
</file>