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591B6D9" w:rsidR="007A7299" w:rsidRPr="00FA4B7D" w:rsidRDefault="00E41A3C">
      <w:pPr>
        <w:spacing w:before="280" w:after="280" w:line="335" w:lineRule="auto"/>
        <w:rPr>
          <w:b/>
          <w:bCs/>
          <w:color w:val="061D48"/>
          <w:sz w:val="24"/>
          <w:szCs w:val="24"/>
        </w:rPr>
      </w:pPr>
      <w:r w:rsidRPr="00FA4B7D">
        <w:rPr>
          <w:b/>
          <w:bCs/>
          <w:color w:val="061D48"/>
          <w:sz w:val="24"/>
          <w:szCs w:val="24"/>
        </w:rPr>
        <w:t>Quick steps to avoiding plagiarism</w:t>
      </w:r>
    </w:p>
    <w:p w14:paraId="00000002" w14:textId="23DAD668" w:rsidR="007A7299" w:rsidRPr="00FA4B7D" w:rsidRDefault="00E41A3C">
      <w:pPr>
        <w:numPr>
          <w:ilvl w:val="0"/>
          <w:numId w:val="1"/>
        </w:numPr>
        <w:spacing w:before="280" w:line="335" w:lineRule="auto"/>
        <w:rPr>
          <w:color w:val="061D48"/>
          <w:sz w:val="24"/>
          <w:szCs w:val="24"/>
        </w:rPr>
      </w:pPr>
      <w:r w:rsidRPr="00FA4B7D">
        <w:rPr>
          <w:color w:val="061D48"/>
          <w:sz w:val="24"/>
          <w:szCs w:val="24"/>
        </w:rPr>
        <w:t>Accurately write down details of authors when taking notes</w:t>
      </w:r>
    </w:p>
    <w:p w14:paraId="00000003" w14:textId="77777777" w:rsidR="007A7299" w:rsidRPr="00FA4B7D" w:rsidRDefault="00E41A3C">
      <w:pPr>
        <w:numPr>
          <w:ilvl w:val="0"/>
          <w:numId w:val="1"/>
        </w:numPr>
        <w:spacing w:line="335" w:lineRule="auto"/>
        <w:rPr>
          <w:color w:val="061D48"/>
          <w:sz w:val="24"/>
          <w:szCs w:val="24"/>
        </w:rPr>
      </w:pPr>
      <w:r w:rsidRPr="00FA4B7D">
        <w:rPr>
          <w:color w:val="061D48"/>
          <w:sz w:val="24"/>
          <w:szCs w:val="24"/>
        </w:rPr>
        <w:t xml:space="preserve">Paraphrase carefully </w:t>
      </w:r>
    </w:p>
    <w:p w14:paraId="00000004" w14:textId="77777777" w:rsidR="007A7299" w:rsidRPr="00FA4B7D" w:rsidRDefault="00E41A3C">
      <w:pPr>
        <w:numPr>
          <w:ilvl w:val="0"/>
          <w:numId w:val="1"/>
        </w:numPr>
        <w:spacing w:line="335" w:lineRule="auto"/>
        <w:rPr>
          <w:color w:val="061D48"/>
          <w:sz w:val="24"/>
          <w:szCs w:val="24"/>
        </w:rPr>
      </w:pPr>
      <w:r w:rsidRPr="00FA4B7D">
        <w:rPr>
          <w:color w:val="061D48"/>
          <w:sz w:val="24"/>
          <w:szCs w:val="24"/>
        </w:rPr>
        <w:t>Be accurate with citations and quotes</w:t>
      </w:r>
    </w:p>
    <w:p w14:paraId="00000005" w14:textId="77777777" w:rsidR="007A7299" w:rsidRPr="00FA4B7D" w:rsidRDefault="00E41A3C">
      <w:pPr>
        <w:numPr>
          <w:ilvl w:val="0"/>
          <w:numId w:val="1"/>
        </w:numPr>
        <w:spacing w:line="335" w:lineRule="auto"/>
        <w:rPr>
          <w:color w:val="061D48"/>
          <w:sz w:val="24"/>
          <w:szCs w:val="24"/>
        </w:rPr>
      </w:pPr>
      <w:r w:rsidRPr="00FA4B7D">
        <w:rPr>
          <w:color w:val="061D48"/>
          <w:sz w:val="24"/>
          <w:szCs w:val="24"/>
        </w:rPr>
        <w:t>Check your reference list is full and complete</w:t>
      </w:r>
    </w:p>
    <w:p w14:paraId="00000006" w14:textId="77777777" w:rsidR="007A7299" w:rsidRPr="00FA4B7D" w:rsidRDefault="00E41A3C">
      <w:pPr>
        <w:numPr>
          <w:ilvl w:val="0"/>
          <w:numId w:val="1"/>
        </w:numPr>
        <w:spacing w:after="280" w:line="335" w:lineRule="auto"/>
        <w:rPr>
          <w:color w:val="061D48"/>
          <w:sz w:val="24"/>
          <w:szCs w:val="24"/>
        </w:rPr>
      </w:pPr>
      <w:r w:rsidRPr="00FA4B7D">
        <w:rPr>
          <w:color w:val="061D48"/>
          <w:sz w:val="24"/>
          <w:szCs w:val="24"/>
        </w:rPr>
        <w:t>Proofread your work for citation referencing errors</w:t>
      </w:r>
    </w:p>
    <w:p w14:paraId="00000007" w14:textId="3BC80FE8" w:rsidR="007A7299" w:rsidRPr="00FA4B7D" w:rsidRDefault="00232C61">
      <w:pPr>
        <w:rPr>
          <w:color w:val="061D48"/>
          <w:sz w:val="24"/>
          <w:szCs w:val="24"/>
        </w:rPr>
      </w:pPr>
      <w:r w:rsidRPr="00FA4B7D">
        <w:rPr>
          <w:color w:val="061D48"/>
          <w:sz w:val="24"/>
          <w:szCs w:val="24"/>
        </w:rPr>
        <w:t xml:space="preserve">Want more practice? Visit the </w:t>
      </w:r>
      <w:hyperlink r:id="rId5" w:history="1">
        <w:r w:rsidR="00FA4B7D" w:rsidRPr="00FA4B7D">
          <w:rPr>
            <w:rStyle w:val="Hyperlink"/>
            <w:rFonts w:eastAsia="Mont"/>
            <w:sz w:val="24"/>
            <w:szCs w:val="24"/>
          </w:rPr>
          <w:t>Learning Lab</w:t>
        </w:r>
      </w:hyperlink>
      <w:r w:rsidR="00FA4B7D" w:rsidRPr="00FA4B7D">
        <w:rPr>
          <w:rFonts w:eastAsia="Mont"/>
          <w:sz w:val="24"/>
          <w:szCs w:val="24"/>
        </w:rPr>
        <w:t xml:space="preserve"> </w:t>
      </w:r>
      <w:r w:rsidRPr="00FA4B7D">
        <w:rPr>
          <w:color w:val="061D48"/>
          <w:sz w:val="24"/>
          <w:szCs w:val="24"/>
        </w:rPr>
        <w:t>to access online resources.</w:t>
      </w:r>
    </w:p>
    <w:p w14:paraId="39B3826C" w14:textId="1A1DB838" w:rsidR="00232C61" w:rsidRPr="00FA4B7D" w:rsidRDefault="00232C61">
      <w:pPr>
        <w:rPr>
          <w:color w:val="061D48"/>
          <w:sz w:val="24"/>
          <w:szCs w:val="24"/>
        </w:rPr>
      </w:pPr>
      <w:r w:rsidRPr="00FA4B7D">
        <w:rPr>
          <w:color w:val="061D48"/>
          <w:sz w:val="24"/>
          <w:szCs w:val="24"/>
        </w:rPr>
        <w:t xml:space="preserve">Need more help? </w:t>
      </w:r>
      <w:hyperlink r:id="rId6" w:history="1">
        <w:r w:rsidR="00FA4B7D" w:rsidRPr="00FA4B7D">
          <w:rPr>
            <w:rStyle w:val="Hyperlink"/>
            <w:sz w:val="24"/>
            <w:szCs w:val="24"/>
          </w:rPr>
          <w:t>Find out more abou</w:t>
        </w:r>
        <w:r w:rsidR="00FA4B7D" w:rsidRPr="00FA4B7D">
          <w:rPr>
            <w:rStyle w:val="Hyperlink"/>
            <w:sz w:val="24"/>
            <w:szCs w:val="24"/>
          </w:rPr>
          <w:t>t</w:t>
        </w:r>
        <w:r w:rsidR="00FA4B7D" w:rsidRPr="00FA4B7D">
          <w:rPr>
            <w:rStyle w:val="Hyperlink"/>
            <w:sz w:val="24"/>
            <w:szCs w:val="24"/>
          </w:rPr>
          <w:t xml:space="preserve"> referencing</w:t>
        </w:r>
      </w:hyperlink>
      <w:r w:rsidRPr="00FA4B7D">
        <w:rPr>
          <w:color w:val="061D48"/>
          <w:sz w:val="24"/>
          <w:szCs w:val="24"/>
        </w:rPr>
        <w:t>.</w:t>
      </w:r>
    </w:p>
    <w:sectPr w:rsidR="00232C61" w:rsidRPr="00FA4B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E448F"/>
    <w:multiLevelType w:val="multilevel"/>
    <w:tmpl w:val="AFF25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99"/>
    <w:rsid w:val="00232C61"/>
    <w:rsid w:val="007A7299"/>
    <w:rsid w:val="00E41A3C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DB540"/>
  <w15:docId w15:val="{E76E00B9-0B8E-E641-A31A-D1903718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4B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B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B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edia.rmit.edu.au/learninglab/content/referencing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emedia.rmit.edu.au/learninglab/welcom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C15F394F-E8F6-4E83-85C6-0F922566BCF1}"/>
</file>

<file path=customXml/itemProps2.xml><?xml version="1.0" encoding="utf-8"?>
<ds:datastoreItem xmlns:ds="http://schemas.openxmlformats.org/officeDocument/2006/customXml" ds:itemID="{426B02BF-67CD-4F8D-AD93-6D1905CA39B2}"/>
</file>

<file path=customXml/itemProps3.xml><?xml version="1.0" encoding="utf-8"?>
<ds:datastoreItem xmlns:ds="http://schemas.openxmlformats.org/officeDocument/2006/customXml" ds:itemID="{F2AE1747-8BE7-44B5-B49F-D33C689937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Penrose</cp:lastModifiedBy>
  <cp:revision>3</cp:revision>
  <dcterms:created xsi:type="dcterms:W3CDTF">2020-07-23T02:29:00Z</dcterms:created>
  <dcterms:modified xsi:type="dcterms:W3CDTF">2020-07-23T03:27:00Z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