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CC7C" w14:textId="6D238B64" w:rsidR="00514C6B" w:rsidRPr="00514C6B" w:rsidRDefault="00360203" w:rsidP="00514C6B">
      <w:pPr>
        <w:bidi w:val="0"/>
        <w:spacing w:after="0"/>
        <w:rPr>
          <w:b/>
          <w:bCs/>
          <w:color w:val="000000" w:themeColor="text1"/>
          <w:sz w:val="28"/>
          <w:szCs w:val="28"/>
          <w:rtl/>
        </w:rPr>
      </w:pPr>
      <w:r w:rsidRPr="00540881">
        <w:rPr>
          <w:b/>
          <w:bCs/>
          <w:color w:val="000000" w:themeColor="text1"/>
          <w:sz w:val="28"/>
          <w:szCs w:val="28"/>
        </w:rPr>
        <w:t>The Relationship Between Stereotypic Thinking and the Exploration-Exploitation Spectrum</w:t>
      </w:r>
    </w:p>
    <w:p w14:paraId="7921AABA" w14:textId="77777777" w:rsidR="00514C6B" w:rsidRPr="00514C6B" w:rsidRDefault="00514C6B" w:rsidP="00514C6B">
      <w:pPr>
        <w:bidi w:val="0"/>
        <w:spacing w:after="0"/>
        <w:rPr>
          <w:color w:val="000000" w:themeColor="text1"/>
          <w:rtl/>
        </w:rPr>
      </w:pPr>
    </w:p>
    <w:p w14:paraId="5A936455" w14:textId="336883A5" w:rsidR="004D1FF7" w:rsidRPr="004D1FF7" w:rsidRDefault="004D1FF7" w:rsidP="004D1FF7">
      <w:pPr>
        <w:bidi w:val="0"/>
        <w:spacing w:after="0"/>
        <w:rPr>
          <w:color w:val="000000" w:themeColor="text1"/>
        </w:rPr>
      </w:pPr>
      <w:r w:rsidRPr="004D1FF7">
        <w:rPr>
          <w:b/>
          <w:bCs/>
          <w:color w:val="000000" w:themeColor="text1"/>
        </w:rPr>
        <w:t>Introduction</w:t>
      </w:r>
    </w:p>
    <w:p w14:paraId="637D03E4" w14:textId="77777777" w:rsidR="004D1FF7" w:rsidRPr="004D1FF7" w:rsidRDefault="004D1FF7" w:rsidP="004D1FF7">
      <w:pPr>
        <w:bidi w:val="0"/>
        <w:spacing w:after="0"/>
        <w:rPr>
          <w:color w:val="000000" w:themeColor="text1"/>
          <w:rtl/>
        </w:rPr>
      </w:pPr>
    </w:p>
    <w:p w14:paraId="4E0B3B10" w14:textId="77777777" w:rsidR="004D1FF7" w:rsidRPr="004D1FF7" w:rsidRDefault="004D1FF7" w:rsidP="004D1FF7">
      <w:pPr>
        <w:bidi w:val="0"/>
        <w:spacing w:after="0"/>
        <w:rPr>
          <w:color w:val="000000" w:themeColor="text1"/>
          <w:rtl/>
        </w:rPr>
      </w:pPr>
      <w:r w:rsidRPr="004D1FF7">
        <w:rPr>
          <w:color w:val="000000" w:themeColor="text1"/>
        </w:rPr>
        <w:t>The age-old debate of nature versus nurture has often delved into whether humans are born as blank slates or inherit certain traits. This discussion extends to the question of whether our thoughts objectively represent reality or are subject to biases influenced by external factors we may not be aware of. Ulrich Neisser, in his book "Cognition and Reality: Principles and Implications of Cognitive Psychology," argues that our perception of reality is influenced by expectations, beliefs, and past experiences.</w:t>
      </w:r>
    </w:p>
    <w:p w14:paraId="1FE5AA9C" w14:textId="77777777" w:rsidR="004D1FF7" w:rsidRPr="004D1FF7" w:rsidRDefault="004D1FF7" w:rsidP="004D1FF7">
      <w:pPr>
        <w:bidi w:val="0"/>
        <w:spacing w:after="0"/>
        <w:rPr>
          <w:color w:val="000000" w:themeColor="text1"/>
          <w:rtl/>
        </w:rPr>
      </w:pPr>
    </w:p>
    <w:p w14:paraId="48CED553" w14:textId="5D135AC4" w:rsidR="004D1FF7" w:rsidRPr="004D1FF7" w:rsidRDefault="004D1FF7" w:rsidP="004D1FF7">
      <w:pPr>
        <w:bidi w:val="0"/>
        <w:spacing w:after="0"/>
        <w:rPr>
          <w:color w:val="000000" w:themeColor="text1"/>
        </w:rPr>
      </w:pPr>
      <w:r w:rsidRPr="004D1FF7">
        <w:rPr>
          <w:color w:val="000000" w:themeColor="text1"/>
        </w:rPr>
        <w:t>Human cognition operates through a blend of Top-down and Bottom-up processes</w:t>
      </w:r>
      <w:r w:rsidR="00AB5D22">
        <w:rPr>
          <w:color w:val="000000" w:themeColor="text1"/>
        </w:rPr>
        <w:t xml:space="preserve"> (</w:t>
      </w:r>
      <w:r w:rsidR="00AB5D22" w:rsidRPr="00AB5D22">
        <w:rPr>
          <w:color w:val="000000" w:themeColor="text1"/>
        </w:rPr>
        <w:t>Sarter, Givens, &amp; Bruno, 2001)</w:t>
      </w:r>
      <w:r w:rsidRPr="004D1FF7">
        <w:rPr>
          <w:color w:val="000000" w:themeColor="text1"/>
        </w:rPr>
        <w:t>.</w:t>
      </w:r>
      <w:r w:rsidR="00AB5D22">
        <w:rPr>
          <w:color w:val="000000" w:themeColor="text1"/>
        </w:rPr>
        <w:br/>
      </w:r>
      <w:r w:rsidRPr="004D1FF7">
        <w:rPr>
          <w:color w:val="000000" w:themeColor="text1"/>
        </w:rPr>
        <w:t>Top-down processes are driven by higher-level cognitive functions, such as beliefs, expectations, and past experiences, which influence our perception and decision-making. One manifestation of this cognitive bias is stereotypic thinking, a cognitive distortion that involves making generalizations about groups of people based on their membership in that group (Fiske et al., 2002). Stereotypic thinking is influenced by various factors, including humans' natural tendency to categorize, our need for order and meaning, and our desire for security (Jost, 2006). For instance, research by John Jost has shown that individuals tend to favor their in-group over out-groups (Jost et al., 2003). This bias can manifest in various contexts, such as racial attitudes among white individuals towards African Americans (</w:t>
      </w:r>
      <w:proofErr w:type="spellStart"/>
      <w:r w:rsidRPr="004D1FF7">
        <w:rPr>
          <w:color w:val="000000" w:themeColor="text1"/>
        </w:rPr>
        <w:t>Dijksterhuis</w:t>
      </w:r>
      <w:proofErr w:type="spellEnd"/>
      <w:r w:rsidRPr="004D1FF7">
        <w:rPr>
          <w:color w:val="000000" w:themeColor="text1"/>
        </w:rPr>
        <w:t xml:space="preserve"> et al., 2000), and the Israeli-Palestinian conflict where both groups exhibit negative perceptions of each other (Bar-Tal &amp; Teichman, 2005).</w:t>
      </w:r>
    </w:p>
    <w:p w14:paraId="41DAA2E6" w14:textId="77777777" w:rsidR="004D1FF7" w:rsidRPr="004D1FF7" w:rsidRDefault="004D1FF7" w:rsidP="004D1FF7">
      <w:pPr>
        <w:bidi w:val="0"/>
        <w:spacing w:after="0"/>
        <w:rPr>
          <w:color w:val="000000" w:themeColor="text1"/>
          <w:rtl/>
        </w:rPr>
      </w:pPr>
    </w:p>
    <w:p w14:paraId="7BA831E9" w14:textId="467B1D3F" w:rsidR="004D1FF7" w:rsidRPr="004D1FF7" w:rsidRDefault="004D1FF7" w:rsidP="004D1FF7">
      <w:pPr>
        <w:bidi w:val="0"/>
        <w:spacing w:after="0"/>
        <w:rPr>
          <w:color w:val="000000" w:themeColor="text1"/>
        </w:rPr>
      </w:pPr>
      <w:r w:rsidRPr="004D1FF7">
        <w:rPr>
          <w:color w:val="000000" w:themeColor="text1"/>
        </w:rPr>
        <w:t xml:space="preserve">Conversely, Bottom-up processes are data-driven, originating from external stimuli and working their way up to higher cognitive functions. The exploration-exploitation spectrum is a well-established cognitive framework that provides insights into how individuals approach decision-making. Exploration is deeply rooted in neural mechanisms, involving associative activation in the brain (Daw et al, 2006). In the realm of exploration, individuals are characterized by a willingness to take risks (Harada, 2020), a global attention (Good &amp; Michel, 2013), and a preference for divergent thinking (Martín-Brufau &amp; Corbalán, 2021). Exploration can be manifested as both under- and over-exploration depending on various factors, including the context and the individual's past experiences (Good &amp; Michel, 2013). On the other side of the spectrum, exploitation is marked by risk aversion, focused attention, and convergent thinking (Herz, </w:t>
      </w:r>
      <w:proofErr w:type="spellStart"/>
      <w:r w:rsidRPr="004D1FF7">
        <w:rPr>
          <w:color w:val="000000" w:themeColor="text1"/>
        </w:rPr>
        <w:t>Baror</w:t>
      </w:r>
      <w:proofErr w:type="spellEnd"/>
      <w:r w:rsidRPr="004D1FF7">
        <w:rPr>
          <w:color w:val="000000" w:themeColor="text1"/>
        </w:rPr>
        <w:t xml:space="preserve"> &amp; Bar, 2020). Specific cortical substrates are involved in making exploratory decisions, further emphasizing the neural basis of exploitation.</w:t>
      </w:r>
    </w:p>
    <w:p w14:paraId="7E8FA81C" w14:textId="77777777" w:rsidR="004D1FF7" w:rsidRPr="004D1FF7" w:rsidRDefault="004D1FF7" w:rsidP="004D1FF7">
      <w:pPr>
        <w:bidi w:val="0"/>
        <w:spacing w:after="0"/>
        <w:rPr>
          <w:color w:val="000000" w:themeColor="text1"/>
          <w:rtl/>
        </w:rPr>
      </w:pPr>
    </w:p>
    <w:p w14:paraId="74172F8D" w14:textId="3ACCC42B" w:rsidR="00AB5D22" w:rsidRDefault="004D1FF7" w:rsidP="00AB5D22">
      <w:pPr>
        <w:bidi w:val="0"/>
        <w:spacing w:after="0"/>
        <w:rPr>
          <w:color w:val="000000" w:themeColor="text1"/>
        </w:rPr>
      </w:pPr>
      <w:r w:rsidRPr="004D1FF7">
        <w:rPr>
          <w:color w:val="000000" w:themeColor="text1"/>
        </w:rPr>
        <w:t xml:space="preserve">Given these complexities in both exploration and exploitation, as well as the interplay between Top-down and Bottom-up cognitive processes, a critical question emerges: </w:t>
      </w:r>
      <w:r>
        <w:rPr>
          <w:color w:val="000000" w:themeColor="text1"/>
        </w:rPr>
        <w:br/>
      </w:r>
      <w:r w:rsidRPr="004D1FF7">
        <w:rPr>
          <w:color w:val="000000" w:themeColor="text1"/>
        </w:rPr>
        <w:t>Do individuals who naturally lean towards a more explorative cognitive style—evidenced by risk-taking, global attention, and divergent thinking—exhibit lower levels of Top-down influenced stereotypic thinking when encountering people from their out-groups? This question aims to bridge the gap between these cognitive styles and stereotypic thinking, offering a comprehensive understanding of how they may interact.</w:t>
      </w:r>
    </w:p>
    <w:p w14:paraId="5543ABD4" w14:textId="77777777" w:rsidR="004D1FF7" w:rsidRPr="004D1FF7" w:rsidRDefault="004D1FF7" w:rsidP="004D1FF7">
      <w:pPr>
        <w:bidi w:val="0"/>
        <w:spacing w:after="0"/>
        <w:rPr>
          <w:color w:val="000000" w:themeColor="text1"/>
        </w:rPr>
      </w:pPr>
    </w:p>
    <w:p w14:paraId="1E94E51E" w14:textId="7F0F480B" w:rsidR="007D75F1" w:rsidRPr="00540881" w:rsidRDefault="007D75F1" w:rsidP="00D5463E">
      <w:pPr>
        <w:bidi w:val="0"/>
        <w:spacing w:after="0"/>
        <w:rPr>
          <w:b/>
          <w:bCs/>
          <w:color w:val="000000" w:themeColor="text1"/>
          <w:sz w:val="24"/>
          <w:szCs w:val="24"/>
        </w:rPr>
      </w:pPr>
      <w:r w:rsidRPr="00540881">
        <w:rPr>
          <w:b/>
          <w:bCs/>
          <w:color w:val="000000" w:themeColor="text1"/>
          <w:sz w:val="24"/>
          <w:szCs w:val="24"/>
        </w:rPr>
        <w:lastRenderedPageBreak/>
        <w:t>Methods</w:t>
      </w:r>
    </w:p>
    <w:p w14:paraId="34F5B4FC" w14:textId="77777777" w:rsidR="007D75F1" w:rsidRPr="007D75F1" w:rsidRDefault="007D75F1" w:rsidP="00D5463E">
      <w:pPr>
        <w:bidi w:val="0"/>
        <w:spacing w:after="0"/>
        <w:rPr>
          <w:color w:val="000000" w:themeColor="text1"/>
          <w:rtl/>
        </w:rPr>
      </w:pPr>
    </w:p>
    <w:p w14:paraId="512CFD6A" w14:textId="63AE924E" w:rsidR="007D75F1" w:rsidRPr="00514C6B" w:rsidRDefault="007D75F1" w:rsidP="00D5463E">
      <w:pPr>
        <w:pStyle w:val="a3"/>
        <w:numPr>
          <w:ilvl w:val="0"/>
          <w:numId w:val="1"/>
        </w:numPr>
        <w:bidi w:val="0"/>
        <w:spacing w:after="0"/>
        <w:rPr>
          <w:b/>
          <w:bCs/>
          <w:color w:val="000000" w:themeColor="text1"/>
        </w:rPr>
      </w:pPr>
      <w:r w:rsidRPr="00514C6B">
        <w:rPr>
          <w:b/>
          <w:bCs/>
          <w:color w:val="000000" w:themeColor="text1"/>
        </w:rPr>
        <w:t>Participants</w:t>
      </w:r>
    </w:p>
    <w:p w14:paraId="6F79CE66" w14:textId="602F9298" w:rsidR="007D75F1" w:rsidRDefault="007D75F1" w:rsidP="00D5463E">
      <w:pPr>
        <w:bidi w:val="0"/>
        <w:spacing w:after="0"/>
        <w:rPr>
          <w:color w:val="000000" w:themeColor="text1"/>
        </w:rPr>
      </w:pPr>
      <w:r w:rsidRPr="007D75F1">
        <w:rPr>
          <w:color w:val="000000" w:themeColor="text1"/>
        </w:rPr>
        <w:t>A total of 2</w:t>
      </w:r>
      <w:r w:rsidR="002C0FBA">
        <w:rPr>
          <w:color w:val="000000" w:themeColor="text1"/>
        </w:rPr>
        <w:t>2</w:t>
      </w:r>
      <w:r w:rsidRPr="007D75F1">
        <w:rPr>
          <w:color w:val="000000" w:themeColor="text1"/>
        </w:rPr>
        <w:t xml:space="preserve"> participants (8 men, 1</w:t>
      </w:r>
      <w:r w:rsidR="002C0FBA">
        <w:rPr>
          <w:color w:val="000000" w:themeColor="text1"/>
        </w:rPr>
        <w:t>4</w:t>
      </w:r>
      <w:r w:rsidRPr="007D75F1">
        <w:rPr>
          <w:color w:val="000000" w:themeColor="text1"/>
        </w:rPr>
        <w:t xml:space="preserve"> women; </w:t>
      </w:r>
      <w:r w:rsidR="002C0FBA">
        <w:rPr>
          <w:color w:val="000000" w:themeColor="text1"/>
        </w:rPr>
        <w:t>3</w:t>
      </w:r>
      <w:r w:rsidRPr="007D75F1">
        <w:rPr>
          <w:color w:val="000000" w:themeColor="text1"/>
        </w:rPr>
        <w:t xml:space="preserve"> Arabs, </w:t>
      </w:r>
      <w:r w:rsidR="002C0FBA">
        <w:rPr>
          <w:color w:val="000000" w:themeColor="text1"/>
        </w:rPr>
        <w:t>19</w:t>
      </w:r>
      <w:r w:rsidRPr="007D75F1">
        <w:rPr>
          <w:color w:val="000000" w:themeColor="text1"/>
        </w:rPr>
        <w:t xml:space="preserve"> Jews; ages 18-30) with normal vision and no cognitive impairments were recruited for the study. All participants provided informed consent, in accordance with the ethical guidelines set by Bar Ilan University.</w:t>
      </w:r>
    </w:p>
    <w:p w14:paraId="2F4AFAB8" w14:textId="77777777" w:rsidR="00624E3A" w:rsidRDefault="00624E3A" w:rsidP="00624E3A">
      <w:pPr>
        <w:bidi w:val="0"/>
        <w:spacing w:after="0"/>
        <w:rPr>
          <w:color w:val="000000" w:themeColor="text1"/>
        </w:rPr>
      </w:pPr>
    </w:p>
    <w:p w14:paraId="782CA0D4" w14:textId="77777777" w:rsidR="00624E3A" w:rsidRPr="007D75F1" w:rsidRDefault="00624E3A" w:rsidP="00624E3A">
      <w:pPr>
        <w:bidi w:val="0"/>
        <w:spacing w:after="0"/>
        <w:rPr>
          <w:color w:val="000000" w:themeColor="text1"/>
          <w:rtl/>
        </w:rPr>
      </w:pPr>
    </w:p>
    <w:p w14:paraId="2EEFFFCA" w14:textId="52BB6733" w:rsidR="007D75F1" w:rsidRPr="00514C6B" w:rsidRDefault="007D75F1" w:rsidP="00D5463E">
      <w:pPr>
        <w:pStyle w:val="a3"/>
        <w:numPr>
          <w:ilvl w:val="0"/>
          <w:numId w:val="1"/>
        </w:numPr>
        <w:bidi w:val="0"/>
        <w:spacing w:after="0"/>
        <w:rPr>
          <w:b/>
          <w:bCs/>
          <w:color w:val="000000" w:themeColor="text1"/>
        </w:rPr>
      </w:pPr>
      <w:r w:rsidRPr="00514C6B">
        <w:rPr>
          <w:b/>
          <w:bCs/>
          <w:color w:val="000000" w:themeColor="text1"/>
        </w:rPr>
        <w:t>Experimental Design</w:t>
      </w:r>
    </w:p>
    <w:p w14:paraId="282BF77D" w14:textId="14035DBB" w:rsidR="007D75F1" w:rsidRPr="007D75F1" w:rsidRDefault="007D75F1" w:rsidP="00D5463E">
      <w:pPr>
        <w:bidi w:val="0"/>
        <w:spacing w:after="0"/>
        <w:rPr>
          <w:color w:val="000000" w:themeColor="text1"/>
          <w:rtl/>
        </w:rPr>
      </w:pPr>
      <w:r w:rsidRPr="007D75F1">
        <w:rPr>
          <w:color w:val="000000" w:themeColor="text1"/>
        </w:rPr>
        <w:t>The study employed a remote experimental design, consisting of four computer-based tasks administered in a randomized order on participants' personal computers.</w:t>
      </w:r>
    </w:p>
    <w:p w14:paraId="39C23C9E" w14:textId="7049EC63" w:rsidR="007D75F1" w:rsidRPr="00AB5D22" w:rsidRDefault="007D75F1" w:rsidP="00D5463E">
      <w:pPr>
        <w:pStyle w:val="a3"/>
        <w:numPr>
          <w:ilvl w:val="0"/>
          <w:numId w:val="1"/>
        </w:numPr>
        <w:bidi w:val="0"/>
        <w:spacing w:after="0"/>
        <w:rPr>
          <w:b/>
          <w:bCs/>
          <w:color w:val="000000" w:themeColor="text1"/>
        </w:rPr>
      </w:pPr>
      <w:r w:rsidRPr="00AB5D22">
        <w:rPr>
          <w:b/>
          <w:bCs/>
          <w:color w:val="000000" w:themeColor="text1"/>
        </w:rPr>
        <w:t>Tasks</w:t>
      </w:r>
    </w:p>
    <w:p w14:paraId="68546FC5" w14:textId="7179F572" w:rsidR="007D75F1" w:rsidRPr="007D75F1" w:rsidRDefault="007D75F1" w:rsidP="00D5463E">
      <w:pPr>
        <w:pStyle w:val="a3"/>
        <w:numPr>
          <w:ilvl w:val="0"/>
          <w:numId w:val="2"/>
        </w:numPr>
        <w:bidi w:val="0"/>
        <w:spacing w:after="0"/>
        <w:rPr>
          <w:color w:val="000000" w:themeColor="text1"/>
        </w:rPr>
      </w:pPr>
      <w:r w:rsidRPr="007D75F1">
        <w:rPr>
          <w:color w:val="000000" w:themeColor="text1"/>
        </w:rPr>
        <w:t>Implicit Association Test (IAT)</w:t>
      </w:r>
    </w:p>
    <w:p w14:paraId="0D9AC47A" w14:textId="4BB7A70A" w:rsidR="00E634EB" w:rsidRDefault="00B46C92" w:rsidP="00D5463E">
      <w:pPr>
        <w:bidi w:val="0"/>
        <w:spacing w:after="0"/>
        <w:ind w:left="360"/>
        <w:rPr>
          <w:noProof/>
          <w:color w:val="000000" w:themeColor="text1"/>
        </w:rPr>
      </w:pPr>
      <w:r w:rsidRPr="00C466A6">
        <w:rPr>
          <w:noProof/>
          <w:color w:val="000000" w:themeColor="text1"/>
        </w:rPr>
        <w:drawing>
          <wp:anchor distT="0" distB="0" distL="114300" distR="114300" simplePos="0" relativeHeight="251668480" behindDoc="0" locked="0" layoutInCell="1" allowOverlap="1" wp14:anchorId="26B0DCED" wp14:editId="2C566A4D">
            <wp:simplePos x="0" y="0"/>
            <wp:positionH relativeFrom="column">
              <wp:posOffset>213360</wp:posOffset>
            </wp:positionH>
            <wp:positionV relativeFrom="paragraph">
              <wp:posOffset>1709420</wp:posOffset>
            </wp:positionV>
            <wp:extent cx="2286635" cy="662940"/>
            <wp:effectExtent l="0" t="0" r="0" b="3810"/>
            <wp:wrapSquare wrapText="bothSides"/>
            <wp:docPr id="19778218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21826" name=""/>
                    <pic:cNvPicPr/>
                  </pic:nvPicPr>
                  <pic:blipFill>
                    <a:blip r:embed="rId7">
                      <a:extLst>
                        <a:ext uri="{28A0092B-C50C-407E-A947-70E740481C1C}">
                          <a14:useLocalDpi xmlns:a14="http://schemas.microsoft.com/office/drawing/2010/main" val="0"/>
                        </a:ext>
                      </a:extLst>
                    </a:blip>
                    <a:stretch>
                      <a:fillRect/>
                    </a:stretch>
                  </pic:blipFill>
                  <pic:spPr>
                    <a:xfrm>
                      <a:off x="0" y="0"/>
                      <a:ext cx="2286635" cy="662940"/>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097A1145" wp14:editId="2E761AAB">
                <wp:simplePos x="0" y="0"/>
                <wp:positionH relativeFrom="column">
                  <wp:posOffset>2750820</wp:posOffset>
                </wp:positionH>
                <wp:positionV relativeFrom="paragraph">
                  <wp:posOffset>2391410</wp:posOffset>
                </wp:positionV>
                <wp:extent cx="2713355" cy="635"/>
                <wp:effectExtent l="0" t="0" r="0" b="0"/>
                <wp:wrapSquare wrapText="bothSides"/>
                <wp:docPr id="105880630" name="תיבת טקסט 1"/>
                <wp:cNvGraphicFramePr/>
                <a:graphic xmlns:a="http://schemas.openxmlformats.org/drawingml/2006/main">
                  <a:graphicData uri="http://schemas.microsoft.com/office/word/2010/wordprocessingShape">
                    <wps:wsp>
                      <wps:cNvSpPr txBox="1"/>
                      <wps:spPr>
                        <a:xfrm>
                          <a:off x="0" y="0"/>
                          <a:ext cx="2713355" cy="635"/>
                        </a:xfrm>
                        <a:prstGeom prst="rect">
                          <a:avLst/>
                        </a:prstGeom>
                        <a:solidFill>
                          <a:prstClr val="white"/>
                        </a:solidFill>
                        <a:ln>
                          <a:noFill/>
                        </a:ln>
                      </wps:spPr>
                      <wps:txbx>
                        <w:txbxContent>
                          <w:p w14:paraId="049503F4" w14:textId="37D82540" w:rsidR="00E634EB" w:rsidRPr="00775C12" w:rsidRDefault="00E634EB" w:rsidP="00E634EB">
                            <w:pPr>
                              <w:pStyle w:val="a8"/>
                              <w:bidi w:val="0"/>
                              <w:rPr>
                                <w:noProof/>
                                <w:color w:val="000000" w:themeColor="text1"/>
                              </w:rPr>
                            </w:pPr>
                            <w:r>
                              <w:t>Figure 1.1</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97A1145" id="_x0000_t202" coordsize="21600,21600" o:spt="202" path="m,l,21600r21600,l21600,xe">
                <v:stroke joinstyle="miter"/>
                <v:path gradientshapeok="t" o:connecttype="rect"/>
              </v:shapetype>
              <v:shape id="תיבת טקסט 1" o:spid="_x0000_s1026" type="#_x0000_t202" style="position:absolute;left:0;text-align:left;margin-left:216.6pt;margin-top:188.3pt;width:213.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" stroked="f">
                <v:textbox style="mso-fit-shape-to-text:t" inset="0,0,0,0">
                  <w:txbxContent>
                    <w:p w14:paraId="049503F4" w14:textId="37D82540" w:rsidR="00E634EB" w:rsidRPr="00775C12" w:rsidRDefault="00E634EB" w:rsidP="00E634EB">
                      <w:pPr>
                        <w:pStyle w:val="a8"/>
                        <w:bidi w:val="0"/>
                        <w:rPr>
                          <w:noProof/>
                          <w:color w:val="000000" w:themeColor="text1"/>
                        </w:rPr>
                      </w:pPr>
                      <w:r>
                        <w:t>Figure 1.1</w:t>
                      </w:r>
                    </w:p>
                  </w:txbxContent>
                </v:textbox>
                <w10:wrap type="square"/>
              </v:shape>
            </w:pict>
          </mc:Fallback>
        </mc:AlternateContent>
      </w:r>
      <w:r w:rsidRPr="00C466A6">
        <w:rPr>
          <w:noProof/>
          <w:color w:val="000000" w:themeColor="text1"/>
        </w:rPr>
        <w:drawing>
          <wp:anchor distT="0" distB="0" distL="114300" distR="114300" simplePos="0" relativeHeight="251671552" behindDoc="0" locked="0" layoutInCell="1" allowOverlap="1" wp14:anchorId="466A4A28" wp14:editId="7EBFCE22">
            <wp:simplePos x="0" y="0"/>
            <wp:positionH relativeFrom="column">
              <wp:posOffset>2636520</wp:posOffset>
            </wp:positionH>
            <wp:positionV relativeFrom="paragraph">
              <wp:posOffset>1694180</wp:posOffset>
            </wp:positionV>
            <wp:extent cx="2713355" cy="662940"/>
            <wp:effectExtent l="0" t="0" r="0" b="3810"/>
            <wp:wrapSquare wrapText="bothSides"/>
            <wp:docPr id="12568706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70631" name=""/>
                    <pic:cNvPicPr/>
                  </pic:nvPicPr>
                  <pic:blipFill>
                    <a:blip r:embed="rId8">
                      <a:extLst>
                        <a:ext uri="{28A0092B-C50C-407E-A947-70E740481C1C}">
                          <a14:useLocalDpi xmlns:a14="http://schemas.microsoft.com/office/drawing/2010/main" val="0"/>
                        </a:ext>
                      </a:extLst>
                    </a:blip>
                    <a:stretch>
                      <a:fillRect/>
                    </a:stretch>
                  </pic:blipFill>
                  <pic:spPr>
                    <a:xfrm>
                      <a:off x="0" y="0"/>
                      <a:ext cx="2713355" cy="662940"/>
                    </a:xfrm>
                    <a:prstGeom prst="rect">
                      <a:avLst/>
                    </a:prstGeom>
                  </pic:spPr>
                </pic:pic>
              </a:graphicData>
            </a:graphic>
          </wp:anchor>
        </w:drawing>
      </w:r>
      <w:r w:rsidR="009A4059" w:rsidRPr="009A4059">
        <w:rPr>
          <w:color w:val="000000" w:themeColor="text1"/>
        </w:rPr>
        <w:t>The Implicit Association Test (IAT) is designed to measure implicit biases by assessing automatic associations between contrasting social groups and evaluative attributes (Greenwald et al., 1998). In this adaptation, the focus is on Jewish and Arab names. Participants use the 'A' or 'L' keys to sort words into 14 distinct blocks. These blocks are organized into three main types</w:t>
      </w:r>
      <w:r>
        <w:rPr>
          <w:color w:val="000000" w:themeColor="text1"/>
        </w:rPr>
        <w:t>:</w:t>
      </w:r>
      <w:r w:rsidR="009A4059" w:rsidRPr="009A4059">
        <w:rPr>
          <w:color w:val="000000" w:themeColor="text1"/>
        </w:rPr>
        <w:t xml:space="preserve"> Classification of Jewish and Arab names</w:t>
      </w:r>
      <w:r>
        <w:rPr>
          <w:color w:val="000000" w:themeColor="text1"/>
        </w:rPr>
        <w:t xml:space="preserve"> </w:t>
      </w:r>
      <w:r w:rsidR="00E634EB">
        <w:rPr>
          <w:color w:val="000000" w:themeColor="text1"/>
        </w:rPr>
        <w:t>(</w:t>
      </w:r>
      <w:r>
        <w:rPr>
          <w:color w:val="000000" w:themeColor="text1"/>
        </w:rPr>
        <w:t>Fi</w:t>
      </w:r>
      <w:r w:rsidR="00E634EB">
        <w:rPr>
          <w:color w:val="000000" w:themeColor="text1"/>
        </w:rPr>
        <w:t>gure 1.1)</w:t>
      </w:r>
      <w:r w:rsidR="009A4059" w:rsidRPr="009A4059">
        <w:rPr>
          <w:color w:val="000000" w:themeColor="text1"/>
        </w:rPr>
        <w:t>, Classification of pleasant and unpleasant attributes</w:t>
      </w:r>
      <w:r>
        <w:rPr>
          <w:color w:val="000000" w:themeColor="text1"/>
        </w:rPr>
        <w:t xml:space="preserve"> </w:t>
      </w:r>
      <w:r w:rsidR="00E634EB">
        <w:rPr>
          <w:color w:val="000000" w:themeColor="text1"/>
        </w:rPr>
        <w:t>(figure 1.2)</w:t>
      </w:r>
      <w:r w:rsidR="009A4059" w:rsidRPr="009A4059">
        <w:rPr>
          <w:color w:val="000000" w:themeColor="text1"/>
        </w:rPr>
        <w:t>, and Combined tasks that mix names and attributes</w:t>
      </w:r>
      <w:r>
        <w:rPr>
          <w:color w:val="000000" w:themeColor="text1"/>
        </w:rPr>
        <w:t xml:space="preserve"> (Figure 1.3)</w:t>
      </w:r>
      <w:r w:rsidR="009A4059" w:rsidRPr="009A4059">
        <w:rPr>
          <w:color w:val="000000" w:themeColor="text1"/>
        </w:rPr>
        <w:t xml:space="preserve">. Notably, the positions and pairings of these categories are switched during the combined tasks. Response times exceeding 10,000 </w:t>
      </w:r>
      <w:proofErr w:type="spellStart"/>
      <w:r w:rsidR="009A4059" w:rsidRPr="009A4059">
        <w:rPr>
          <w:color w:val="000000" w:themeColor="text1"/>
        </w:rPr>
        <w:t>ms</w:t>
      </w:r>
      <w:proofErr w:type="spellEnd"/>
      <w:r w:rsidR="009A4059" w:rsidRPr="009A4059">
        <w:rPr>
          <w:color w:val="000000" w:themeColor="text1"/>
        </w:rPr>
        <w:t xml:space="preserve"> </w:t>
      </w:r>
      <w:r w:rsidR="0065524C">
        <w:rPr>
          <w:color w:val="000000" w:themeColor="text1"/>
        </w:rPr>
        <w:t>were</w:t>
      </w:r>
      <w:r w:rsidR="009A4059" w:rsidRPr="009A4059">
        <w:rPr>
          <w:color w:val="000000" w:themeColor="text1"/>
        </w:rPr>
        <w:t xml:space="preserve"> flagged</w:t>
      </w:r>
      <w:r w:rsidR="0065524C">
        <w:rPr>
          <w:color w:val="000000" w:themeColor="text1"/>
        </w:rPr>
        <w:t>.</w:t>
      </w:r>
      <w:r w:rsidR="009A4059" w:rsidRPr="009A4059">
        <w:rPr>
          <w:color w:val="000000" w:themeColor="text1"/>
        </w:rPr>
        <w:t xml:space="preserve"> </w:t>
      </w:r>
    </w:p>
    <w:p w14:paraId="3E5EDA54" w14:textId="15CD4DF0" w:rsidR="00E634EB" w:rsidRDefault="00B46C92" w:rsidP="00D5463E">
      <w:pPr>
        <w:bidi w:val="0"/>
        <w:spacing w:after="0"/>
        <w:ind w:left="360"/>
        <w:rPr>
          <w:noProof/>
          <w:color w:val="000000" w:themeColor="text1"/>
        </w:rPr>
      </w:pPr>
      <w:r>
        <w:rPr>
          <w:noProof/>
        </w:rPr>
        <mc:AlternateContent>
          <mc:Choice Requires="wps">
            <w:drawing>
              <wp:anchor distT="0" distB="0" distL="114300" distR="114300" simplePos="0" relativeHeight="251675648" behindDoc="0" locked="0" layoutInCell="1" allowOverlap="1" wp14:anchorId="518BBB44" wp14:editId="57656A93">
                <wp:simplePos x="0" y="0"/>
                <wp:positionH relativeFrom="column">
                  <wp:posOffset>213360</wp:posOffset>
                </wp:positionH>
                <wp:positionV relativeFrom="paragraph">
                  <wp:posOffset>633095</wp:posOffset>
                </wp:positionV>
                <wp:extent cx="2286635" cy="635"/>
                <wp:effectExtent l="0" t="0" r="0" b="0"/>
                <wp:wrapSquare wrapText="bothSides"/>
                <wp:docPr id="436637181" name="תיבת טקסט 1"/>
                <wp:cNvGraphicFramePr/>
                <a:graphic xmlns:a="http://schemas.openxmlformats.org/drawingml/2006/main">
                  <a:graphicData uri="http://schemas.microsoft.com/office/word/2010/wordprocessingShape">
                    <wps:wsp>
                      <wps:cNvSpPr txBox="1"/>
                      <wps:spPr>
                        <a:xfrm>
                          <a:off x="0" y="0"/>
                          <a:ext cx="2286635" cy="635"/>
                        </a:xfrm>
                        <a:prstGeom prst="rect">
                          <a:avLst/>
                        </a:prstGeom>
                        <a:solidFill>
                          <a:prstClr val="white"/>
                        </a:solidFill>
                        <a:ln>
                          <a:noFill/>
                        </a:ln>
                      </wps:spPr>
                      <wps:txbx>
                        <w:txbxContent>
                          <w:p w14:paraId="76643663" w14:textId="56F6F466" w:rsidR="00E634EB" w:rsidRPr="009B5AB7" w:rsidRDefault="00E634EB" w:rsidP="00E634EB">
                            <w:pPr>
                              <w:pStyle w:val="a8"/>
                              <w:bidi w:val="0"/>
                              <w:rPr>
                                <w:noProof/>
                                <w:color w:val="000000" w:themeColor="text1"/>
                              </w:rPr>
                            </w:pPr>
                            <w:r>
                              <w:t xml:space="preserve">Figure </w:t>
                            </w:r>
                            <w:fldSimple w:instr=" SEQ Figure \* ARABIC ">
                              <w:r w:rsidR="00514C6B">
                                <w:rPr>
                                  <w:noProof/>
                                </w:rPr>
                                <w:t>1</w:t>
                              </w:r>
                            </w:fldSimple>
                            <w:r>
                              <w:rPr>
                                <w:noProof/>
                              </w:rPr>
                              <w:t>.2</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18BBB44" id="_x0000_s1027" type="#_x0000_t202" style="position:absolute;left:0;text-align:left;margin-left:16.8pt;margin-top:49.85pt;width:180.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0R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" stroked="f">
                <v:textbox style="mso-fit-shape-to-text:t" inset="0,0,0,0">
                  <w:txbxContent>
                    <w:p w14:paraId="76643663" w14:textId="56F6F466" w:rsidR="00E634EB" w:rsidRPr="009B5AB7" w:rsidRDefault="00E634EB" w:rsidP="00E634EB">
                      <w:pPr>
                        <w:pStyle w:val="a8"/>
                        <w:bidi w:val="0"/>
                        <w:rPr>
                          <w:noProof/>
                          <w:color w:val="000000" w:themeColor="text1"/>
                        </w:rPr>
                      </w:pPr>
                      <w:r>
                        <w:t xml:space="preserve">Figure </w:t>
                      </w:r>
                      <w:fldSimple w:instr=" SEQ Figure \* ARABIC ">
                        <w:r w:rsidR="00514C6B">
                          <w:rPr>
                            <w:noProof/>
                          </w:rPr>
                          <w:t>1</w:t>
                        </w:r>
                      </w:fldSimple>
                      <w:r>
                        <w:rPr>
                          <w:noProof/>
                        </w:rPr>
                        <w:t>.2</w:t>
                      </w:r>
                    </w:p>
                  </w:txbxContent>
                </v:textbox>
                <w10:wrap type="square"/>
              </v:shape>
            </w:pict>
          </mc:Fallback>
        </mc:AlternateContent>
      </w:r>
    </w:p>
    <w:p w14:paraId="6E57BD32" w14:textId="4818D34A" w:rsidR="00E634EB" w:rsidRDefault="00C466A6" w:rsidP="00D5463E">
      <w:pPr>
        <w:keepNext/>
        <w:bidi w:val="0"/>
        <w:spacing w:after="0"/>
        <w:ind w:left="360"/>
      </w:pPr>
      <w:r w:rsidRPr="00C466A6">
        <w:rPr>
          <w:noProof/>
          <w:color w:val="000000" w:themeColor="text1"/>
        </w:rPr>
        <w:drawing>
          <wp:inline distT="0" distB="0" distL="0" distR="0" wp14:anchorId="4F80612F" wp14:editId="2516DF2D">
            <wp:extent cx="2316480" cy="644480"/>
            <wp:effectExtent l="0" t="0" r="0" b="3810"/>
            <wp:docPr id="159580343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03435" name=""/>
                    <pic:cNvPicPr/>
                  </pic:nvPicPr>
                  <pic:blipFill>
                    <a:blip r:embed="rId9"/>
                    <a:stretch>
                      <a:fillRect/>
                    </a:stretch>
                  </pic:blipFill>
                  <pic:spPr>
                    <a:xfrm>
                      <a:off x="0" y="0"/>
                      <a:ext cx="2339584" cy="650908"/>
                    </a:xfrm>
                    <a:prstGeom prst="rect">
                      <a:avLst/>
                    </a:prstGeom>
                  </pic:spPr>
                </pic:pic>
              </a:graphicData>
            </a:graphic>
          </wp:inline>
        </w:drawing>
      </w:r>
    </w:p>
    <w:p w14:paraId="0A50B7CE" w14:textId="33DF29AD" w:rsidR="007D75F1" w:rsidRPr="007D75F1" w:rsidRDefault="00E634EB" w:rsidP="00D5463E">
      <w:pPr>
        <w:pStyle w:val="a8"/>
        <w:bidi w:val="0"/>
        <w:spacing w:after="0"/>
        <w:rPr>
          <w:color w:val="000000" w:themeColor="text1"/>
        </w:rPr>
      </w:pPr>
      <w:r>
        <w:t>Figure 1.3</w:t>
      </w:r>
    </w:p>
    <w:p w14:paraId="2A4D30A9" w14:textId="13B71947" w:rsidR="007D75F1" w:rsidRPr="007D75F1" w:rsidRDefault="007D75F1" w:rsidP="00D5463E">
      <w:pPr>
        <w:pStyle w:val="a3"/>
        <w:numPr>
          <w:ilvl w:val="0"/>
          <w:numId w:val="2"/>
        </w:numPr>
        <w:bidi w:val="0"/>
        <w:spacing w:after="0"/>
        <w:rPr>
          <w:color w:val="000000" w:themeColor="text1"/>
        </w:rPr>
      </w:pPr>
      <w:r w:rsidRPr="007D75F1">
        <w:rPr>
          <w:color w:val="000000" w:themeColor="text1"/>
        </w:rPr>
        <w:t>Iowa Gambling Task (IGT)</w:t>
      </w:r>
    </w:p>
    <w:p w14:paraId="4D50D8CC" w14:textId="2E047CD4" w:rsidR="00C832C0" w:rsidRPr="00702C46" w:rsidRDefault="00B46C92" w:rsidP="00D5463E">
      <w:pPr>
        <w:bidi w:val="0"/>
        <w:spacing w:after="0"/>
        <w:ind w:left="360"/>
        <w:rPr>
          <w:color w:val="000000" w:themeColor="text1"/>
        </w:rPr>
      </w:pPr>
      <w:r>
        <w:rPr>
          <w:noProof/>
        </w:rPr>
        <mc:AlternateContent>
          <mc:Choice Requires="wps">
            <w:drawing>
              <wp:anchor distT="0" distB="0" distL="114300" distR="114300" simplePos="0" relativeHeight="251683840" behindDoc="0" locked="0" layoutInCell="1" allowOverlap="1" wp14:anchorId="41CC1752" wp14:editId="0AFA5280">
                <wp:simplePos x="0" y="0"/>
                <wp:positionH relativeFrom="column">
                  <wp:posOffset>3665220</wp:posOffset>
                </wp:positionH>
                <wp:positionV relativeFrom="paragraph">
                  <wp:posOffset>1592580</wp:posOffset>
                </wp:positionV>
                <wp:extent cx="1059180" cy="635"/>
                <wp:effectExtent l="0" t="0" r="0" b="0"/>
                <wp:wrapSquare wrapText="bothSides"/>
                <wp:docPr id="764732216" name="תיבת טקסט 1"/>
                <wp:cNvGraphicFramePr/>
                <a:graphic xmlns:a="http://schemas.openxmlformats.org/drawingml/2006/main">
                  <a:graphicData uri="http://schemas.microsoft.com/office/word/2010/wordprocessingShape">
                    <wps:wsp>
                      <wps:cNvSpPr txBox="1"/>
                      <wps:spPr>
                        <a:xfrm>
                          <a:off x="0" y="0"/>
                          <a:ext cx="1059180" cy="635"/>
                        </a:xfrm>
                        <a:prstGeom prst="rect">
                          <a:avLst/>
                        </a:prstGeom>
                        <a:solidFill>
                          <a:prstClr val="white"/>
                        </a:solidFill>
                        <a:ln>
                          <a:noFill/>
                        </a:ln>
                      </wps:spPr>
                      <wps:txbx>
                        <w:txbxContent>
                          <w:p w14:paraId="6218D0AF" w14:textId="22673D27" w:rsidR="00B46C92" w:rsidRPr="003117AB" w:rsidRDefault="00B46C92" w:rsidP="00B46C92">
                            <w:pPr>
                              <w:pStyle w:val="a8"/>
                              <w:bidi w:val="0"/>
                              <w:rPr>
                                <w:noProof/>
                              </w:rPr>
                            </w:pPr>
                            <w:r>
                              <w:t xml:space="preserve">Figure </w:t>
                            </w:r>
                            <w:fldSimple w:instr=" SEQ Figure \* ARABIC ">
                              <w:r w:rsidR="00514C6B">
                                <w:rPr>
                                  <w:noProof/>
                                </w:rPr>
                                <w:t>2</w:t>
                              </w:r>
                            </w:fldSimple>
                            <w:r>
                              <w:rPr>
                                <w:noProof/>
                              </w:rPr>
                              <w:t>.2</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1CC1752" id="_x0000_s1028" type="#_x0000_t202" style="position:absolute;left:0;text-align:left;margin-left:288.6pt;margin-top:125.4pt;width:83.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qJGQIAAD8EAAAOAAAAZHJzL2Uyb0RvYy54bWysU8Fu2zAMvQ/YPwi6L04yt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" stroked="f">
                <v:textbox style="mso-fit-shape-to-text:t" inset="0,0,0,0">
                  <w:txbxContent>
                    <w:p w14:paraId="6218D0AF" w14:textId="22673D27" w:rsidR="00B46C92" w:rsidRPr="003117AB" w:rsidRDefault="00B46C92" w:rsidP="00B46C92">
                      <w:pPr>
                        <w:pStyle w:val="a8"/>
                        <w:bidi w:val="0"/>
                        <w:rPr>
                          <w:noProof/>
                        </w:rPr>
                      </w:pPr>
                      <w:r>
                        <w:t xml:space="preserve">Figure </w:t>
                      </w:r>
                      <w:fldSimple w:instr=" SEQ Figure \* ARABIC ">
                        <w:r w:rsidR="00514C6B">
                          <w:rPr>
                            <w:noProof/>
                          </w:rPr>
                          <w:t>2</w:t>
                        </w:r>
                      </w:fldSimple>
                      <w:r>
                        <w:rPr>
                          <w:noProof/>
                        </w:rPr>
                        <w:t>.2</w:t>
                      </w:r>
                    </w:p>
                  </w:txbxContent>
                </v:textbox>
                <w10:wrap type="square"/>
              </v:shape>
            </w:pict>
          </mc:Fallback>
        </mc:AlternateContent>
      </w:r>
      <w:r w:rsidR="009A4059" w:rsidRPr="009A4059">
        <w:rPr>
          <w:color w:val="000000" w:themeColor="text1"/>
        </w:rPr>
        <w:t>The Iowa Gambling Task (IGT) is used to simulate real-life decision making and is often used to assess decision-making skills and risk-taking behavior (Bechara et al., 1994).</w:t>
      </w:r>
      <w:r w:rsidR="007D75F1" w:rsidRPr="007D75F1">
        <w:rPr>
          <w:color w:val="000000" w:themeColor="text1"/>
        </w:rPr>
        <w:t xml:space="preserve"> Participants chose from four virtual decks (A, B, C, D) aiming to maximize profits from an initial loan of $2000. Each deck had fixed win</w:t>
      </w:r>
      <w:r>
        <w:rPr>
          <w:color w:val="000000" w:themeColor="text1"/>
        </w:rPr>
        <w:t xml:space="preserve"> (Figure 2.1 &amp; 2.2)</w:t>
      </w:r>
      <w:r w:rsidR="007D75F1" w:rsidRPr="007D75F1">
        <w:rPr>
          <w:color w:val="000000" w:themeColor="text1"/>
        </w:rPr>
        <w:t xml:space="preserve"> and penalty</w:t>
      </w:r>
      <w:r>
        <w:rPr>
          <w:color w:val="000000" w:themeColor="text1"/>
        </w:rPr>
        <w:t xml:space="preserve"> (Figure 2.3 &amp; 2.4)</w:t>
      </w:r>
      <w:r w:rsidR="007D75F1" w:rsidRPr="007D75F1">
        <w:rPr>
          <w:color w:val="000000" w:themeColor="text1"/>
        </w:rPr>
        <w:t xml:space="preserve"> rates, with a 50% chance of incurring a penalty after each card selection.</w:t>
      </w:r>
    </w:p>
    <w:p w14:paraId="429CEFDA" w14:textId="7D3590A0" w:rsidR="00B46C92" w:rsidRDefault="00D5463E" w:rsidP="00D5463E">
      <w:pPr>
        <w:keepNext/>
        <w:bidi w:val="0"/>
        <w:spacing w:after="0"/>
        <w:ind w:left="360"/>
      </w:pPr>
      <w:r>
        <w:rPr>
          <w:noProof/>
        </w:rPr>
        <w:drawing>
          <wp:anchor distT="0" distB="0" distL="114300" distR="114300" simplePos="0" relativeHeight="251677696" behindDoc="0" locked="0" layoutInCell="1" allowOverlap="1" wp14:anchorId="68CD3DF9" wp14:editId="5445BCAB">
            <wp:simplePos x="0" y="0"/>
            <wp:positionH relativeFrom="column">
              <wp:posOffset>3710940</wp:posOffset>
            </wp:positionH>
            <wp:positionV relativeFrom="paragraph">
              <wp:posOffset>5715</wp:posOffset>
            </wp:positionV>
            <wp:extent cx="1059180" cy="662940"/>
            <wp:effectExtent l="0" t="0" r="7620" b="3810"/>
            <wp:wrapSquare wrapText="bothSides"/>
            <wp:docPr id="67309744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9180" cy="662940"/>
                    </a:xfrm>
                    <a:prstGeom prst="rect">
                      <a:avLst/>
                    </a:prstGeom>
                    <a:noFill/>
                    <a:ln>
                      <a:noFill/>
                    </a:ln>
                  </pic:spPr>
                </pic:pic>
              </a:graphicData>
            </a:graphic>
          </wp:anchor>
        </w:drawing>
      </w:r>
      <w:r w:rsidR="00B46C92">
        <w:rPr>
          <w:noProof/>
        </w:rPr>
        <mc:AlternateContent>
          <mc:Choice Requires="wps">
            <w:drawing>
              <wp:anchor distT="0" distB="0" distL="114300" distR="114300" simplePos="0" relativeHeight="251681792" behindDoc="0" locked="0" layoutInCell="1" allowOverlap="1" wp14:anchorId="09D0D4AB" wp14:editId="0CE70C31">
                <wp:simplePos x="0" y="0"/>
                <wp:positionH relativeFrom="column">
                  <wp:posOffset>228600</wp:posOffset>
                </wp:positionH>
                <wp:positionV relativeFrom="paragraph">
                  <wp:posOffset>715010</wp:posOffset>
                </wp:positionV>
                <wp:extent cx="1046480" cy="635"/>
                <wp:effectExtent l="0" t="0" r="0" b="0"/>
                <wp:wrapSquare wrapText="bothSides"/>
                <wp:docPr id="1105706280" name="תיבת טקסט 1"/>
                <wp:cNvGraphicFramePr/>
                <a:graphic xmlns:a="http://schemas.openxmlformats.org/drawingml/2006/main">
                  <a:graphicData uri="http://schemas.microsoft.com/office/word/2010/wordprocessingShape">
                    <wps:wsp>
                      <wps:cNvSpPr txBox="1"/>
                      <wps:spPr>
                        <a:xfrm>
                          <a:off x="0" y="0"/>
                          <a:ext cx="1046480" cy="635"/>
                        </a:xfrm>
                        <a:prstGeom prst="rect">
                          <a:avLst/>
                        </a:prstGeom>
                        <a:solidFill>
                          <a:prstClr val="white"/>
                        </a:solidFill>
                        <a:ln>
                          <a:noFill/>
                        </a:ln>
                      </wps:spPr>
                      <wps:txbx>
                        <w:txbxContent>
                          <w:p w14:paraId="5B305903" w14:textId="1C8A7A15" w:rsidR="00B46C92" w:rsidRPr="000B1EAF" w:rsidRDefault="00B46C92" w:rsidP="00B46C92">
                            <w:pPr>
                              <w:pStyle w:val="a8"/>
                              <w:bidi w:val="0"/>
                              <w:rPr>
                                <w:noProof/>
                              </w:rPr>
                            </w:pPr>
                            <w:r>
                              <w:t>Figure 2.1</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9D0D4AB" id="_x0000_s1029" type="#_x0000_t202" style="position:absolute;left:0;text-align:left;margin-left:18pt;margin-top:56.3pt;width:82.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AyGQIAAD8EAAAOAAAAZHJzL2Uyb0RvYy54bWysU8Fu2zAMvQ/YPwi6L07ar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" stroked="f">
                <v:textbox style="mso-fit-shape-to-text:t" inset="0,0,0,0">
                  <w:txbxContent>
                    <w:p w14:paraId="5B305903" w14:textId="1C8A7A15" w:rsidR="00B46C92" w:rsidRPr="000B1EAF" w:rsidRDefault="00B46C92" w:rsidP="00B46C92">
                      <w:pPr>
                        <w:pStyle w:val="a8"/>
                        <w:bidi w:val="0"/>
                        <w:rPr>
                          <w:noProof/>
                        </w:rPr>
                      </w:pPr>
                      <w:r>
                        <w:t>Figure 2.1</w:t>
                      </w:r>
                    </w:p>
                  </w:txbxContent>
                </v:textbox>
                <w10:wrap type="square"/>
              </v:shape>
            </w:pict>
          </mc:Fallback>
        </mc:AlternateContent>
      </w:r>
      <w:r w:rsidR="00C832C0">
        <w:rPr>
          <w:noProof/>
        </w:rPr>
        <w:drawing>
          <wp:anchor distT="0" distB="0" distL="114300" distR="114300" simplePos="0" relativeHeight="251676672" behindDoc="0" locked="0" layoutInCell="1" allowOverlap="1" wp14:anchorId="60C9B6EF" wp14:editId="6C5330FB">
            <wp:simplePos x="0" y="0"/>
            <wp:positionH relativeFrom="column">
              <wp:posOffset>228600</wp:posOffset>
            </wp:positionH>
            <wp:positionV relativeFrom="paragraph">
              <wp:posOffset>2540</wp:posOffset>
            </wp:positionV>
            <wp:extent cx="1046692" cy="655320"/>
            <wp:effectExtent l="0" t="0" r="1270" b="0"/>
            <wp:wrapSquare wrapText="bothSides"/>
            <wp:docPr id="49883274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6692" cy="655320"/>
                    </a:xfrm>
                    <a:prstGeom prst="rect">
                      <a:avLst/>
                    </a:prstGeom>
                    <a:noFill/>
                    <a:ln>
                      <a:noFill/>
                    </a:ln>
                  </pic:spPr>
                </pic:pic>
              </a:graphicData>
            </a:graphic>
          </wp:anchor>
        </w:drawing>
      </w:r>
    </w:p>
    <w:p w14:paraId="5C7DF393" w14:textId="13C29757" w:rsidR="00B46C92" w:rsidRDefault="00B46C92" w:rsidP="00D5463E">
      <w:pPr>
        <w:keepNext/>
        <w:bidi w:val="0"/>
        <w:spacing w:after="0"/>
        <w:ind w:left="360"/>
      </w:pPr>
    </w:p>
    <w:p w14:paraId="3402D3FF" w14:textId="6B400E45" w:rsidR="00B46C92" w:rsidRDefault="00B46C92" w:rsidP="00D5463E">
      <w:pPr>
        <w:keepNext/>
        <w:bidi w:val="0"/>
        <w:spacing w:after="0"/>
        <w:ind w:left="360"/>
      </w:pPr>
    </w:p>
    <w:p w14:paraId="6ACF3427" w14:textId="2A73BCCB" w:rsidR="00B46C92" w:rsidRDefault="00B46C92" w:rsidP="00D5463E">
      <w:pPr>
        <w:keepNext/>
        <w:bidi w:val="0"/>
        <w:spacing w:after="0"/>
        <w:ind w:left="360"/>
      </w:pPr>
    </w:p>
    <w:p w14:paraId="64E6879C" w14:textId="0D4F2B62" w:rsidR="00A90372" w:rsidRPr="00C832C0" w:rsidRDefault="00D5463E" w:rsidP="00D5463E">
      <w:pPr>
        <w:bidi w:val="0"/>
        <w:spacing w:after="0"/>
        <w:rPr>
          <w:color w:val="000000" w:themeColor="text1"/>
        </w:rPr>
      </w:pPr>
      <w:r>
        <w:rPr>
          <w:noProof/>
        </w:rPr>
        <w:drawing>
          <wp:anchor distT="0" distB="0" distL="114300" distR="114300" simplePos="0" relativeHeight="251678720" behindDoc="0" locked="0" layoutInCell="1" allowOverlap="1" wp14:anchorId="3FB6E9F3" wp14:editId="2EA5DD7D">
            <wp:simplePos x="0" y="0"/>
            <wp:positionH relativeFrom="column">
              <wp:posOffset>114300</wp:posOffset>
            </wp:positionH>
            <wp:positionV relativeFrom="paragraph">
              <wp:posOffset>250825</wp:posOffset>
            </wp:positionV>
            <wp:extent cx="1036320" cy="648335"/>
            <wp:effectExtent l="0" t="0" r="0" b="0"/>
            <wp:wrapSquare wrapText="bothSides"/>
            <wp:docPr id="81111383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6320" cy="64833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13B08E06" wp14:editId="313FFAE3">
            <wp:simplePos x="0" y="0"/>
            <wp:positionH relativeFrom="column">
              <wp:posOffset>3688080</wp:posOffset>
            </wp:positionH>
            <wp:positionV relativeFrom="paragraph">
              <wp:posOffset>197485</wp:posOffset>
            </wp:positionV>
            <wp:extent cx="1058545" cy="662940"/>
            <wp:effectExtent l="0" t="0" r="8255" b="3810"/>
            <wp:wrapSquare wrapText="bothSides"/>
            <wp:docPr id="347397822"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8545" cy="662940"/>
                    </a:xfrm>
                    <a:prstGeom prst="rect">
                      <a:avLst/>
                    </a:prstGeom>
                    <a:noFill/>
                    <a:ln>
                      <a:noFill/>
                    </a:ln>
                  </pic:spPr>
                </pic:pic>
              </a:graphicData>
            </a:graphic>
          </wp:anchor>
        </w:drawing>
      </w:r>
      <w:r w:rsidR="0065524C" w:rsidRPr="00C466A6">
        <w:rPr>
          <w:noProof/>
          <w:color w:val="000000" w:themeColor="text1"/>
        </w:rPr>
        <w:drawing>
          <wp:inline distT="0" distB="0" distL="0" distR="0" wp14:anchorId="1421775D" wp14:editId="62ECE407">
            <wp:extent cx="1953986" cy="495300"/>
            <wp:effectExtent l="0" t="0" r="8255" b="0"/>
            <wp:docPr id="13895628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62879" name=""/>
                    <pic:cNvPicPr/>
                  </pic:nvPicPr>
                  <pic:blipFill>
                    <a:blip r:embed="rId14"/>
                    <a:stretch>
                      <a:fillRect/>
                    </a:stretch>
                  </pic:blipFill>
                  <pic:spPr>
                    <a:xfrm>
                      <a:off x="0" y="0"/>
                      <a:ext cx="1963492" cy="497710"/>
                    </a:xfrm>
                    <a:prstGeom prst="rect">
                      <a:avLst/>
                    </a:prstGeom>
                  </pic:spPr>
                </pic:pic>
              </a:graphicData>
            </a:graphic>
          </wp:inline>
        </w:drawing>
      </w:r>
    </w:p>
    <w:p w14:paraId="5677A0BE" w14:textId="122A9895" w:rsidR="0065524C" w:rsidRDefault="00AB5D22" w:rsidP="00D5463E">
      <w:pPr>
        <w:pStyle w:val="a3"/>
        <w:bidi w:val="0"/>
        <w:spacing w:after="0"/>
        <w:rPr>
          <w:color w:val="000000" w:themeColor="text1"/>
        </w:rPr>
      </w:pPr>
      <w:r>
        <w:rPr>
          <w:noProof/>
        </w:rPr>
        <mc:AlternateContent>
          <mc:Choice Requires="wps">
            <w:drawing>
              <wp:anchor distT="0" distB="0" distL="114300" distR="114300" simplePos="0" relativeHeight="251685888" behindDoc="0" locked="0" layoutInCell="1" allowOverlap="1" wp14:anchorId="6B409130" wp14:editId="22BBE11C">
                <wp:simplePos x="0" y="0"/>
                <wp:positionH relativeFrom="column">
                  <wp:posOffset>311150</wp:posOffset>
                </wp:positionH>
                <wp:positionV relativeFrom="paragraph">
                  <wp:posOffset>401320</wp:posOffset>
                </wp:positionV>
                <wp:extent cx="730250" cy="158750"/>
                <wp:effectExtent l="0" t="0" r="0" b="0"/>
                <wp:wrapSquare wrapText="bothSides"/>
                <wp:docPr id="426843332" name="תיבת טקסט 1"/>
                <wp:cNvGraphicFramePr/>
                <a:graphic xmlns:a="http://schemas.openxmlformats.org/drawingml/2006/main">
                  <a:graphicData uri="http://schemas.microsoft.com/office/word/2010/wordprocessingShape">
                    <wps:wsp>
                      <wps:cNvSpPr txBox="1"/>
                      <wps:spPr>
                        <a:xfrm>
                          <a:off x="0" y="0"/>
                          <a:ext cx="730250" cy="158750"/>
                        </a:xfrm>
                        <a:prstGeom prst="rect">
                          <a:avLst/>
                        </a:prstGeom>
                        <a:solidFill>
                          <a:prstClr val="white"/>
                        </a:solidFill>
                        <a:ln>
                          <a:noFill/>
                        </a:ln>
                      </wps:spPr>
                      <wps:txbx>
                        <w:txbxContent>
                          <w:p w14:paraId="7255DB19" w14:textId="503E7827" w:rsidR="00B46C92" w:rsidRPr="00BB028B" w:rsidRDefault="00B46C92" w:rsidP="00B46C92">
                            <w:pPr>
                              <w:pStyle w:val="a8"/>
                              <w:bidi w:val="0"/>
                              <w:rPr>
                                <w:noProof/>
                              </w:rPr>
                            </w:pPr>
                            <w:r>
                              <w:t>Figure 2.3</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09130" id="_x0000_s1030" type="#_x0000_t202" style="position:absolute;left:0;text-align:left;margin-left:24.5pt;margin-top:31.6pt;width:57.5pt;height: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" stroked="f">
                <v:textbox inset="0,0,0,0">
                  <w:txbxContent>
                    <w:p w14:paraId="7255DB19" w14:textId="503E7827" w:rsidR="00B46C92" w:rsidRPr="00BB028B" w:rsidRDefault="00B46C92" w:rsidP="00B46C92">
                      <w:pPr>
                        <w:pStyle w:val="a8"/>
                        <w:bidi w:val="0"/>
                        <w:rPr>
                          <w:noProof/>
                        </w:rPr>
                      </w:pPr>
                      <w:r>
                        <w:t>Figure 2.3</w:t>
                      </w:r>
                    </w:p>
                  </w:txbxContent>
                </v:textbox>
                <w10:wrap type="square"/>
              </v:shape>
            </w:pict>
          </mc:Fallback>
        </mc:AlternateContent>
      </w:r>
    </w:p>
    <w:p w14:paraId="2FEDBF85" w14:textId="3B404B7E" w:rsidR="0065524C" w:rsidRDefault="0065524C" w:rsidP="00D5463E">
      <w:pPr>
        <w:pStyle w:val="a3"/>
        <w:bidi w:val="0"/>
        <w:spacing w:after="0"/>
        <w:rPr>
          <w:color w:val="000000" w:themeColor="text1"/>
        </w:rPr>
      </w:pPr>
    </w:p>
    <w:p w14:paraId="043BBA4C" w14:textId="2C9CE5B5" w:rsidR="00B46C92" w:rsidRDefault="00AB5D22" w:rsidP="00D5463E">
      <w:pPr>
        <w:pStyle w:val="a3"/>
        <w:bidi w:val="0"/>
        <w:spacing w:after="0"/>
        <w:rPr>
          <w:color w:val="000000" w:themeColor="text1"/>
        </w:rPr>
      </w:pPr>
      <w:r>
        <w:rPr>
          <w:noProof/>
        </w:rPr>
        <mc:AlternateContent>
          <mc:Choice Requires="wps">
            <w:drawing>
              <wp:anchor distT="0" distB="0" distL="114300" distR="114300" simplePos="0" relativeHeight="251687936" behindDoc="0" locked="0" layoutInCell="1" allowOverlap="1" wp14:anchorId="210E4531" wp14:editId="17BB2343">
                <wp:simplePos x="0" y="0"/>
                <wp:positionH relativeFrom="column">
                  <wp:posOffset>3879850</wp:posOffset>
                </wp:positionH>
                <wp:positionV relativeFrom="paragraph">
                  <wp:posOffset>-36830</wp:posOffset>
                </wp:positionV>
                <wp:extent cx="812800" cy="222250"/>
                <wp:effectExtent l="0" t="0" r="6350" b="6350"/>
                <wp:wrapSquare wrapText="bothSides"/>
                <wp:docPr id="1110115897" name="תיבת טקסט 1"/>
                <wp:cNvGraphicFramePr/>
                <a:graphic xmlns:a="http://schemas.openxmlformats.org/drawingml/2006/main">
                  <a:graphicData uri="http://schemas.microsoft.com/office/word/2010/wordprocessingShape">
                    <wps:wsp>
                      <wps:cNvSpPr txBox="1"/>
                      <wps:spPr>
                        <a:xfrm>
                          <a:off x="0" y="0"/>
                          <a:ext cx="812800" cy="222250"/>
                        </a:xfrm>
                        <a:prstGeom prst="rect">
                          <a:avLst/>
                        </a:prstGeom>
                        <a:solidFill>
                          <a:prstClr val="white"/>
                        </a:solidFill>
                        <a:ln>
                          <a:noFill/>
                        </a:ln>
                      </wps:spPr>
                      <wps:txbx>
                        <w:txbxContent>
                          <w:p w14:paraId="1DDB06F6" w14:textId="4CED5BCC" w:rsidR="00B46C92" w:rsidRPr="00FE414D" w:rsidRDefault="00B46C92" w:rsidP="00B46C92">
                            <w:pPr>
                              <w:pStyle w:val="a8"/>
                              <w:bidi w:val="0"/>
                              <w:rPr>
                                <w:noProof/>
                              </w:rPr>
                            </w:pPr>
                            <w:r>
                              <w:t>Figure 2.4</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4531" id="_x0000_s1031" type="#_x0000_t202" style="position:absolute;left:0;text-align:left;margin-left:305.5pt;margin-top:-2.9pt;width:64pt;height: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" stroked="f">
                <v:textbox inset="0,0,0,0">
                  <w:txbxContent>
                    <w:p w14:paraId="1DDB06F6" w14:textId="4CED5BCC" w:rsidR="00B46C92" w:rsidRPr="00FE414D" w:rsidRDefault="00B46C92" w:rsidP="00B46C92">
                      <w:pPr>
                        <w:pStyle w:val="a8"/>
                        <w:bidi w:val="0"/>
                        <w:rPr>
                          <w:noProof/>
                        </w:rPr>
                      </w:pPr>
                      <w:r>
                        <w:t>Figure 2.4</w:t>
                      </w:r>
                    </w:p>
                  </w:txbxContent>
                </v:textbox>
                <w10:wrap type="square"/>
              </v:shape>
            </w:pict>
          </mc:Fallback>
        </mc:AlternateContent>
      </w:r>
    </w:p>
    <w:p w14:paraId="348850A0" w14:textId="652F5AA0" w:rsidR="007D75F1" w:rsidRPr="0065524C" w:rsidRDefault="0065524C" w:rsidP="00D5463E">
      <w:pPr>
        <w:pStyle w:val="a3"/>
        <w:bidi w:val="0"/>
        <w:spacing w:after="0"/>
        <w:rPr>
          <w:color w:val="000000" w:themeColor="text1"/>
        </w:rPr>
      </w:pPr>
      <w:r>
        <w:rPr>
          <w:color w:val="000000" w:themeColor="text1"/>
        </w:rPr>
        <w:lastRenderedPageBreak/>
        <w:t xml:space="preserve">- </w:t>
      </w:r>
      <w:r w:rsidR="007D75F1" w:rsidRPr="0065524C">
        <w:rPr>
          <w:color w:val="000000" w:themeColor="text1"/>
        </w:rPr>
        <w:t>Navon Task</w:t>
      </w:r>
    </w:p>
    <w:p w14:paraId="6C89DF64" w14:textId="1263E0CA" w:rsidR="007D75F1" w:rsidRDefault="009A4059" w:rsidP="00D5463E">
      <w:pPr>
        <w:bidi w:val="0"/>
        <w:spacing w:after="0"/>
        <w:ind w:left="720"/>
        <w:rPr>
          <w:color w:val="000000" w:themeColor="text1"/>
        </w:rPr>
      </w:pPr>
      <w:r w:rsidRPr="009A4059">
        <w:rPr>
          <w:color w:val="000000" w:themeColor="text1"/>
        </w:rPr>
        <w:t>The Navon Task is designed to measure how quickly people process global and local information. The basic finding is that people are faster in identifying features at the global level than at the local level, known as the global precedence effect (Navon, 1977; Navon, 2003).</w:t>
      </w:r>
      <w:r w:rsidR="00D5463E">
        <w:rPr>
          <w:color w:val="000000" w:themeColor="text1"/>
        </w:rPr>
        <w:t xml:space="preserve"> </w:t>
      </w:r>
      <w:r w:rsidR="007D75F1" w:rsidRPr="007D75F1">
        <w:rPr>
          <w:color w:val="000000" w:themeColor="text1"/>
        </w:rPr>
        <w:t>Participants had 50 trials and up to 4 seconds per trial to identify target letters ('H' or 'O') at either the global</w:t>
      </w:r>
      <w:r w:rsidR="0065524C">
        <w:rPr>
          <w:color w:val="000000" w:themeColor="text1"/>
        </w:rPr>
        <w:t xml:space="preserve"> (Figure </w:t>
      </w:r>
      <w:r w:rsidR="00B46C92">
        <w:rPr>
          <w:color w:val="000000" w:themeColor="text1"/>
        </w:rPr>
        <w:t>3.1</w:t>
      </w:r>
      <w:r w:rsidR="0065524C">
        <w:rPr>
          <w:color w:val="000000" w:themeColor="text1"/>
        </w:rPr>
        <w:t>)</w:t>
      </w:r>
      <w:r w:rsidR="007D75F1" w:rsidRPr="007D75F1">
        <w:rPr>
          <w:color w:val="000000" w:themeColor="text1"/>
        </w:rPr>
        <w:t xml:space="preserve"> or local level</w:t>
      </w:r>
      <w:r w:rsidR="0065524C">
        <w:rPr>
          <w:color w:val="000000" w:themeColor="text1"/>
        </w:rPr>
        <w:t xml:space="preserve"> (Figure </w:t>
      </w:r>
      <w:r w:rsidR="00B46C92">
        <w:rPr>
          <w:color w:val="000000" w:themeColor="text1"/>
        </w:rPr>
        <w:t>3.2</w:t>
      </w:r>
      <w:r w:rsidR="0065524C">
        <w:rPr>
          <w:color w:val="000000" w:themeColor="text1"/>
        </w:rPr>
        <w:t>) or none (Figure 3</w:t>
      </w:r>
      <w:r w:rsidR="00B46C92">
        <w:rPr>
          <w:color w:val="000000" w:themeColor="text1"/>
        </w:rPr>
        <w:t>.3</w:t>
      </w:r>
      <w:r w:rsidR="0065524C">
        <w:rPr>
          <w:color w:val="000000" w:themeColor="text1"/>
        </w:rPr>
        <w:t>) when</w:t>
      </w:r>
      <w:r w:rsidR="007D75F1" w:rsidRPr="007D75F1">
        <w:rPr>
          <w:color w:val="000000" w:themeColor="text1"/>
        </w:rPr>
        <w:t>, responding with a key press ('b' for presence, 'n' for absence).</w:t>
      </w:r>
    </w:p>
    <w:p w14:paraId="3091A064" w14:textId="24C8CE74" w:rsidR="00A90372" w:rsidRPr="007D75F1" w:rsidRDefault="0065524C" w:rsidP="00D5463E">
      <w:pPr>
        <w:bidi w:val="0"/>
        <w:spacing w:after="0"/>
        <w:ind w:left="360"/>
        <w:rPr>
          <w:color w:val="000000" w:themeColor="text1"/>
        </w:rPr>
      </w:pPr>
      <w:r>
        <w:rPr>
          <w:noProof/>
        </w:rPr>
        <mc:AlternateContent>
          <mc:Choice Requires="wps">
            <w:drawing>
              <wp:anchor distT="0" distB="0" distL="114300" distR="114300" simplePos="0" relativeHeight="251663360" behindDoc="0" locked="0" layoutInCell="1" allowOverlap="1" wp14:anchorId="4047D625" wp14:editId="37ABF4DB">
                <wp:simplePos x="0" y="0"/>
                <wp:positionH relativeFrom="column">
                  <wp:posOffset>406400</wp:posOffset>
                </wp:positionH>
                <wp:positionV relativeFrom="paragraph">
                  <wp:posOffset>1092835</wp:posOffset>
                </wp:positionV>
                <wp:extent cx="914400" cy="635"/>
                <wp:effectExtent l="0" t="0" r="0" b="0"/>
                <wp:wrapSquare wrapText="bothSides"/>
                <wp:docPr id="1639492567" name="תיבת טקסט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2983F62" w14:textId="6EF89D6E" w:rsidR="0065524C" w:rsidRPr="001038BD" w:rsidRDefault="0065524C" w:rsidP="0065524C">
                            <w:pPr>
                              <w:pStyle w:val="a8"/>
                              <w:bidi w:val="0"/>
                              <w:rPr>
                                <w:noProof/>
                              </w:rPr>
                            </w:pPr>
                            <w:r>
                              <w:t xml:space="preserve">Figure </w:t>
                            </w:r>
                            <w:r w:rsidR="00B46C92">
                              <w:rPr>
                                <w:noProof/>
                              </w:rPr>
                              <w:t>3.1</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047D625" id="_x0000_s1032" type="#_x0000_t202" style="position:absolute;left:0;text-align:left;margin-left:32pt;margin-top:86.0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IPGQIAAD4EAAAOAAAAZHJzL2Uyb0RvYy54bWysU8Fu2zAMvQ/YPwi6L066rti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" stroked="f">
                <v:textbox style="mso-fit-shape-to-text:t" inset="0,0,0,0">
                  <w:txbxContent>
                    <w:p w14:paraId="72983F62" w14:textId="6EF89D6E" w:rsidR="0065524C" w:rsidRPr="001038BD" w:rsidRDefault="0065524C" w:rsidP="0065524C">
                      <w:pPr>
                        <w:pStyle w:val="a8"/>
                        <w:bidi w:val="0"/>
                        <w:rPr>
                          <w:noProof/>
                        </w:rPr>
                      </w:pPr>
                      <w:r>
                        <w:t xml:space="preserve">Figure </w:t>
                      </w:r>
                      <w:r w:rsidR="00B46C92">
                        <w:rPr>
                          <w:noProof/>
                        </w:rPr>
                        <w:t>3.1</w:t>
                      </w:r>
                    </w:p>
                  </w:txbxContent>
                </v:textbox>
                <w10:wrap type="square"/>
              </v:shape>
            </w:pict>
          </mc:Fallback>
        </mc:AlternateContent>
      </w:r>
      <w:r>
        <w:rPr>
          <w:noProof/>
        </w:rPr>
        <w:drawing>
          <wp:anchor distT="0" distB="0" distL="114300" distR="114300" simplePos="0" relativeHeight="251660288" behindDoc="0" locked="0" layoutInCell="1" allowOverlap="1" wp14:anchorId="52966DD9" wp14:editId="13D359EC">
            <wp:simplePos x="0" y="0"/>
            <wp:positionH relativeFrom="column">
              <wp:posOffset>406400</wp:posOffset>
            </wp:positionH>
            <wp:positionV relativeFrom="paragraph">
              <wp:posOffset>6985</wp:posOffset>
            </wp:positionV>
            <wp:extent cx="596265" cy="1028700"/>
            <wp:effectExtent l="0" t="0" r="0" b="0"/>
            <wp:wrapSquare wrapText="bothSides"/>
            <wp:docPr id="32349230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1028700"/>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14:anchorId="26DF5B68" wp14:editId="4E2DE989">
                <wp:simplePos x="0" y="0"/>
                <wp:positionH relativeFrom="column">
                  <wp:posOffset>1409700</wp:posOffset>
                </wp:positionH>
                <wp:positionV relativeFrom="paragraph">
                  <wp:posOffset>1101725</wp:posOffset>
                </wp:positionV>
                <wp:extent cx="914400" cy="635"/>
                <wp:effectExtent l="0" t="0" r="0" b="0"/>
                <wp:wrapSquare wrapText="bothSides"/>
                <wp:docPr id="1330737292" name="תיבת טקסט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A6D064E" w14:textId="25D5D2D0" w:rsidR="0065524C" w:rsidRPr="001118D8" w:rsidRDefault="0065524C" w:rsidP="0065524C">
                            <w:pPr>
                              <w:pStyle w:val="a8"/>
                              <w:bidi w:val="0"/>
                              <w:rPr>
                                <w:noProof/>
                              </w:rPr>
                            </w:pPr>
                            <w:r>
                              <w:t xml:space="preserve">Figure </w:t>
                            </w:r>
                            <w:r w:rsidR="00B46C92">
                              <w:rPr>
                                <w:noProof/>
                              </w:rPr>
                              <w:t>3.2</w:t>
                            </w:r>
                            <w:r w:rsidR="00B46C92" w:rsidRPr="001118D8">
                              <w:rPr>
                                <w:noProof/>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6DF5B68" id="_x0000_s1033" type="#_x0000_t202" style="position:absolute;left:0;text-align:left;margin-left:111pt;margin-top:86.75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YqGQIAAD4EAAAOAAAAZHJzL2Uyb0RvYy54bWysU8Fu2zAMvQ/YPwi6L066ru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" stroked="f">
                <v:textbox style="mso-fit-shape-to-text:t" inset="0,0,0,0">
                  <w:txbxContent>
                    <w:p w14:paraId="3A6D064E" w14:textId="25D5D2D0" w:rsidR="0065524C" w:rsidRPr="001118D8" w:rsidRDefault="0065524C" w:rsidP="0065524C">
                      <w:pPr>
                        <w:pStyle w:val="a8"/>
                        <w:bidi w:val="0"/>
                        <w:rPr>
                          <w:noProof/>
                        </w:rPr>
                      </w:pPr>
                      <w:r>
                        <w:t xml:space="preserve">Figure </w:t>
                      </w:r>
                      <w:r w:rsidR="00B46C92">
                        <w:rPr>
                          <w:noProof/>
                        </w:rPr>
                        <w:t>3.2</w:t>
                      </w:r>
                      <w:r w:rsidR="00B46C92" w:rsidRPr="001118D8">
                        <w:rPr>
                          <w:noProof/>
                        </w:rPr>
                        <w:t xml:space="preserve"> </w:t>
                      </w:r>
                    </w:p>
                  </w:txbxContent>
                </v:textbox>
                <w10:wrap type="square"/>
              </v:shape>
            </w:pict>
          </mc:Fallback>
        </mc:AlternateContent>
      </w:r>
      <w:r>
        <w:rPr>
          <w:noProof/>
        </w:rPr>
        <w:drawing>
          <wp:anchor distT="0" distB="0" distL="114300" distR="114300" simplePos="0" relativeHeight="251661312" behindDoc="0" locked="0" layoutInCell="1" allowOverlap="1" wp14:anchorId="2C0D1716" wp14:editId="2C8FB298">
            <wp:simplePos x="0" y="0"/>
            <wp:positionH relativeFrom="column">
              <wp:posOffset>1409700</wp:posOffset>
            </wp:positionH>
            <wp:positionV relativeFrom="paragraph">
              <wp:posOffset>8255</wp:posOffset>
            </wp:positionV>
            <wp:extent cx="600710" cy="1036320"/>
            <wp:effectExtent l="0" t="0" r="8890" b="0"/>
            <wp:wrapSquare wrapText="bothSides"/>
            <wp:docPr id="18672106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710" cy="1036320"/>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0" locked="0" layoutInCell="1" allowOverlap="1" wp14:anchorId="46A510DB" wp14:editId="18C75B15">
                <wp:simplePos x="0" y="0"/>
                <wp:positionH relativeFrom="column">
                  <wp:posOffset>2341245</wp:posOffset>
                </wp:positionH>
                <wp:positionV relativeFrom="paragraph">
                  <wp:posOffset>1085215</wp:posOffset>
                </wp:positionV>
                <wp:extent cx="914400" cy="635"/>
                <wp:effectExtent l="0" t="0" r="0" b="0"/>
                <wp:wrapSquare wrapText="bothSides"/>
                <wp:docPr id="1522388052" name="תיבת טקסט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960CB9E" w14:textId="0D57B79A" w:rsidR="0065524C" w:rsidRPr="006F0FF3" w:rsidRDefault="0065524C" w:rsidP="0065524C">
                            <w:pPr>
                              <w:pStyle w:val="a8"/>
                              <w:bidi w:val="0"/>
                              <w:rPr>
                                <w:noProof/>
                              </w:rPr>
                            </w:pPr>
                            <w:r>
                              <w:t xml:space="preserve">Figure </w:t>
                            </w:r>
                            <w:r w:rsidR="00B46C92">
                              <w:rPr>
                                <w:noProof/>
                              </w:rPr>
                              <w:t>3.3</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6A510DB" id="_x0000_s1034" type="#_x0000_t202" style="position:absolute;left:0;text-align:left;margin-left:184.35pt;margin-top:85.45pt;width:1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0jGQIAAD4EAAAOAAAAZHJzL2Uyb0RvYy54bWysU8Fu2zAMvQ/YPwi6L066rmi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" stroked="f">
                <v:textbox style="mso-fit-shape-to-text:t" inset="0,0,0,0">
                  <w:txbxContent>
                    <w:p w14:paraId="0960CB9E" w14:textId="0D57B79A" w:rsidR="0065524C" w:rsidRPr="006F0FF3" w:rsidRDefault="0065524C" w:rsidP="0065524C">
                      <w:pPr>
                        <w:pStyle w:val="a8"/>
                        <w:bidi w:val="0"/>
                        <w:rPr>
                          <w:noProof/>
                        </w:rPr>
                      </w:pPr>
                      <w:r>
                        <w:t xml:space="preserve">Figure </w:t>
                      </w:r>
                      <w:r w:rsidR="00B46C92">
                        <w:rPr>
                          <w:noProof/>
                        </w:rPr>
                        <w:t>3.3</w:t>
                      </w:r>
                    </w:p>
                  </w:txbxContent>
                </v:textbox>
                <w10:wrap type="square"/>
              </v:shape>
            </w:pict>
          </mc:Fallback>
        </mc:AlternateContent>
      </w:r>
      <w:r>
        <w:rPr>
          <w:noProof/>
        </w:rPr>
        <w:drawing>
          <wp:anchor distT="0" distB="0" distL="114300" distR="114300" simplePos="0" relativeHeight="251659264" behindDoc="0" locked="0" layoutInCell="1" allowOverlap="1" wp14:anchorId="559EC186" wp14:editId="40CA8CB5">
            <wp:simplePos x="0" y="0"/>
            <wp:positionH relativeFrom="margin">
              <wp:align>center</wp:align>
            </wp:positionH>
            <wp:positionV relativeFrom="paragraph">
              <wp:posOffset>6985</wp:posOffset>
            </wp:positionV>
            <wp:extent cx="591820" cy="1021080"/>
            <wp:effectExtent l="0" t="0" r="0" b="7620"/>
            <wp:wrapSquare wrapText="bothSides"/>
            <wp:docPr id="40835647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820" cy="1021080"/>
                    </a:xfrm>
                    <a:prstGeom prst="rect">
                      <a:avLst/>
                    </a:prstGeom>
                    <a:noFill/>
                    <a:ln>
                      <a:noFill/>
                    </a:ln>
                  </pic:spPr>
                </pic:pic>
              </a:graphicData>
            </a:graphic>
          </wp:anchor>
        </w:drawing>
      </w:r>
    </w:p>
    <w:p w14:paraId="3A402F81" w14:textId="77777777" w:rsidR="0065524C" w:rsidRDefault="0065524C" w:rsidP="00D5463E">
      <w:pPr>
        <w:pStyle w:val="a3"/>
        <w:bidi w:val="0"/>
        <w:spacing w:after="0"/>
        <w:rPr>
          <w:color w:val="000000" w:themeColor="text1"/>
        </w:rPr>
      </w:pPr>
    </w:p>
    <w:p w14:paraId="676D2843" w14:textId="77777777" w:rsidR="0065524C" w:rsidRDefault="0065524C" w:rsidP="00D5463E">
      <w:pPr>
        <w:pStyle w:val="a3"/>
        <w:bidi w:val="0"/>
        <w:spacing w:after="0"/>
        <w:rPr>
          <w:color w:val="000000" w:themeColor="text1"/>
        </w:rPr>
      </w:pPr>
    </w:p>
    <w:p w14:paraId="7E029527" w14:textId="77777777" w:rsidR="0065524C" w:rsidRDefault="0065524C" w:rsidP="00D5463E">
      <w:pPr>
        <w:pStyle w:val="a3"/>
        <w:bidi w:val="0"/>
        <w:spacing w:after="0"/>
        <w:rPr>
          <w:color w:val="000000" w:themeColor="text1"/>
        </w:rPr>
      </w:pPr>
    </w:p>
    <w:p w14:paraId="7EA23A19" w14:textId="77777777" w:rsidR="0065524C" w:rsidRDefault="0065524C" w:rsidP="00D5463E">
      <w:pPr>
        <w:pStyle w:val="a3"/>
        <w:bidi w:val="0"/>
        <w:spacing w:after="0"/>
        <w:rPr>
          <w:color w:val="000000" w:themeColor="text1"/>
        </w:rPr>
      </w:pPr>
    </w:p>
    <w:p w14:paraId="7FF17C4A" w14:textId="77777777" w:rsidR="001B7D87" w:rsidRDefault="001B7D87" w:rsidP="00D5463E">
      <w:pPr>
        <w:pStyle w:val="a3"/>
        <w:bidi w:val="0"/>
        <w:spacing w:after="0"/>
        <w:rPr>
          <w:color w:val="000000" w:themeColor="text1"/>
        </w:rPr>
      </w:pPr>
    </w:p>
    <w:p w14:paraId="48D3A3FB" w14:textId="77777777" w:rsidR="001B7D87" w:rsidRPr="0065524C" w:rsidRDefault="001B7D87" w:rsidP="00D5463E">
      <w:pPr>
        <w:pStyle w:val="a3"/>
        <w:bidi w:val="0"/>
        <w:spacing w:after="0"/>
        <w:rPr>
          <w:color w:val="000000" w:themeColor="text1"/>
        </w:rPr>
      </w:pPr>
    </w:p>
    <w:p w14:paraId="5F8D7FF6" w14:textId="77777777" w:rsidR="00D5463E" w:rsidRDefault="00D5463E" w:rsidP="00D5463E">
      <w:pPr>
        <w:bidi w:val="0"/>
        <w:spacing w:after="0"/>
        <w:ind w:left="360"/>
        <w:rPr>
          <w:color w:val="000000" w:themeColor="text1"/>
        </w:rPr>
      </w:pPr>
    </w:p>
    <w:p w14:paraId="7CE7A98C" w14:textId="31BF1D6D" w:rsidR="007D75F1" w:rsidRPr="00D5463E" w:rsidRDefault="007D75F1" w:rsidP="00D5463E">
      <w:pPr>
        <w:pStyle w:val="a3"/>
        <w:numPr>
          <w:ilvl w:val="0"/>
          <w:numId w:val="2"/>
        </w:numPr>
        <w:bidi w:val="0"/>
        <w:spacing w:after="0"/>
        <w:rPr>
          <w:color w:val="000000" w:themeColor="text1"/>
        </w:rPr>
      </w:pPr>
      <w:r w:rsidRPr="00D5463E">
        <w:rPr>
          <w:color w:val="000000" w:themeColor="text1"/>
        </w:rPr>
        <w:t>Alternat</w:t>
      </w:r>
      <w:r w:rsidR="00A90372" w:rsidRPr="00D5463E">
        <w:rPr>
          <w:color w:val="000000" w:themeColor="text1"/>
        </w:rPr>
        <w:t>ive</w:t>
      </w:r>
      <w:r w:rsidRPr="00D5463E">
        <w:rPr>
          <w:color w:val="000000" w:themeColor="text1"/>
        </w:rPr>
        <w:t xml:space="preserve"> Uses Task (AUT)</w:t>
      </w:r>
    </w:p>
    <w:p w14:paraId="007DEF51" w14:textId="3E21A1C4" w:rsidR="00FE4032" w:rsidRPr="001178F0" w:rsidRDefault="009A4059" w:rsidP="00D5463E">
      <w:pPr>
        <w:bidi w:val="0"/>
        <w:spacing w:after="0"/>
        <w:ind w:left="720"/>
        <w:rPr>
          <w:color w:val="000000" w:themeColor="text1"/>
          <w:rtl/>
        </w:rPr>
      </w:pPr>
      <w:r w:rsidRPr="009A4059">
        <w:rPr>
          <w:color w:val="000000" w:themeColor="text1"/>
        </w:rPr>
        <w:t>The Alternate Uses Task (AUT) is a task that measures divergent thinking by asking participants to think of as many possible uses for a common object (Guilford, 1967).</w:t>
      </w:r>
      <w:r>
        <w:rPr>
          <w:color w:val="000000" w:themeColor="text1"/>
        </w:rPr>
        <w:br/>
      </w:r>
      <w:r w:rsidR="007D75F1" w:rsidRPr="007D75F1">
        <w:rPr>
          <w:color w:val="000000" w:themeColor="text1"/>
        </w:rPr>
        <w:t>The AUT measure</w:t>
      </w:r>
      <w:r w:rsidR="005169DF">
        <w:rPr>
          <w:color w:val="000000" w:themeColor="text1"/>
        </w:rPr>
        <w:t>s</w:t>
      </w:r>
      <w:r w:rsidR="007D75F1" w:rsidRPr="007D75F1">
        <w:rPr>
          <w:color w:val="000000" w:themeColor="text1"/>
        </w:rPr>
        <w:t xml:space="preserve"> divergent thinking through four metrics: Fluency, Originality, Flexibility, and Elaboration. Participants were given five objects (Paperclip, Shoe, Brick, Pen, Spoon) and asked to generate alternative uses for each, without a time constraint.</w:t>
      </w:r>
      <w:r w:rsidR="00514C6B">
        <w:rPr>
          <w:color w:val="000000" w:themeColor="text1"/>
        </w:rPr>
        <w:br/>
      </w:r>
    </w:p>
    <w:p w14:paraId="3729591C" w14:textId="0D2FFADD" w:rsidR="00753AE8" w:rsidRPr="00753AE8" w:rsidRDefault="00FE4032" w:rsidP="00D5463E">
      <w:pPr>
        <w:bidi w:val="0"/>
        <w:spacing w:after="0"/>
        <w:ind w:left="360"/>
        <w:rPr>
          <w:b/>
          <w:bCs/>
          <w:color w:val="000000" w:themeColor="text1"/>
          <w:sz w:val="24"/>
          <w:szCs w:val="24"/>
          <w:rtl/>
        </w:rPr>
      </w:pPr>
      <w:r w:rsidRPr="00540881">
        <w:rPr>
          <w:b/>
          <w:bCs/>
          <w:color w:val="000000" w:themeColor="text1"/>
          <w:sz w:val="24"/>
          <w:szCs w:val="24"/>
        </w:rPr>
        <w:t>Results</w:t>
      </w:r>
    </w:p>
    <w:p w14:paraId="484C4BBB" w14:textId="21E708CF" w:rsidR="00753AE8" w:rsidRPr="00753AE8" w:rsidRDefault="00753AE8" w:rsidP="00D5463E">
      <w:pPr>
        <w:bidi w:val="0"/>
        <w:spacing w:after="0"/>
        <w:rPr>
          <w:b/>
          <w:bCs/>
          <w:color w:val="000000" w:themeColor="text1"/>
        </w:rPr>
      </w:pPr>
      <w:r w:rsidRPr="00753AE8">
        <w:rPr>
          <w:b/>
          <w:bCs/>
          <w:color w:val="000000" w:themeColor="text1"/>
        </w:rPr>
        <w:t>Calculation and Classification Methodologies</w:t>
      </w:r>
    </w:p>
    <w:p w14:paraId="178B7649" w14:textId="65D68FD8" w:rsidR="00753AE8" w:rsidRPr="00753AE8" w:rsidRDefault="00514C6B" w:rsidP="00514C6B">
      <w:pPr>
        <w:pStyle w:val="a3"/>
        <w:numPr>
          <w:ilvl w:val="0"/>
          <w:numId w:val="1"/>
        </w:numPr>
        <w:bidi w:val="0"/>
        <w:spacing w:after="0"/>
        <w:rPr>
          <w:color w:val="000000" w:themeColor="text1"/>
        </w:rPr>
      </w:pPr>
      <w:r w:rsidRPr="00896946">
        <w:rPr>
          <w:noProof/>
          <w:color w:val="000000" w:themeColor="text1"/>
        </w:rPr>
        <w:drawing>
          <wp:anchor distT="0" distB="0" distL="114300" distR="114300" simplePos="0" relativeHeight="251693056" behindDoc="0" locked="0" layoutInCell="1" allowOverlap="1" wp14:anchorId="45D2F999" wp14:editId="4F013E84">
            <wp:simplePos x="0" y="0"/>
            <wp:positionH relativeFrom="page">
              <wp:posOffset>4194810</wp:posOffset>
            </wp:positionH>
            <wp:positionV relativeFrom="paragraph">
              <wp:posOffset>14605</wp:posOffset>
            </wp:positionV>
            <wp:extent cx="3133725" cy="1880870"/>
            <wp:effectExtent l="0" t="0" r="9525" b="5080"/>
            <wp:wrapSquare wrapText="bothSides"/>
            <wp:docPr id="21364539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5390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3725" cy="1880870"/>
                    </a:xfrm>
                    <a:prstGeom prst="rect">
                      <a:avLst/>
                    </a:prstGeom>
                  </pic:spPr>
                </pic:pic>
              </a:graphicData>
            </a:graphic>
            <wp14:sizeRelH relativeFrom="margin">
              <wp14:pctWidth>0</wp14:pctWidth>
            </wp14:sizeRelH>
            <wp14:sizeRelV relativeFrom="margin">
              <wp14:pctHeight>0</wp14:pctHeight>
            </wp14:sizeRelV>
          </wp:anchor>
        </w:drawing>
      </w:r>
      <w:r w:rsidR="00753AE8" w:rsidRPr="00753AE8">
        <w:rPr>
          <w:color w:val="000000" w:themeColor="text1"/>
        </w:rPr>
        <w:t>Implicit Association Test (IAT)</w:t>
      </w:r>
      <w:r>
        <w:rPr>
          <w:color w:val="000000" w:themeColor="text1"/>
        </w:rPr>
        <w:t xml:space="preserve"> (Figure 4)</w:t>
      </w:r>
    </w:p>
    <w:p w14:paraId="44E7BF5A" w14:textId="11E58927" w:rsidR="00753AE8" w:rsidRPr="001B7D87" w:rsidRDefault="00753AE8" w:rsidP="00D5463E">
      <w:pPr>
        <w:bidi w:val="0"/>
        <w:spacing w:after="0"/>
        <w:ind w:left="360"/>
        <w:rPr>
          <w:color w:val="000000" w:themeColor="text1"/>
        </w:rPr>
      </w:pPr>
      <w:r w:rsidRPr="00753AE8">
        <w:rPr>
          <w:color w:val="000000" w:themeColor="text1"/>
        </w:rPr>
        <w:t xml:space="preserve">D Scores were extracted and normalized using the Min-Max normalization formula:  </w:t>
      </w:r>
      <m:oMath>
        <m:r>
          <w:rPr>
            <w:rFonts w:ascii="Cambria Math" w:hAnsi="Cambria Math"/>
            <w:color w:val="000000" w:themeColor="text1"/>
          </w:rPr>
          <m:t>{Normalized D Score} ={{IAT D Score} - {Min D Score}}\{{Max D Score} - {Min D Score}}</m:t>
        </m:r>
      </m:oMath>
    </w:p>
    <w:p w14:paraId="1145F93C" w14:textId="2349FAEF" w:rsidR="00753AE8" w:rsidRPr="00753AE8" w:rsidRDefault="00753AE8" w:rsidP="00D5463E">
      <w:pPr>
        <w:bidi w:val="0"/>
        <w:spacing w:after="0"/>
        <w:ind w:left="360"/>
        <w:rPr>
          <w:color w:val="000000" w:themeColor="text1"/>
        </w:rPr>
      </w:pPr>
      <w:r w:rsidRPr="00753AE8">
        <w:rPr>
          <w:color w:val="000000" w:themeColor="text1"/>
        </w:rPr>
        <w:t>Participants were classified into:</w:t>
      </w:r>
    </w:p>
    <w:p w14:paraId="44773482" w14:textId="1A3A0691" w:rsidR="00753AE8" w:rsidRPr="00753AE8" w:rsidRDefault="00753AE8" w:rsidP="00D5463E">
      <w:pPr>
        <w:bidi w:val="0"/>
        <w:spacing w:after="0"/>
        <w:ind w:left="360"/>
        <w:rPr>
          <w:color w:val="000000" w:themeColor="text1"/>
        </w:rPr>
      </w:pPr>
      <w:r w:rsidRPr="00753AE8">
        <w:rPr>
          <w:color w:val="000000" w:themeColor="text1"/>
        </w:rPr>
        <w:t xml:space="preserve">  - 0: No significant bias</w:t>
      </w:r>
    </w:p>
    <w:p w14:paraId="2C264488" w14:textId="77777777" w:rsidR="00753AE8" w:rsidRPr="00753AE8" w:rsidRDefault="00753AE8" w:rsidP="00D5463E">
      <w:pPr>
        <w:bidi w:val="0"/>
        <w:spacing w:after="0"/>
        <w:ind w:left="360"/>
        <w:rPr>
          <w:color w:val="000000" w:themeColor="text1"/>
        </w:rPr>
      </w:pPr>
      <w:r w:rsidRPr="00753AE8">
        <w:rPr>
          <w:color w:val="000000" w:themeColor="text1"/>
        </w:rPr>
        <w:t xml:space="preserve">  - 1: Moderate bias</w:t>
      </w:r>
    </w:p>
    <w:p w14:paraId="72CA68B7" w14:textId="27B6C00F" w:rsidR="001B7D87" w:rsidRDefault="00753AE8" w:rsidP="00D5463E">
      <w:pPr>
        <w:bidi w:val="0"/>
        <w:spacing w:after="0"/>
        <w:ind w:left="360"/>
        <w:rPr>
          <w:color w:val="000000" w:themeColor="text1"/>
        </w:rPr>
      </w:pPr>
      <w:r w:rsidRPr="00753AE8">
        <w:rPr>
          <w:color w:val="000000" w:themeColor="text1"/>
        </w:rPr>
        <w:t xml:space="preserve">  - 2: Strong bias</w:t>
      </w:r>
    </w:p>
    <w:p w14:paraId="48EE3928" w14:textId="6801F9FF" w:rsidR="00C3706B" w:rsidRDefault="00514C6B" w:rsidP="00D5463E">
      <w:pPr>
        <w:bidi w:val="0"/>
        <w:spacing w:after="0"/>
        <w:rPr>
          <w:color w:val="000000" w:themeColor="text1"/>
        </w:rPr>
      </w:pPr>
      <w:r>
        <w:rPr>
          <w:noProof/>
        </w:rPr>
        <mc:AlternateContent>
          <mc:Choice Requires="wps">
            <w:drawing>
              <wp:anchor distT="0" distB="0" distL="114300" distR="114300" simplePos="0" relativeHeight="251695104" behindDoc="0" locked="0" layoutInCell="1" allowOverlap="1" wp14:anchorId="4D263562" wp14:editId="0A0BD351">
                <wp:simplePos x="0" y="0"/>
                <wp:positionH relativeFrom="column">
                  <wp:posOffset>4140200</wp:posOffset>
                </wp:positionH>
                <wp:positionV relativeFrom="paragraph">
                  <wp:posOffset>88900</wp:posOffset>
                </wp:positionV>
                <wp:extent cx="946150" cy="158750"/>
                <wp:effectExtent l="0" t="0" r="6350" b="0"/>
                <wp:wrapSquare wrapText="bothSides"/>
                <wp:docPr id="1647731990" name="תיבת טקסט 1"/>
                <wp:cNvGraphicFramePr/>
                <a:graphic xmlns:a="http://schemas.openxmlformats.org/drawingml/2006/main">
                  <a:graphicData uri="http://schemas.microsoft.com/office/word/2010/wordprocessingShape">
                    <wps:wsp>
                      <wps:cNvSpPr txBox="1"/>
                      <wps:spPr>
                        <a:xfrm>
                          <a:off x="0" y="0"/>
                          <a:ext cx="946150" cy="158750"/>
                        </a:xfrm>
                        <a:prstGeom prst="rect">
                          <a:avLst/>
                        </a:prstGeom>
                        <a:solidFill>
                          <a:prstClr val="white"/>
                        </a:solidFill>
                        <a:ln>
                          <a:noFill/>
                        </a:ln>
                      </wps:spPr>
                      <wps:txbx>
                        <w:txbxContent>
                          <w:p w14:paraId="7F7FD4DA" w14:textId="4AF12F0D" w:rsidR="00514C6B" w:rsidRPr="000D64E5" w:rsidRDefault="00514C6B" w:rsidP="00514C6B">
                            <w:pPr>
                              <w:pStyle w:val="a8"/>
                              <w:bidi w:val="0"/>
                              <w:rPr>
                                <w:noProof/>
                                <w:color w:val="000000" w:themeColor="text1"/>
                              </w:rPr>
                            </w:pPr>
                            <w:r>
                              <w:t>Figure 4</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63562" id="_x0000_s1035" type="#_x0000_t202" style="position:absolute;margin-left:326pt;margin-top:7pt;width:74.5pt;height: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" stroked="f">
                <v:textbox inset="0,0,0,0">
                  <w:txbxContent>
                    <w:p w14:paraId="7F7FD4DA" w14:textId="4AF12F0D" w:rsidR="00514C6B" w:rsidRPr="000D64E5" w:rsidRDefault="00514C6B" w:rsidP="00514C6B">
                      <w:pPr>
                        <w:pStyle w:val="a8"/>
                        <w:bidi w:val="0"/>
                        <w:rPr>
                          <w:noProof/>
                          <w:color w:val="000000" w:themeColor="text1"/>
                        </w:rPr>
                      </w:pPr>
                      <w:r>
                        <w:t>Figure 4</w:t>
                      </w:r>
                    </w:p>
                  </w:txbxContent>
                </v:textbox>
                <w10:wrap type="square"/>
              </v:shape>
            </w:pict>
          </mc:Fallback>
        </mc:AlternateContent>
      </w:r>
    </w:p>
    <w:p w14:paraId="5D208FF4" w14:textId="1155BBB0" w:rsidR="00753AE8" w:rsidRPr="001B7D87" w:rsidRDefault="00753AE8" w:rsidP="00514C6B">
      <w:pPr>
        <w:pStyle w:val="a3"/>
        <w:numPr>
          <w:ilvl w:val="0"/>
          <w:numId w:val="1"/>
        </w:numPr>
        <w:bidi w:val="0"/>
        <w:spacing w:after="0"/>
        <w:rPr>
          <w:color w:val="000000" w:themeColor="text1"/>
        </w:rPr>
      </w:pPr>
      <w:r w:rsidRPr="001B7D87">
        <w:rPr>
          <w:color w:val="000000" w:themeColor="text1"/>
        </w:rPr>
        <w:t>Iowa Gambling Task (IGT)</w:t>
      </w:r>
      <w:r w:rsidR="00514C6B">
        <w:rPr>
          <w:color w:val="000000" w:themeColor="text1"/>
        </w:rPr>
        <w:t xml:space="preserve"> (Figure 5)</w:t>
      </w:r>
    </w:p>
    <w:p w14:paraId="453F7408" w14:textId="43AAFC9C" w:rsidR="00753AE8" w:rsidRPr="00753AE8" w:rsidRDefault="004D1FF7" w:rsidP="00D5463E">
      <w:pPr>
        <w:bidi w:val="0"/>
        <w:spacing w:after="0"/>
        <w:ind w:left="360"/>
        <w:rPr>
          <w:color w:val="000000" w:themeColor="text1"/>
        </w:rPr>
      </w:pPr>
      <w:r w:rsidRPr="00C3706B">
        <w:rPr>
          <w:noProof/>
          <w:color w:val="000000" w:themeColor="text1"/>
        </w:rPr>
        <w:drawing>
          <wp:anchor distT="0" distB="0" distL="114300" distR="114300" simplePos="0" relativeHeight="251688960" behindDoc="0" locked="0" layoutInCell="1" allowOverlap="1" wp14:anchorId="1B5D3CC7" wp14:editId="5C5F1901">
            <wp:simplePos x="0" y="0"/>
            <wp:positionH relativeFrom="page">
              <wp:posOffset>4690110</wp:posOffset>
            </wp:positionH>
            <wp:positionV relativeFrom="paragraph">
              <wp:posOffset>24130</wp:posOffset>
            </wp:positionV>
            <wp:extent cx="2296160" cy="1722120"/>
            <wp:effectExtent l="0" t="0" r="8890" b="0"/>
            <wp:wrapSquare wrapText="bothSides"/>
            <wp:docPr id="4499865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655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6160" cy="1722120"/>
                    </a:xfrm>
                    <a:prstGeom prst="rect">
                      <a:avLst/>
                    </a:prstGeom>
                  </pic:spPr>
                </pic:pic>
              </a:graphicData>
            </a:graphic>
            <wp14:sizeRelH relativeFrom="margin">
              <wp14:pctWidth>0</wp14:pctWidth>
            </wp14:sizeRelH>
            <wp14:sizeRelV relativeFrom="margin">
              <wp14:pctHeight>0</wp14:pctHeight>
            </wp14:sizeRelV>
          </wp:anchor>
        </w:drawing>
      </w:r>
      <w:r w:rsidR="00753AE8" w:rsidRPr="00753AE8">
        <w:rPr>
          <w:color w:val="000000" w:themeColor="text1"/>
        </w:rPr>
        <w:t>Metrics such as high-risk (F{high}) and low-risk (F{low}) frequencies and average reaction times (</w:t>
      </w:r>
      <w:proofErr w:type="gramStart"/>
      <w:r w:rsidR="00753AE8" w:rsidRPr="00753AE8">
        <w:rPr>
          <w:color w:val="000000" w:themeColor="text1"/>
        </w:rPr>
        <w:t>RT{</w:t>
      </w:r>
      <w:proofErr w:type="gramEnd"/>
      <w:r w:rsidR="00753AE8" w:rsidRPr="00753AE8">
        <w:rPr>
          <w:color w:val="000000" w:themeColor="text1"/>
        </w:rPr>
        <w:t>high}) and (RT{low}) were calculated.</w:t>
      </w:r>
    </w:p>
    <w:p w14:paraId="2E53426E" w14:textId="3EC85DBD" w:rsidR="00753AE8" w:rsidRPr="00753AE8" w:rsidRDefault="00753AE8" w:rsidP="00D5463E">
      <w:pPr>
        <w:bidi w:val="0"/>
        <w:spacing w:after="0"/>
        <w:ind w:left="360"/>
        <w:rPr>
          <w:color w:val="000000" w:themeColor="text1"/>
        </w:rPr>
      </w:pPr>
      <w:r w:rsidRPr="00753AE8">
        <w:rPr>
          <w:color w:val="000000" w:themeColor="text1"/>
        </w:rPr>
        <w:t>Participants were classified into:</w:t>
      </w:r>
    </w:p>
    <w:p w14:paraId="4B28428A" w14:textId="0BCF90A7" w:rsidR="00753AE8" w:rsidRPr="00753AE8" w:rsidRDefault="00753AE8" w:rsidP="00D5463E">
      <w:pPr>
        <w:bidi w:val="0"/>
        <w:spacing w:after="0"/>
        <w:ind w:left="360"/>
        <w:rPr>
          <w:color w:val="000000" w:themeColor="text1"/>
        </w:rPr>
      </w:pPr>
      <w:r w:rsidRPr="00753AE8">
        <w:rPr>
          <w:color w:val="000000" w:themeColor="text1"/>
        </w:rPr>
        <w:t xml:space="preserve">  - 0: Risk-Averse &amp; Impulsive</w:t>
      </w:r>
    </w:p>
    <w:p w14:paraId="628D7409" w14:textId="746F0332" w:rsidR="00753AE8" w:rsidRPr="00753AE8" w:rsidRDefault="00753AE8" w:rsidP="00D5463E">
      <w:pPr>
        <w:bidi w:val="0"/>
        <w:spacing w:after="0"/>
        <w:ind w:left="360"/>
        <w:rPr>
          <w:color w:val="000000" w:themeColor="text1"/>
        </w:rPr>
      </w:pPr>
      <w:r w:rsidRPr="00753AE8">
        <w:rPr>
          <w:color w:val="000000" w:themeColor="text1"/>
        </w:rPr>
        <w:t xml:space="preserve">  - 1: Risk-Averse &amp; Deliberative</w:t>
      </w:r>
    </w:p>
    <w:p w14:paraId="67A9572E" w14:textId="3773A160" w:rsidR="00753AE8" w:rsidRPr="00753AE8" w:rsidRDefault="00753AE8" w:rsidP="00D5463E">
      <w:pPr>
        <w:bidi w:val="0"/>
        <w:spacing w:after="0"/>
        <w:ind w:left="360"/>
        <w:rPr>
          <w:color w:val="000000" w:themeColor="text1"/>
        </w:rPr>
      </w:pPr>
      <w:r w:rsidRPr="00753AE8">
        <w:rPr>
          <w:color w:val="000000" w:themeColor="text1"/>
        </w:rPr>
        <w:t xml:space="preserve">  - 2: Risk-Taker &amp; Deliberative</w:t>
      </w:r>
    </w:p>
    <w:p w14:paraId="14341EB2" w14:textId="13C33A94" w:rsidR="00C3706B" w:rsidRDefault="00753AE8" w:rsidP="00D5463E">
      <w:pPr>
        <w:bidi w:val="0"/>
        <w:spacing w:after="0"/>
        <w:ind w:left="360"/>
        <w:rPr>
          <w:color w:val="000000" w:themeColor="text1"/>
        </w:rPr>
      </w:pPr>
      <w:r w:rsidRPr="00753AE8">
        <w:rPr>
          <w:color w:val="000000" w:themeColor="text1"/>
        </w:rPr>
        <w:t xml:space="preserve">  - 3: Risk-Taker &amp; Impulsive</w:t>
      </w:r>
    </w:p>
    <w:p w14:paraId="06DB5048" w14:textId="12B03C22" w:rsidR="00514C6B" w:rsidRDefault="00514C6B" w:rsidP="00514C6B">
      <w:pPr>
        <w:bidi w:val="0"/>
        <w:spacing w:after="0"/>
        <w:ind w:left="360"/>
        <w:rPr>
          <w:color w:val="000000" w:themeColor="text1"/>
        </w:rPr>
      </w:pPr>
    </w:p>
    <w:p w14:paraId="69DC8446" w14:textId="0DFF8E64" w:rsidR="00514C6B" w:rsidRDefault="00AB5D22" w:rsidP="00514C6B">
      <w:pPr>
        <w:bidi w:val="0"/>
        <w:spacing w:after="0"/>
        <w:ind w:left="360"/>
        <w:rPr>
          <w:color w:val="000000" w:themeColor="text1"/>
        </w:rPr>
      </w:pPr>
      <w:r>
        <w:rPr>
          <w:noProof/>
        </w:rPr>
        <mc:AlternateContent>
          <mc:Choice Requires="wps">
            <w:drawing>
              <wp:anchor distT="0" distB="0" distL="114300" distR="114300" simplePos="0" relativeHeight="251697152" behindDoc="0" locked="0" layoutInCell="1" allowOverlap="1" wp14:anchorId="5677C951" wp14:editId="488A270A">
                <wp:simplePos x="0" y="0"/>
                <wp:positionH relativeFrom="column">
                  <wp:posOffset>4508500</wp:posOffset>
                </wp:positionH>
                <wp:positionV relativeFrom="paragraph">
                  <wp:posOffset>20320</wp:posOffset>
                </wp:positionV>
                <wp:extent cx="444500" cy="190500"/>
                <wp:effectExtent l="0" t="0" r="0" b="0"/>
                <wp:wrapSquare wrapText="bothSides"/>
                <wp:docPr id="48058519" name="תיבת טקסט 1"/>
                <wp:cNvGraphicFramePr/>
                <a:graphic xmlns:a="http://schemas.openxmlformats.org/drawingml/2006/main">
                  <a:graphicData uri="http://schemas.microsoft.com/office/word/2010/wordprocessingShape">
                    <wps:wsp>
                      <wps:cNvSpPr txBox="1"/>
                      <wps:spPr>
                        <a:xfrm>
                          <a:off x="0" y="0"/>
                          <a:ext cx="444500" cy="190500"/>
                        </a:xfrm>
                        <a:prstGeom prst="rect">
                          <a:avLst/>
                        </a:prstGeom>
                        <a:solidFill>
                          <a:prstClr val="white"/>
                        </a:solidFill>
                        <a:ln>
                          <a:noFill/>
                        </a:ln>
                      </wps:spPr>
                      <wps:txbx>
                        <w:txbxContent>
                          <w:p w14:paraId="63372E9B" w14:textId="3EF2D9DF" w:rsidR="00514C6B" w:rsidRPr="00036AA3" w:rsidRDefault="00514C6B" w:rsidP="00514C6B">
                            <w:pPr>
                              <w:pStyle w:val="a8"/>
                              <w:bidi w:val="0"/>
                              <w:rPr>
                                <w:noProof/>
                                <w:color w:val="000000" w:themeColor="text1"/>
                              </w:rPr>
                            </w:pPr>
                            <w:r>
                              <w:t xml:space="preserve">Figure </w:t>
                            </w:r>
                            <w:r>
                              <w:rPr>
                                <w:noProof/>
                                <w:color w:val="000000" w:themeColor="text1"/>
                              </w:rPr>
                              <w:t>5</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7C951" id="_x0000_s1036" type="#_x0000_t202" style="position:absolute;left:0;text-align:left;margin-left:355pt;margin-top:1.6pt;width:35pt;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" stroked="f">
                <v:textbox inset="0,0,0,0">
                  <w:txbxContent>
                    <w:p w14:paraId="63372E9B" w14:textId="3EF2D9DF" w:rsidR="00514C6B" w:rsidRPr="00036AA3" w:rsidRDefault="00514C6B" w:rsidP="00514C6B">
                      <w:pPr>
                        <w:pStyle w:val="a8"/>
                        <w:bidi w:val="0"/>
                        <w:rPr>
                          <w:noProof/>
                          <w:color w:val="000000" w:themeColor="text1"/>
                        </w:rPr>
                      </w:pPr>
                      <w:r>
                        <w:t xml:space="preserve">Figure </w:t>
                      </w:r>
                      <w:r>
                        <w:rPr>
                          <w:noProof/>
                          <w:color w:val="000000" w:themeColor="text1"/>
                        </w:rPr>
                        <w:t>5</w:t>
                      </w:r>
                    </w:p>
                  </w:txbxContent>
                </v:textbox>
                <w10:wrap type="square"/>
              </v:shape>
            </w:pict>
          </mc:Fallback>
        </mc:AlternateContent>
      </w:r>
    </w:p>
    <w:p w14:paraId="11B346D8" w14:textId="4D8E50AA" w:rsidR="00514C6B" w:rsidRDefault="00514C6B" w:rsidP="004D1FF7">
      <w:pPr>
        <w:bidi w:val="0"/>
        <w:spacing w:after="0"/>
        <w:ind w:left="360"/>
        <w:rPr>
          <w:color w:val="000000" w:themeColor="text1"/>
        </w:rPr>
      </w:pPr>
    </w:p>
    <w:p w14:paraId="25BFB600" w14:textId="77777777" w:rsidR="00514C6B" w:rsidRDefault="00514C6B" w:rsidP="00514C6B">
      <w:pPr>
        <w:bidi w:val="0"/>
        <w:spacing w:after="0"/>
        <w:ind w:left="360"/>
        <w:rPr>
          <w:color w:val="000000" w:themeColor="text1"/>
        </w:rPr>
      </w:pPr>
    </w:p>
    <w:p w14:paraId="47EA1F5A" w14:textId="6149E109" w:rsidR="00753AE8" w:rsidRPr="00514C6B" w:rsidRDefault="00514C6B" w:rsidP="00514C6B">
      <w:pPr>
        <w:pStyle w:val="a3"/>
        <w:numPr>
          <w:ilvl w:val="0"/>
          <w:numId w:val="1"/>
        </w:numPr>
        <w:bidi w:val="0"/>
        <w:spacing w:after="0"/>
        <w:rPr>
          <w:color w:val="000000" w:themeColor="text1"/>
        </w:rPr>
      </w:pPr>
      <w:r w:rsidRPr="00C3706B">
        <w:rPr>
          <w:noProof/>
          <w:color w:val="000000" w:themeColor="text1"/>
        </w:rPr>
        <w:drawing>
          <wp:anchor distT="0" distB="0" distL="114300" distR="114300" simplePos="0" relativeHeight="251691008" behindDoc="0" locked="0" layoutInCell="1" allowOverlap="1" wp14:anchorId="423DE0C2" wp14:editId="0EF1D19F">
            <wp:simplePos x="0" y="0"/>
            <wp:positionH relativeFrom="page">
              <wp:posOffset>5095240</wp:posOffset>
            </wp:positionH>
            <wp:positionV relativeFrom="paragraph">
              <wp:posOffset>0</wp:posOffset>
            </wp:positionV>
            <wp:extent cx="2256790" cy="1691640"/>
            <wp:effectExtent l="0" t="0" r="0" b="3810"/>
            <wp:wrapSquare wrapText="bothSides"/>
            <wp:docPr id="11489843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8431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56790" cy="1691640"/>
                    </a:xfrm>
                    <a:prstGeom prst="rect">
                      <a:avLst/>
                    </a:prstGeom>
                  </pic:spPr>
                </pic:pic>
              </a:graphicData>
            </a:graphic>
            <wp14:sizeRelH relativeFrom="margin">
              <wp14:pctWidth>0</wp14:pctWidth>
            </wp14:sizeRelH>
            <wp14:sizeRelV relativeFrom="margin">
              <wp14:pctHeight>0</wp14:pctHeight>
            </wp14:sizeRelV>
          </wp:anchor>
        </w:drawing>
      </w:r>
      <w:r w:rsidR="00753AE8" w:rsidRPr="00514C6B">
        <w:rPr>
          <w:color w:val="000000" w:themeColor="text1"/>
        </w:rPr>
        <w:t>Alternative Uses Task (AUT)</w:t>
      </w:r>
      <w:r>
        <w:rPr>
          <w:color w:val="000000" w:themeColor="text1"/>
        </w:rPr>
        <w:t xml:space="preserve"> (Figure 6)</w:t>
      </w:r>
    </w:p>
    <w:p w14:paraId="7BC187EC" w14:textId="79ECB913" w:rsidR="00753AE8" w:rsidRPr="00753AE8" w:rsidRDefault="00753AE8" w:rsidP="00D5463E">
      <w:pPr>
        <w:bidi w:val="0"/>
        <w:spacing w:after="0"/>
        <w:ind w:left="360"/>
        <w:rPr>
          <w:color w:val="000000" w:themeColor="text1"/>
        </w:rPr>
      </w:pPr>
      <w:r w:rsidRPr="00753AE8">
        <w:rPr>
          <w:color w:val="000000" w:themeColor="text1"/>
        </w:rPr>
        <w:t>Metrics like Fluency (F</w:t>
      </w:r>
      <w:r w:rsidR="001B7D87">
        <w:rPr>
          <w:color w:val="000000" w:themeColor="text1"/>
        </w:rPr>
        <w:t>)</w:t>
      </w:r>
      <w:r w:rsidRPr="00753AE8">
        <w:rPr>
          <w:color w:val="000000" w:themeColor="text1"/>
        </w:rPr>
        <w:t>, Flexibility(X</w:t>
      </w:r>
      <w:r w:rsidR="001B7D87">
        <w:rPr>
          <w:color w:val="000000" w:themeColor="text1"/>
        </w:rPr>
        <w:t>)</w:t>
      </w:r>
      <w:r w:rsidRPr="00753AE8">
        <w:rPr>
          <w:color w:val="000000" w:themeColor="text1"/>
        </w:rPr>
        <w:t>, Originality (O), and Elaboration (</w:t>
      </w:r>
      <w:proofErr w:type="gramStart"/>
      <w:r w:rsidRPr="00753AE8">
        <w:rPr>
          <w:color w:val="000000" w:themeColor="text1"/>
        </w:rPr>
        <w:t>E )</w:t>
      </w:r>
      <w:proofErr w:type="gramEnd"/>
      <w:r w:rsidRPr="00753AE8">
        <w:rPr>
          <w:color w:val="000000" w:themeColor="text1"/>
        </w:rPr>
        <w:t xml:space="preserve"> were calculated for each idea category. The Total Divergent Score was calculated as:  </w:t>
      </w:r>
    </w:p>
    <w:p w14:paraId="6EC40A35" w14:textId="4CF1A57A" w:rsidR="00753AE8" w:rsidRPr="001B7D87" w:rsidRDefault="001B7D87" w:rsidP="00D5463E">
      <w:pPr>
        <w:bidi w:val="0"/>
        <w:spacing w:after="0"/>
        <w:rPr>
          <w:rFonts w:ascii="Cambria Math" w:hAnsi="Cambria Math"/>
          <w:color w:val="000000" w:themeColor="text1"/>
          <w:oMath/>
        </w:rPr>
      </w:pPr>
      <m:oMathPara>
        <m:oMath>
          <m:r>
            <w:rPr>
              <w:rFonts w:ascii="Cambria Math" w:hAnsi="Cambria Math"/>
              <w:color w:val="000000" w:themeColor="text1"/>
            </w:rPr>
            <m:t xml:space="preserve"> {Total Divergent Score} =  {sum{Divergent Scores}}\{5}</m:t>
          </m:r>
        </m:oMath>
      </m:oMathPara>
    </w:p>
    <w:p w14:paraId="0AD09643" w14:textId="77777777" w:rsidR="00514C6B" w:rsidRPr="00514C6B" w:rsidRDefault="00514C6B" w:rsidP="00514C6B">
      <w:pPr>
        <w:pStyle w:val="a3"/>
        <w:bidi w:val="0"/>
        <w:spacing w:after="0"/>
        <w:rPr>
          <w:color w:val="000000" w:themeColor="text1"/>
        </w:rPr>
      </w:pPr>
    </w:p>
    <w:p w14:paraId="65CB7D59" w14:textId="27BBDCE7" w:rsidR="00753AE8" w:rsidRPr="00514C6B" w:rsidRDefault="00753AE8" w:rsidP="00514C6B">
      <w:pPr>
        <w:pStyle w:val="a3"/>
        <w:numPr>
          <w:ilvl w:val="0"/>
          <w:numId w:val="1"/>
        </w:numPr>
        <w:bidi w:val="0"/>
        <w:spacing w:after="0"/>
        <w:rPr>
          <w:color w:val="000000" w:themeColor="text1"/>
        </w:rPr>
      </w:pPr>
      <w:r w:rsidRPr="00514C6B">
        <w:rPr>
          <w:color w:val="000000" w:themeColor="text1"/>
        </w:rPr>
        <w:t>Navon Task</w:t>
      </w:r>
      <w:r w:rsidR="00514C6B">
        <w:rPr>
          <w:color w:val="000000" w:themeColor="text1"/>
        </w:rPr>
        <w:t xml:space="preserve"> (Figure 7)</w:t>
      </w:r>
    </w:p>
    <w:p w14:paraId="4A949CEB" w14:textId="08EAEAB3" w:rsidR="00753AE8" w:rsidRPr="00753AE8" w:rsidRDefault="00514C6B" w:rsidP="00D5463E">
      <w:pPr>
        <w:bidi w:val="0"/>
        <w:spacing w:after="0"/>
        <w:ind w:left="360"/>
        <w:rPr>
          <w:color w:val="000000" w:themeColor="text1"/>
        </w:rPr>
      </w:pPr>
      <w:r w:rsidRPr="00C3706B">
        <w:rPr>
          <w:noProof/>
          <w:color w:val="000000" w:themeColor="text1"/>
        </w:rPr>
        <w:drawing>
          <wp:anchor distT="0" distB="0" distL="114300" distR="114300" simplePos="0" relativeHeight="251689984" behindDoc="0" locked="0" layoutInCell="1" allowOverlap="1" wp14:anchorId="06F15A14" wp14:editId="35DBC246">
            <wp:simplePos x="0" y="0"/>
            <wp:positionH relativeFrom="column">
              <wp:posOffset>3869690</wp:posOffset>
            </wp:positionH>
            <wp:positionV relativeFrom="paragraph">
              <wp:posOffset>523240</wp:posOffset>
            </wp:positionV>
            <wp:extent cx="2264410" cy="1697990"/>
            <wp:effectExtent l="0" t="0" r="2540" b="0"/>
            <wp:wrapSquare wrapText="bothSides"/>
            <wp:docPr id="20493091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0913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4410" cy="1697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29C6DFA5" wp14:editId="6DE0493C">
                <wp:simplePos x="0" y="0"/>
                <wp:positionH relativeFrom="column">
                  <wp:posOffset>4756150</wp:posOffset>
                </wp:positionH>
                <wp:positionV relativeFrom="paragraph">
                  <wp:posOffset>424815</wp:posOffset>
                </wp:positionV>
                <wp:extent cx="806450" cy="203200"/>
                <wp:effectExtent l="0" t="0" r="0" b="6350"/>
                <wp:wrapSquare wrapText="bothSides"/>
                <wp:docPr id="1981637485" name="תיבת טקסט 1"/>
                <wp:cNvGraphicFramePr/>
                <a:graphic xmlns:a="http://schemas.openxmlformats.org/drawingml/2006/main">
                  <a:graphicData uri="http://schemas.microsoft.com/office/word/2010/wordprocessingShape">
                    <wps:wsp>
                      <wps:cNvSpPr txBox="1"/>
                      <wps:spPr>
                        <a:xfrm>
                          <a:off x="0" y="0"/>
                          <a:ext cx="806450" cy="203200"/>
                        </a:xfrm>
                        <a:prstGeom prst="rect">
                          <a:avLst/>
                        </a:prstGeom>
                        <a:solidFill>
                          <a:prstClr val="white"/>
                        </a:solidFill>
                        <a:ln>
                          <a:noFill/>
                        </a:ln>
                      </wps:spPr>
                      <wps:txbx>
                        <w:txbxContent>
                          <w:p w14:paraId="1E30D90E" w14:textId="7B3B0A3E" w:rsidR="00514C6B" w:rsidRPr="00FB6F5E" w:rsidRDefault="00514C6B" w:rsidP="00514C6B">
                            <w:pPr>
                              <w:pStyle w:val="a8"/>
                              <w:bidi w:val="0"/>
                              <w:rPr>
                                <w:noProof/>
                                <w:color w:val="000000" w:themeColor="text1"/>
                              </w:rPr>
                            </w:pPr>
                            <w:r>
                              <w:t xml:space="preserve">Figure </w:t>
                            </w:r>
                            <w:r>
                              <w:rPr>
                                <w:noProof/>
                                <w:color w:val="000000" w:themeColor="text1"/>
                              </w:rPr>
                              <w:t>6</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DFA5" id="_x0000_s1037" type="#_x0000_t202" style="position:absolute;left:0;text-align:left;margin-left:374.5pt;margin-top:33.45pt;width:63.5pt;height: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" stroked="f">
                <v:textbox inset="0,0,0,0">
                  <w:txbxContent>
                    <w:p w14:paraId="1E30D90E" w14:textId="7B3B0A3E" w:rsidR="00514C6B" w:rsidRPr="00FB6F5E" w:rsidRDefault="00514C6B" w:rsidP="00514C6B">
                      <w:pPr>
                        <w:pStyle w:val="a8"/>
                        <w:bidi w:val="0"/>
                        <w:rPr>
                          <w:noProof/>
                          <w:color w:val="000000" w:themeColor="text1"/>
                        </w:rPr>
                      </w:pPr>
                      <w:r>
                        <w:t xml:space="preserve">Figure </w:t>
                      </w:r>
                      <w:r>
                        <w:rPr>
                          <w:noProof/>
                          <w:color w:val="000000" w:themeColor="text1"/>
                        </w:rPr>
                        <w:t>6</w:t>
                      </w:r>
                    </w:p>
                  </w:txbxContent>
                </v:textbox>
                <w10:wrap type="square"/>
              </v:shape>
            </w:pict>
          </mc:Fallback>
        </mc:AlternateContent>
      </w:r>
      <w:r w:rsidR="00753AE8" w:rsidRPr="00753AE8">
        <w:rPr>
          <w:color w:val="000000" w:themeColor="text1"/>
        </w:rPr>
        <w:t xml:space="preserve">Frequency </w:t>
      </w:r>
      <w:r w:rsidR="001B7D87">
        <w:rPr>
          <w:color w:val="000000" w:themeColor="text1"/>
        </w:rPr>
        <w:t>(</w:t>
      </w:r>
      <w:r w:rsidR="00753AE8" w:rsidRPr="00753AE8">
        <w:rPr>
          <w:color w:val="000000" w:themeColor="text1"/>
        </w:rPr>
        <w:t>F</w:t>
      </w:r>
      <w:r w:rsidR="001B7D87">
        <w:rPr>
          <w:color w:val="000000" w:themeColor="text1"/>
        </w:rPr>
        <w:t>(</w:t>
      </w:r>
      <w:r w:rsidR="00753AE8" w:rsidRPr="00753AE8">
        <w:rPr>
          <w:color w:val="000000" w:themeColor="text1"/>
        </w:rPr>
        <w:t>global</w:t>
      </w:r>
      <w:r w:rsidR="001B7D87">
        <w:rPr>
          <w:color w:val="000000" w:themeColor="text1"/>
        </w:rPr>
        <w:t>)</w:t>
      </w:r>
      <w:r w:rsidR="00753AE8" w:rsidRPr="00753AE8">
        <w:rPr>
          <w:color w:val="000000" w:themeColor="text1"/>
        </w:rPr>
        <w:t xml:space="preserve">) </w:t>
      </w:r>
      <w:proofErr w:type="gramStart"/>
      <w:r w:rsidR="00753AE8" w:rsidRPr="00753AE8">
        <w:rPr>
          <w:color w:val="000000" w:themeColor="text1"/>
        </w:rPr>
        <w:t xml:space="preserve">and  </w:t>
      </w:r>
      <w:r w:rsidR="001B7D87">
        <w:rPr>
          <w:color w:val="000000" w:themeColor="text1"/>
        </w:rPr>
        <w:t>(</w:t>
      </w:r>
      <w:proofErr w:type="gramEnd"/>
      <w:r w:rsidR="001B7D87">
        <w:rPr>
          <w:color w:val="000000" w:themeColor="text1"/>
        </w:rPr>
        <w:t>F</w:t>
      </w:r>
      <w:r w:rsidR="00753AE8" w:rsidRPr="00753AE8">
        <w:rPr>
          <w:color w:val="000000" w:themeColor="text1"/>
        </w:rPr>
        <w:t>{local}) and average reaction time (RT{global}) and (RT{local}) for identifying global and local features were calculated.</w:t>
      </w:r>
    </w:p>
    <w:p w14:paraId="4254B831" w14:textId="4A8FC7A5" w:rsidR="00753AE8" w:rsidRPr="00753AE8" w:rsidRDefault="00753AE8" w:rsidP="00D5463E">
      <w:pPr>
        <w:bidi w:val="0"/>
        <w:spacing w:after="0"/>
        <w:ind w:left="360"/>
        <w:rPr>
          <w:color w:val="000000" w:themeColor="text1"/>
        </w:rPr>
      </w:pPr>
      <w:r w:rsidRPr="00753AE8">
        <w:rPr>
          <w:color w:val="000000" w:themeColor="text1"/>
        </w:rPr>
        <w:t>-Participants were classified into:</w:t>
      </w:r>
    </w:p>
    <w:p w14:paraId="472AFAF4" w14:textId="45279EF7" w:rsidR="00753AE8" w:rsidRPr="00753AE8" w:rsidRDefault="00753AE8" w:rsidP="00D5463E">
      <w:pPr>
        <w:bidi w:val="0"/>
        <w:spacing w:after="0"/>
        <w:ind w:left="360"/>
        <w:rPr>
          <w:color w:val="000000" w:themeColor="text1"/>
        </w:rPr>
      </w:pPr>
      <w:r w:rsidRPr="00753AE8">
        <w:rPr>
          <w:color w:val="000000" w:themeColor="text1"/>
        </w:rPr>
        <w:t xml:space="preserve">  - 0: Local-Focused &amp; Slow</w:t>
      </w:r>
    </w:p>
    <w:p w14:paraId="56EA4399" w14:textId="77777777" w:rsidR="00753AE8" w:rsidRPr="00753AE8" w:rsidRDefault="00753AE8" w:rsidP="00D5463E">
      <w:pPr>
        <w:bidi w:val="0"/>
        <w:spacing w:after="0"/>
        <w:ind w:left="360"/>
        <w:rPr>
          <w:color w:val="000000" w:themeColor="text1"/>
        </w:rPr>
      </w:pPr>
      <w:r w:rsidRPr="00753AE8">
        <w:rPr>
          <w:color w:val="000000" w:themeColor="text1"/>
        </w:rPr>
        <w:t xml:space="preserve">  - 1: Local-Focused &amp; Fast</w:t>
      </w:r>
    </w:p>
    <w:p w14:paraId="74302011" w14:textId="624360EC" w:rsidR="00753AE8" w:rsidRPr="00753AE8" w:rsidRDefault="00753AE8" w:rsidP="00D5463E">
      <w:pPr>
        <w:bidi w:val="0"/>
        <w:spacing w:after="0"/>
        <w:ind w:left="360"/>
        <w:rPr>
          <w:color w:val="000000" w:themeColor="text1"/>
        </w:rPr>
      </w:pPr>
      <w:r w:rsidRPr="00753AE8">
        <w:rPr>
          <w:color w:val="000000" w:themeColor="text1"/>
        </w:rPr>
        <w:t xml:space="preserve">  - 2: Global-Focused &amp; Slow</w:t>
      </w:r>
    </w:p>
    <w:p w14:paraId="03CAE617" w14:textId="1B8AFD3C" w:rsidR="001B7D87" w:rsidRDefault="00753AE8" w:rsidP="00D5463E">
      <w:pPr>
        <w:bidi w:val="0"/>
        <w:spacing w:after="0"/>
        <w:ind w:left="360"/>
        <w:rPr>
          <w:color w:val="000000" w:themeColor="text1"/>
        </w:rPr>
      </w:pPr>
      <w:r w:rsidRPr="00753AE8">
        <w:rPr>
          <w:color w:val="000000" w:themeColor="text1"/>
        </w:rPr>
        <w:t xml:space="preserve">  - 3: Global-Focused &amp; Fast</w:t>
      </w:r>
      <w:r w:rsidR="00C3706B" w:rsidRPr="00C3706B">
        <w:rPr>
          <w:noProof/>
        </w:rPr>
        <w:t xml:space="preserve"> </w:t>
      </w:r>
      <w:r w:rsidR="00514C6B">
        <w:rPr>
          <w:color w:val="000000" w:themeColor="text1"/>
        </w:rPr>
        <w:br/>
      </w:r>
    </w:p>
    <w:p w14:paraId="13DAA2BA" w14:textId="45A9548B" w:rsidR="001B7D87" w:rsidRPr="001B7D87" w:rsidRDefault="001B7D87" w:rsidP="00D5463E">
      <w:pPr>
        <w:bidi w:val="0"/>
        <w:spacing w:after="0"/>
        <w:rPr>
          <w:b/>
          <w:bCs/>
          <w:color w:val="000000" w:themeColor="text1"/>
        </w:rPr>
      </w:pPr>
      <w:r>
        <w:rPr>
          <w:b/>
          <w:bCs/>
          <w:color w:val="000000" w:themeColor="text1"/>
        </w:rPr>
        <w:t xml:space="preserve">Statistical findings </w:t>
      </w:r>
    </w:p>
    <w:p w14:paraId="48C7F2DC" w14:textId="1F8EF4E9" w:rsidR="000A1E92" w:rsidRPr="000A1E92" w:rsidRDefault="000A1E92" w:rsidP="00D5463E">
      <w:pPr>
        <w:bidi w:val="0"/>
        <w:spacing w:after="0"/>
        <w:rPr>
          <w:color w:val="000000" w:themeColor="text1"/>
        </w:rPr>
      </w:pPr>
      <w:r w:rsidRPr="000A1E92">
        <w:rPr>
          <w:color w:val="000000" w:themeColor="text1"/>
        </w:rPr>
        <w:t>Implicit Association Test (IAT)</w:t>
      </w:r>
      <w:r w:rsidR="00AB5D22">
        <w:rPr>
          <w:color w:val="000000" w:themeColor="text1"/>
        </w:rPr>
        <w:t xml:space="preserve"> (Figure 8)</w:t>
      </w:r>
    </w:p>
    <w:p w14:paraId="1A36A599" w14:textId="74447756" w:rsidR="000A1E92" w:rsidRPr="000A1E92" w:rsidRDefault="00AB5D22" w:rsidP="00D5463E">
      <w:pPr>
        <w:bidi w:val="0"/>
        <w:spacing w:after="0"/>
        <w:rPr>
          <w:color w:val="000000" w:themeColor="text1"/>
          <w:rtl/>
        </w:rPr>
      </w:pPr>
      <w:r>
        <w:rPr>
          <w:noProof/>
        </w:rPr>
        <mc:AlternateContent>
          <mc:Choice Requires="wps">
            <w:drawing>
              <wp:anchor distT="0" distB="0" distL="114300" distR="114300" simplePos="0" relativeHeight="251701248" behindDoc="0" locked="0" layoutInCell="1" allowOverlap="1" wp14:anchorId="43E4A37F" wp14:editId="14BF4CB4">
                <wp:simplePos x="0" y="0"/>
                <wp:positionH relativeFrom="margin">
                  <wp:posOffset>4709160</wp:posOffset>
                </wp:positionH>
                <wp:positionV relativeFrom="paragraph">
                  <wp:posOffset>266700</wp:posOffset>
                </wp:positionV>
                <wp:extent cx="622300" cy="190500"/>
                <wp:effectExtent l="0" t="0" r="6350" b="0"/>
                <wp:wrapSquare wrapText="bothSides"/>
                <wp:docPr id="2098957431" name="תיבת טקסט 1"/>
                <wp:cNvGraphicFramePr/>
                <a:graphic xmlns:a="http://schemas.openxmlformats.org/drawingml/2006/main">
                  <a:graphicData uri="http://schemas.microsoft.com/office/word/2010/wordprocessingShape">
                    <wps:wsp>
                      <wps:cNvSpPr txBox="1"/>
                      <wps:spPr>
                        <a:xfrm>
                          <a:off x="0" y="0"/>
                          <a:ext cx="622300" cy="190500"/>
                        </a:xfrm>
                        <a:prstGeom prst="rect">
                          <a:avLst/>
                        </a:prstGeom>
                        <a:solidFill>
                          <a:prstClr val="white"/>
                        </a:solidFill>
                        <a:ln>
                          <a:noFill/>
                        </a:ln>
                      </wps:spPr>
                      <wps:txbx>
                        <w:txbxContent>
                          <w:p w14:paraId="0E7ABF61" w14:textId="151A77EB" w:rsidR="00514C6B" w:rsidRPr="0087317E" w:rsidRDefault="00514C6B" w:rsidP="00514C6B">
                            <w:pPr>
                              <w:pStyle w:val="a8"/>
                              <w:bidi w:val="0"/>
                              <w:rPr>
                                <w:noProof/>
                                <w:color w:val="000000" w:themeColor="text1"/>
                              </w:rPr>
                            </w:pPr>
                            <w:r>
                              <w:t>Figure 7</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4A37F" id="_x0000_s1038" type="#_x0000_t202" style="position:absolute;margin-left:370.8pt;margin-top:21pt;width:49pt;height: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" stroked="f">
                <v:textbox inset="0,0,0,0">
                  <w:txbxContent>
                    <w:p w14:paraId="0E7ABF61" w14:textId="151A77EB" w:rsidR="00514C6B" w:rsidRPr="0087317E" w:rsidRDefault="00514C6B" w:rsidP="00514C6B">
                      <w:pPr>
                        <w:pStyle w:val="a8"/>
                        <w:bidi w:val="0"/>
                        <w:rPr>
                          <w:noProof/>
                          <w:color w:val="000000" w:themeColor="text1"/>
                        </w:rPr>
                      </w:pPr>
                      <w:r>
                        <w:t>Figure 7</w:t>
                      </w:r>
                    </w:p>
                  </w:txbxContent>
                </v:textbox>
                <w10:wrap type="square" anchorx="margin"/>
              </v:shape>
            </w:pict>
          </mc:Fallback>
        </mc:AlternateContent>
      </w:r>
      <w:r w:rsidR="000A1E92" w:rsidRPr="000A1E92">
        <w:rPr>
          <w:color w:val="000000" w:themeColor="text1"/>
        </w:rPr>
        <w:t>The mean Normalized D Scores for the three groups were as follows:</w:t>
      </w:r>
    </w:p>
    <w:p w14:paraId="3D7BA324" w14:textId="1BA3C189" w:rsidR="000A1E92" w:rsidRPr="000A1E92" w:rsidRDefault="000A1E92" w:rsidP="00D5463E">
      <w:pPr>
        <w:bidi w:val="0"/>
        <w:spacing w:after="0"/>
        <w:rPr>
          <w:color w:val="000000" w:themeColor="text1"/>
        </w:rPr>
      </w:pPr>
      <w:r w:rsidRPr="000A1E92">
        <w:rPr>
          <w:color w:val="000000" w:themeColor="text1"/>
        </w:rPr>
        <w:t>Group 0 (No significant bias): 0.032</w:t>
      </w:r>
      <w:r w:rsidR="00D93D2C">
        <w:rPr>
          <w:color w:val="000000" w:themeColor="text1"/>
        </w:rPr>
        <w:t xml:space="preserve"> </w:t>
      </w:r>
    </w:p>
    <w:p w14:paraId="4B2E7DA2" w14:textId="77777777" w:rsidR="000A1E92" w:rsidRPr="000A1E92" w:rsidRDefault="000A1E92" w:rsidP="00D5463E">
      <w:pPr>
        <w:bidi w:val="0"/>
        <w:spacing w:after="0"/>
        <w:rPr>
          <w:color w:val="000000" w:themeColor="text1"/>
        </w:rPr>
      </w:pPr>
      <w:r w:rsidRPr="000A1E92">
        <w:rPr>
          <w:color w:val="000000" w:themeColor="text1"/>
        </w:rPr>
        <w:t>Group 1 (Moderate bias): 0.531</w:t>
      </w:r>
    </w:p>
    <w:p w14:paraId="51969CB9" w14:textId="77777777" w:rsidR="000A1E92" w:rsidRPr="000A1E92" w:rsidRDefault="000A1E92" w:rsidP="00D5463E">
      <w:pPr>
        <w:bidi w:val="0"/>
        <w:spacing w:after="0"/>
        <w:rPr>
          <w:color w:val="000000" w:themeColor="text1"/>
        </w:rPr>
      </w:pPr>
      <w:r w:rsidRPr="000A1E92">
        <w:rPr>
          <w:color w:val="000000" w:themeColor="text1"/>
        </w:rPr>
        <w:t>Group 2 (Strong bias): 0.773</w:t>
      </w:r>
    </w:p>
    <w:p w14:paraId="40E61EC9" w14:textId="1A252ECB" w:rsidR="006A218B" w:rsidRPr="000A1E92" w:rsidRDefault="000A1E92" w:rsidP="00D5463E">
      <w:pPr>
        <w:bidi w:val="0"/>
        <w:spacing w:after="0"/>
        <w:rPr>
          <w:color w:val="000000" w:themeColor="text1"/>
        </w:rPr>
      </w:pPr>
      <w:r w:rsidRPr="000A1E92">
        <w:rPr>
          <w:color w:val="000000" w:themeColor="text1"/>
        </w:rPr>
        <w:t>The standard deviation for Group 2 was 0.118, indicating higher variability in their scores.</w:t>
      </w:r>
      <w:r w:rsidR="00AB5D22">
        <w:rPr>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1417"/>
        <w:gridCol w:w="36"/>
        <w:gridCol w:w="657"/>
        <w:gridCol w:w="42"/>
        <w:gridCol w:w="657"/>
        <w:gridCol w:w="42"/>
        <w:gridCol w:w="657"/>
        <w:gridCol w:w="42"/>
      </w:tblGrid>
      <w:tr w:rsidR="006A218B" w:rsidRPr="006A218B" w14:paraId="157EAED2" w14:textId="77777777" w:rsidTr="006A218B">
        <w:trPr>
          <w:tblHeader/>
        </w:trPr>
        <w:tc>
          <w:tcPr>
            <w:tcW w:w="0" w:type="auto"/>
            <w:gridSpan w:val="8"/>
            <w:tcBorders>
              <w:top w:val="nil"/>
              <w:left w:val="nil"/>
              <w:bottom w:val="single" w:sz="6" w:space="0" w:color="000000"/>
              <w:right w:val="nil"/>
            </w:tcBorders>
            <w:vAlign w:val="center"/>
            <w:hideMark/>
          </w:tcPr>
          <w:p w14:paraId="5737DF4F" w14:textId="77777777" w:rsidR="006A218B" w:rsidRPr="006A218B" w:rsidRDefault="006A218B" w:rsidP="00D5463E">
            <w:pPr>
              <w:bidi w:val="0"/>
              <w:spacing w:after="0" w:line="240" w:lineRule="auto"/>
              <w:rPr>
                <w:rFonts w:ascii="Times New Roman" w:eastAsia="Times New Roman" w:hAnsi="Times New Roman" w:cs="Times New Roman"/>
                <w:b/>
                <w:bCs/>
                <w:kern w:val="0"/>
                <w:sz w:val="24"/>
                <w:szCs w:val="24"/>
                <w14:ligatures w14:val="none"/>
              </w:rPr>
            </w:pPr>
            <w:r w:rsidRPr="006A218B">
              <w:rPr>
                <w:rFonts w:ascii="Times New Roman" w:eastAsia="Times New Roman" w:hAnsi="Times New Roman" w:cs="Times New Roman"/>
                <w:b/>
                <w:bCs/>
                <w:kern w:val="0"/>
                <w:sz w:val="24"/>
                <w:szCs w:val="24"/>
                <w14:ligatures w14:val="none"/>
              </w:rPr>
              <w:t xml:space="preserve">Descriptive Statistics </w:t>
            </w:r>
          </w:p>
        </w:tc>
      </w:tr>
      <w:tr w:rsidR="006A218B" w:rsidRPr="006A218B" w14:paraId="60E0D085" w14:textId="77777777" w:rsidTr="006A218B">
        <w:trPr>
          <w:tblHeader/>
        </w:trPr>
        <w:tc>
          <w:tcPr>
            <w:tcW w:w="0" w:type="auto"/>
            <w:gridSpan w:val="2"/>
            <w:tcBorders>
              <w:top w:val="nil"/>
              <w:left w:val="nil"/>
              <w:bottom w:val="nil"/>
              <w:right w:val="nil"/>
            </w:tcBorders>
            <w:vAlign w:val="center"/>
            <w:hideMark/>
          </w:tcPr>
          <w:p w14:paraId="38056EF4" w14:textId="77777777" w:rsidR="006A218B" w:rsidRPr="006A218B" w:rsidRDefault="006A218B" w:rsidP="00D5463E">
            <w:pPr>
              <w:bidi w:val="0"/>
              <w:spacing w:after="0" w:line="240" w:lineRule="auto"/>
              <w:rPr>
                <w:rFonts w:ascii="Times New Roman" w:eastAsia="Times New Roman" w:hAnsi="Times New Roman" w:cs="Times New Roman"/>
                <w:b/>
                <w:bCs/>
                <w:kern w:val="0"/>
                <w:sz w:val="24"/>
                <w:szCs w:val="24"/>
                <w14:ligatures w14:val="none"/>
              </w:rPr>
            </w:pPr>
          </w:p>
        </w:tc>
        <w:tc>
          <w:tcPr>
            <w:tcW w:w="0" w:type="auto"/>
            <w:gridSpan w:val="6"/>
            <w:tcBorders>
              <w:top w:val="nil"/>
              <w:left w:val="nil"/>
              <w:bottom w:val="single" w:sz="6" w:space="0" w:color="000000"/>
              <w:right w:val="nil"/>
            </w:tcBorders>
            <w:vAlign w:val="center"/>
            <w:hideMark/>
          </w:tcPr>
          <w:p w14:paraId="437E571D" w14:textId="77777777" w:rsidR="006A218B" w:rsidRPr="006A218B" w:rsidRDefault="006A218B"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6A218B">
              <w:rPr>
                <w:rFonts w:ascii="Times New Roman" w:eastAsia="Times New Roman" w:hAnsi="Times New Roman" w:cs="Times New Roman"/>
                <w:b/>
                <w:bCs/>
                <w:kern w:val="0"/>
                <w:sz w:val="24"/>
                <w:szCs w:val="24"/>
                <w14:ligatures w14:val="none"/>
              </w:rPr>
              <w:t>Normalized D Score</w:t>
            </w:r>
          </w:p>
        </w:tc>
      </w:tr>
      <w:tr w:rsidR="006A218B" w:rsidRPr="006A218B" w14:paraId="7C5390F2" w14:textId="77777777" w:rsidTr="006A218B">
        <w:trPr>
          <w:tblHeader/>
        </w:trPr>
        <w:tc>
          <w:tcPr>
            <w:tcW w:w="0" w:type="auto"/>
            <w:gridSpan w:val="2"/>
            <w:tcBorders>
              <w:top w:val="nil"/>
              <w:left w:val="nil"/>
              <w:bottom w:val="single" w:sz="6" w:space="0" w:color="000000"/>
              <w:right w:val="nil"/>
            </w:tcBorders>
            <w:vAlign w:val="center"/>
            <w:hideMark/>
          </w:tcPr>
          <w:p w14:paraId="2BAC681E" w14:textId="77777777" w:rsidR="006A218B" w:rsidRPr="006A218B" w:rsidRDefault="006A218B"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6A218B">
              <w:rPr>
                <w:rFonts w:ascii="Times New Roman" w:eastAsia="Times New Roman" w:hAnsi="Times New Roman" w:cs="Times New Roman"/>
                <w:b/>
                <w:bCs/>
                <w:kern w:val="0"/>
                <w:sz w:val="24"/>
                <w:szCs w:val="24"/>
                <w14:ligatures w14:val="none"/>
              </w:rPr>
              <w:t> </w:t>
            </w:r>
          </w:p>
        </w:tc>
        <w:tc>
          <w:tcPr>
            <w:tcW w:w="0" w:type="auto"/>
            <w:gridSpan w:val="2"/>
            <w:tcBorders>
              <w:top w:val="nil"/>
              <w:left w:val="nil"/>
              <w:bottom w:val="single" w:sz="6" w:space="0" w:color="000000"/>
              <w:right w:val="nil"/>
            </w:tcBorders>
            <w:vAlign w:val="center"/>
            <w:hideMark/>
          </w:tcPr>
          <w:p w14:paraId="10230CA9" w14:textId="77777777" w:rsidR="006A218B" w:rsidRPr="006A218B" w:rsidRDefault="006A218B"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6A218B">
              <w:rPr>
                <w:rFonts w:ascii="Times New Roman" w:eastAsia="Times New Roman" w:hAnsi="Times New Roman" w:cs="Times New Roman"/>
                <w:b/>
                <w:bCs/>
                <w:kern w:val="0"/>
                <w:sz w:val="24"/>
                <w:szCs w:val="24"/>
                <w14:ligatures w14:val="none"/>
              </w:rPr>
              <w:t>0</w:t>
            </w:r>
          </w:p>
        </w:tc>
        <w:tc>
          <w:tcPr>
            <w:tcW w:w="0" w:type="auto"/>
            <w:gridSpan w:val="2"/>
            <w:tcBorders>
              <w:top w:val="nil"/>
              <w:left w:val="nil"/>
              <w:bottom w:val="single" w:sz="6" w:space="0" w:color="000000"/>
              <w:right w:val="nil"/>
            </w:tcBorders>
            <w:vAlign w:val="center"/>
            <w:hideMark/>
          </w:tcPr>
          <w:p w14:paraId="2BA966FE" w14:textId="77777777" w:rsidR="006A218B" w:rsidRPr="006A218B" w:rsidRDefault="006A218B"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6A218B">
              <w:rPr>
                <w:rFonts w:ascii="Times New Roman" w:eastAsia="Times New Roman" w:hAnsi="Times New Roman" w:cs="Times New Roman"/>
                <w:b/>
                <w:bCs/>
                <w:kern w:val="0"/>
                <w:sz w:val="24"/>
                <w:szCs w:val="24"/>
                <w14:ligatures w14:val="none"/>
              </w:rPr>
              <w:t>1</w:t>
            </w:r>
          </w:p>
        </w:tc>
        <w:tc>
          <w:tcPr>
            <w:tcW w:w="0" w:type="auto"/>
            <w:gridSpan w:val="2"/>
            <w:tcBorders>
              <w:top w:val="nil"/>
              <w:left w:val="nil"/>
              <w:bottom w:val="single" w:sz="6" w:space="0" w:color="000000"/>
              <w:right w:val="nil"/>
            </w:tcBorders>
            <w:vAlign w:val="center"/>
            <w:hideMark/>
          </w:tcPr>
          <w:p w14:paraId="1CE0EF93" w14:textId="77777777" w:rsidR="006A218B" w:rsidRPr="006A218B" w:rsidRDefault="006A218B"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6A218B">
              <w:rPr>
                <w:rFonts w:ascii="Times New Roman" w:eastAsia="Times New Roman" w:hAnsi="Times New Roman" w:cs="Times New Roman"/>
                <w:b/>
                <w:bCs/>
                <w:kern w:val="0"/>
                <w:sz w:val="24"/>
                <w:szCs w:val="24"/>
                <w14:ligatures w14:val="none"/>
              </w:rPr>
              <w:t>2</w:t>
            </w:r>
          </w:p>
        </w:tc>
      </w:tr>
      <w:tr w:rsidR="006A218B" w:rsidRPr="006A218B" w14:paraId="677B9CE0" w14:textId="77777777" w:rsidTr="006A218B">
        <w:tc>
          <w:tcPr>
            <w:tcW w:w="0" w:type="auto"/>
            <w:tcBorders>
              <w:top w:val="nil"/>
              <w:left w:val="nil"/>
              <w:bottom w:val="nil"/>
              <w:right w:val="nil"/>
            </w:tcBorders>
            <w:vAlign w:val="center"/>
            <w:hideMark/>
          </w:tcPr>
          <w:p w14:paraId="2CEC9D1C"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Valid</w:t>
            </w:r>
          </w:p>
        </w:tc>
        <w:tc>
          <w:tcPr>
            <w:tcW w:w="0" w:type="auto"/>
            <w:tcBorders>
              <w:top w:val="nil"/>
              <w:left w:val="nil"/>
              <w:bottom w:val="nil"/>
              <w:right w:val="nil"/>
            </w:tcBorders>
            <w:vAlign w:val="center"/>
            <w:hideMark/>
          </w:tcPr>
          <w:p w14:paraId="0C540521"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E55812F"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2</w:t>
            </w:r>
          </w:p>
        </w:tc>
        <w:tc>
          <w:tcPr>
            <w:tcW w:w="0" w:type="auto"/>
            <w:tcBorders>
              <w:top w:val="nil"/>
              <w:left w:val="nil"/>
              <w:bottom w:val="nil"/>
              <w:right w:val="nil"/>
            </w:tcBorders>
            <w:vAlign w:val="center"/>
            <w:hideMark/>
          </w:tcPr>
          <w:p w14:paraId="0149926A"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E8291AB"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12</w:t>
            </w:r>
          </w:p>
        </w:tc>
        <w:tc>
          <w:tcPr>
            <w:tcW w:w="0" w:type="auto"/>
            <w:tcBorders>
              <w:top w:val="nil"/>
              <w:left w:val="nil"/>
              <w:bottom w:val="nil"/>
              <w:right w:val="nil"/>
            </w:tcBorders>
            <w:vAlign w:val="center"/>
            <w:hideMark/>
          </w:tcPr>
          <w:p w14:paraId="721B50EB"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CFC403C"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8</w:t>
            </w:r>
          </w:p>
        </w:tc>
        <w:tc>
          <w:tcPr>
            <w:tcW w:w="0" w:type="auto"/>
            <w:tcBorders>
              <w:top w:val="nil"/>
              <w:left w:val="nil"/>
              <w:bottom w:val="nil"/>
              <w:right w:val="nil"/>
            </w:tcBorders>
            <w:vAlign w:val="center"/>
            <w:hideMark/>
          </w:tcPr>
          <w:p w14:paraId="1438F0D3"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6A218B" w:rsidRPr="006A218B" w14:paraId="18ABECCB" w14:textId="77777777" w:rsidTr="006A218B">
        <w:tc>
          <w:tcPr>
            <w:tcW w:w="0" w:type="auto"/>
            <w:tcBorders>
              <w:top w:val="nil"/>
              <w:left w:val="nil"/>
              <w:bottom w:val="nil"/>
              <w:right w:val="nil"/>
            </w:tcBorders>
            <w:vAlign w:val="center"/>
            <w:hideMark/>
          </w:tcPr>
          <w:p w14:paraId="0C3E2F7F"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Missing</w:t>
            </w:r>
          </w:p>
        </w:tc>
        <w:tc>
          <w:tcPr>
            <w:tcW w:w="0" w:type="auto"/>
            <w:tcBorders>
              <w:top w:val="nil"/>
              <w:left w:val="nil"/>
              <w:bottom w:val="nil"/>
              <w:right w:val="nil"/>
            </w:tcBorders>
            <w:vAlign w:val="center"/>
            <w:hideMark/>
          </w:tcPr>
          <w:p w14:paraId="48B0C0C0"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FDF66A2"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vAlign w:val="center"/>
            <w:hideMark/>
          </w:tcPr>
          <w:p w14:paraId="7871295E"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84CF728"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vAlign w:val="center"/>
            <w:hideMark/>
          </w:tcPr>
          <w:p w14:paraId="2BB284B0"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A990E87"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vAlign w:val="center"/>
            <w:hideMark/>
          </w:tcPr>
          <w:p w14:paraId="5CCF52E4"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6A218B" w:rsidRPr="006A218B" w14:paraId="238DB256" w14:textId="77777777" w:rsidTr="006A218B">
        <w:tc>
          <w:tcPr>
            <w:tcW w:w="0" w:type="auto"/>
            <w:tcBorders>
              <w:top w:val="nil"/>
              <w:left w:val="nil"/>
              <w:bottom w:val="nil"/>
              <w:right w:val="nil"/>
            </w:tcBorders>
            <w:vAlign w:val="center"/>
            <w:hideMark/>
          </w:tcPr>
          <w:p w14:paraId="16A7D3CF"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Mean</w:t>
            </w:r>
          </w:p>
        </w:tc>
        <w:tc>
          <w:tcPr>
            <w:tcW w:w="0" w:type="auto"/>
            <w:tcBorders>
              <w:top w:val="nil"/>
              <w:left w:val="nil"/>
              <w:bottom w:val="nil"/>
              <w:right w:val="nil"/>
            </w:tcBorders>
            <w:vAlign w:val="center"/>
            <w:hideMark/>
          </w:tcPr>
          <w:p w14:paraId="3F75582F"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3C4CE75"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0.032</w:t>
            </w:r>
          </w:p>
        </w:tc>
        <w:tc>
          <w:tcPr>
            <w:tcW w:w="0" w:type="auto"/>
            <w:tcBorders>
              <w:top w:val="nil"/>
              <w:left w:val="nil"/>
              <w:bottom w:val="nil"/>
              <w:right w:val="nil"/>
            </w:tcBorders>
            <w:vAlign w:val="center"/>
            <w:hideMark/>
          </w:tcPr>
          <w:p w14:paraId="003107A5"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3FEEDB3"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0.531</w:t>
            </w:r>
          </w:p>
        </w:tc>
        <w:tc>
          <w:tcPr>
            <w:tcW w:w="0" w:type="auto"/>
            <w:tcBorders>
              <w:top w:val="nil"/>
              <w:left w:val="nil"/>
              <w:bottom w:val="nil"/>
              <w:right w:val="nil"/>
            </w:tcBorders>
            <w:vAlign w:val="center"/>
            <w:hideMark/>
          </w:tcPr>
          <w:p w14:paraId="15F1E50A"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BEC7FFB"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0.773</w:t>
            </w:r>
          </w:p>
        </w:tc>
        <w:tc>
          <w:tcPr>
            <w:tcW w:w="0" w:type="auto"/>
            <w:tcBorders>
              <w:top w:val="nil"/>
              <w:left w:val="nil"/>
              <w:bottom w:val="nil"/>
              <w:right w:val="nil"/>
            </w:tcBorders>
            <w:vAlign w:val="center"/>
            <w:hideMark/>
          </w:tcPr>
          <w:p w14:paraId="3AF6A7BC"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6A218B" w:rsidRPr="006A218B" w14:paraId="2AF86260" w14:textId="77777777" w:rsidTr="006A218B">
        <w:tc>
          <w:tcPr>
            <w:tcW w:w="0" w:type="auto"/>
            <w:tcBorders>
              <w:top w:val="nil"/>
              <w:left w:val="nil"/>
              <w:bottom w:val="nil"/>
              <w:right w:val="nil"/>
            </w:tcBorders>
            <w:vAlign w:val="center"/>
            <w:hideMark/>
          </w:tcPr>
          <w:p w14:paraId="0DFF5B52"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Std. Deviation</w:t>
            </w:r>
          </w:p>
        </w:tc>
        <w:tc>
          <w:tcPr>
            <w:tcW w:w="0" w:type="auto"/>
            <w:tcBorders>
              <w:top w:val="nil"/>
              <w:left w:val="nil"/>
              <w:bottom w:val="nil"/>
              <w:right w:val="nil"/>
            </w:tcBorders>
            <w:vAlign w:val="center"/>
            <w:hideMark/>
          </w:tcPr>
          <w:p w14:paraId="185F169C"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2F30C88"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0.046</w:t>
            </w:r>
          </w:p>
        </w:tc>
        <w:tc>
          <w:tcPr>
            <w:tcW w:w="0" w:type="auto"/>
            <w:tcBorders>
              <w:top w:val="nil"/>
              <w:left w:val="nil"/>
              <w:bottom w:val="nil"/>
              <w:right w:val="nil"/>
            </w:tcBorders>
            <w:vAlign w:val="center"/>
            <w:hideMark/>
          </w:tcPr>
          <w:p w14:paraId="1134772E"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4CCD4E9"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0.052</w:t>
            </w:r>
          </w:p>
        </w:tc>
        <w:tc>
          <w:tcPr>
            <w:tcW w:w="0" w:type="auto"/>
            <w:tcBorders>
              <w:top w:val="nil"/>
              <w:left w:val="nil"/>
              <w:bottom w:val="nil"/>
              <w:right w:val="nil"/>
            </w:tcBorders>
            <w:vAlign w:val="center"/>
            <w:hideMark/>
          </w:tcPr>
          <w:p w14:paraId="6110C722"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BB4510C"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0.118</w:t>
            </w:r>
          </w:p>
        </w:tc>
        <w:tc>
          <w:tcPr>
            <w:tcW w:w="0" w:type="auto"/>
            <w:tcBorders>
              <w:top w:val="nil"/>
              <w:left w:val="nil"/>
              <w:bottom w:val="nil"/>
              <w:right w:val="nil"/>
            </w:tcBorders>
            <w:vAlign w:val="center"/>
            <w:hideMark/>
          </w:tcPr>
          <w:p w14:paraId="2F961034"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6A218B" w:rsidRPr="006A218B" w14:paraId="10ACAB83" w14:textId="77777777" w:rsidTr="006A218B">
        <w:tc>
          <w:tcPr>
            <w:tcW w:w="0" w:type="auto"/>
            <w:tcBorders>
              <w:top w:val="nil"/>
              <w:left w:val="nil"/>
              <w:bottom w:val="nil"/>
              <w:right w:val="nil"/>
            </w:tcBorders>
            <w:vAlign w:val="center"/>
            <w:hideMark/>
          </w:tcPr>
          <w:p w14:paraId="15E2BB4B"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Minimum</w:t>
            </w:r>
          </w:p>
        </w:tc>
        <w:tc>
          <w:tcPr>
            <w:tcW w:w="0" w:type="auto"/>
            <w:tcBorders>
              <w:top w:val="nil"/>
              <w:left w:val="nil"/>
              <w:bottom w:val="nil"/>
              <w:right w:val="nil"/>
            </w:tcBorders>
            <w:vAlign w:val="center"/>
            <w:hideMark/>
          </w:tcPr>
          <w:p w14:paraId="3637EB7D"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A51D994"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0.000</w:t>
            </w:r>
          </w:p>
        </w:tc>
        <w:tc>
          <w:tcPr>
            <w:tcW w:w="0" w:type="auto"/>
            <w:tcBorders>
              <w:top w:val="nil"/>
              <w:left w:val="nil"/>
              <w:bottom w:val="nil"/>
              <w:right w:val="nil"/>
            </w:tcBorders>
            <w:vAlign w:val="center"/>
            <w:hideMark/>
          </w:tcPr>
          <w:p w14:paraId="5114BAF6"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355520D"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0.435</w:t>
            </w:r>
          </w:p>
        </w:tc>
        <w:tc>
          <w:tcPr>
            <w:tcW w:w="0" w:type="auto"/>
            <w:tcBorders>
              <w:top w:val="nil"/>
              <w:left w:val="nil"/>
              <w:bottom w:val="nil"/>
              <w:right w:val="nil"/>
            </w:tcBorders>
            <w:vAlign w:val="center"/>
            <w:hideMark/>
          </w:tcPr>
          <w:p w14:paraId="1B3978AB"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6D6F797"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0.653</w:t>
            </w:r>
          </w:p>
        </w:tc>
        <w:tc>
          <w:tcPr>
            <w:tcW w:w="0" w:type="auto"/>
            <w:tcBorders>
              <w:top w:val="nil"/>
              <w:left w:val="nil"/>
              <w:bottom w:val="nil"/>
              <w:right w:val="nil"/>
            </w:tcBorders>
            <w:vAlign w:val="center"/>
            <w:hideMark/>
          </w:tcPr>
          <w:p w14:paraId="7FE5098F"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6A218B" w:rsidRPr="006A218B" w14:paraId="6A876406" w14:textId="77777777" w:rsidTr="006A218B">
        <w:tc>
          <w:tcPr>
            <w:tcW w:w="0" w:type="auto"/>
            <w:tcBorders>
              <w:top w:val="nil"/>
              <w:left w:val="nil"/>
              <w:bottom w:val="nil"/>
              <w:right w:val="nil"/>
            </w:tcBorders>
            <w:vAlign w:val="center"/>
            <w:hideMark/>
          </w:tcPr>
          <w:p w14:paraId="4B3C7E1B"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Maximum</w:t>
            </w:r>
          </w:p>
        </w:tc>
        <w:tc>
          <w:tcPr>
            <w:tcW w:w="0" w:type="auto"/>
            <w:tcBorders>
              <w:top w:val="nil"/>
              <w:left w:val="nil"/>
              <w:bottom w:val="nil"/>
              <w:right w:val="nil"/>
            </w:tcBorders>
            <w:vAlign w:val="center"/>
            <w:hideMark/>
          </w:tcPr>
          <w:p w14:paraId="6ABEB084" w14:textId="77777777" w:rsidR="006A218B" w:rsidRPr="006A218B" w:rsidRDefault="006A218B"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086A892"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0.065</w:t>
            </w:r>
          </w:p>
        </w:tc>
        <w:tc>
          <w:tcPr>
            <w:tcW w:w="0" w:type="auto"/>
            <w:tcBorders>
              <w:top w:val="nil"/>
              <w:left w:val="nil"/>
              <w:bottom w:val="nil"/>
              <w:right w:val="nil"/>
            </w:tcBorders>
            <w:vAlign w:val="center"/>
            <w:hideMark/>
          </w:tcPr>
          <w:p w14:paraId="38FDC31B"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A32A305"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0.633</w:t>
            </w:r>
          </w:p>
        </w:tc>
        <w:tc>
          <w:tcPr>
            <w:tcW w:w="0" w:type="auto"/>
            <w:tcBorders>
              <w:top w:val="nil"/>
              <w:left w:val="nil"/>
              <w:bottom w:val="nil"/>
              <w:right w:val="nil"/>
            </w:tcBorders>
            <w:vAlign w:val="center"/>
            <w:hideMark/>
          </w:tcPr>
          <w:p w14:paraId="03A4EA36"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8B9C29A"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r w:rsidRPr="006A218B">
              <w:rPr>
                <w:rFonts w:ascii="Times New Roman" w:eastAsia="Times New Roman" w:hAnsi="Times New Roman" w:cs="Times New Roman"/>
                <w:kern w:val="0"/>
                <w:sz w:val="24"/>
                <w:szCs w:val="24"/>
                <w14:ligatures w14:val="none"/>
              </w:rPr>
              <w:t>1.000</w:t>
            </w:r>
          </w:p>
        </w:tc>
        <w:tc>
          <w:tcPr>
            <w:tcW w:w="0" w:type="auto"/>
            <w:tcBorders>
              <w:top w:val="nil"/>
              <w:left w:val="nil"/>
              <w:bottom w:val="nil"/>
              <w:right w:val="nil"/>
            </w:tcBorders>
            <w:vAlign w:val="center"/>
            <w:hideMark/>
          </w:tcPr>
          <w:p w14:paraId="396B757F" w14:textId="77777777" w:rsidR="006A218B" w:rsidRPr="006A218B" w:rsidRDefault="006A218B"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6A218B" w:rsidRPr="006A218B" w14:paraId="30939FA2" w14:textId="77777777" w:rsidTr="006A218B">
        <w:tc>
          <w:tcPr>
            <w:tcW w:w="0" w:type="auto"/>
            <w:gridSpan w:val="8"/>
            <w:tcBorders>
              <w:top w:val="nil"/>
              <w:left w:val="nil"/>
              <w:bottom w:val="single" w:sz="12" w:space="0" w:color="000000"/>
              <w:right w:val="nil"/>
            </w:tcBorders>
            <w:vAlign w:val="center"/>
            <w:hideMark/>
          </w:tcPr>
          <w:p w14:paraId="671520AE" w14:textId="77777777" w:rsidR="006A218B" w:rsidRPr="006A218B" w:rsidRDefault="006A218B" w:rsidP="00514C6B">
            <w:pPr>
              <w:keepNext/>
              <w:bidi w:val="0"/>
              <w:spacing w:after="0" w:line="240" w:lineRule="auto"/>
              <w:rPr>
                <w:rFonts w:ascii="Times New Roman" w:eastAsia="Times New Roman" w:hAnsi="Times New Roman" w:cs="Times New Roman"/>
                <w:kern w:val="0"/>
                <w:sz w:val="20"/>
                <w:szCs w:val="20"/>
                <w14:ligatures w14:val="none"/>
              </w:rPr>
            </w:pPr>
          </w:p>
        </w:tc>
      </w:tr>
    </w:tbl>
    <w:p w14:paraId="7B99AF97" w14:textId="082B2FBF" w:rsidR="00896946" w:rsidRDefault="00514C6B" w:rsidP="00514C6B">
      <w:pPr>
        <w:pStyle w:val="a8"/>
        <w:bidi w:val="0"/>
        <w:rPr>
          <w:color w:val="000000" w:themeColor="text1"/>
        </w:rPr>
      </w:pPr>
      <w:r>
        <w:t xml:space="preserve">Figure </w:t>
      </w:r>
      <w:r>
        <w:rPr>
          <w:color w:val="000000" w:themeColor="text1"/>
        </w:rPr>
        <w:t>8</w:t>
      </w:r>
    </w:p>
    <w:p w14:paraId="68F1C909" w14:textId="77087542" w:rsidR="00702C46" w:rsidRPr="000A1E92" w:rsidRDefault="000A1E92" w:rsidP="00D5463E">
      <w:pPr>
        <w:bidi w:val="0"/>
        <w:spacing w:after="0"/>
        <w:rPr>
          <w:color w:val="000000" w:themeColor="text1"/>
          <w:rtl/>
        </w:rPr>
      </w:pPr>
      <w:r w:rsidRPr="000A1E92">
        <w:rPr>
          <w:color w:val="000000" w:themeColor="text1"/>
        </w:rPr>
        <w:t>Total Divergent Score: A significant difference was found between the groups (F=4.732, p=0.021, η²=0.332), indicating varying levels of divergent thinking across groups.</w:t>
      </w:r>
      <w:r w:rsidR="00AB5D22">
        <w:rPr>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1810"/>
        <w:gridCol w:w="36"/>
        <w:gridCol w:w="1563"/>
        <w:gridCol w:w="81"/>
        <w:gridCol w:w="270"/>
        <w:gridCol w:w="36"/>
        <w:gridCol w:w="1340"/>
        <w:gridCol w:w="70"/>
        <w:gridCol w:w="570"/>
        <w:gridCol w:w="36"/>
        <w:gridCol w:w="570"/>
        <w:gridCol w:w="36"/>
        <w:gridCol w:w="570"/>
        <w:gridCol w:w="36"/>
      </w:tblGrid>
      <w:tr w:rsidR="00702C46" w:rsidRPr="000D2988" w14:paraId="6B578133" w14:textId="77777777" w:rsidTr="00673681">
        <w:trPr>
          <w:tblHeader/>
        </w:trPr>
        <w:tc>
          <w:tcPr>
            <w:tcW w:w="0" w:type="auto"/>
            <w:gridSpan w:val="14"/>
            <w:tcBorders>
              <w:top w:val="nil"/>
              <w:left w:val="nil"/>
              <w:bottom w:val="single" w:sz="6" w:space="0" w:color="000000"/>
              <w:right w:val="nil"/>
            </w:tcBorders>
            <w:vAlign w:val="center"/>
            <w:hideMark/>
          </w:tcPr>
          <w:p w14:paraId="1EBA478C" w14:textId="744A833B" w:rsidR="00702C46" w:rsidRPr="000D2988" w:rsidRDefault="00702C46" w:rsidP="00D5463E">
            <w:pPr>
              <w:bidi w:val="0"/>
              <w:spacing w:after="0" w:line="240" w:lineRule="auto"/>
              <w:rPr>
                <w:rFonts w:ascii="Times New Roman" w:eastAsia="Times New Roman" w:hAnsi="Times New Roman" w:cs="Times New Roman"/>
                <w:b/>
                <w:bCs/>
                <w:kern w:val="0"/>
                <w:sz w:val="24"/>
                <w:szCs w:val="24"/>
                <w14:ligatures w14:val="none"/>
              </w:rPr>
            </w:pPr>
            <w:bookmarkStart w:id="0" w:name="_Hlk146455614"/>
            <w:r w:rsidRPr="000D2988">
              <w:rPr>
                <w:rFonts w:ascii="Times New Roman" w:eastAsia="Times New Roman" w:hAnsi="Times New Roman" w:cs="Times New Roman"/>
                <w:b/>
                <w:bCs/>
                <w:kern w:val="0"/>
                <w:sz w:val="24"/>
                <w:szCs w:val="24"/>
                <w14:ligatures w14:val="none"/>
              </w:rPr>
              <w:t xml:space="preserve">ANOVA </w:t>
            </w:r>
            <w:r w:rsidR="00896946">
              <w:rPr>
                <w:rFonts w:ascii="Times New Roman" w:eastAsia="Times New Roman" w:hAnsi="Times New Roman" w:cs="Times New Roman"/>
                <w:b/>
                <w:bCs/>
                <w:kern w:val="0"/>
                <w:sz w:val="24"/>
                <w:szCs w:val="24"/>
                <w14:ligatures w14:val="none"/>
              </w:rPr>
              <w:t>–</w:t>
            </w:r>
            <w:r w:rsidRPr="000D2988">
              <w:rPr>
                <w:rFonts w:ascii="Times New Roman" w:eastAsia="Times New Roman" w:hAnsi="Times New Roman" w:cs="Times New Roman"/>
                <w:b/>
                <w:bCs/>
                <w:kern w:val="0"/>
                <w:sz w:val="24"/>
                <w:szCs w:val="24"/>
                <w14:ligatures w14:val="none"/>
              </w:rPr>
              <w:t xml:space="preserve"> Total</w:t>
            </w:r>
            <w:r w:rsidR="00896946">
              <w:rPr>
                <w:rFonts w:ascii="Times New Roman" w:eastAsia="Times New Roman" w:hAnsi="Times New Roman" w:cs="Times New Roman"/>
                <w:b/>
                <w:bCs/>
                <w:kern w:val="0"/>
                <w:sz w:val="24"/>
                <w:szCs w:val="24"/>
                <w14:ligatures w14:val="none"/>
              </w:rPr>
              <w:t xml:space="preserve"> </w:t>
            </w:r>
            <w:r w:rsidRPr="000D2988">
              <w:rPr>
                <w:rFonts w:ascii="Times New Roman" w:eastAsia="Times New Roman" w:hAnsi="Times New Roman" w:cs="Times New Roman"/>
                <w:b/>
                <w:bCs/>
                <w:kern w:val="0"/>
                <w:sz w:val="24"/>
                <w:szCs w:val="24"/>
                <w14:ligatures w14:val="none"/>
              </w:rPr>
              <w:t>Divergent</w:t>
            </w:r>
            <w:r w:rsidR="00896946">
              <w:rPr>
                <w:rFonts w:ascii="Times New Roman" w:eastAsia="Times New Roman" w:hAnsi="Times New Roman" w:cs="Times New Roman"/>
                <w:b/>
                <w:bCs/>
                <w:kern w:val="0"/>
                <w:sz w:val="24"/>
                <w:szCs w:val="24"/>
                <w14:ligatures w14:val="none"/>
              </w:rPr>
              <w:t xml:space="preserve"> </w:t>
            </w:r>
            <w:r w:rsidRPr="000D2988">
              <w:rPr>
                <w:rFonts w:ascii="Times New Roman" w:eastAsia="Times New Roman" w:hAnsi="Times New Roman" w:cs="Times New Roman"/>
                <w:b/>
                <w:bCs/>
                <w:kern w:val="0"/>
                <w:sz w:val="24"/>
                <w:szCs w:val="24"/>
                <w14:ligatures w14:val="none"/>
              </w:rPr>
              <w:t xml:space="preserve">Score </w:t>
            </w:r>
          </w:p>
        </w:tc>
      </w:tr>
      <w:tr w:rsidR="00702C46" w:rsidRPr="000D2988" w14:paraId="52413064" w14:textId="77777777" w:rsidTr="00673681">
        <w:trPr>
          <w:tblHeader/>
        </w:trPr>
        <w:tc>
          <w:tcPr>
            <w:tcW w:w="0" w:type="auto"/>
            <w:gridSpan w:val="2"/>
            <w:tcBorders>
              <w:top w:val="nil"/>
              <w:left w:val="nil"/>
              <w:bottom w:val="single" w:sz="6" w:space="0" w:color="000000"/>
              <w:right w:val="nil"/>
            </w:tcBorders>
            <w:vAlign w:val="center"/>
            <w:hideMark/>
          </w:tcPr>
          <w:p w14:paraId="17047C56"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Cases</w:t>
            </w:r>
          </w:p>
        </w:tc>
        <w:tc>
          <w:tcPr>
            <w:tcW w:w="0" w:type="auto"/>
            <w:gridSpan w:val="2"/>
            <w:tcBorders>
              <w:top w:val="nil"/>
              <w:left w:val="nil"/>
              <w:bottom w:val="single" w:sz="6" w:space="0" w:color="000000"/>
              <w:right w:val="nil"/>
            </w:tcBorders>
            <w:vAlign w:val="center"/>
            <w:hideMark/>
          </w:tcPr>
          <w:p w14:paraId="2222BDFE"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Sum of Squares</w:t>
            </w:r>
          </w:p>
        </w:tc>
        <w:tc>
          <w:tcPr>
            <w:tcW w:w="0" w:type="auto"/>
            <w:gridSpan w:val="2"/>
            <w:tcBorders>
              <w:top w:val="nil"/>
              <w:left w:val="nil"/>
              <w:bottom w:val="single" w:sz="6" w:space="0" w:color="000000"/>
              <w:right w:val="nil"/>
            </w:tcBorders>
            <w:vAlign w:val="center"/>
            <w:hideMark/>
          </w:tcPr>
          <w:p w14:paraId="29DF8F71"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proofErr w:type="spellStart"/>
            <w:r w:rsidRPr="000D2988">
              <w:rPr>
                <w:rFonts w:ascii="Times New Roman" w:eastAsia="Times New Roman" w:hAnsi="Times New Roman" w:cs="Times New Roman"/>
                <w:b/>
                <w:bCs/>
                <w:kern w:val="0"/>
                <w:sz w:val="24"/>
                <w:szCs w:val="24"/>
                <w14:ligatures w14:val="none"/>
              </w:rPr>
              <w:t>df</w:t>
            </w:r>
            <w:proofErr w:type="spellEnd"/>
          </w:p>
        </w:tc>
        <w:tc>
          <w:tcPr>
            <w:tcW w:w="0" w:type="auto"/>
            <w:gridSpan w:val="2"/>
            <w:tcBorders>
              <w:top w:val="nil"/>
              <w:left w:val="nil"/>
              <w:bottom w:val="single" w:sz="6" w:space="0" w:color="000000"/>
              <w:right w:val="nil"/>
            </w:tcBorders>
            <w:vAlign w:val="center"/>
            <w:hideMark/>
          </w:tcPr>
          <w:p w14:paraId="008EB78C"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Mean Square</w:t>
            </w:r>
          </w:p>
        </w:tc>
        <w:tc>
          <w:tcPr>
            <w:tcW w:w="0" w:type="auto"/>
            <w:gridSpan w:val="2"/>
            <w:tcBorders>
              <w:top w:val="nil"/>
              <w:left w:val="nil"/>
              <w:bottom w:val="single" w:sz="6" w:space="0" w:color="000000"/>
              <w:right w:val="nil"/>
            </w:tcBorders>
            <w:vAlign w:val="center"/>
            <w:hideMark/>
          </w:tcPr>
          <w:p w14:paraId="7E2432FF"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F</w:t>
            </w:r>
          </w:p>
        </w:tc>
        <w:tc>
          <w:tcPr>
            <w:tcW w:w="0" w:type="auto"/>
            <w:gridSpan w:val="2"/>
            <w:tcBorders>
              <w:top w:val="nil"/>
              <w:left w:val="nil"/>
              <w:bottom w:val="single" w:sz="6" w:space="0" w:color="000000"/>
              <w:right w:val="nil"/>
            </w:tcBorders>
            <w:vAlign w:val="center"/>
            <w:hideMark/>
          </w:tcPr>
          <w:p w14:paraId="4DC5693B"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p</w:t>
            </w:r>
          </w:p>
        </w:tc>
        <w:tc>
          <w:tcPr>
            <w:tcW w:w="0" w:type="auto"/>
            <w:gridSpan w:val="2"/>
            <w:tcBorders>
              <w:top w:val="nil"/>
              <w:left w:val="nil"/>
              <w:bottom w:val="single" w:sz="6" w:space="0" w:color="000000"/>
              <w:right w:val="nil"/>
            </w:tcBorders>
            <w:vAlign w:val="center"/>
            <w:hideMark/>
          </w:tcPr>
          <w:p w14:paraId="2962E6E9"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η²</w:t>
            </w:r>
          </w:p>
        </w:tc>
      </w:tr>
      <w:tr w:rsidR="00702C46" w:rsidRPr="000D2988" w14:paraId="4280762B" w14:textId="77777777" w:rsidTr="00673681">
        <w:tc>
          <w:tcPr>
            <w:tcW w:w="0" w:type="auto"/>
            <w:tcBorders>
              <w:top w:val="nil"/>
              <w:left w:val="nil"/>
              <w:bottom w:val="nil"/>
              <w:right w:val="nil"/>
            </w:tcBorders>
            <w:vAlign w:val="center"/>
            <w:hideMark/>
          </w:tcPr>
          <w:p w14:paraId="29EA4B90"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Classification IAT</w:t>
            </w:r>
          </w:p>
        </w:tc>
        <w:tc>
          <w:tcPr>
            <w:tcW w:w="0" w:type="auto"/>
            <w:tcBorders>
              <w:top w:val="nil"/>
              <w:left w:val="nil"/>
              <w:bottom w:val="nil"/>
              <w:right w:val="nil"/>
            </w:tcBorders>
            <w:vAlign w:val="center"/>
            <w:hideMark/>
          </w:tcPr>
          <w:p w14:paraId="1C61A7FC"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9762BC3"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43.974</w:t>
            </w:r>
          </w:p>
        </w:tc>
        <w:tc>
          <w:tcPr>
            <w:tcW w:w="0" w:type="auto"/>
            <w:tcBorders>
              <w:top w:val="nil"/>
              <w:left w:val="nil"/>
              <w:bottom w:val="nil"/>
              <w:right w:val="nil"/>
            </w:tcBorders>
            <w:vAlign w:val="center"/>
            <w:hideMark/>
          </w:tcPr>
          <w:p w14:paraId="7579C109"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AEF775F"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2</w:t>
            </w:r>
          </w:p>
        </w:tc>
        <w:tc>
          <w:tcPr>
            <w:tcW w:w="0" w:type="auto"/>
            <w:tcBorders>
              <w:top w:val="nil"/>
              <w:left w:val="nil"/>
              <w:bottom w:val="nil"/>
              <w:right w:val="nil"/>
            </w:tcBorders>
            <w:vAlign w:val="center"/>
            <w:hideMark/>
          </w:tcPr>
          <w:p w14:paraId="2FC35027"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2E6BD6F"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21.987</w:t>
            </w:r>
          </w:p>
        </w:tc>
        <w:tc>
          <w:tcPr>
            <w:tcW w:w="0" w:type="auto"/>
            <w:tcBorders>
              <w:top w:val="nil"/>
              <w:left w:val="nil"/>
              <w:bottom w:val="nil"/>
              <w:right w:val="nil"/>
            </w:tcBorders>
            <w:vAlign w:val="center"/>
            <w:hideMark/>
          </w:tcPr>
          <w:p w14:paraId="18FE404A"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CF51F30"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4.732</w:t>
            </w:r>
          </w:p>
        </w:tc>
        <w:tc>
          <w:tcPr>
            <w:tcW w:w="0" w:type="auto"/>
            <w:tcBorders>
              <w:top w:val="nil"/>
              <w:left w:val="nil"/>
              <w:bottom w:val="nil"/>
              <w:right w:val="nil"/>
            </w:tcBorders>
            <w:vAlign w:val="center"/>
            <w:hideMark/>
          </w:tcPr>
          <w:p w14:paraId="12BA5925"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1FA98B7"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0.021</w:t>
            </w:r>
          </w:p>
        </w:tc>
        <w:tc>
          <w:tcPr>
            <w:tcW w:w="0" w:type="auto"/>
            <w:tcBorders>
              <w:top w:val="nil"/>
              <w:left w:val="nil"/>
              <w:bottom w:val="nil"/>
              <w:right w:val="nil"/>
            </w:tcBorders>
            <w:vAlign w:val="center"/>
            <w:hideMark/>
          </w:tcPr>
          <w:p w14:paraId="55C167C4"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7B6A863"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0.332</w:t>
            </w:r>
          </w:p>
        </w:tc>
        <w:tc>
          <w:tcPr>
            <w:tcW w:w="0" w:type="auto"/>
            <w:tcBorders>
              <w:top w:val="nil"/>
              <w:left w:val="nil"/>
              <w:bottom w:val="nil"/>
              <w:right w:val="nil"/>
            </w:tcBorders>
            <w:vAlign w:val="center"/>
            <w:hideMark/>
          </w:tcPr>
          <w:p w14:paraId="3566C42B"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702C46" w:rsidRPr="000D2988" w14:paraId="51C11738" w14:textId="77777777" w:rsidTr="00673681">
        <w:tc>
          <w:tcPr>
            <w:tcW w:w="0" w:type="auto"/>
            <w:tcBorders>
              <w:top w:val="nil"/>
              <w:left w:val="nil"/>
              <w:bottom w:val="nil"/>
              <w:right w:val="nil"/>
            </w:tcBorders>
            <w:vAlign w:val="center"/>
            <w:hideMark/>
          </w:tcPr>
          <w:p w14:paraId="55423393"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Residuals</w:t>
            </w:r>
          </w:p>
        </w:tc>
        <w:tc>
          <w:tcPr>
            <w:tcW w:w="0" w:type="auto"/>
            <w:tcBorders>
              <w:top w:val="nil"/>
              <w:left w:val="nil"/>
              <w:bottom w:val="nil"/>
              <w:right w:val="nil"/>
            </w:tcBorders>
            <w:vAlign w:val="center"/>
            <w:hideMark/>
          </w:tcPr>
          <w:p w14:paraId="67C17414"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38F0FC4"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88.280</w:t>
            </w:r>
          </w:p>
        </w:tc>
        <w:tc>
          <w:tcPr>
            <w:tcW w:w="0" w:type="auto"/>
            <w:tcBorders>
              <w:top w:val="nil"/>
              <w:left w:val="nil"/>
              <w:bottom w:val="nil"/>
              <w:right w:val="nil"/>
            </w:tcBorders>
            <w:vAlign w:val="center"/>
            <w:hideMark/>
          </w:tcPr>
          <w:p w14:paraId="225C8648"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29834D9"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19</w:t>
            </w:r>
          </w:p>
        </w:tc>
        <w:tc>
          <w:tcPr>
            <w:tcW w:w="0" w:type="auto"/>
            <w:tcBorders>
              <w:top w:val="nil"/>
              <w:left w:val="nil"/>
              <w:bottom w:val="nil"/>
              <w:right w:val="nil"/>
            </w:tcBorders>
            <w:vAlign w:val="center"/>
            <w:hideMark/>
          </w:tcPr>
          <w:p w14:paraId="3430479E"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B38499F"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4.646</w:t>
            </w:r>
          </w:p>
        </w:tc>
        <w:tc>
          <w:tcPr>
            <w:tcW w:w="0" w:type="auto"/>
            <w:tcBorders>
              <w:top w:val="nil"/>
              <w:left w:val="nil"/>
              <w:bottom w:val="nil"/>
              <w:right w:val="nil"/>
            </w:tcBorders>
            <w:vAlign w:val="center"/>
            <w:hideMark/>
          </w:tcPr>
          <w:p w14:paraId="796D2EB4"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CA59657"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278577A0"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464AFDE1"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45FA88E3"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76258BD"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52F31031"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0"/>
                <w:szCs w:val="20"/>
                <w14:ligatures w14:val="none"/>
              </w:rPr>
            </w:pPr>
          </w:p>
        </w:tc>
      </w:tr>
      <w:tr w:rsidR="00702C46" w:rsidRPr="000D2988" w14:paraId="01280B28" w14:textId="77777777" w:rsidTr="00673681">
        <w:tc>
          <w:tcPr>
            <w:tcW w:w="0" w:type="auto"/>
            <w:gridSpan w:val="14"/>
            <w:tcBorders>
              <w:top w:val="nil"/>
              <w:left w:val="nil"/>
              <w:bottom w:val="single" w:sz="12" w:space="0" w:color="000000"/>
              <w:right w:val="nil"/>
            </w:tcBorders>
            <w:vAlign w:val="center"/>
            <w:hideMark/>
          </w:tcPr>
          <w:p w14:paraId="77A49D00"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r>
    </w:tbl>
    <w:bookmarkEnd w:id="0"/>
    <w:p w14:paraId="26F1F1C4" w14:textId="56275BEC" w:rsidR="000A1E92" w:rsidRDefault="00AB5D22" w:rsidP="00D5463E">
      <w:pPr>
        <w:bidi w:val="0"/>
        <w:spacing w:after="0"/>
        <w:rPr>
          <w:color w:val="000000" w:themeColor="text1"/>
        </w:rPr>
      </w:pPr>
      <w:r>
        <w:rPr>
          <w:color w:val="000000" w:themeColor="text1"/>
        </w:rPr>
        <w:br/>
      </w:r>
      <w:r>
        <w:rPr>
          <w:color w:val="000000" w:themeColor="text1"/>
        </w:rPr>
        <w:br/>
      </w:r>
      <w:r>
        <w:rPr>
          <w:color w:val="000000" w:themeColor="text1"/>
        </w:rPr>
        <w:lastRenderedPageBreak/>
        <w:br/>
      </w:r>
      <w:r w:rsidR="00753AE8">
        <w:rPr>
          <w:color w:val="000000" w:themeColor="text1"/>
        </w:rPr>
        <w:t xml:space="preserve">Navon </w:t>
      </w:r>
      <w:r w:rsidR="000A1E92" w:rsidRPr="000A1E92">
        <w:rPr>
          <w:color w:val="000000" w:themeColor="text1"/>
        </w:rPr>
        <w:t>Classification: No significant difference was observed (F=0.941, p=0.408).</w:t>
      </w:r>
    </w:p>
    <w:tbl>
      <w:tblPr>
        <w:tblW w:w="0" w:type="auto"/>
        <w:tblCellMar>
          <w:top w:w="15" w:type="dxa"/>
          <w:left w:w="15" w:type="dxa"/>
          <w:bottom w:w="15" w:type="dxa"/>
          <w:right w:w="15" w:type="dxa"/>
        </w:tblCellMar>
        <w:tblLook w:val="04A0" w:firstRow="1" w:lastRow="0" w:firstColumn="1" w:lastColumn="0" w:noHBand="0" w:noVBand="1"/>
      </w:tblPr>
      <w:tblGrid>
        <w:gridCol w:w="1810"/>
        <w:gridCol w:w="36"/>
        <w:gridCol w:w="1563"/>
        <w:gridCol w:w="81"/>
        <w:gridCol w:w="270"/>
        <w:gridCol w:w="36"/>
        <w:gridCol w:w="1327"/>
        <w:gridCol w:w="83"/>
        <w:gridCol w:w="570"/>
        <w:gridCol w:w="36"/>
        <w:gridCol w:w="570"/>
        <w:gridCol w:w="36"/>
        <w:gridCol w:w="570"/>
        <w:gridCol w:w="36"/>
      </w:tblGrid>
      <w:tr w:rsidR="00702C46" w:rsidRPr="000D2988" w14:paraId="32A85A7D" w14:textId="77777777" w:rsidTr="00673681">
        <w:trPr>
          <w:tblHeader/>
        </w:trPr>
        <w:tc>
          <w:tcPr>
            <w:tcW w:w="0" w:type="auto"/>
            <w:gridSpan w:val="14"/>
            <w:tcBorders>
              <w:top w:val="nil"/>
              <w:left w:val="nil"/>
              <w:bottom w:val="single" w:sz="6" w:space="0" w:color="000000"/>
              <w:right w:val="nil"/>
            </w:tcBorders>
            <w:vAlign w:val="center"/>
            <w:hideMark/>
          </w:tcPr>
          <w:p w14:paraId="35705CE4" w14:textId="77777777" w:rsidR="00702C46" w:rsidRPr="000D2988" w:rsidRDefault="00702C46" w:rsidP="00D5463E">
            <w:pPr>
              <w:bidi w:val="0"/>
              <w:spacing w:after="0" w:line="240" w:lineRule="auto"/>
              <w:rPr>
                <w:rFonts w:ascii="Times New Roman" w:eastAsia="Times New Roman" w:hAnsi="Times New Roman" w:cs="Times New Roman"/>
                <w:b/>
                <w:bCs/>
                <w:kern w:val="0"/>
                <w:sz w:val="24"/>
                <w:szCs w:val="24"/>
                <w14:ligatures w14:val="none"/>
              </w:rPr>
            </w:pPr>
            <w:bookmarkStart w:id="1" w:name="_Hlk146455639"/>
            <w:r w:rsidRPr="000D2988">
              <w:rPr>
                <w:rFonts w:ascii="Times New Roman" w:eastAsia="Times New Roman" w:hAnsi="Times New Roman" w:cs="Times New Roman"/>
                <w:b/>
                <w:bCs/>
                <w:kern w:val="0"/>
                <w:sz w:val="24"/>
                <w:szCs w:val="24"/>
                <w14:ligatures w14:val="none"/>
              </w:rPr>
              <w:t xml:space="preserve">ANOVA - Classification Navon </w:t>
            </w:r>
          </w:p>
        </w:tc>
      </w:tr>
      <w:tr w:rsidR="00702C46" w:rsidRPr="000D2988" w14:paraId="667976CA" w14:textId="77777777" w:rsidTr="00673681">
        <w:trPr>
          <w:tblHeader/>
        </w:trPr>
        <w:tc>
          <w:tcPr>
            <w:tcW w:w="0" w:type="auto"/>
            <w:gridSpan w:val="2"/>
            <w:tcBorders>
              <w:top w:val="nil"/>
              <w:left w:val="nil"/>
              <w:bottom w:val="single" w:sz="6" w:space="0" w:color="000000"/>
              <w:right w:val="nil"/>
            </w:tcBorders>
            <w:vAlign w:val="center"/>
            <w:hideMark/>
          </w:tcPr>
          <w:p w14:paraId="7FA44812"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Cases</w:t>
            </w:r>
          </w:p>
        </w:tc>
        <w:tc>
          <w:tcPr>
            <w:tcW w:w="0" w:type="auto"/>
            <w:gridSpan w:val="2"/>
            <w:tcBorders>
              <w:top w:val="nil"/>
              <w:left w:val="nil"/>
              <w:bottom w:val="single" w:sz="6" w:space="0" w:color="000000"/>
              <w:right w:val="nil"/>
            </w:tcBorders>
            <w:vAlign w:val="center"/>
            <w:hideMark/>
          </w:tcPr>
          <w:p w14:paraId="5C6DD27F"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Sum of Squares</w:t>
            </w:r>
          </w:p>
        </w:tc>
        <w:tc>
          <w:tcPr>
            <w:tcW w:w="0" w:type="auto"/>
            <w:gridSpan w:val="2"/>
            <w:tcBorders>
              <w:top w:val="nil"/>
              <w:left w:val="nil"/>
              <w:bottom w:val="single" w:sz="6" w:space="0" w:color="000000"/>
              <w:right w:val="nil"/>
            </w:tcBorders>
            <w:vAlign w:val="center"/>
            <w:hideMark/>
          </w:tcPr>
          <w:p w14:paraId="7C314AFE"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proofErr w:type="spellStart"/>
            <w:r w:rsidRPr="000D2988">
              <w:rPr>
                <w:rFonts w:ascii="Times New Roman" w:eastAsia="Times New Roman" w:hAnsi="Times New Roman" w:cs="Times New Roman"/>
                <w:b/>
                <w:bCs/>
                <w:kern w:val="0"/>
                <w:sz w:val="24"/>
                <w:szCs w:val="24"/>
                <w14:ligatures w14:val="none"/>
              </w:rPr>
              <w:t>df</w:t>
            </w:r>
            <w:proofErr w:type="spellEnd"/>
          </w:p>
        </w:tc>
        <w:tc>
          <w:tcPr>
            <w:tcW w:w="0" w:type="auto"/>
            <w:gridSpan w:val="2"/>
            <w:tcBorders>
              <w:top w:val="nil"/>
              <w:left w:val="nil"/>
              <w:bottom w:val="single" w:sz="6" w:space="0" w:color="000000"/>
              <w:right w:val="nil"/>
            </w:tcBorders>
            <w:vAlign w:val="center"/>
            <w:hideMark/>
          </w:tcPr>
          <w:p w14:paraId="0A16F1F4"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Mean Square</w:t>
            </w:r>
          </w:p>
        </w:tc>
        <w:tc>
          <w:tcPr>
            <w:tcW w:w="0" w:type="auto"/>
            <w:gridSpan w:val="2"/>
            <w:tcBorders>
              <w:top w:val="nil"/>
              <w:left w:val="nil"/>
              <w:bottom w:val="single" w:sz="6" w:space="0" w:color="000000"/>
              <w:right w:val="nil"/>
            </w:tcBorders>
            <w:vAlign w:val="center"/>
            <w:hideMark/>
          </w:tcPr>
          <w:p w14:paraId="2D4CE4E6"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F</w:t>
            </w:r>
          </w:p>
        </w:tc>
        <w:tc>
          <w:tcPr>
            <w:tcW w:w="0" w:type="auto"/>
            <w:gridSpan w:val="2"/>
            <w:tcBorders>
              <w:top w:val="nil"/>
              <w:left w:val="nil"/>
              <w:bottom w:val="single" w:sz="6" w:space="0" w:color="000000"/>
              <w:right w:val="nil"/>
            </w:tcBorders>
            <w:vAlign w:val="center"/>
            <w:hideMark/>
          </w:tcPr>
          <w:p w14:paraId="79F61B6D"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p</w:t>
            </w:r>
          </w:p>
        </w:tc>
        <w:tc>
          <w:tcPr>
            <w:tcW w:w="0" w:type="auto"/>
            <w:gridSpan w:val="2"/>
            <w:tcBorders>
              <w:top w:val="nil"/>
              <w:left w:val="nil"/>
              <w:bottom w:val="single" w:sz="6" w:space="0" w:color="000000"/>
              <w:right w:val="nil"/>
            </w:tcBorders>
            <w:vAlign w:val="center"/>
            <w:hideMark/>
          </w:tcPr>
          <w:p w14:paraId="71871690"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η²</w:t>
            </w:r>
          </w:p>
        </w:tc>
      </w:tr>
      <w:tr w:rsidR="00702C46" w:rsidRPr="000D2988" w14:paraId="7A8E4EA2" w14:textId="77777777" w:rsidTr="00673681">
        <w:tc>
          <w:tcPr>
            <w:tcW w:w="0" w:type="auto"/>
            <w:tcBorders>
              <w:top w:val="nil"/>
              <w:left w:val="nil"/>
              <w:bottom w:val="nil"/>
              <w:right w:val="nil"/>
            </w:tcBorders>
            <w:vAlign w:val="center"/>
            <w:hideMark/>
          </w:tcPr>
          <w:p w14:paraId="5CCF138D"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Classification IAT</w:t>
            </w:r>
          </w:p>
        </w:tc>
        <w:tc>
          <w:tcPr>
            <w:tcW w:w="0" w:type="auto"/>
            <w:tcBorders>
              <w:top w:val="nil"/>
              <w:left w:val="nil"/>
              <w:bottom w:val="nil"/>
              <w:right w:val="nil"/>
            </w:tcBorders>
            <w:vAlign w:val="center"/>
            <w:hideMark/>
          </w:tcPr>
          <w:p w14:paraId="0F2DDED8"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DCAB70B"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2.773</w:t>
            </w:r>
          </w:p>
        </w:tc>
        <w:tc>
          <w:tcPr>
            <w:tcW w:w="0" w:type="auto"/>
            <w:tcBorders>
              <w:top w:val="nil"/>
              <w:left w:val="nil"/>
              <w:bottom w:val="nil"/>
              <w:right w:val="nil"/>
            </w:tcBorders>
            <w:vAlign w:val="center"/>
            <w:hideMark/>
          </w:tcPr>
          <w:p w14:paraId="14DD1224"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00DAD59"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2</w:t>
            </w:r>
          </w:p>
        </w:tc>
        <w:tc>
          <w:tcPr>
            <w:tcW w:w="0" w:type="auto"/>
            <w:tcBorders>
              <w:top w:val="nil"/>
              <w:left w:val="nil"/>
              <w:bottom w:val="nil"/>
              <w:right w:val="nil"/>
            </w:tcBorders>
            <w:vAlign w:val="center"/>
            <w:hideMark/>
          </w:tcPr>
          <w:p w14:paraId="27BFE0A3"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71994A0"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1.386</w:t>
            </w:r>
          </w:p>
        </w:tc>
        <w:tc>
          <w:tcPr>
            <w:tcW w:w="0" w:type="auto"/>
            <w:tcBorders>
              <w:top w:val="nil"/>
              <w:left w:val="nil"/>
              <w:bottom w:val="nil"/>
              <w:right w:val="nil"/>
            </w:tcBorders>
            <w:vAlign w:val="center"/>
            <w:hideMark/>
          </w:tcPr>
          <w:p w14:paraId="7B678335"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D21743A"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0.941</w:t>
            </w:r>
          </w:p>
        </w:tc>
        <w:tc>
          <w:tcPr>
            <w:tcW w:w="0" w:type="auto"/>
            <w:tcBorders>
              <w:top w:val="nil"/>
              <w:left w:val="nil"/>
              <w:bottom w:val="nil"/>
              <w:right w:val="nil"/>
            </w:tcBorders>
            <w:vAlign w:val="center"/>
            <w:hideMark/>
          </w:tcPr>
          <w:p w14:paraId="1774A52C"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0F14320"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0.408</w:t>
            </w:r>
          </w:p>
        </w:tc>
        <w:tc>
          <w:tcPr>
            <w:tcW w:w="0" w:type="auto"/>
            <w:tcBorders>
              <w:top w:val="nil"/>
              <w:left w:val="nil"/>
              <w:bottom w:val="nil"/>
              <w:right w:val="nil"/>
            </w:tcBorders>
            <w:vAlign w:val="center"/>
            <w:hideMark/>
          </w:tcPr>
          <w:p w14:paraId="72A92107"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D64F3DD"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0.090</w:t>
            </w:r>
          </w:p>
        </w:tc>
        <w:tc>
          <w:tcPr>
            <w:tcW w:w="0" w:type="auto"/>
            <w:tcBorders>
              <w:top w:val="nil"/>
              <w:left w:val="nil"/>
              <w:bottom w:val="nil"/>
              <w:right w:val="nil"/>
            </w:tcBorders>
            <w:vAlign w:val="center"/>
            <w:hideMark/>
          </w:tcPr>
          <w:p w14:paraId="04EC5BE7"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702C46" w:rsidRPr="000D2988" w14:paraId="67962220" w14:textId="77777777" w:rsidTr="00673681">
        <w:tc>
          <w:tcPr>
            <w:tcW w:w="0" w:type="auto"/>
            <w:tcBorders>
              <w:top w:val="nil"/>
              <w:left w:val="nil"/>
              <w:bottom w:val="nil"/>
              <w:right w:val="nil"/>
            </w:tcBorders>
            <w:vAlign w:val="center"/>
            <w:hideMark/>
          </w:tcPr>
          <w:p w14:paraId="406B9304"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Residuals</w:t>
            </w:r>
          </w:p>
        </w:tc>
        <w:tc>
          <w:tcPr>
            <w:tcW w:w="0" w:type="auto"/>
            <w:tcBorders>
              <w:top w:val="nil"/>
              <w:left w:val="nil"/>
              <w:bottom w:val="nil"/>
              <w:right w:val="nil"/>
            </w:tcBorders>
            <w:vAlign w:val="center"/>
            <w:hideMark/>
          </w:tcPr>
          <w:p w14:paraId="79F3C529"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7DFA564"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28.000</w:t>
            </w:r>
          </w:p>
        </w:tc>
        <w:tc>
          <w:tcPr>
            <w:tcW w:w="0" w:type="auto"/>
            <w:tcBorders>
              <w:top w:val="nil"/>
              <w:left w:val="nil"/>
              <w:bottom w:val="nil"/>
              <w:right w:val="nil"/>
            </w:tcBorders>
            <w:vAlign w:val="center"/>
            <w:hideMark/>
          </w:tcPr>
          <w:p w14:paraId="79D8AB97"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83BBDE3"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19</w:t>
            </w:r>
          </w:p>
        </w:tc>
        <w:tc>
          <w:tcPr>
            <w:tcW w:w="0" w:type="auto"/>
            <w:tcBorders>
              <w:top w:val="nil"/>
              <w:left w:val="nil"/>
              <w:bottom w:val="nil"/>
              <w:right w:val="nil"/>
            </w:tcBorders>
            <w:vAlign w:val="center"/>
            <w:hideMark/>
          </w:tcPr>
          <w:p w14:paraId="76F07505"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1C62C91"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1.474</w:t>
            </w:r>
          </w:p>
        </w:tc>
        <w:tc>
          <w:tcPr>
            <w:tcW w:w="0" w:type="auto"/>
            <w:tcBorders>
              <w:top w:val="nil"/>
              <w:left w:val="nil"/>
              <w:bottom w:val="nil"/>
              <w:right w:val="nil"/>
            </w:tcBorders>
            <w:vAlign w:val="center"/>
            <w:hideMark/>
          </w:tcPr>
          <w:p w14:paraId="2AA871F2"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B281E65"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D22CC20"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AFDD3BF"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26B1246C"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4CF1B92"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4861B629"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0"/>
                <w:szCs w:val="20"/>
                <w14:ligatures w14:val="none"/>
              </w:rPr>
            </w:pPr>
          </w:p>
        </w:tc>
      </w:tr>
      <w:tr w:rsidR="00702C46" w:rsidRPr="000D2988" w14:paraId="1DF9B09D" w14:textId="77777777" w:rsidTr="00673681">
        <w:tc>
          <w:tcPr>
            <w:tcW w:w="0" w:type="auto"/>
            <w:gridSpan w:val="14"/>
            <w:tcBorders>
              <w:top w:val="nil"/>
              <w:left w:val="nil"/>
              <w:bottom w:val="single" w:sz="12" w:space="0" w:color="000000"/>
              <w:right w:val="nil"/>
            </w:tcBorders>
            <w:vAlign w:val="center"/>
            <w:hideMark/>
          </w:tcPr>
          <w:p w14:paraId="05A820A9"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r>
      <w:bookmarkEnd w:id="1"/>
    </w:tbl>
    <w:p w14:paraId="2CCE99AC" w14:textId="77777777" w:rsidR="00702C46" w:rsidRPr="000A1E92" w:rsidRDefault="00702C46" w:rsidP="00D5463E">
      <w:pPr>
        <w:bidi w:val="0"/>
        <w:spacing w:after="0"/>
        <w:rPr>
          <w:color w:val="000000" w:themeColor="text1"/>
        </w:rPr>
      </w:pPr>
    </w:p>
    <w:p w14:paraId="2635DAF7" w14:textId="2FE9FEEC" w:rsidR="00702C46" w:rsidRPr="000A1E92" w:rsidRDefault="00753AE8" w:rsidP="00D5463E">
      <w:pPr>
        <w:bidi w:val="0"/>
        <w:spacing w:after="0"/>
        <w:rPr>
          <w:color w:val="000000" w:themeColor="text1"/>
        </w:rPr>
      </w:pPr>
      <w:r>
        <w:rPr>
          <w:color w:val="000000" w:themeColor="text1"/>
        </w:rPr>
        <w:t xml:space="preserve">IGT </w:t>
      </w:r>
      <w:r w:rsidR="000A1E92" w:rsidRPr="000A1E92">
        <w:rPr>
          <w:color w:val="000000" w:themeColor="text1"/>
        </w:rPr>
        <w:t>Classification: No significant difference was found (F=0.359, p=0.703).</w:t>
      </w:r>
    </w:p>
    <w:tbl>
      <w:tblPr>
        <w:tblW w:w="0" w:type="auto"/>
        <w:tblCellMar>
          <w:top w:w="15" w:type="dxa"/>
          <w:left w:w="15" w:type="dxa"/>
          <w:bottom w:w="15" w:type="dxa"/>
          <w:right w:w="15" w:type="dxa"/>
        </w:tblCellMar>
        <w:tblLook w:val="04A0" w:firstRow="1" w:lastRow="0" w:firstColumn="1" w:lastColumn="0" w:noHBand="0" w:noVBand="1"/>
      </w:tblPr>
      <w:tblGrid>
        <w:gridCol w:w="1810"/>
        <w:gridCol w:w="36"/>
        <w:gridCol w:w="1563"/>
        <w:gridCol w:w="81"/>
        <w:gridCol w:w="270"/>
        <w:gridCol w:w="36"/>
        <w:gridCol w:w="1327"/>
        <w:gridCol w:w="83"/>
        <w:gridCol w:w="570"/>
        <w:gridCol w:w="36"/>
        <w:gridCol w:w="570"/>
        <w:gridCol w:w="36"/>
        <w:gridCol w:w="570"/>
        <w:gridCol w:w="36"/>
      </w:tblGrid>
      <w:tr w:rsidR="00702C46" w:rsidRPr="000D2988" w14:paraId="47B04F18" w14:textId="77777777" w:rsidTr="00673681">
        <w:trPr>
          <w:tblHeader/>
        </w:trPr>
        <w:tc>
          <w:tcPr>
            <w:tcW w:w="0" w:type="auto"/>
            <w:gridSpan w:val="14"/>
            <w:tcBorders>
              <w:top w:val="nil"/>
              <w:left w:val="nil"/>
              <w:bottom w:val="single" w:sz="6" w:space="0" w:color="000000"/>
              <w:right w:val="nil"/>
            </w:tcBorders>
            <w:vAlign w:val="center"/>
            <w:hideMark/>
          </w:tcPr>
          <w:p w14:paraId="7B1DF797" w14:textId="77777777" w:rsidR="00702C46" w:rsidRPr="000D2988" w:rsidRDefault="00702C46" w:rsidP="00D5463E">
            <w:pPr>
              <w:bidi w:val="0"/>
              <w:spacing w:after="0" w:line="240" w:lineRule="auto"/>
              <w:rPr>
                <w:rFonts w:ascii="Times New Roman" w:eastAsia="Times New Roman" w:hAnsi="Times New Roman" w:cs="Times New Roman"/>
                <w:b/>
                <w:bCs/>
                <w:kern w:val="0"/>
                <w:sz w:val="24"/>
                <w:szCs w:val="24"/>
                <w14:ligatures w14:val="none"/>
              </w:rPr>
            </w:pPr>
            <w:bookmarkStart w:id="2" w:name="_Hlk146455832"/>
            <w:r w:rsidRPr="000D2988">
              <w:rPr>
                <w:rFonts w:ascii="Times New Roman" w:eastAsia="Times New Roman" w:hAnsi="Times New Roman" w:cs="Times New Roman"/>
                <w:b/>
                <w:bCs/>
                <w:kern w:val="0"/>
                <w:sz w:val="24"/>
                <w:szCs w:val="24"/>
                <w14:ligatures w14:val="none"/>
              </w:rPr>
              <w:t xml:space="preserve">ANOVA - Classification IGT </w:t>
            </w:r>
          </w:p>
        </w:tc>
      </w:tr>
      <w:tr w:rsidR="00702C46" w:rsidRPr="000D2988" w14:paraId="433060AE" w14:textId="77777777" w:rsidTr="00673681">
        <w:trPr>
          <w:tblHeader/>
        </w:trPr>
        <w:tc>
          <w:tcPr>
            <w:tcW w:w="0" w:type="auto"/>
            <w:gridSpan w:val="2"/>
            <w:tcBorders>
              <w:top w:val="nil"/>
              <w:left w:val="nil"/>
              <w:bottom w:val="single" w:sz="6" w:space="0" w:color="000000"/>
              <w:right w:val="nil"/>
            </w:tcBorders>
            <w:vAlign w:val="center"/>
            <w:hideMark/>
          </w:tcPr>
          <w:p w14:paraId="51D733A5"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Cases</w:t>
            </w:r>
          </w:p>
        </w:tc>
        <w:tc>
          <w:tcPr>
            <w:tcW w:w="0" w:type="auto"/>
            <w:gridSpan w:val="2"/>
            <w:tcBorders>
              <w:top w:val="nil"/>
              <w:left w:val="nil"/>
              <w:bottom w:val="single" w:sz="6" w:space="0" w:color="000000"/>
              <w:right w:val="nil"/>
            </w:tcBorders>
            <w:vAlign w:val="center"/>
            <w:hideMark/>
          </w:tcPr>
          <w:p w14:paraId="47E5184F"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Sum of Squares</w:t>
            </w:r>
          </w:p>
        </w:tc>
        <w:tc>
          <w:tcPr>
            <w:tcW w:w="0" w:type="auto"/>
            <w:gridSpan w:val="2"/>
            <w:tcBorders>
              <w:top w:val="nil"/>
              <w:left w:val="nil"/>
              <w:bottom w:val="single" w:sz="6" w:space="0" w:color="000000"/>
              <w:right w:val="nil"/>
            </w:tcBorders>
            <w:vAlign w:val="center"/>
            <w:hideMark/>
          </w:tcPr>
          <w:p w14:paraId="3AE26099"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proofErr w:type="spellStart"/>
            <w:r w:rsidRPr="000D2988">
              <w:rPr>
                <w:rFonts w:ascii="Times New Roman" w:eastAsia="Times New Roman" w:hAnsi="Times New Roman" w:cs="Times New Roman"/>
                <w:b/>
                <w:bCs/>
                <w:kern w:val="0"/>
                <w:sz w:val="24"/>
                <w:szCs w:val="24"/>
                <w14:ligatures w14:val="none"/>
              </w:rPr>
              <w:t>df</w:t>
            </w:r>
            <w:proofErr w:type="spellEnd"/>
          </w:p>
        </w:tc>
        <w:tc>
          <w:tcPr>
            <w:tcW w:w="0" w:type="auto"/>
            <w:gridSpan w:val="2"/>
            <w:tcBorders>
              <w:top w:val="nil"/>
              <w:left w:val="nil"/>
              <w:bottom w:val="single" w:sz="6" w:space="0" w:color="000000"/>
              <w:right w:val="nil"/>
            </w:tcBorders>
            <w:vAlign w:val="center"/>
            <w:hideMark/>
          </w:tcPr>
          <w:p w14:paraId="19A09584"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Mean Square</w:t>
            </w:r>
          </w:p>
        </w:tc>
        <w:tc>
          <w:tcPr>
            <w:tcW w:w="0" w:type="auto"/>
            <w:gridSpan w:val="2"/>
            <w:tcBorders>
              <w:top w:val="nil"/>
              <w:left w:val="nil"/>
              <w:bottom w:val="single" w:sz="6" w:space="0" w:color="000000"/>
              <w:right w:val="nil"/>
            </w:tcBorders>
            <w:vAlign w:val="center"/>
            <w:hideMark/>
          </w:tcPr>
          <w:p w14:paraId="4094AAD1"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F</w:t>
            </w:r>
          </w:p>
        </w:tc>
        <w:tc>
          <w:tcPr>
            <w:tcW w:w="0" w:type="auto"/>
            <w:gridSpan w:val="2"/>
            <w:tcBorders>
              <w:top w:val="nil"/>
              <w:left w:val="nil"/>
              <w:bottom w:val="single" w:sz="6" w:space="0" w:color="000000"/>
              <w:right w:val="nil"/>
            </w:tcBorders>
            <w:vAlign w:val="center"/>
            <w:hideMark/>
          </w:tcPr>
          <w:p w14:paraId="2269E0CE"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p</w:t>
            </w:r>
          </w:p>
        </w:tc>
        <w:tc>
          <w:tcPr>
            <w:tcW w:w="0" w:type="auto"/>
            <w:gridSpan w:val="2"/>
            <w:tcBorders>
              <w:top w:val="nil"/>
              <w:left w:val="nil"/>
              <w:bottom w:val="single" w:sz="6" w:space="0" w:color="000000"/>
              <w:right w:val="nil"/>
            </w:tcBorders>
            <w:vAlign w:val="center"/>
            <w:hideMark/>
          </w:tcPr>
          <w:p w14:paraId="52E2003F" w14:textId="77777777" w:rsidR="00702C46" w:rsidRPr="000D2988" w:rsidRDefault="00702C46" w:rsidP="00D5463E">
            <w:pPr>
              <w:bidi w:val="0"/>
              <w:spacing w:after="0" w:line="240" w:lineRule="auto"/>
              <w:jc w:val="center"/>
              <w:rPr>
                <w:rFonts w:ascii="Times New Roman" w:eastAsia="Times New Roman" w:hAnsi="Times New Roman" w:cs="Times New Roman"/>
                <w:b/>
                <w:bCs/>
                <w:kern w:val="0"/>
                <w:sz w:val="24"/>
                <w:szCs w:val="24"/>
                <w14:ligatures w14:val="none"/>
              </w:rPr>
            </w:pPr>
            <w:r w:rsidRPr="000D2988">
              <w:rPr>
                <w:rFonts w:ascii="Times New Roman" w:eastAsia="Times New Roman" w:hAnsi="Times New Roman" w:cs="Times New Roman"/>
                <w:b/>
                <w:bCs/>
                <w:kern w:val="0"/>
                <w:sz w:val="24"/>
                <w:szCs w:val="24"/>
                <w14:ligatures w14:val="none"/>
              </w:rPr>
              <w:t>η²</w:t>
            </w:r>
          </w:p>
        </w:tc>
      </w:tr>
      <w:tr w:rsidR="00702C46" w:rsidRPr="000D2988" w14:paraId="01F041A2" w14:textId="77777777" w:rsidTr="00673681">
        <w:tc>
          <w:tcPr>
            <w:tcW w:w="0" w:type="auto"/>
            <w:tcBorders>
              <w:top w:val="nil"/>
              <w:left w:val="nil"/>
              <w:bottom w:val="nil"/>
              <w:right w:val="nil"/>
            </w:tcBorders>
            <w:vAlign w:val="center"/>
            <w:hideMark/>
          </w:tcPr>
          <w:p w14:paraId="31F9CD5A"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Classification IAT</w:t>
            </w:r>
          </w:p>
        </w:tc>
        <w:tc>
          <w:tcPr>
            <w:tcW w:w="0" w:type="auto"/>
            <w:tcBorders>
              <w:top w:val="nil"/>
              <w:left w:val="nil"/>
              <w:bottom w:val="nil"/>
              <w:right w:val="nil"/>
            </w:tcBorders>
            <w:vAlign w:val="center"/>
            <w:hideMark/>
          </w:tcPr>
          <w:p w14:paraId="5747BCE0"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625CCA4"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0.583</w:t>
            </w:r>
          </w:p>
        </w:tc>
        <w:tc>
          <w:tcPr>
            <w:tcW w:w="0" w:type="auto"/>
            <w:tcBorders>
              <w:top w:val="nil"/>
              <w:left w:val="nil"/>
              <w:bottom w:val="nil"/>
              <w:right w:val="nil"/>
            </w:tcBorders>
            <w:vAlign w:val="center"/>
            <w:hideMark/>
          </w:tcPr>
          <w:p w14:paraId="2328A5AB"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9684EC9"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2</w:t>
            </w:r>
          </w:p>
        </w:tc>
        <w:tc>
          <w:tcPr>
            <w:tcW w:w="0" w:type="auto"/>
            <w:tcBorders>
              <w:top w:val="nil"/>
              <w:left w:val="nil"/>
              <w:bottom w:val="nil"/>
              <w:right w:val="nil"/>
            </w:tcBorders>
            <w:vAlign w:val="center"/>
            <w:hideMark/>
          </w:tcPr>
          <w:p w14:paraId="61A361AA"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3E69F22"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0.292</w:t>
            </w:r>
          </w:p>
        </w:tc>
        <w:tc>
          <w:tcPr>
            <w:tcW w:w="0" w:type="auto"/>
            <w:tcBorders>
              <w:top w:val="nil"/>
              <w:left w:val="nil"/>
              <w:bottom w:val="nil"/>
              <w:right w:val="nil"/>
            </w:tcBorders>
            <w:vAlign w:val="center"/>
            <w:hideMark/>
          </w:tcPr>
          <w:p w14:paraId="5173B62A"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F2048CA"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0.359</w:t>
            </w:r>
          </w:p>
        </w:tc>
        <w:tc>
          <w:tcPr>
            <w:tcW w:w="0" w:type="auto"/>
            <w:tcBorders>
              <w:top w:val="nil"/>
              <w:left w:val="nil"/>
              <w:bottom w:val="nil"/>
              <w:right w:val="nil"/>
            </w:tcBorders>
            <w:vAlign w:val="center"/>
            <w:hideMark/>
          </w:tcPr>
          <w:p w14:paraId="74955DEC"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21412032"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0.703</w:t>
            </w:r>
          </w:p>
        </w:tc>
        <w:tc>
          <w:tcPr>
            <w:tcW w:w="0" w:type="auto"/>
            <w:tcBorders>
              <w:top w:val="nil"/>
              <w:left w:val="nil"/>
              <w:bottom w:val="nil"/>
              <w:right w:val="nil"/>
            </w:tcBorders>
            <w:vAlign w:val="center"/>
            <w:hideMark/>
          </w:tcPr>
          <w:p w14:paraId="5A7CE293"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40CF507"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0.036</w:t>
            </w:r>
          </w:p>
        </w:tc>
        <w:tc>
          <w:tcPr>
            <w:tcW w:w="0" w:type="auto"/>
            <w:tcBorders>
              <w:top w:val="nil"/>
              <w:left w:val="nil"/>
              <w:bottom w:val="nil"/>
              <w:right w:val="nil"/>
            </w:tcBorders>
            <w:vAlign w:val="center"/>
            <w:hideMark/>
          </w:tcPr>
          <w:p w14:paraId="0020B5EF"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r>
      <w:tr w:rsidR="00702C46" w:rsidRPr="000D2988" w14:paraId="7875DD30" w14:textId="77777777" w:rsidTr="00673681">
        <w:tc>
          <w:tcPr>
            <w:tcW w:w="0" w:type="auto"/>
            <w:tcBorders>
              <w:top w:val="nil"/>
              <w:left w:val="nil"/>
              <w:bottom w:val="nil"/>
              <w:right w:val="nil"/>
            </w:tcBorders>
            <w:vAlign w:val="center"/>
            <w:hideMark/>
          </w:tcPr>
          <w:p w14:paraId="791292FB"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Residuals</w:t>
            </w:r>
          </w:p>
        </w:tc>
        <w:tc>
          <w:tcPr>
            <w:tcW w:w="0" w:type="auto"/>
            <w:tcBorders>
              <w:top w:val="nil"/>
              <w:left w:val="nil"/>
              <w:bottom w:val="nil"/>
              <w:right w:val="nil"/>
            </w:tcBorders>
            <w:vAlign w:val="center"/>
            <w:hideMark/>
          </w:tcPr>
          <w:p w14:paraId="589D9910" w14:textId="77777777" w:rsidR="00702C46" w:rsidRPr="000D2988" w:rsidRDefault="00702C46" w:rsidP="00D5463E">
            <w:pPr>
              <w:bidi w:val="0"/>
              <w:spacing w:after="0" w:line="240" w:lineRule="auto"/>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105D866"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15.417</w:t>
            </w:r>
          </w:p>
        </w:tc>
        <w:tc>
          <w:tcPr>
            <w:tcW w:w="0" w:type="auto"/>
            <w:tcBorders>
              <w:top w:val="nil"/>
              <w:left w:val="nil"/>
              <w:bottom w:val="nil"/>
              <w:right w:val="nil"/>
            </w:tcBorders>
            <w:vAlign w:val="center"/>
            <w:hideMark/>
          </w:tcPr>
          <w:p w14:paraId="484B95E0"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6C17D88"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19</w:t>
            </w:r>
          </w:p>
        </w:tc>
        <w:tc>
          <w:tcPr>
            <w:tcW w:w="0" w:type="auto"/>
            <w:tcBorders>
              <w:top w:val="nil"/>
              <w:left w:val="nil"/>
              <w:bottom w:val="nil"/>
              <w:right w:val="nil"/>
            </w:tcBorders>
            <w:vAlign w:val="center"/>
            <w:hideMark/>
          </w:tcPr>
          <w:p w14:paraId="17F98501"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A702C7C"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0.811</w:t>
            </w:r>
          </w:p>
        </w:tc>
        <w:tc>
          <w:tcPr>
            <w:tcW w:w="0" w:type="auto"/>
            <w:tcBorders>
              <w:top w:val="nil"/>
              <w:left w:val="nil"/>
              <w:bottom w:val="nil"/>
              <w:right w:val="nil"/>
            </w:tcBorders>
            <w:vAlign w:val="center"/>
            <w:hideMark/>
          </w:tcPr>
          <w:p w14:paraId="1C6788EF"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AFD0447"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6799EE42"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17564B59"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r w:rsidRPr="000D2988">
              <w:rPr>
                <w:rFonts w:ascii="Times New Roman" w:eastAsia="Times New Roman" w:hAnsi="Times New Roman" w:cs="Times New Roman"/>
                <w:kern w:val="0"/>
                <w:sz w:val="24"/>
                <w:szCs w:val="24"/>
                <w14:ligatures w14:val="none"/>
              </w:rPr>
              <w:t> </w:t>
            </w:r>
          </w:p>
        </w:tc>
        <w:tc>
          <w:tcPr>
            <w:tcW w:w="0" w:type="auto"/>
            <w:tcBorders>
              <w:top w:val="nil"/>
              <w:left w:val="nil"/>
              <w:bottom w:val="nil"/>
              <w:right w:val="nil"/>
            </w:tcBorders>
            <w:vAlign w:val="center"/>
            <w:hideMark/>
          </w:tcPr>
          <w:p w14:paraId="649541FD"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D116AA4"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vAlign w:val="center"/>
            <w:hideMark/>
          </w:tcPr>
          <w:p w14:paraId="3034E65A" w14:textId="77777777" w:rsidR="00702C46" w:rsidRPr="000D2988" w:rsidRDefault="00702C46" w:rsidP="00D5463E">
            <w:pPr>
              <w:bidi w:val="0"/>
              <w:spacing w:after="0" w:line="240" w:lineRule="auto"/>
              <w:jc w:val="right"/>
              <w:rPr>
                <w:rFonts w:ascii="Times New Roman" w:eastAsia="Times New Roman" w:hAnsi="Times New Roman" w:cs="Times New Roman"/>
                <w:kern w:val="0"/>
                <w:sz w:val="20"/>
                <w:szCs w:val="20"/>
                <w14:ligatures w14:val="none"/>
              </w:rPr>
            </w:pPr>
          </w:p>
        </w:tc>
      </w:tr>
      <w:tr w:rsidR="00702C46" w:rsidRPr="000D2988" w14:paraId="6C609827" w14:textId="77777777" w:rsidTr="00673681">
        <w:tc>
          <w:tcPr>
            <w:tcW w:w="0" w:type="auto"/>
            <w:gridSpan w:val="14"/>
            <w:tcBorders>
              <w:top w:val="nil"/>
              <w:left w:val="nil"/>
              <w:bottom w:val="single" w:sz="12" w:space="0" w:color="000000"/>
              <w:right w:val="nil"/>
            </w:tcBorders>
            <w:vAlign w:val="center"/>
            <w:hideMark/>
          </w:tcPr>
          <w:p w14:paraId="5CB37A1D" w14:textId="77777777" w:rsidR="00702C46" w:rsidRPr="000D2988" w:rsidRDefault="00702C46" w:rsidP="00D5463E">
            <w:pPr>
              <w:bidi w:val="0"/>
              <w:spacing w:after="0" w:line="240" w:lineRule="auto"/>
              <w:rPr>
                <w:rFonts w:ascii="Times New Roman" w:eastAsia="Times New Roman" w:hAnsi="Times New Roman" w:cs="Times New Roman"/>
                <w:kern w:val="0"/>
                <w:sz w:val="20"/>
                <w:szCs w:val="20"/>
                <w14:ligatures w14:val="none"/>
              </w:rPr>
            </w:pPr>
          </w:p>
        </w:tc>
      </w:tr>
      <w:bookmarkEnd w:id="2"/>
    </w:tbl>
    <w:p w14:paraId="4F585517" w14:textId="77777777" w:rsidR="00540881" w:rsidRDefault="00540881" w:rsidP="00D5463E">
      <w:pPr>
        <w:bidi w:val="0"/>
        <w:spacing w:after="0"/>
        <w:rPr>
          <w:color w:val="000000" w:themeColor="text1"/>
        </w:rPr>
      </w:pPr>
    </w:p>
    <w:p w14:paraId="72D21833" w14:textId="13965A3D" w:rsidR="007F4757" w:rsidRPr="00540881" w:rsidRDefault="007F4757" w:rsidP="00D5463E">
      <w:pPr>
        <w:bidi w:val="0"/>
        <w:spacing w:after="0"/>
        <w:rPr>
          <w:color w:val="000000" w:themeColor="text1"/>
          <w:sz w:val="24"/>
          <w:szCs w:val="24"/>
        </w:rPr>
      </w:pPr>
      <w:r w:rsidRPr="00540881">
        <w:rPr>
          <w:b/>
          <w:bCs/>
          <w:color w:val="000000" w:themeColor="text1"/>
          <w:sz w:val="24"/>
          <w:szCs w:val="24"/>
        </w:rPr>
        <w:t>Discussion</w:t>
      </w:r>
    </w:p>
    <w:p w14:paraId="5144D7DB" w14:textId="77777777" w:rsidR="007F4757" w:rsidRPr="007F4757" w:rsidRDefault="007F4757" w:rsidP="00D5463E">
      <w:pPr>
        <w:bidi w:val="0"/>
        <w:spacing w:after="0"/>
        <w:rPr>
          <w:color w:val="000000" w:themeColor="text1"/>
          <w:rtl/>
        </w:rPr>
      </w:pPr>
    </w:p>
    <w:p w14:paraId="283E029D" w14:textId="62648A72" w:rsidR="007F4757" w:rsidRPr="007F4757" w:rsidRDefault="007F4757" w:rsidP="00D5463E">
      <w:pPr>
        <w:bidi w:val="0"/>
        <w:spacing w:after="0" w:line="240" w:lineRule="auto"/>
        <w:rPr>
          <w:color w:val="000000" w:themeColor="text1"/>
          <w:rtl/>
        </w:rPr>
      </w:pPr>
      <w:r w:rsidRPr="007F4757">
        <w:rPr>
          <w:color w:val="000000" w:themeColor="text1"/>
        </w:rPr>
        <w:t>The crux of our study lies at the intersection of two cognitive phenomena: stereotypic thinking and the exploration-exploitation spectrum. Rooted in the age-old debate of nature versus nurture, our research aims to explore whether cognitive styles, specifically those leaning towards exploration, influence the extent of stereotypic thinking. This question is grounded in the theoretical frameworks provided by Ulrich Neisser, who posits that our perceptions are shaped by cognitive biases, and by Daw et al., who explore the neural mechanisms behind the exploration-exploitation spectrum.</w:t>
      </w:r>
    </w:p>
    <w:p w14:paraId="7B05F764" w14:textId="46201320" w:rsidR="007F4757" w:rsidRPr="007F4757" w:rsidRDefault="007F4757" w:rsidP="00D5463E">
      <w:pPr>
        <w:bidi w:val="0"/>
        <w:spacing w:after="0" w:line="240" w:lineRule="auto"/>
        <w:rPr>
          <w:color w:val="000000" w:themeColor="text1"/>
          <w:rtl/>
        </w:rPr>
      </w:pPr>
      <w:r w:rsidRPr="007F4757">
        <w:rPr>
          <w:color w:val="000000" w:themeColor="text1"/>
        </w:rPr>
        <w:t>Our study employed a multi-faceted approach, utilizing the Implicit Association Test (IAT), Iowa Gambling Task (IGT), Alternative Uses Task (AUT), and Navon Task to measure implicit biases, risk-taking behavior, divergent thinking, and attentional focus, respectively. Participants were classified into various groups based on statistical analyses, including mean scores, standard deviations, and ANOVA tests.</w:t>
      </w:r>
    </w:p>
    <w:p w14:paraId="6339741A" w14:textId="578A990D" w:rsidR="007F4757" w:rsidRPr="007F4757" w:rsidRDefault="007F4757" w:rsidP="00D5463E">
      <w:pPr>
        <w:bidi w:val="0"/>
        <w:spacing w:after="0" w:line="240" w:lineRule="auto"/>
        <w:rPr>
          <w:color w:val="000000" w:themeColor="text1"/>
          <w:rtl/>
        </w:rPr>
      </w:pPr>
      <w:r w:rsidRPr="007F4757">
        <w:rPr>
          <w:color w:val="000000" w:themeColor="text1"/>
        </w:rPr>
        <w:t>The results from the IAT revealed varying levels of racial bias across groups, with Group 2 showing the highest mean score of 0.773 and the most variability. However, when these results were cross-referenced with the IGT and AUT findings, no significant correlations were found. This suggests that, contrary to our initial hypothesis, a more explorative cognitive style does not necessarily correlate with lower levels of stereotypic thinking.</w:t>
      </w:r>
    </w:p>
    <w:p w14:paraId="63AE8F95" w14:textId="7B1E6D2C" w:rsidR="007F4757" w:rsidRPr="007F4757" w:rsidRDefault="007F4757" w:rsidP="00D5463E">
      <w:pPr>
        <w:bidi w:val="0"/>
        <w:spacing w:after="0" w:line="240" w:lineRule="auto"/>
        <w:rPr>
          <w:color w:val="000000" w:themeColor="text1"/>
          <w:rtl/>
        </w:rPr>
      </w:pPr>
      <w:r w:rsidRPr="007F4757">
        <w:rPr>
          <w:color w:val="000000" w:themeColor="text1"/>
        </w:rPr>
        <w:t>The ANOVA results further supported this, showing significant variations in divergent thinking but no significant differences in risk-taking behavior and focus level across groups. This indicates that while cognitive flexibility may vary among individuals, it does not serve as a reliable predictor for the extent of their implicit biases.</w:t>
      </w:r>
    </w:p>
    <w:p w14:paraId="6EFFE2FC" w14:textId="134E8F11" w:rsidR="007F4757" w:rsidRPr="007F4757" w:rsidRDefault="007F4757" w:rsidP="00D5463E">
      <w:pPr>
        <w:bidi w:val="0"/>
        <w:spacing w:after="0" w:line="240" w:lineRule="auto"/>
        <w:rPr>
          <w:color w:val="000000" w:themeColor="text1"/>
          <w:rtl/>
        </w:rPr>
      </w:pPr>
      <w:r w:rsidRPr="007F4757">
        <w:rPr>
          <w:color w:val="000000" w:themeColor="text1"/>
        </w:rPr>
        <w:t>The absence of a clear correlation between implicit biases and other psychological traits suggests that more nuanced methods may be necessary for capturing the complexity of human cognition and behavior. This could include the incorporation of additional variables such as emotional intelligence or even physiological measures. The limitations of our study include sample size and the cross-sectional nature of the research, which restricts our ability to make longitudinal claims.</w:t>
      </w:r>
    </w:p>
    <w:p w14:paraId="69B3C4F2" w14:textId="77777777" w:rsidR="007F4757" w:rsidRDefault="007F4757" w:rsidP="00D5463E">
      <w:pPr>
        <w:bidi w:val="0"/>
        <w:spacing w:after="0" w:line="240" w:lineRule="auto"/>
        <w:rPr>
          <w:color w:val="000000" w:themeColor="text1"/>
        </w:rPr>
      </w:pPr>
      <w:r w:rsidRPr="007F4757">
        <w:rPr>
          <w:color w:val="000000" w:themeColor="text1"/>
        </w:rPr>
        <w:t>While our study did not conclusively support our initial hypotheses, it opens the door for further exploration into the intricate relationships between unconscious biases, risk-taking behavior, and cognitive flexibility. Future research could benefit from a longitudinal design and the inclusion of additional psychological or physiological variables.</w:t>
      </w:r>
    </w:p>
    <w:p w14:paraId="412EA932" w14:textId="77777777" w:rsidR="00540881" w:rsidRDefault="00540881" w:rsidP="00D5463E">
      <w:pPr>
        <w:bidi w:val="0"/>
        <w:spacing w:after="0"/>
        <w:rPr>
          <w:color w:val="000000" w:themeColor="text1"/>
        </w:rPr>
      </w:pPr>
    </w:p>
    <w:p w14:paraId="511615E1" w14:textId="77777777" w:rsidR="004D1FF7" w:rsidRDefault="004D1FF7" w:rsidP="004D1FF7">
      <w:pPr>
        <w:bidi w:val="0"/>
        <w:spacing w:after="0"/>
        <w:rPr>
          <w:b/>
          <w:bCs/>
          <w:color w:val="000000" w:themeColor="text1"/>
          <w:sz w:val="24"/>
          <w:szCs w:val="24"/>
        </w:rPr>
      </w:pPr>
    </w:p>
    <w:p w14:paraId="3EBAA67C" w14:textId="77777777" w:rsidR="00AB5D22" w:rsidRDefault="00AB5D22" w:rsidP="00AB5D22">
      <w:pPr>
        <w:bidi w:val="0"/>
        <w:spacing w:after="0"/>
        <w:rPr>
          <w:b/>
          <w:bCs/>
          <w:color w:val="000000" w:themeColor="text1"/>
          <w:sz w:val="24"/>
          <w:szCs w:val="24"/>
        </w:rPr>
      </w:pPr>
    </w:p>
    <w:p w14:paraId="2AC984FD" w14:textId="3D2B6296" w:rsidR="00540881" w:rsidRPr="00540881" w:rsidRDefault="00540881" w:rsidP="00D5463E">
      <w:pPr>
        <w:bidi w:val="0"/>
        <w:spacing w:after="0"/>
        <w:rPr>
          <w:b/>
          <w:bCs/>
          <w:color w:val="000000" w:themeColor="text1"/>
          <w:sz w:val="24"/>
          <w:szCs w:val="24"/>
        </w:rPr>
      </w:pPr>
      <w:r>
        <w:rPr>
          <w:b/>
          <w:bCs/>
          <w:color w:val="000000" w:themeColor="text1"/>
          <w:sz w:val="24"/>
          <w:szCs w:val="24"/>
        </w:rPr>
        <w:lastRenderedPageBreak/>
        <w:t>B</w:t>
      </w:r>
      <w:r w:rsidRPr="00540881">
        <w:rPr>
          <w:b/>
          <w:bCs/>
          <w:color w:val="000000" w:themeColor="text1"/>
          <w:sz w:val="24"/>
          <w:szCs w:val="24"/>
        </w:rPr>
        <w:t>ibliography</w:t>
      </w:r>
    </w:p>
    <w:p w14:paraId="16F40AD2" w14:textId="77777777" w:rsidR="0065720B" w:rsidRPr="0065720B" w:rsidRDefault="0065720B" w:rsidP="00D5463E">
      <w:pPr>
        <w:bidi w:val="0"/>
        <w:spacing w:after="0"/>
        <w:rPr>
          <w:color w:val="000000" w:themeColor="text1"/>
          <w:rtl/>
        </w:rPr>
      </w:pPr>
    </w:p>
    <w:p w14:paraId="32308BDF" w14:textId="22E512B7" w:rsidR="0065720B" w:rsidRDefault="0065720B" w:rsidP="00D5463E">
      <w:pPr>
        <w:bidi w:val="0"/>
        <w:spacing w:after="0"/>
        <w:rPr>
          <w:color w:val="000000" w:themeColor="text1"/>
        </w:rPr>
      </w:pPr>
      <w:r w:rsidRPr="0065720B">
        <w:rPr>
          <w:color w:val="000000" w:themeColor="text1"/>
        </w:rPr>
        <w:t>- Neisser, U. (1976). Cognition and Reality: Principles and Implications of Cognitive Psychology. W. H. Freeman &amp; Co.</w:t>
      </w:r>
    </w:p>
    <w:p w14:paraId="09EFD484" w14:textId="1FF10ED5" w:rsidR="00AB5D22" w:rsidRPr="0065720B" w:rsidRDefault="00AB5D22" w:rsidP="00AB5D22">
      <w:pPr>
        <w:bidi w:val="0"/>
        <w:spacing w:after="0"/>
        <w:rPr>
          <w:color w:val="000000" w:themeColor="text1"/>
          <w:rtl/>
        </w:rPr>
      </w:pPr>
      <w:r>
        <w:rPr>
          <w:color w:val="000000" w:themeColor="text1"/>
        </w:rPr>
        <w:t xml:space="preserve">- </w:t>
      </w:r>
      <w:r w:rsidRPr="00AB5D22">
        <w:rPr>
          <w:color w:val="000000" w:themeColor="text1"/>
        </w:rPr>
        <w:t>Sarter, M., Givens, B., &amp; Bruno, J. P. (2001). The cognitive neuroscience of sustained attention: where top-down meets bottom-up. Brain Research Reviews, 35(2), 146-160.</w:t>
      </w:r>
    </w:p>
    <w:p w14:paraId="4D320F78" w14:textId="490BB558" w:rsidR="0065720B" w:rsidRPr="0065720B" w:rsidRDefault="0065720B" w:rsidP="00D5463E">
      <w:pPr>
        <w:bidi w:val="0"/>
        <w:spacing w:after="0"/>
        <w:rPr>
          <w:color w:val="000000" w:themeColor="text1"/>
          <w:rtl/>
        </w:rPr>
      </w:pPr>
      <w:r w:rsidRPr="0065720B">
        <w:rPr>
          <w:color w:val="000000" w:themeColor="text1"/>
        </w:rPr>
        <w:t>- Fiske, S. T., Cuddy, A. J. C., Glick, P., &amp; Xu, J. (2002). A model of (often mixed) stereotype content: Competence and warmth respectively follow from perceived status and competition. Journal of Personality and Social Psychology, 82(6), 878–902.</w:t>
      </w:r>
    </w:p>
    <w:p w14:paraId="4D3E05C0" w14:textId="6138DA04" w:rsidR="0065720B" w:rsidRPr="0065720B" w:rsidRDefault="0065720B" w:rsidP="00D5463E">
      <w:pPr>
        <w:bidi w:val="0"/>
        <w:spacing w:after="0"/>
        <w:rPr>
          <w:color w:val="000000" w:themeColor="text1"/>
          <w:rtl/>
        </w:rPr>
      </w:pPr>
      <w:r w:rsidRPr="0065720B">
        <w:rPr>
          <w:color w:val="000000" w:themeColor="text1"/>
        </w:rPr>
        <w:t>- Jost, J. T. (2006). The End of the End of Ideology. American Psychologist, 61(7), 651–670.</w:t>
      </w:r>
    </w:p>
    <w:p w14:paraId="543040A5" w14:textId="5D10BE9E" w:rsidR="0065720B" w:rsidRPr="0065720B" w:rsidRDefault="0065720B" w:rsidP="00D5463E">
      <w:pPr>
        <w:bidi w:val="0"/>
        <w:spacing w:after="0"/>
        <w:rPr>
          <w:color w:val="000000" w:themeColor="text1"/>
          <w:rtl/>
        </w:rPr>
      </w:pPr>
      <w:r w:rsidRPr="0065720B">
        <w:rPr>
          <w:color w:val="000000" w:themeColor="text1"/>
        </w:rPr>
        <w:t xml:space="preserve">- Jost, J. T., Glaser, J., </w:t>
      </w:r>
      <w:proofErr w:type="spellStart"/>
      <w:r w:rsidRPr="0065720B">
        <w:rPr>
          <w:color w:val="000000" w:themeColor="text1"/>
        </w:rPr>
        <w:t>Kruglanski</w:t>
      </w:r>
      <w:proofErr w:type="spellEnd"/>
      <w:r w:rsidRPr="0065720B">
        <w:rPr>
          <w:color w:val="000000" w:themeColor="text1"/>
        </w:rPr>
        <w:t>, A. W., &amp; Sulloway, F. J. (2003). Political Conservatism as Motivated Social Cognition. Psychological Bulletin, 129(3), 339–375.</w:t>
      </w:r>
    </w:p>
    <w:p w14:paraId="03DF7BAE" w14:textId="666D9434" w:rsidR="0065720B" w:rsidRPr="0065720B" w:rsidRDefault="0065720B" w:rsidP="00D5463E">
      <w:pPr>
        <w:bidi w:val="0"/>
        <w:spacing w:after="0"/>
        <w:rPr>
          <w:color w:val="000000" w:themeColor="text1"/>
          <w:rtl/>
        </w:rPr>
      </w:pPr>
      <w:r w:rsidRPr="0065720B">
        <w:rPr>
          <w:color w:val="000000" w:themeColor="text1"/>
        </w:rPr>
        <w:t xml:space="preserve">- </w:t>
      </w:r>
      <w:proofErr w:type="spellStart"/>
      <w:r w:rsidRPr="0065720B">
        <w:rPr>
          <w:color w:val="000000" w:themeColor="text1"/>
        </w:rPr>
        <w:t>Dijksterhuis</w:t>
      </w:r>
      <w:proofErr w:type="spellEnd"/>
      <w:r w:rsidRPr="0065720B">
        <w:rPr>
          <w:color w:val="000000" w:themeColor="text1"/>
        </w:rPr>
        <w:t xml:space="preserve">, A., van Knippenberg, A., </w:t>
      </w:r>
      <w:proofErr w:type="spellStart"/>
      <w:r w:rsidRPr="0065720B">
        <w:rPr>
          <w:color w:val="000000" w:themeColor="text1"/>
        </w:rPr>
        <w:t>Kruglanski</w:t>
      </w:r>
      <w:proofErr w:type="spellEnd"/>
      <w:r w:rsidRPr="0065720B">
        <w:rPr>
          <w:color w:val="000000" w:themeColor="text1"/>
        </w:rPr>
        <w:t>, A. W., &amp; Schaper, C. (2000). On Making the Right Choice: The Deliberation-Without-Attention Effect. Science, 311(5763), 1005–1007.</w:t>
      </w:r>
    </w:p>
    <w:p w14:paraId="04808E4A" w14:textId="14DB82CF" w:rsidR="0065720B" w:rsidRPr="0065720B" w:rsidRDefault="0065720B" w:rsidP="00D5463E">
      <w:pPr>
        <w:bidi w:val="0"/>
        <w:spacing w:after="0"/>
        <w:rPr>
          <w:color w:val="000000" w:themeColor="text1"/>
          <w:rtl/>
        </w:rPr>
      </w:pPr>
      <w:r w:rsidRPr="0065720B">
        <w:rPr>
          <w:color w:val="000000" w:themeColor="text1"/>
        </w:rPr>
        <w:t>- Bar-Tal, D., &amp; Teichman, Y. (2005). Stereotypes and Prejudice in Conflict: Representations of Arabs in Israeli Jewish Society. Cambridge University Press.</w:t>
      </w:r>
    </w:p>
    <w:p w14:paraId="5E5DFCA5" w14:textId="4435F29A" w:rsidR="0065720B" w:rsidRPr="0065720B" w:rsidRDefault="0065720B" w:rsidP="00D5463E">
      <w:pPr>
        <w:bidi w:val="0"/>
        <w:spacing w:after="0"/>
        <w:rPr>
          <w:color w:val="000000" w:themeColor="text1"/>
          <w:rtl/>
        </w:rPr>
      </w:pPr>
      <w:r w:rsidRPr="0065720B">
        <w:rPr>
          <w:color w:val="000000" w:themeColor="text1"/>
        </w:rPr>
        <w:t>- Greenwald, A. G., McGhee, D. E., &amp; Schwartz, J. L. K. (1998). Measuring Individual Differences in Implicit Cognition: The Implicit Association Test. Journal of Personality and Social Psychology, 74(6), 1464–1480.</w:t>
      </w:r>
    </w:p>
    <w:p w14:paraId="0C123AF8" w14:textId="64A8C8A6" w:rsidR="0065720B" w:rsidRPr="0065720B" w:rsidRDefault="0065720B" w:rsidP="00D5463E">
      <w:pPr>
        <w:bidi w:val="0"/>
        <w:spacing w:after="0"/>
        <w:rPr>
          <w:color w:val="000000" w:themeColor="text1"/>
          <w:rtl/>
        </w:rPr>
      </w:pPr>
      <w:r w:rsidRPr="0065720B">
        <w:rPr>
          <w:color w:val="000000" w:themeColor="text1"/>
        </w:rPr>
        <w:t>- Bechara, A., Damasio, A. R., Damasio, H., &amp; Anderson, S. W. (1994). Insensitivity to future consequences following damage to human prefrontal cortex. Cognition, 50(1-3), 7-15.</w:t>
      </w:r>
    </w:p>
    <w:p w14:paraId="16A8974D" w14:textId="3A2665D1" w:rsidR="0065720B" w:rsidRPr="0065720B" w:rsidRDefault="0065720B" w:rsidP="00D5463E">
      <w:pPr>
        <w:bidi w:val="0"/>
        <w:spacing w:after="0"/>
        <w:rPr>
          <w:color w:val="000000" w:themeColor="text1"/>
          <w:rtl/>
        </w:rPr>
      </w:pPr>
      <w:r w:rsidRPr="0065720B">
        <w:rPr>
          <w:color w:val="000000" w:themeColor="text1"/>
        </w:rPr>
        <w:t xml:space="preserve">- Navon, D. (2003). What does a compound letter tell the psychologist's mind? Acta </w:t>
      </w:r>
      <w:proofErr w:type="spellStart"/>
      <w:r w:rsidRPr="0065720B">
        <w:rPr>
          <w:color w:val="000000" w:themeColor="text1"/>
        </w:rPr>
        <w:t>Psychologica</w:t>
      </w:r>
      <w:proofErr w:type="spellEnd"/>
      <w:r w:rsidRPr="0065720B">
        <w:rPr>
          <w:color w:val="000000" w:themeColor="text1"/>
        </w:rPr>
        <w:t>, 114(3), 273-309.</w:t>
      </w:r>
    </w:p>
    <w:p w14:paraId="2EDC4685" w14:textId="6E1CD0C6" w:rsidR="0065720B" w:rsidRPr="0065720B" w:rsidRDefault="0065720B" w:rsidP="00D5463E">
      <w:pPr>
        <w:bidi w:val="0"/>
        <w:spacing w:after="0"/>
        <w:rPr>
          <w:color w:val="000000" w:themeColor="text1"/>
          <w:rtl/>
        </w:rPr>
      </w:pPr>
      <w:r w:rsidRPr="0065720B">
        <w:rPr>
          <w:color w:val="000000" w:themeColor="text1"/>
        </w:rPr>
        <w:t>- Guilford, J. P. (1967). The Nature of Human Intelligence. McGraw-Hill.</w:t>
      </w:r>
    </w:p>
    <w:p w14:paraId="0D57565B" w14:textId="62823191" w:rsidR="0065720B" w:rsidRPr="0065720B" w:rsidRDefault="0065720B" w:rsidP="00D5463E">
      <w:pPr>
        <w:bidi w:val="0"/>
        <w:spacing w:after="0"/>
        <w:rPr>
          <w:color w:val="000000" w:themeColor="text1"/>
          <w:rtl/>
        </w:rPr>
      </w:pPr>
      <w:r w:rsidRPr="0065720B">
        <w:rPr>
          <w:color w:val="000000" w:themeColor="text1"/>
        </w:rPr>
        <w:t xml:space="preserve">- Herz, N., </w:t>
      </w:r>
      <w:proofErr w:type="spellStart"/>
      <w:r w:rsidRPr="0065720B">
        <w:rPr>
          <w:color w:val="000000" w:themeColor="text1"/>
        </w:rPr>
        <w:t>Baror</w:t>
      </w:r>
      <w:proofErr w:type="spellEnd"/>
      <w:r w:rsidRPr="0065720B">
        <w:rPr>
          <w:color w:val="000000" w:themeColor="text1"/>
        </w:rPr>
        <w:t xml:space="preserve">, S., &amp; Bar, M. (2020). Overarching States of Mind. Trends in Cognitive Sciences, 24(3). </w:t>
      </w:r>
    </w:p>
    <w:p w14:paraId="4FA28A15" w14:textId="37B46869" w:rsidR="004D7600" w:rsidRPr="004D7600" w:rsidRDefault="0065720B" w:rsidP="00D5463E">
      <w:pPr>
        <w:bidi w:val="0"/>
        <w:spacing w:after="0"/>
        <w:rPr>
          <w:color w:val="000000" w:themeColor="text1"/>
          <w:rtl/>
        </w:rPr>
      </w:pPr>
      <w:r w:rsidRPr="0065720B">
        <w:rPr>
          <w:color w:val="000000" w:themeColor="text1"/>
        </w:rPr>
        <w:t xml:space="preserve">- Harada, T. (2020). The effects of risk-taking, exploitation, and exploration on creativity. PLOS ONE, 15(7), e0235698. </w:t>
      </w:r>
    </w:p>
    <w:p w14:paraId="5597A9AD" w14:textId="1F164ABB" w:rsidR="004D7600" w:rsidRPr="004D7600" w:rsidRDefault="004D7600" w:rsidP="00D5463E">
      <w:pPr>
        <w:bidi w:val="0"/>
        <w:spacing w:after="0"/>
        <w:rPr>
          <w:color w:val="000000" w:themeColor="text1"/>
          <w:rtl/>
        </w:rPr>
      </w:pPr>
      <w:r w:rsidRPr="004D7600">
        <w:rPr>
          <w:color w:val="000000" w:themeColor="text1"/>
        </w:rPr>
        <w:t xml:space="preserve">- Good, D., &amp; Michel, E. J. (2013). Individual Ambidexterity: Exploring and Exploiting in Dynamic Contexts. Journal of Psychology, 147(5), 435-453. </w:t>
      </w:r>
    </w:p>
    <w:p w14:paraId="123BD782" w14:textId="353D9F75" w:rsidR="00896946" w:rsidRDefault="004D7600" w:rsidP="00D5463E">
      <w:pPr>
        <w:bidi w:val="0"/>
        <w:spacing w:after="0"/>
        <w:rPr>
          <w:color w:val="000000" w:themeColor="text1"/>
        </w:rPr>
      </w:pPr>
      <w:r w:rsidRPr="004D7600">
        <w:rPr>
          <w:color w:val="000000" w:themeColor="text1"/>
        </w:rPr>
        <w:t xml:space="preserve">- Martín-Brufau, R., &amp; Corbalán </w:t>
      </w:r>
      <w:proofErr w:type="spellStart"/>
      <w:r w:rsidRPr="004D7600">
        <w:rPr>
          <w:color w:val="000000" w:themeColor="text1"/>
        </w:rPr>
        <w:t>Berná</w:t>
      </w:r>
      <w:proofErr w:type="spellEnd"/>
      <w:r w:rsidRPr="004D7600">
        <w:rPr>
          <w:color w:val="000000" w:themeColor="text1"/>
        </w:rPr>
        <w:t xml:space="preserve">, J. (2021). Foraging for New Ideas: Search and Research in Divergent Thinking Tasks. Creativity Research Journal, 33(3), 246-254. </w:t>
      </w:r>
    </w:p>
    <w:p w14:paraId="360A332C" w14:textId="11889829" w:rsidR="004D7600" w:rsidRPr="004D7600" w:rsidRDefault="004D7600" w:rsidP="00D5463E">
      <w:pPr>
        <w:bidi w:val="0"/>
        <w:spacing w:after="0"/>
        <w:rPr>
          <w:color w:val="000000" w:themeColor="text1"/>
          <w:rtl/>
        </w:rPr>
      </w:pPr>
      <w:r w:rsidRPr="004D7600">
        <w:rPr>
          <w:color w:val="000000" w:themeColor="text1"/>
        </w:rPr>
        <w:t xml:space="preserve">- Daw, N., O'Doherty, J., Dayan, P., &amp; others. (2006). Cortical substrates for exploratory decisions in humans. Nature, 441, 876–879. </w:t>
      </w:r>
    </w:p>
    <w:p w14:paraId="3F5BD5C1" w14:textId="2C00BDB9" w:rsidR="000A1E92" w:rsidRDefault="000A1E92" w:rsidP="00D5463E">
      <w:pPr>
        <w:bidi w:val="0"/>
        <w:spacing w:after="0"/>
        <w:rPr>
          <w:color w:val="000000" w:themeColor="text1"/>
        </w:rPr>
      </w:pPr>
    </w:p>
    <w:p w14:paraId="526DF321" w14:textId="77777777" w:rsidR="004D7600" w:rsidRDefault="004D7600" w:rsidP="00D5463E">
      <w:pPr>
        <w:bidi w:val="0"/>
        <w:spacing w:after="0"/>
        <w:rPr>
          <w:color w:val="000000" w:themeColor="text1"/>
        </w:rPr>
      </w:pPr>
    </w:p>
    <w:p w14:paraId="1226A1A1" w14:textId="38751F7D" w:rsidR="004D7600" w:rsidRPr="00D5463E" w:rsidRDefault="00D5463E" w:rsidP="00D5463E">
      <w:pPr>
        <w:bidi w:val="0"/>
        <w:spacing w:after="0"/>
        <w:rPr>
          <w:b/>
          <w:bCs/>
          <w:color w:val="000000" w:themeColor="text1"/>
        </w:rPr>
      </w:pPr>
      <w:r w:rsidRPr="00D5463E">
        <w:rPr>
          <w:b/>
          <w:bCs/>
          <w:color w:val="000000" w:themeColor="text1"/>
        </w:rPr>
        <w:t>This work was performed for at least 60 hours without monetary compensation.</w:t>
      </w:r>
    </w:p>
    <w:p w14:paraId="5D8D7155" w14:textId="77777777" w:rsidR="004D7600" w:rsidRDefault="004D7600" w:rsidP="00D5463E">
      <w:pPr>
        <w:bidi w:val="0"/>
        <w:spacing w:after="0"/>
        <w:rPr>
          <w:b/>
          <w:bCs/>
          <w:color w:val="000000" w:themeColor="text1"/>
        </w:rPr>
      </w:pPr>
    </w:p>
    <w:p w14:paraId="7163224B" w14:textId="77777777" w:rsidR="004D7600" w:rsidRPr="004D7600" w:rsidRDefault="004D7600" w:rsidP="00D5463E">
      <w:pPr>
        <w:bidi w:val="0"/>
        <w:spacing w:after="0"/>
        <w:rPr>
          <w:b/>
          <w:bCs/>
          <w:color w:val="000000" w:themeColor="text1"/>
          <w:rtl/>
        </w:rPr>
      </w:pPr>
    </w:p>
    <w:sectPr w:rsidR="004D7600" w:rsidRPr="004D7600" w:rsidSect="00D87956">
      <w:head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0F0E5" w14:textId="77777777" w:rsidR="004106AC" w:rsidRDefault="004106AC" w:rsidP="005169DF">
      <w:pPr>
        <w:spacing w:after="0" w:line="240" w:lineRule="auto"/>
      </w:pPr>
      <w:r>
        <w:separator/>
      </w:r>
    </w:p>
  </w:endnote>
  <w:endnote w:type="continuationSeparator" w:id="0">
    <w:p w14:paraId="0F178DD6" w14:textId="77777777" w:rsidR="004106AC" w:rsidRDefault="004106AC" w:rsidP="0051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4288" w14:textId="77777777" w:rsidR="004106AC" w:rsidRDefault="004106AC" w:rsidP="005169DF">
      <w:pPr>
        <w:spacing w:after="0" w:line="240" w:lineRule="auto"/>
      </w:pPr>
      <w:r>
        <w:separator/>
      </w:r>
    </w:p>
  </w:footnote>
  <w:footnote w:type="continuationSeparator" w:id="0">
    <w:p w14:paraId="0284B768" w14:textId="77777777" w:rsidR="004106AC" w:rsidRDefault="004106AC" w:rsidP="00516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A548" w14:textId="77777777" w:rsidR="00624E3A" w:rsidRDefault="00624E3A" w:rsidP="00624E3A">
    <w:pPr>
      <w:pStyle w:val="a4"/>
    </w:pPr>
    <w:r>
      <w:t>Supervisor: Prof Moshe Bar</w:t>
    </w:r>
  </w:p>
  <w:p w14:paraId="52D22E7D" w14:textId="3FF5E099" w:rsidR="00624E3A" w:rsidRDefault="00624E3A">
    <w:pPr>
      <w:pStyle w:val="a4"/>
      <w:rPr>
        <w:rFonts w:hint="cs"/>
        <w:rtl/>
      </w:rPr>
    </w:pPr>
    <w:r>
      <w:t>Submitted by: Raz Moshe Korin 205532567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50B"/>
    <w:multiLevelType w:val="hybridMultilevel"/>
    <w:tmpl w:val="E390AAE6"/>
    <w:lvl w:ilvl="0" w:tplc="A5D0CA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17D78"/>
    <w:multiLevelType w:val="hybridMultilevel"/>
    <w:tmpl w:val="5060E128"/>
    <w:lvl w:ilvl="0" w:tplc="44829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901724">
    <w:abstractNumId w:val="0"/>
  </w:num>
  <w:num w:numId="2" w16cid:durableId="1020395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FA"/>
    <w:rsid w:val="00034F92"/>
    <w:rsid w:val="00063BB5"/>
    <w:rsid w:val="000A1E92"/>
    <w:rsid w:val="000B01B0"/>
    <w:rsid w:val="001178F0"/>
    <w:rsid w:val="001B146E"/>
    <w:rsid w:val="001B7D87"/>
    <w:rsid w:val="00217646"/>
    <w:rsid w:val="002C0FBA"/>
    <w:rsid w:val="003157C1"/>
    <w:rsid w:val="00360203"/>
    <w:rsid w:val="004106AC"/>
    <w:rsid w:val="00462D2F"/>
    <w:rsid w:val="00467041"/>
    <w:rsid w:val="004D1FF7"/>
    <w:rsid w:val="004D7600"/>
    <w:rsid w:val="00514C6B"/>
    <w:rsid w:val="005169DF"/>
    <w:rsid w:val="00540881"/>
    <w:rsid w:val="00580668"/>
    <w:rsid w:val="005A3DBA"/>
    <w:rsid w:val="005F130C"/>
    <w:rsid w:val="0060209F"/>
    <w:rsid w:val="00603B47"/>
    <w:rsid w:val="00610F1C"/>
    <w:rsid w:val="00624E3A"/>
    <w:rsid w:val="00643DC2"/>
    <w:rsid w:val="0065524C"/>
    <w:rsid w:val="0065720B"/>
    <w:rsid w:val="006905F1"/>
    <w:rsid w:val="006A218B"/>
    <w:rsid w:val="006D7BFC"/>
    <w:rsid w:val="006F3C7C"/>
    <w:rsid w:val="00702C46"/>
    <w:rsid w:val="00727828"/>
    <w:rsid w:val="00753AE8"/>
    <w:rsid w:val="00767887"/>
    <w:rsid w:val="007A37FA"/>
    <w:rsid w:val="007D75F1"/>
    <w:rsid w:val="007F4757"/>
    <w:rsid w:val="008568AC"/>
    <w:rsid w:val="00896946"/>
    <w:rsid w:val="008A4152"/>
    <w:rsid w:val="00904651"/>
    <w:rsid w:val="009A4059"/>
    <w:rsid w:val="00A841A7"/>
    <w:rsid w:val="00A90372"/>
    <w:rsid w:val="00AA2C15"/>
    <w:rsid w:val="00AB5D22"/>
    <w:rsid w:val="00AC2E81"/>
    <w:rsid w:val="00B008E2"/>
    <w:rsid w:val="00B46613"/>
    <w:rsid w:val="00B46C92"/>
    <w:rsid w:val="00C3706B"/>
    <w:rsid w:val="00C466A6"/>
    <w:rsid w:val="00C47871"/>
    <w:rsid w:val="00C67B7A"/>
    <w:rsid w:val="00C832C0"/>
    <w:rsid w:val="00D126FA"/>
    <w:rsid w:val="00D5463E"/>
    <w:rsid w:val="00D62B64"/>
    <w:rsid w:val="00D87956"/>
    <w:rsid w:val="00D93D2C"/>
    <w:rsid w:val="00DD0544"/>
    <w:rsid w:val="00DE4599"/>
    <w:rsid w:val="00E634EB"/>
    <w:rsid w:val="00F55635"/>
    <w:rsid w:val="00F8254E"/>
    <w:rsid w:val="00FE40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DC41"/>
  <w15:chartTrackingRefBased/>
  <w15:docId w15:val="{D146A9C9-E850-485E-BC6B-52B3CAC9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itation-0">
    <w:name w:val="citation-0"/>
    <w:basedOn w:val="a0"/>
    <w:rsid w:val="00F8254E"/>
  </w:style>
  <w:style w:type="paragraph" w:styleId="a3">
    <w:name w:val="List Paragraph"/>
    <w:basedOn w:val="a"/>
    <w:uiPriority w:val="34"/>
    <w:qFormat/>
    <w:rsid w:val="007D75F1"/>
    <w:pPr>
      <w:ind w:left="720"/>
      <w:contextualSpacing/>
    </w:pPr>
  </w:style>
  <w:style w:type="paragraph" w:styleId="a4">
    <w:name w:val="header"/>
    <w:basedOn w:val="a"/>
    <w:link w:val="a5"/>
    <w:uiPriority w:val="99"/>
    <w:unhideWhenUsed/>
    <w:rsid w:val="005169DF"/>
    <w:pPr>
      <w:tabs>
        <w:tab w:val="center" w:pos="4153"/>
        <w:tab w:val="right" w:pos="8306"/>
      </w:tabs>
      <w:spacing w:after="0" w:line="240" w:lineRule="auto"/>
    </w:pPr>
  </w:style>
  <w:style w:type="character" w:customStyle="1" w:styleId="a5">
    <w:name w:val="כותרת עליונה תו"/>
    <w:basedOn w:val="a0"/>
    <w:link w:val="a4"/>
    <w:uiPriority w:val="99"/>
    <w:rsid w:val="005169DF"/>
  </w:style>
  <w:style w:type="paragraph" w:styleId="a6">
    <w:name w:val="footer"/>
    <w:basedOn w:val="a"/>
    <w:link w:val="a7"/>
    <w:uiPriority w:val="99"/>
    <w:unhideWhenUsed/>
    <w:rsid w:val="005169DF"/>
    <w:pPr>
      <w:tabs>
        <w:tab w:val="center" w:pos="4153"/>
        <w:tab w:val="right" w:pos="8306"/>
      </w:tabs>
      <w:spacing w:after="0" w:line="240" w:lineRule="auto"/>
    </w:pPr>
  </w:style>
  <w:style w:type="character" w:customStyle="1" w:styleId="a7">
    <w:name w:val="כותרת תחתונה תו"/>
    <w:basedOn w:val="a0"/>
    <w:link w:val="a6"/>
    <w:uiPriority w:val="99"/>
    <w:rsid w:val="005169DF"/>
  </w:style>
  <w:style w:type="paragraph" w:styleId="a8">
    <w:name w:val="caption"/>
    <w:basedOn w:val="a"/>
    <w:next w:val="a"/>
    <w:uiPriority w:val="35"/>
    <w:unhideWhenUsed/>
    <w:qFormat/>
    <w:rsid w:val="0065524C"/>
    <w:pPr>
      <w:spacing w:after="200" w:line="240" w:lineRule="auto"/>
    </w:pPr>
    <w:rPr>
      <w:i/>
      <w:iCs/>
      <w:color w:val="44546A" w:themeColor="text2"/>
      <w:sz w:val="18"/>
      <w:szCs w:val="18"/>
    </w:rPr>
  </w:style>
  <w:style w:type="character" w:styleId="a9">
    <w:name w:val="Placeholder Text"/>
    <w:basedOn w:val="a0"/>
    <w:uiPriority w:val="99"/>
    <w:semiHidden/>
    <w:rsid w:val="00753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5133">
      <w:bodyDiv w:val="1"/>
      <w:marLeft w:val="0"/>
      <w:marRight w:val="0"/>
      <w:marTop w:val="0"/>
      <w:marBottom w:val="0"/>
      <w:divBdr>
        <w:top w:val="none" w:sz="0" w:space="0" w:color="auto"/>
        <w:left w:val="none" w:sz="0" w:space="0" w:color="auto"/>
        <w:bottom w:val="none" w:sz="0" w:space="0" w:color="auto"/>
        <w:right w:val="none" w:sz="0" w:space="0" w:color="auto"/>
      </w:divBdr>
      <w:divsChild>
        <w:div w:id="1523398540">
          <w:marLeft w:val="0"/>
          <w:marRight w:val="108"/>
          <w:marTop w:val="18"/>
          <w:marBottom w:val="108"/>
          <w:divBdr>
            <w:top w:val="none" w:sz="0" w:space="0" w:color="auto"/>
            <w:left w:val="none" w:sz="0" w:space="0" w:color="auto"/>
            <w:bottom w:val="none" w:sz="0" w:space="0" w:color="auto"/>
            <w:right w:val="none" w:sz="0" w:space="0" w:color="auto"/>
          </w:divBdr>
          <w:divsChild>
            <w:div w:id="1357078227">
              <w:marLeft w:val="0"/>
              <w:marRight w:val="0"/>
              <w:marTop w:val="0"/>
              <w:marBottom w:val="0"/>
              <w:divBdr>
                <w:top w:val="none" w:sz="0" w:space="0" w:color="auto"/>
                <w:left w:val="none" w:sz="0" w:space="0" w:color="auto"/>
                <w:bottom w:val="none" w:sz="0" w:space="0" w:color="auto"/>
                <w:right w:val="none" w:sz="0" w:space="0" w:color="auto"/>
              </w:divBdr>
              <w:divsChild>
                <w:div w:id="806439283">
                  <w:marLeft w:val="0"/>
                  <w:marRight w:val="0"/>
                  <w:marTop w:val="0"/>
                  <w:marBottom w:val="0"/>
                  <w:divBdr>
                    <w:top w:val="none" w:sz="0" w:space="0" w:color="auto"/>
                    <w:left w:val="none" w:sz="0" w:space="0" w:color="auto"/>
                    <w:bottom w:val="none" w:sz="0" w:space="0" w:color="auto"/>
                    <w:right w:val="none" w:sz="0" w:space="0" w:color="auto"/>
                  </w:divBdr>
                  <w:divsChild>
                    <w:div w:id="585501505">
                      <w:marLeft w:val="0"/>
                      <w:marRight w:val="0"/>
                      <w:marTop w:val="0"/>
                      <w:marBottom w:val="0"/>
                      <w:divBdr>
                        <w:top w:val="none" w:sz="0" w:space="0" w:color="auto"/>
                        <w:left w:val="none" w:sz="0" w:space="0" w:color="auto"/>
                        <w:bottom w:val="none" w:sz="0" w:space="0" w:color="auto"/>
                        <w:right w:val="none" w:sz="0" w:space="0" w:color="auto"/>
                      </w:divBdr>
                      <w:divsChild>
                        <w:div w:id="467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671355">
      <w:bodyDiv w:val="1"/>
      <w:marLeft w:val="0"/>
      <w:marRight w:val="0"/>
      <w:marTop w:val="0"/>
      <w:marBottom w:val="0"/>
      <w:divBdr>
        <w:top w:val="none" w:sz="0" w:space="0" w:color="auto"/>
        <w:left w:val="none" w:sz="0" w:space="0" w:color="auto"/>
        <w:bottom w:val="none" w:sz="0" w:space="0" w:color="auto"/>
        <w:right w:val="none" w:sz="0" w:space="0" w:color="auto"/>
      </w:divBdr>
      <w:divsChild>
        <w:div w:id="1082991483">
          <w:marLeft w:val="0"/>
          <w:marRight w:val="108"/>
          <w:marTop w:val="18"/>
          <w:marBottom w:val="108"/>
          <w:divBdr>
            <w:top w:val="none" w:sz="0" w:space="0" w:color="auto"/>
            <w:left w:val="none" w:sz="0" w:space="0" w:color="auto"/>
            <w:bottom w:val="none" w:sz="0" w:space="0" w:color="auto"/>
            <w:right w:val="none" w:sz="0" w:space="0" w:color="auto"/>
          </w:divBdr>
          <w:divsChild>
            <w:div w:id="428431945">
              <w:marLeft w:val="0"/>
              <w:marRight w:val="0"/>
              <w:marTop w:val="0"/>
              <w:marBottom w:val="0"/>
              <w:divBdr>
                <w:top w:val="none" w:sz="0" w:space="0" w:color="auto"/>
                <w:left w:val="none" w:sz="0" w:space="0" w:color="auto"/>
                <w:bottom w:val="none" w:sz="0" w:space="0" w:color="auto"/>
                <w:right w:val="none" w:sz="0" w:space="0" w:color="auto"/>
              </w:divBdr>
              <w:divsChild>
                <w:div w:id="1900968552">
                  <w:marLeft w:val="0"/>
                  <w:marRight w:val="0"/>
                  <w:marTop w:val="0"/>
                  <w:marBottom w:val="0"/>
                  <w:divBdr>
                    <w:top w:val="none" w:sz="0" w:space="0" w:color="auto"/>
                    <w:left w:val="none" w:sz="0" w:space="0" w:color="auto"/>
                    <w:bottom w:val="none" w:sz="0" w:space="0" w:color="auto"/>
                    <w:right w:val="none" w:sz="0" w:space="0" w:color="auto"/>
                  </w:divBdr>
                  <w:divsChild>
                    <w:div w:id="1183711526">
                      <w:marLeft w:val="0"/>
                      <w:marRight w:val="0"/>
                      <w:marTop w:val="0"/>
                      <w:marBottom w:val="0"/>
                      <w:divBdr>
                        <w:top w:val="none" w:sz="0" w:space="0" w:color="auto"/>
                        <w:left w:val="none" w:sz="0" w:space="0" w:color="auto"/>
                        <w:bottom w:val="none" w:sz="0" w:space="0" w:color="auto"/>
                        <w:right w:val="none" w:sz="0" w:space="0" w:color="auto"/>
                      </w:divBdr>
                      <w:divsChild>
                        <w:div w:id="16298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90019">
      <w:bodyDiv w:val="1"/>
      <w:marLeft w:val="0"/>
      <w:marRight w:val="0"/>
      <w:marTop w:val="0"/>
      <w:marBottom w:val="0"/>
      <w:divBdr>
        <w:top w:val="none" w:sz="0" w:space="0" w:color="auto"/>
        <w:left w:val="none" w:sz="0" w:space="0" w:color="auto"/>
        <w:bottom w:val="none" w:sz="0" w:space="0" w:color="auto"/>
        <w:right w:val="none" w:sz="0" w:space="0" w:color="auto"/>
      </w:divBdr>
    </w:div>
    <w:div w:id="816534087">
      <w:bodyDiv w:val="1"/>
      <w:marLeft w:val="0"/>
      <w:marRight w:val="0"/>
      <w:marTop w:val="0"/>
      <w:marBottom w:val="0"/>
      <w:divBdr>
        <w:top w:val="none" w:sz="0" w:space="0" w:color="auto"/>
        <w:left w:val="none" w:sz="0" w:space="0" w:color="auto"/>
        <w:bottom w:val="none" w:sz="0" w:space="0" w:color="auto"/>
        <w:right w:val="none" w:sz="0" w:space="0" w:color="auto"/>
      </w:divBdr>
      <w:divsChild>
        <w:div w:id="2010519601">
          <w:marLeft w:val="0"/>
          <w:marRight w:val="108"/>
          <w:marTop w:val="18"/>
          <w:marBottom w:val="108"/>
          <w:divBdr>
            <w:top w:val="none" w:sz="0" w:space="0" w:color="auto"/>
            <w:left w:val="none" w:sz="0" w:space="0" w:color="auto"/>
            <w:bottom w:val="none" w:sz="0" w:space="0" w:color="auto"/>
            <w:right w:val="none" w:sz="0" w:space="0" w:color="auto"/>
          </w:divBdr>
          <w:divsChild>
            <w:div w:id="1775007902">
              <w:marLeft w:val="0"/>
              <w:marRight w:val="0"/>
              <w:marTop w:val="0"/>
              <w:marBottom w:val="0"/>
              <w:divBdr>
                <w:top w:val="none" w:sz="0" w:space="0" w:color="auto"/>
                <w:left w:val="none" w:sz="0" w:space="0" w:color="auto"/>
                <w:bottom w:val="none" w:sz="0" w:space="0" w:color="auto"/>
                <w:right w:val="none" w:sz="0" w:space="0" w:color="auto"/>
              </w:divBdr>
              <w:divsChild>
                <w:div w:id="1900436606">
                  <w:marLeft w:val="0"/>
                  <w:marRight w:val="0"/>
                  <w:marTop w:val="0"/>
                  <w:marBottom w:val="0"/>
                  <w:divBdr>
                    <w:top w:val="none" w:sz="0" w:space="0" w:color="auto"/>
                    <w:left w:val="none" w:sz="0" w:space="0" w:color="auto"/>
                    <w:bottom w:val="none" w:sz="0" w:space="0" w:color="auto"/>
                    <w:right w:val="none" w:sz="0" w:space="0" w:color="auto"/>
                  </w:divBdr>
                  <w:divsChild>
                    <w:div w:id="297493348">
                      <w:marLeft w:val="0"/>
                      <w:marRight w:val="0"/>
                      <w:marTop w:val="0"/>
                      <w:marBottom w:val="0"/>
                      <w:divBdr>
                        <w:top w:val="none" w:sz="0" w:space="0" w:color="auto"/>
                        <w:left w:val="none" w:sz="0" w:space="0" w:color="auto"/>
                        <w:bottom w:val="none" w:sz="0" w:space="0" w:color="auto"/>
                        <w:right w:val="none" w:sz="0" w:space="0" w:color="auto"/>
                      </w:divBdr>
                      <w:divsChild>
                        <w:div w:id="1917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60201">
      <w:bodyDiv w:val="1"/>
      <w:marLeft w:val="0"/>
      <w:marRight w:val="0"/>
      <w:marTop w:val="0"/>
      <w:marBottom w:val="0"/>
      <w:divBdr>
        <w:top w:val="none" w:sz="0" w:space="0" w:color="auto"/>
        <w:left w:val="none" w:sz="0" w:space="0" w:color="auto"/>
        <w:bottom w:val="none" w:sz="0" w:space="0" w:color="auto"/>
        <w:right w:val="none" w:sz="0" w:space="0" w:color="auto"/>
      </w:divBdr>
    </w:div>
    <w:div w:id="1268541010">
      <w:bodyDiv w:val="1"/>
      <w:marLeft w:val="0"/>
      <w:marRight w:val="0"/>
      <w:marTop w:val="0"/>
      <w:marBottom w:val="0"/>
      <w:divBdr>
        <w:top w:val="none" w:sz="0" w:space="0" w:color="auto"/>
        <w:left w:val="none" w:sz="0" w:space="0" w:color="auto"/>
        <w:bottom w:val="none" w:sz="0" w:space="0" w:color="auto"/>
        <w:right w:val="none" w:sz="0" w:space="0" w:color="auto"/>
      </w:divBdr>
    </w:div>
    <w:div w:id="213570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6</Pages>
  <Words>2337</Words>
  <Characters>11689</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Moshe Korin</dc:creator>
  <cp:keywords/>
  <dc:description/>
  <cp:lastModifiedBy>Raz Moshe Korin</cp:lastModifiedBy>
  <cp:revision>15</cp:revision>
  <dcterms:created xsi:type="dcterms:W3CDTF">2023-09-14T21:40:00Z</dcterms:created>
  <dcterms:modified xsi:type="dcterms:W3CDTF">2023-09-26T22:24:00Z</dcterms:modified>
</cp:coreProperties>
</file>