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EC0E12" w:rsidRDefault="00EC0E12" w:rsidP="00C2692F">
      <w:pPr>
        <w:pStyle w:val="Title"/>
        <w:framePr w:wrap="notBeside"/>
      </w:pPr>
      <w:r>
        <w:t>Supplementary Material to:</w:t>
      </w:r>
    </w:p>
    <w:p w:rsidR="00C2692F" w:rsidRDefault="00EC0E12" w:rsidP="00C2692F">
      <w:pPr>
        <w:pStyle w:val="Title"/>
        <w:framePr w:wrap="notBeside"/>
      </w:pPr>
      <w:r>
        <w:t>Proprioceptive Control for Accurat</w:t>
      </w:r>
      <w:bookmarkStart w:id="0" w:name="_GoBack"/>
      <w:bookmarkEnd w:id="0"/>
      <w:r>
        <w:t>e Foothold Placement Aiding Fast-Legged Locomotion</w:t>
      </w:r>
      <w:r w:rsidR="00DB7D58">
        <w:t xml:space="preserve"> </w:t>
      </w:r>
    </w:p>
    <w:p w:rsidR="00C2692F" w:rsidRDefault="000B2AA0" w:rsidP="00C2692F">
      <w:pPr>
        <w:pStyle w:val="Authors"/>
        <w:framePr w:wrap="notBeside" w:x="1614"/>
      </w:pPr>
      <w:r>
        <w:t>Vinay R. Kamidi</w:t>
      </w:r>
      <w:r w:rsidR="009B0A1D" w:rsidRPr="009B0A1D">
        <w:rPr>
          <w:vertAlign w:val="superscript"/>
        </w:rPr>
        <w:t>+</w:t>
      </w:r>
      <w:r>
        <w:t xml:space="preserve"> </w:t>
      </w:r>
      <w:r w:rsidR="00A6209C">
        <w:t xml:space="preserve">and </w:t>
      </w:r>
      <w:r>
        <w:t>Pinhas Ben-Tzvi</w:t>
      </w:r>
      <w:r w:rsidR="009B0A1D">
        <w:t>*</w:t>
      </w:r>
    </w:p>
    <w:p w:rsidR="00C2692F" w:rsidRDefault="0089089D" w:rsidP="00C2692F">
      <w:pPr>
        <w:pStyle w:val="Heading1"/>
        <w:spacing w:before="120" w:after="120"/>
      </w:pPr>
      <w:r>
        <w:t>Preliminaries and notation</w:t>
      </w:r>
    </w:p>
    <w:p w:rsidR="004001E4" w:rsidRPr="005B520E" w:rsidRDefault="004001E4" w:rsidP="00C2692F">
      <w:pPr>
        <w:pStyle w:val="BodyText"/>
      </w:pPr>
      <w:r>
        <w:t>This material complements the paper in []. It is a detailed description of the singularly perturbed model used in []. The equations presented in the</w:t>
      </w:r>
      <w:r w:rsidR="00A03B46">
        <w:t xml:space="preserve"> accompanying paper are highlighted in </w:t>
      </w:r>
      <w:r w:rsidR="00A03B46" w:rsidRPr="00A03B46">
        <w:rPr>
          <w:color w:val="FF0000"/>
        </w:rPr>
        <w:t>red</w:t>
      </w:r>
      <w:r w:rsidR="00A03B46">
        <w:t>.</w:t>
      </w:r>
    </w:p>
    <w:p w:rsidR="00C2692F" w:rsidRDefault="00361433" w:rsidP="00C2692F">
      <w:pPr>
        <w:pStyle w:val="Heading1"/>
        <w:spacing w:before="120" w:after="120"/>
      </w:pPr>
      <w:r>
        <w:t>Kinetic and potential energies</w:t>
      </w:r>
    </w:p>
    <w:p w:rsidR="00BF49EB" w:rsidRPr="00BF49EB" w:rsidRDefault="00BF49EB" w:rsidP="00BF49EB"/>
    <w:p w:rsidR="00C2692F" w:rsidRDefault="001B3499">
      <w:pPr>
        <w:pStyle w:val="Heading1"/>
      </w:pPr>
      <w:r>
        <w:t>Equations of motion</w:t>
      </w:r>
    </w:p>
    <w:p w:rsidR="00BF49EB" w:rsidRDefault="00BF49EB" w:rsidP="00BF49EB">
      <w:r>
        <w:t xml:space="preserve">The </w:t>
      </w:r>
      <w:r w:rsidR="0078043D">
        <w:t>equation of motion during swing phase in dependent generalized coordinates is</w:t>
      </w:r>
      <w:r>
        <w:t xml:space="preserve"> given by:</w:t>
      </w:r>
    </w:p>
    <w:p w:rsidR="0078043D" w:rsidRDefault="0078043D" w:rsidP="0078043D">
      <w:pPr>
        <w:pStyle w:val="equation0"/>
        <w:rPr>
          <w:color w:val="FF0000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 w:rsidRPr="00574551">
        <w:rPr>
          <w:position w:val="-12"/>
        </w:rPr>
        <w:object w:dxaOrig="3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2pt;height:16.75pt" o:ole="">
            <v:imagedata r:id="rId9" o:title=""/>
          </v:shape>
          <o:OLEObject Type="Embed" ProgID="Equation.DSMT4" ShapeID="_x0000_i1025" DrawAspect="Content" ObjectID="_1573739271" r:id="rId10"/>
        </w:object>
      </w:r>
      <w:r>
        <w:tab/>
      </w:r>
      <w:r w:rsidRPr="0078043D">
        <w:rPr>
          <w:color w:val="FF0000"/>
        </w:rPr>
        <w:t></w:t>
      </w:r>
      <w:r w:rsidRPr="0078043D">
        <w:rPr>
          <w:color w:val="FF0000"/>
        </w:rPr>
        <w:t></w:t>
      </w:r>
      <w:r w:rsidRPr="0078043D">
        <w:rPr>
          <w:color w:val="FF0000"/>
        </w:rPr>
        <w:t></w:t>
      </w:r>
    </w:p>
    <w:p w:rsidR="0078043D" w:rsidRDefault="00294136" w:rsidP="0078043D">
      <w:r>
        <w:t>Here</w:t>
      </w:r>
    </w:p>
    <w:p w:rsidR="00294136" w:rsidRPr="00294136" w:rsidRDefault="00631B71" w:rsidP="0029413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94136" w:rsidRPr="00294136" w:rsidRDefault="00631B71" w:rsidP="0029413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94136" w:rsidRPr="00294136" w:rsidRDefault="00631B71" w:rsidP="0029413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294136" w:rsidRPr="00294136" w:rsidRDefault="00294136" w:rsidP="00294136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294136" w:rsidRPr="00294136" w:rsidRDefault="00294136" w:rsidP="00294136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94136" w:rsidRPr="00294136" w:rsidRDefault="00631B71" w:rsidP="0029413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ϕ+q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46FA2" w:rsidRPr="00446FA2" w:rsidRDefault="00631B71" w:rsidP="00446F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446FA2" w:rsidRPr="001B1387" w:rsidRDefault="00631B71" w:rsidP="00446F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1B1387" w:rsidRPr="00627CBE" w:rsidRDefault="00631B71" w:rsidP="001B138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7CBE" w:rsidRPr="0014409B" w:rsidRDefault="00631B71" w:rsidP="00627CB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4409B" w:rsidRPr="00294136" w:rsidRDefault="00631B71" w:rsidP="001440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14409B" w:rsidRPr="00294136" w:rsidRDefault="0014409B" w:rsidP="0014409B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14409B" w:rsidRPr="00294136" w:rsidRDefault="0014409B" w:rsidP="0014409B">
      <w:pPr>
        <w:spacing w:line="360" w:lineRule="auto"/>
      </w:pPr>
      <m:oMath>
        <m:r>
          <w:rPr>
            <w:rFonts w:ascii="Cambria Math" w:hAnsi="Cambria Math"/>
          </w:rPr>
          <m:t xml:space="preserve">                     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cm,3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(ϕ+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14409B" w:rsidRPr="00294136" w:rsidRDefault="00631B71" w:rsidP="001440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14409B" w:rsidRPr="0014409B" w:rsidRDefault="00631B71" w:rsidP="001440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14409B" w:rsidRPr="0014409B" w:rsidRDefault="00631B71" w:rsidP="001440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14409B" w:rsidRPr="00294136" w:rsidRDefault="00631B71" w:rsidP="001440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14409B" w:rsidRPr="00294136" w:rsidRDefault="0014409B" w:rsidP="0014409B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14409B" w:rsidRDefault="0014409B" w:rsidP="0014409B">
      <w:pPr>
        <w:spacing w:line="360" w:lineRule="auto"/>
      </w:pPr>
      <m:oMath>
        <m:r>
          <w:rPr>
            <w:rFonts w:ascii="Cambria Math" w:hAnsi="Cambria Math"/>
          </w:rPr>
          <m:t xml:space="preserve">                     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cm,3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(ϕ+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DF0FF9" w:rsidRPr="00294136" w:rsidRDefault="00631B71" w:rsidP="00DF0FF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DF0FF9" w:rsidRPr="00294136" w:rsidRDefault="00DF0FF9" w:rsidP="00DF0FF9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DF0FF9" w:rsidRPr="00DF0FF9" w:rsidRDefault="00DF0FF9" w:rsidP="00DF0FF9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DF0FF9" w:rsidRPr="00294136" w:rsidRDefault="00631B71" w:rsidP="00DF0FF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+I+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DF0FF9" w:rsidRPr="00294136" w:rsidRDefault="00DF0FF9" w:rsidP="00DF0FF9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DF0FF9" w:rsidRPr="00294136" w:rsidRDefault="00DF0FF9" w:rsidP="00DF0FF9">
      <w:pPr>
        <w:spacing w:line="360" w:lineRule="auto"/>
      </w:pPr>
      <m:oMath>
        <m:r>
          <w:rPr>
            <w:rFonts w:ascii="Cambria Math" w:hAnsi="Cambria Math"/>
          </w:rPr>
          <m:t xml:space="preserve">                      +2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cm,2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+2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B00BEE" w:rsidRPr="00294136" w:rsidRDefault="00631B71" w:rsidP="00B00BE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00BEE" w:rsidRPr="00294136" w:rsidRDefault="00B00BEE" w:rsidP="00B00BE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B00BEE" w:rsidRDefault="00B00BEE" w:rsidP="00B00BEE">
      <w:pPr>
        <w:spacing w:line="360" w:lineRule="auto"/>
      </w:pPr>
      <m:oMath>
        <m:r>
          <w:rPr>
            <w:rFonts w:ascii="Cambria Math" w:hAnsi="Cambria Math"/>
          </w:rPr>
          <m:t xml:space="preserve">                     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cm,2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76768B" w:rsidRPr="00294136" w:rsidRDefault="00631B71" w:rsidP="0076768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DF0FF9" w:rsidRPr="0076768B" w:rsidRDefault="0076768B" w:rsidP="00DF0FF9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4409B" w:rsidRPr="00DF794E" w:rsidRDefault="00631B71" w:rsidP="0014409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F794E" w:rsidRPr="00294136" w:rsidRDefault="00631B71" w:rsidP="00DF794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F794E" w:rsidRPr="00294136" w:rsidRDefault="00DF794E" w:rsidP="00DF79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F794E" w:rsidRPr="00294136" w:rsidRDefault="00631B71" w:rsidP="00DF794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F794E" w:rsidRPr="00294136" w:rsidRDefault="00DF794E" w:rsidP="00DF79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F794E" w:rsidRPr="00294136" w:rsidRDefault="00631B71" w:rsidP="00DF794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F794E" w:rsidRPr="004873D8" w:rsidRDefault="00DF794E" w:rsidP="00DF79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cm,2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873D8" w:rsidRPr="00294136" w:rsidRDefault="00631B71" w:rsidP="004873D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cm,2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873D8" w:rsidRPr="00294136" w:rsidRDefault="00631B71" w:rsidP="004873D8">
      <w:pPr>
        <w:spacing w:line="360" w:lineRule="auto"/>
        <w:ind w:left="1010" w:firstLine="20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EC4E96" w:rsidRPr="00EC4E96" w:rsidRDefault="00631B71" w:rsidP="00EC4E9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EC4E96" w:rsidRPr="00EC4E96" w:rsidRDefault="00631B71" w:rsidP="00EC4E9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C4E96" w:rsidRPr="00EC4E96" w:rsidRDefault="00631B71" w:rsidP="00EC4E9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  </m:t>
          </m:r>
        </m:oMath>
      </m:oMathPara>
    </w:p>
    <w:p w:rsidR="00EC4E96" w:rsidRPr="00EC4E96" w:rsidRDefault="00631B71" w:rsidP="00EC4E9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   </m:t>
          </m:r>
        </m:oMath>
      </m:oMathPara>
    </w:p>
    <w:p w:rsidR="00EC4E96" w:rsidRPr="00294136" w:rsidRDefault="00631B71" w:rsidP="00EC4E9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</m:t>
          </m:r>
        </m:oMath>
      </m:oMathPara>
    </w:p>
    <w:p w:rsidR="00EC4E96" w:rsidRPr="00EC4E96" w:rsidRDefault="00EC4E96" w:rsidP="00EC4E96">
      <w:pPr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 xml:space="preserve">                     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EC4E96" w:rsidRPr="000E1573" w:rsidRDefault="00631B71" w:rsidP="00EC4E9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0E1573" w:rsidRPr="000E1573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E1573" w:rsidRPr="000E1573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E1573" w:rsidRPr="000E1573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0E1573" w:rsidRPr="000E1573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E1573" w:rsidRPr="000E1573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E1573" w:rsidRPr="000E1573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E1573" w:rsidRPr="00294136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E1573" w:rsidRPr="00E61FB7" w:rsidRDefault="00631B71" w:rsidP="000E157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cm,3 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61FB7" w:rsidRPr="008C6B90" w:rsidRDefault="00E61FB7" w:rsidP="000E1573">
      <w:pPr>
        <w:spacing w:line="360" w:lineRule="auto"/>
      </w:pPr>
    </w:p>
    <w:p w:rsidR="008C6B90" w:rsidRPr="00294136" w:rsidRDefault="00631B71" w:rsidP="008C6B9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61FB7" w:rsidRPr="00294136" w:rsidRDefault="00631B71" w:rsidP="00E61FB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61FB7" w:rsidRPr="003C3A14" w:rsidRDefault="00631B71" w:rsidP="00E61FB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3C3A14" w:rsidRPr="003C3A14" w:rsidRDefault="003C3A14" w:rsidP="00E61FB7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E61FB7" w:rsidRPr="00294136" w:rsidRDefault="00E61FB7" w:rsidP="00E61FB7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8C6B90" w:rsidRPr="00E61FB7" w:rsidRDefault="00E61FB7" w:rsidP="000E1573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61FB7" w:rsidRPr="00E61FB7" w:rsidRDefault="00E61FB7" w:rsidP="00E61FB7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E61FB7" w:rsidRPr="00E61FB7" w:rsidRDefault="00E61FB7" w:rsidP="000E1573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E61FB7" w:rsidRPr="00E61FB7" w:rsidRDefault="00E61FB7" w:rsidP="00E61FB7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B5811" w:rsidRPr="003C3A14" w:rsidRDefault="00631B71" w:rsidP="004B5811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4B5811" w:rsidRPr="003C3A14" w:rsidRDefault="004B5811" w:rsidP="004B5811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4B5811" w:rsidRPr="00FF5094" w:rsidRDefault="004B5811" w:rsidP="004B5811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FF5094" w:rsidRPr="00FF5094" w:rsidRDefault="00FF5094" w:rsidP="004B5811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61FB7" w:rsidRPr="00FF5094" w:rsidRDefault="004B5811" w:rsidP="00FF509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FF5094" w:rsidRPr="00673E4E" w:rsidRDefault="00631B71" w:rsidP="00673E4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F39B4" w:rsidRPr="00673E4E" w:rsidRDefault="00631B71" w:rsidP="00CF39B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F04A72" w:rsidRPr="004D45FC" w:rsidRDefault="00631B71" w:rsidP="00F04A7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D45FC" w:rsidRPr="004D45FC" w:rsidRDefault="00631B71" w:rsidP="004D45FC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D45FC" w:rsidRPr="004D45FC" w:rsidRDefault="00631B71" w:rsidP="00F04A7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4D45FC" w:rsidRPr="004D45FC" w:rsidRDefault="004D45FC" w:rsidP="00F04A72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4D45FC" w:rsidRPr="004D45FC" w:rsidRDefault="004D45FC" w:rsidP="004D45FC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673E4E" w:rsidRPr="00845BFF" w:rsidRDefault="004D45FC" w:rsidP="00673E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845BFF" w:rsidRPr="00845BFF" w:rsidRDefault="00845BFF" w:rsidP="00673E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845BFF" w:rsidRPr="00845BFF" w:rsidRDefault="00845BFF" w:rsidP="00673E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45BFF" w:rsidRPr="003C3A14" w:rsidRDefault="00631B71" w:rsidP="00845BF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845BFF" w:rsidRPr="003C3A14" w:rsidRDefault="00845BFF" w:rsidP="00845BFF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845BFF" w:rsidRPr="00FF5094" w:rsidRDefault="00845BFF" w:rsidP="00845BFF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845BFF" w:rsidRPr="00FF5094" w:rsidRDefault="00845BFF" w:rsidP="00845BFF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845BFF" w:rsidRPr="00FF5094" w:rsidRDefault="00845BFF" w:rsidP="00845BFF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A73534" w:rsidRPr="00FF5094" w:rsidRDefault="00631B71" w:rsidP="00A7353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1B5003" w:rsidRPr="00FF5094" w:rsidRDefault="00631B71" w:rsidP="001B500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)       </m:t>
          </m:r>
        </m:oMath>
      </m:oMathPara>
    </w:p>
    <w:p w:rsidR="003A12C8" w:rsidRPr="003A12C8" w:rsidRDefault="00631B71" w:rsidP="003A12C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A12C8" w:rsidRPr="00FF5094" w:rsidRDefault="00631B71" w:rsidP="003A12C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A12C8" w:rsidRPr="003A12C8" w:rsidRDefault="00631B71" w:rsidP="003A12C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cm,2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5003" w:rsidRPr="00E713F4" w:rsidRDefault="00E713F4" w:rsidP="00673E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713F4" w:rsidRPr="00845BFF" w:rsidRDefault="00E713F4" w:rsidP="00E713F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E713F4" w:rsidRPr="00E713F4" w:rsidRDefault="00E713F4" w:rsidP="00673E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E713F4" w:rsidRPr="003A12C8" w:rsidRDefault="00631B71" w:rsidP="00E713F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cm,2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E713F4" w:rsidRPr="00E713F4" w:rsidRDefault="00E713F4" w:rsidP="00E713F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713F4" w:rsidRPr="00845BFF" w:rsidRDefault="00E713F4" w:rsidP="00E713F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E713F4" w:rsidRPr="00E713F4" w:rsidRDefault="00E713F4" w:rsidP="00E713F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E713F4" w:rsidRPr="00E713F4" w:rsidRDefault="00E713F4" w:rsidP="00E713F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C00CF6" w:rsidRPr="003A12C8" w:rsidRDefault="00631B71" w:rsidP="00C00CF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C00CF6" w:rsidRPr="00E713F4" w:rsidRDefault="00C00CF6" w:rsidP="00C00CF6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  *(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9837B4" w:rsidRPr="00FF5094" w:rsidRDefault="00631B71" w:rsidP="009837B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1255F3" w:rsidRPr="00FF5094" w:rsidRDefault="00631B71" w:rsidP="001255F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1255F3" w:rsidRPr="00FF5094" w:rsidRDefault="00631B71" w:rsidP="001255F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1255F3" w:rsidRPr="00DF7F1E" w:rsidRDefault="00631B71" w:rsidP="001255F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cm,2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E713F4" w:rsidRPr="00E713F4" w:rsidRDefault="00DF7F1E" w:rsidP="00E713F4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  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B2630" w:rsidRPr="00E713F4" w:rsidRDefault="00631B71" w:rsidP="00EB263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82F39" w:rsidRPr="00DF7F1E" w:rsidRDefault="00631B71" w:rsidP="00582F3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466C2D" w:rsidRPr="00FF5094" w:rsidRDefault="00631B71" w:rsidP="00466C2D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911DAB" w:rsidRPr="00FF5094" w:rsidRDefault="00631B71" w:rsidP="00911DA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911DAB" w:rsidRPr="00FF5094" w:rsidRDefault="00631B71" w:rsidP="00911DA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911DAB" w:rsidRPr="00911DAB" w:rsidRDefault="00631B71" w:rsidP="00911DA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cm,2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cm,2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911DAB" w:rsidRPr="00E713F4" w:rsidRDefault="00911DAB" w:rsidP="00911DAB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152BE" w:rsidRPr="00FF5094" w:rsidRDefault="00631B71" w:rsidP="00D152B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D152BE" w:rsidRPr="00FF5094" w:rsidRDefault="00631B71" w:rsidP="00D152B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D152BE" w:rsidRPr="00FF5094" w:rsidRDefault="00631B71" w:rsidP="00D152BE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C39A2" w:rsidRPr="00FF5094" w:rsidRDefault="00631B71" w:rsidP="003C39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C39A2" w:rsidRPr="00FF5094" w:rsidRDefault="00631B71" w:rsidP="003C39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C39A2" w:rsidRPr="00FF5094" w:rsidRDefault="00631B71" w:rsidP="003C39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C39A2" w:rsidRPr="00FF5094" w:rsidRDefault="00631B71" w:rsidP="003C39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C39A2" w:rsidRPr="00FF5094" w:rsidRDefault="00631B71" w:rsidP="003C39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3C39A2" w:rsidRPr="00E0226F" w:rsidRDefault="00631B71" w:rsidP="003C39A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6,6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E0226F" w:rsidRPr="00FF5094" w:rsidRDefault="00E0226F" w:rsidP="003C39A2">
      <w:pPr>
        <w:spacing w:line="360" w:lineRule="auto"/>
      </w:pPr>
    </w:p>
    <w:p w:rsidR="00E0226F" w:rsidRPr="00FF5094" w:rsidRDefault="00631B71" w:rsidP="00E0226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0226F" w:rsidRPr="00E0226F" w:rsidRDefault="00631B71" w:rsidP="00E0226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=g(m+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0226F" w:rsidRPr="00E0226F" w:rsidRDefault="00631B71" w:rsidP="00E0226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</m:oMath>
      </m:oMathPara>
    </w:p>
    <w:p w:rsidR="00E0226F" w:rsidRPr="00FF5094" w:rsidRDefault="00E0226F" w:rsidP="00E0226F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cm,2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:rsidR="00E713F4" w:rsidRPr="00D45437" w:rsidRDefault="00CB179E" w:rsidP="00673E4E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5437" w:rsidRPr="00E0226F" w:rsidRDefault="00631B71" w:rsidP="00D4543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5437" w:rsidRPr="00E0226F" w:rsidRDefault="00631B71" w:rsidP="00D4543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45437" w:rsidRPr="00E0226F" w:rsidRDefault="00631B71" w:rsidP="00D4543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cm,3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45437" w:rsidRDefault="00D45437" w:rsidP="00673E4E">
      <w:pPr>
        <w:spacing w:line="360" w:lineRule="auto"/>
      </w:pPr>
    </w:p>
    <w:p w:rsidR="00E47A1E" w:rsidRDefault="00E47A1E" w:rsidP="00E47A1E">
      <w:pPr>
        <w:pStyle w:val="Heading1"/>
      </w:pPr>
      <w:r>
        <w:t>Singularly Perturbed Equations of motion</w:t>
      </w:r>
    </w:p>
    <w:p w:rsidR="00E47A1E" w:rsidRDefault="00E47A1E" w:rsidP="00673E4E">
      <w:pPr>
        <w:spacing w:line="360" w:lineRule="auto"/>
      </w:pPr>
    </w:p>
    <w:sectPr w:rsidR="00E47A1E" w:rsidSect="00C36B16">
      <w:headerReference w:type="even" r:id="rId11"/>
      <w:headerReference w:type="default" r:id="rId12"/>
      <w:pgSz w:w="12240" w:h="15840" w:code="1"/>
      <w:pgMar w:top="1080" w:right="1080" w:bottom="1080" w:left="1080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71" w:rsidRDefault="00631B71">
      <w:r>
        <w:separator/>
      </w:r>
    </w:p>
  </w:endnote>
  <w:endnote w:type="continuationSeparator" w:id="0">
    <w:p w:rsidR="00631B71" w:rsidRDefault="0063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71" w:rsidRDefault="00631B71"/>
  </w:footnote>
  <w:footnote w:type="continuationSeparator" w:id="0">
    <w:p w:rsidR="00631B71" w:rsidRDefault="00631B71">
      <w:r>
        <w:continuationSeparator/>
      </w:r>
    </w:p>
  </w:footnote>
  <w:footnote w:id="1">
    <w:p w:rsidR="001255F3" w:rsidRDefault="001255F3">
      <w:pPr>
        <w:pStyle w:val="FootnoteText"/>
      </w:pPr>
      <w:r>
        <w:t>*</w:t>
      </w:r>
      <w:r w:rsidRPr="009B0A1D">
        <w:rPr>
          <w:b/>
        </w:rPr>
        <w:t>Corresponding author.</w:t>
      </w:r>
      <w:r>
        <w:rPr>
          <w:b/>
        </w:rPr>
        <w:t xml:space="preserve"> </w:t>
      </w:r>
      <w:r w:rsidRPr="009B0A1D">
        <w:t>Robotics and Mechatronics</w:t>
      </w:r>
    </w:p>
    <w:p w:rsidR="001255F3" w:rsidRDefault="001255F3">
      <w:pPr>
        <w:pStyle w:val="FootnoteText"/>
      </w:pPr>
      <w:r>
        <w:t xml:space="preserve"> Laboratory, Mechanical Engineering Department, Virginia Tech, Blacksburg, VA 24060, USA, </w:t>
      </w:r>
      <w:hyperlink r:id="rId1" w:history="1">
        <w:r w:rsidRPr="00B66354">
          <w:rPr>
            <w:rStyle w:val="Hyperlink"/>
          </w:rPr>
          <w:t>bentzvi@vt.edu</w:t>
        </w:r>
      </w:hyperlink>
    </w:p>
    <w:p w:rsidR="001255F3" w:rsidRDefault="001255F3">
      <w:pPr>
        <w:pStyle w:val="FootnoteText"/>
      </w:pPr>
      <w:r w:rsidRPr="0005126D"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 xml:space="preserve">Robotics and Mechatronics Laboratory, Mechanical Engineering Department, Virginia Tech, Virginia Tech, VA, 24060, USA, </w:t>
      </w:r>
      <w:hyperlink r:id="rId2" w:history="1">
        <w:r w:rsidRPr="00B66354">
          <w:rPr>
            <w:rStyle w:val="Hyperlink"/>
          </w:rPr>
          <w:t>vinay28@vt.edu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5F3" w:rsidRPr="00C36B16" w:rsidRDefault="001255F3">
    <w:pPr>
      <w:pStyle w:val="Header"/>
      <w:rPr>
        <w:b/>
        <w:sz w:val="18"/>
      </w:rPr>
    </w:pPr>
    <w:r w:rsidRPr="00C36B16">
      <w:rPr>
        <w:b/>
        <w:sz w:val="18"/>
      </w:rPr>
      <w:t xml:space="preserve">EQUATION DETAILS FOR SUBMISSION TO </w:t>
    </w:r>
    <w:r w:rsidRPr="00C36B16">
      <w:rPr>
        <w:i/>
        <w:sz w:val="18"/>
      </w:rPr>
      <w:t xml:space="preserve">IEEE TRANS. ON MECHATRONICS </w:t>
    </w:r>
    <w:r w:rsidRPr="00C36B16">
      <w:rPr>
        <w:b/>
        <w:sz w:val="18"/>
      </w:rPr>
      <w:t>– REGULAR PAPER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5F3" w:rsidRDefault="001255F3">
    <w:pPr>
      <w:framePr w:wrap="auto" w:vAnchor="text" w:hAnchor="margin" w:xAlign="right" w:y="1"/>
    </w:pPr>
  </w:p>
  <w:p w:rsidR="001255F3" w:rsidRPr="00361433" w:rsidRDefault="001255F3" w:rsidP="00C2692F">
    <w:pPr>
      <w:ind w:right="360"/>
    </w:pPr>
    <w:r w:rsidRPr="00361433">
      <w:rPr>
        <w:sz w:val="16"/>
      </w:rPr>
      <w:t>KAMIDI, AND BEN-TZVI: PROPRIOCEPTIVE FORCE CONTROL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O0tDQ1NrAwMjS0MDdS0lEKTi0uzszPAykwrgUAvmDAXywAAAA="/>
  </w:docVars>
  <w:rsids>
    <w:rsidRoot w:val="001A13E6"/>
    <w:rsid w:val="0005126D"/>
    <w:rsid w:val="000B2AA0"/>
    <w:rsid w:val="000E1573"/>
    <w:rsid w:val="001255F3"/>
    <w:rsid w:val="0014409B"/>
    <w:rsid w:val="0015028E"/>
    <w:rsid w:val="001A13E6"/>
    <w:rsid w:val="001B1387"/>
    <w:rsid w:val="001B3499"/>
    <w:rsid w:val="001B5003"/>
    <w:rsid w:val="00235C01"/>
    <w:rsid w:val="00260D6D"/>
    <w:rsid w:val="00294136"/>
    <w:rsid w:val="002E11F9"/>
    <w:rsid w:val="00330CA4"/>
    <w:rsid w:val="00361433"/>
    <w:rsid w:val="003A12C8"/>
    <w:rsid w:val="003C39A2"/>
    <w:rsid w:val="003C3A14"/>
    <w:rsid w:val="004001E4"/>
    <w:rsid w:val="00446FA2"/>
    <w:rsid w:val="00466C2D"/>
    <w:rsid w:val="004873D8"/>
    <w:rsid w:val="004B5811"/>
    <w:rsid w:val="004C7371"/>
    <w:rsid w:val="004D45FC"/>
    <w:rsid w:val="00513DC9"/>
    <w:rsid w:val="00582F39"/>
    <w:rsid w:val="006016A0"/>
    <w:rsid w:val="00627CBE"/>
    <w:rsid w:val="00631B71"/>
    <w:rsid w:val="00673E4E"/>
    <w:rsid w:val="006F370E"/>
    <w:rsid w:val="0076768B"/>
    <w:rsid w:val="0078043D"/>
    <w:rsid w:val="007F61BC"/>
    <w:rsid w:val="00845BFF"/>
    <w:rsid w:val="0089089D"/>
    <w:rsid w:val="008C6B90"/>
    <w:rsid w:val="00906347"/>
    <w:rsid w:val="00911DAB"/>
    <w:rsid w:val="009348CE"/>
    <w:rsid w:val="009837B4"/>
    <w:rsid w:val="009B0A1D"/>
    <w:rsid w:val="009D197E"/>
    <w:rsid w:val="00A03B46"/>
    <w:rsid w:val="00A6209C"/>
    <w:rsid w:val="00A73534"/>
    <w:rsid w:val="00B00BEE"/>
    <w:rsid w:val="00BF49EB"/>
    <w:rsid w:val="00C00CF6"/>
    <w:rsid w:val="00C15E0D"/>
    <w:rsid w:val="00C2692F"/>
    <w:rsid w:val="00C36B16"/>
    <w:rsid w:val="00CA67B8"/>
    <w:rsid w:val="00CB179E"/>
    <w:rsid w:val="00CF39B4"/>
    <w:rsid w:val="00D01553"/>
    <w:rsid w:val="00D152BE"/>
    <w:rsid w:val="00D45437"/>
    <w:rsid w:val="00D70540"/>
    <w:rsid w:val="00DB5735"/>
    <w:rsid w:val="00DB7D58"/>
    <w:rsid w:val="00DF0FF9"/>
    <w:rsid w:val="00DF794E"/>
    <w:rsid w:val="00DF7F1E"/>
    <w:rsid w:val="00E0226F"/>
    <w:rsid w:val="00E47A1E"/>
    <w:rsid w:val="00E61FB7"/>
    <w:rsid w:val="00E713F4"/>
    <w:rsid w:val="00EB2630"/>
    <w:rsid w:val="00EC0E12"/>
    <w:rsid w:val="00EC4E96"/>
    <w:rsid w:val="00F04A72"/>
    <w:rsid w:val="00FF50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PlaceholderText">
    <w:name w:val="Placeholder Text"/>
    <w:basedOn w:val="DefaultParagraphFont"/>
    <w:rsid w:val="00A03B46"/>
    <w:rPr>
      <w:color w:val="808080"/>
    </w:rPr>
  </w:style>
  <w:style w:type="paragraph" w:styleId="BalloonText">
    <w:name w:val="Balloon Text"/>
    <w:basedOn w:val="Normal"/>
    <w:link w:val="BalloonTextChar"/>
    <w:rsid w:val="00A03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PlaceholderText">
    <w:name w:val="Placeholder Text"/>
    <w:basedOn w:val="DefaultParagraphFont"/>
    <w:rsid w:val="00A03B46"/>
    <w:rPr>
      <w:color w:val="808080"/>
    </w:rPr>
  </w:style>
  <w:style w:type="paragraph" w:styleId="BalloonText">
    <w:name w:val="Balloon Text"/>
    <w:basedOn w:val="Normal"/>
    <w:link w:val="BalloonTextChar"/>
    <w:rsid w:val="00A03B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vinay28@vt.edu" TargetMode="External"/><Relationship Id="rId1" Type="http://schemas.openxmlformats.org/officeDocument/2006/relationships/hyperlink" Target="mailto:bentzvi@v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otito\AppData\Local\Temp\ieeeconf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626EE-ED96-4150-B583-90FF22A2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ieeeconf_A4</Template>
  <TotalTime>372</TotalTime>
  <Pages>3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Lotito, Jessica M.</dc:creator>
  <cp:lastModifiedBy>Vinay</cp:lastModifiedBy>
  <cp:revision>66</cp:revision>
  <cp:lastPrinted>2012-01-31T04:17:00Z</cp:lastPrinted>
  <dcterms:created xsi:type="dcterms:W3CDTF">2017-11-26T19:52:00Z</dcterms:created>
  <dcterms:modified xsi:type="dcterms:W3CDTF">2017-12-02T21:26:00Z</dcterms:modified>
</cp:coreProperties>
</file>