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C191E8A" w14:textId="1C1D2975" w:rsidR="004523CC" w:rsidRPr="004523CC" w:rsidRDefault="004523CC" w:rsidP="004523CC">
      <w:pPr>
        <w:pBdr>
          <w:bottom w:val="single" w:sz="4" w:space="1" w:color="auto"/>
        </w:pBdr>
        <w:jc w:val="right"/>
        <w:rPr>
          <w:rFonts w:ascii="Times New Roman" w:eastAsia="Times New Roman" w:hAnsi="Times New Roman" w:cs="Times New Roman"/>
          <w:bCs/>
        </w:rPr>
      </w:pPr>
      <w:r w:rsidRPr="004523CC">
        <w:rPr>
          <w:rFonts w:ascii="Times New Roman" w:eastAsia="Times New Roman" w:hAnsi="Times New Roman" w:cs="Times New Roman"/>
          <w:bCs/>
        </w:rPr>
        <w:t>January 2025</w:t>
      </w:r>
    </w:p>
    <w:p w14:paraId="2FBABAF2" w14:textId="7E646239" w:rsidR="00A501C5" w:rsidRPr="00A501C5" w:rsidRDefault="00510264" w:rsidP="00A501C5">
      <w:pPr>
        <w:pBdr>
          <w:bottom w:val="single" w:sz="4" w:space="1" w:color="auto"/>
        </w:pBd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Robert Martin Winslow</w:t>
      </w:r>
    </w:p>
    <w:p w14:paraId="58F857AB" w14:textId="3ED71A49" w:rsidR="00A501C5" w:rsidRPr="00A501C5" w:rsidRDefault="00D7376B" w:rsidP="002E6D56">
      <w:pPr>
        <w:pBdr>
          <w:bottom w:val="single" w:sz="4" w:space="1" w:color="auto"/>
        </w:pBdr>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RobertMartinWinslow@gmail.com</w:t>
      </w:r>
      <w:r w:rsidR="00A501C5" w:rsidRPr="00A501C5">
        <w:rPr>
          <w:rFonts w:ascii="Times New Roman" w:eastAsia="Times New Roman" w:hAnsi="Times New Roman" w:cs="Times New Roman"/>
          <w:sz w:val="24"/>
          <w:szCs w:val="24"/>
        </w:rPr>
        <w:t xml:space="preserve"> | </w:t>
      </w:r>
      <w:r w:rsidR="003C2F26">
        <w:rPr>
          <w:rFonts w:ascii="Times New Roman" w:eastAsia="Times New Roman" w:hAnsi="Times New Roman" w:cs="Times New Roman"/>
          <w:sz w:val="24"/>
          <w:szCs w:val="24"/>
        </w:rPr>
        <w:t>RMWinslow.com</w:t>
      </w:r>
      <w:r w:rsidR="00E86D18">
        <w:rPr>
          <w:rFonts w:ascii="Times New Roman" w:eastAsia="Times New Roman" w:hAnsi="Times New Roman" w:cs="Times New Roman"/>
          <w:sz w:val="24"/>
          <w:szCs w:val="24"/>
        </w:rPr>
        <w:t xml:space="preserve"> | </w:t>
      </w:r>
      <w:r w:rsidR="002E6D56" w:rsidRPr="002E6D56">
        <w:rPr>
          <w:rFonts w:ascii="Times New Roman" w:eastAsia="Times New Roman" w:hAnsi="Times New Roman" w:cs="Times New Roman"/>
          <w:sz w:val="24"/>
          <w:szCs w:val="24"/>
        </w:rPr>
        <w:t>414 E. Clark St</w:t>
      </w:r>
      <w:r w:rsidR="002E6D56">
        <w:rPr>
          <w:rFonts w:ascii="Times New Roman" w:eastAsia="Times New Roman" w:hAnsi="Times New Roman" w:cs="Times New Roman"/>
          <w:sz w:val="24"/>
          <w:szCs w:val="24"/>
        </w:rPr>
        <w:t>reet, Vermillion, SD, 57069</w:t>
      </w:r>
    </w:p>
    <w:p w14:paraId="2BA580D2" w14:textId="77777777" w:rsidR="000E1184" w:rsidRDefault="000E1184" w:rsidP="006368DE">
      <w:pPr>
        <w:pBdr>
          <w:bottom w:val="single" w:sz="4" w:space="1" w:color="auto"/>
        </w:pBdr>
        <w:rPr>
          <w:rFonts w:ascii="Times New Roman" w:eastAsia="Times New Roman" w:hAnsi="Times New Roman" w:cs="Times New Roman"/>
          <w:b/>
          <w:sz w:val="24"/>
          <w:szCs w:val="24"/>
        </w:rPr>
      </w:pPr>
    </w:p>
    <w:p w14:paraId="102397A2" w14:textId="074BB8CE" w:rsidR="006368DE" w:rsidRPr="00A501C5" w:rsidRDefault="00520108" w:rsidP="006368DE">
      <w:pPr>
        <w:pBdr>
          <w:bottom w:val="single" w:sz="4" w:space="1" w:color="auto"/>
        </w:pBdr>
        <w:rPr>
          <w:sz w:val="24"/>
          <w:szCs w:val="24"/>
        </w:rPr>
      </w:pPr>
      <w:r w:rsidRPr="00A501C5">
        <w:rPr>
          <w:rFonts w:ascii="Times New Roman" w:eastAsia="Times New Roman" w:hAnsi="Times New Roman" w:cs="Times New Roman"/>
          <w:b/>
          <w:sz w:val="24"/>
          <w:szCs w:val="24"/>
        </w:rPr>
        <w:t>Education</w:t>
      </w:r>
      <w:bookmarkStart w:id="0" w:name="h.bz2i9pav3wa8" w:colFirst="0" w:colLast="0"/>
      <w:bookmarkEnd w:id="0"/>
    </w:p>
    <w:p w14:paraId="7FC0E78E" w14:textId="77777777" w:rsidR="00A501C5" w:rsidRPr="00A501C5" w:rsidRDefault="00A501C5" w:rsidP="009E7BB8">
      <w:pPr>
        <w:spacing w:line="240" w:lineRule="auto"/>
        <w:ind w:right="-16"/>
        <w:rPr>
          <w:rFonts w:ascii="Times New Roman" w:eastAsia="Times New Roman" w:hAnsi="Times New Roman" w:cs="Times New Roman"/>
          <w:b/>
          <w:sz w:val="8"/>
          <w:szCs w:val="8"/>
        </w:rPr>
      </w:pPr>
    </w:p>
    <w:p w14:paraId="3DD0A6B0" w14:textId="2CB40CE3" w:rsidR="00A87F59" w:rsidRPr="00B26D64" w:rsidRDefault="00A87F59" w:rsidP="00E86D18">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2024</w:t>
      </w:r>
      <w:r w:rsidRPr="00B26D64">
        <w:rPr>
          <w:rFonts w:ascii="Times New Roman" w:eastAsia="Times New Roman" w:hAnsi="Times New Roman" w:cs="Times New Roman"/>
          <w:bCs/>
        </w:rPr>
        <w:tab/>
      </w:r>
      <w:r w:rsidRPr="00B26D64">
        <w:rPr>
          <w:rFonts w:ascii="Times New Roman" w:eastAsia="Times New Roman" w:hAnsi="Times New Roman" w:cs="Times New Roman"/>
          <w:b/>
        </w:rPr>
        <w:t>Ph.D. in Economic</w:t>
      </w:r>
      <w:r w:rsidRPr="00784350">
        <w:rPr>
          <w:rFonts w:ascii="Times New Roman" w:eastAsia="Times New Roman" w:hAnsi="Times New Roman" w:cs="Times New Roman"/>
          <w:b/>
        </w:rPr>
        <w:t>s</w:t>
      </w:r>
      <w:r w:rsidRPr="00B26D64">
        <w:rPr>
          <w:rFonts w:ascii="Times New Roman" w:eastAsia="Times New Roman" w:hAnsi="Times New Roman" w:cs="Times New Roman"/>
          <w:bCs/>
        </w:rPr>
        <w:t>, University of Minnesota</w:t>
      </w:r>
    </w:p>
    <w:p w14:paraId="694F9F63" w14:textId="363128B3" w:rsidR="00A87F59" w:rsidRPr="00B26D64" w:rsidRDefault="00A87F59" w:rsidP="00E86D18">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ab/>
        <w:t xml:space="preserve">Committee: </w:t>
      </w:r>
      <w:r w:rsidR="002E6D56" w:rsidRPr="00B26D64">
        <w:rPr>
          <w:rFonts w:ascii="Times New Roman" w:eastAsia="Times New Roman" w:hAnsi="Times New Roman" w:cs="Times New Roman"/>
          <w:bCs/>
        </w:rPr>
        <w:t xml:space="preserve">Fatih </w:t>
      </w:r>
      <w:proofErr w:type="spellStart"/>
      <w:r w:rsidR="002E6D56" w:rsidRPr="00B26D64">
        <w:rPr>
          <w:rFonts w:ascii="Times New Roman" w:eastAsia="Times New Roman" w:hAnsi="Times New Roman" w:cs="Times New Roman"/>
          <w:bCs/>
        </w:rPr>
        <w:t>Guvenen</w:t>
      </w:r>
      <w:proofErr w:type="spellEnd"/>
      <w:r w:rsidR="002E6D56" w:rsidRPr="00B26D64">
        <w:rPr>
          <w:rFonts w:ascii="Times New Roman" w:eastAsia="Times New Roman" w:hAnsi="Times New Roman" w:cs="Times New Roman"/>
          <w:bCs/>
        </w:rPr>
        <w:t xml:space="preserve">, Kjetil </w:t>
      </w:r>
      <w:proofErr w:type="spellStart"/>
      <w:r w:rsidR="002E6D56" w:rsidRPr="00B26D64">
        <w:rPr>
          <w:rFonts w:ascii="Times New Roman" w:eastAsia="Times New Roman" w:hAnsi="Times New Roman" w:cs="Times New Roman"/>
          <w:bCs/>
        </w:rPr>
        <w:t>Storesletten</w:t>
      </w:r>
      <w:proofErr w:type="spellEnd"/>
      <w:r w:rsidR="002E6D56" w:rsidRPr="00B26D64">
        <w:rPr>
          <w:rFonts w:ascii="Times New Roman" w:eastAsia="Times New Roman" w:hAnsi="Times New Roman" w:cs="Times New Roman"/>
          <w:bCs/>
        </w:rPr>
        <w:t>, Thomas J. Holmes</w:t>
      </w:r>
    </w:p>
    <w:p w14:paraId="01B6D231" w14:textId="77777777" w:rsidR="002E6D56" w:rsidRPr="00B26D64" w:rsidRDefault="002E6D56" w:rsidP="00E86D18">
      <w:pPr>
        <w:spacing w:line="240" w:lineRule="auto"/>
        <w:ind w:right="-16"/>
        <w:rPr>
          <w:rFonts w:ascii="Times New Roman" w:eastAsia="Times New Roman" w:hAnsi="Times New Roman" w:cs="Times New Roman"/>
          <w:bCs/>
        </w:rPr>
      </w:pPr>
    </w:p>
    <w:p w14:paraId="630171CC" w14:textId="77F46568" w:rsidR="002E6D56" w:rsidRPr="00B26D64" w:rsidRDefault="002E6D56" w:rsidP="002E6D56">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2016</w:t>
      </w:r>
      <w:r w:rsidRPr="00B26D64">
        <w:rPr>
          <w:rFonts w:ascii="Times New Roman" w:eastAsia="Times New Roman" w:hAnsi="Times New Roman" w:cs="Times New Roman"/>
          <w:bCs/>
        </w:rPr>
        <w:tab/>
      </w:r>
      <w:r w:rsidRPr="00B26D64">
        <w:rPr>
          <w:rFonts w:ascii="Times New Roman" w:eastAsia="Times New Roman" w:hAnsi="Times New Roman" w:cs="Times New Roman"/>
          <w:b/>
        </w:rPr>
        <w:t>B.S</w:t>
      </w:r>
      <w:r w:rsidRPr="00B26D64">
        <w:rPr>
          <w:rFonts w:ascii="Times New Roman" w:eastAsia="Times New Roman" w:hAnsi="Times New Roman" w:cs="Times New Roman"/>
          <w:b/>
        </w:rPr>
        <w:t xml:space="preserve">. in </w:t>
      </w:r>
      <w:r w:rsidRPr="00B26D64">
        <w:rPr>
          <w:rFonts w:ascii="Times New Roman" w:eastAsia="Times New Roman" w:hAnsi="Times New Roman" w:cs="Times New Roman"/>
          <w:b/>
        </w:rPr>
        <w:t>Mathematics</w:t>
      </w:r>
      <w:r w:rsidRPr="00B26D64">
        <w:rPr>
          <w:rFonts w:ascii="Times New Roman" w:eastAsia="Times New Roman" w:hAnsi="Times New Roman" w:cs="Times New Roman"/>
          <w:bCs/>
        </w:rPr>
        <w:t xml:space="preserve">, University of </w:t>
      </w:r>
      <w:r w:rsidRPr="00B26D64">
        <w:rPr>
          <w:rFonts w:ascii="Times New Roman" w:eastAsia="Times New Roman" w:hAnsi="Times New Roman" w:cs="Times New Roman"/>
          <w:bCs/>
        </w:rPr>
        <w:t>Kansas</w:t>
      </w:r>
    </w:p>
    <w:p w14:paraId="676AE17A" w14:textId="5CA428B7" w:rsidR="000E1184" w:rsidRPr="00B26D64" w:rsidRDefault="002E6D56" w:rsidP="002E6D56">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ab/>
      </w:r>
      <w:r w:rsidR="000E1184" w:rsidRPr="00B26D64">
        <w:rPr>
          <w:rFonts w:ascii="Times New Roman" w:eastAsia="Times New Roman" w:hAnsi="Times New Roman" w:cs="Times New Roman"/>
          <w:bCs/>
        </w:rPr>
        <w:t>G</w:t>
      </w:r>
      <w:r w:rsidR="000E1184" w:rsidRPr="00B26D64">
        <w:rPr>
          <w:rFonts w:ascii="Times New Roman" w:eastAsia="Times New Roman" w:hAnsi="Times New Roman" w:cs="Times New Roman"/>
          <w:bCs/>
        </w:rPr>
        <w:t>raduation with highest distinction</w:t>
      </w:r>
    </w:p>
    <w:p w14:paraId="21BDFBA5" w14:textId="5A783790" w:rsidR="002D5A37" w:rsidRDefault="000E1184" w:rsidP="004523CC">
      <w:pPr>
        <w:spacing w:line="240" w:lineRule="auto"/>
        <w:ind w:right="-16" w:firstLine="720"/>
        <w:rPr>
          <w:rFonts w:ascii="Times New Roman" w:eastAsia="Times New Roman" w:hAnsi="Times New Roman" w:cs="Times New Roman"/>
          <w:bCs/>
        </w:rPr>
      </w:pPr>
      <w:r w:rsidRPr="00B26D64">
        <w:rPr>
          <w:rFonts w:ascii="Times New Roman" w:eastAsia="Times New Roman" w:hAnsi="Times New Roman" w:cs="Times New Roman"/>
          <w:bCs/>
        </w:rPr>
        <w:t>Minor-equivalent in Computer Science</w:t>
      </w:r>
    </w:p>
    <w:p w14:paraId="23846A13" w14:textId="77777777" w:rsidR="004523CC" w:rsidRDefault="004523CC" w:rsidP="004523CC">
      <w:pPr>
        <w:spacing w:line="240" w:lineRule="auto"/>
        <w:ind w:right="-16" w:firstLine="720"/>
        <w:rPr>
          <w:rFonts w:ascii="Times New Roman" w:eastAsia="Times New Roman" w:hAnsi="Times New Roman" w:cs="Times New Roman"/>
        </w:rPr>
      </w:pPr>
    </w:p>
    <w:p w14:paraId="5C4EF1B1" w14:textId="77777777" w:rsidR="00D7376B" w:rsidRDefault="00D7376B" w:rsidP="004523CC">
      <w:pPr>
        <w:spacing w:line="240" w:lineRule="auto"/>
        <w:ind w:right="-16" w:firstLine="720"/>
        <w:rPr>
          <w:rFonts w:ascii="Times New Roman" w:eastAsia="Times New Roman" w:hAnsi="Times New Roman" w:cs="Times New Roman"/>
        </w:rPr>
      </w:pPr>
    </w:p>
    <w:p w14:paraId="77ABFF21" w14:textId="33DBF888" w:rsidR="00B26D64" w:rsidRPr="00A501C5" w:rsidRDefault="00B26D64" w:rsidP="00B26D64">
      <w:pPr>
        <w:pBdr>
          <w:bottom w:val="single" w:sz="4" w:space="1" w:color="auto"/>
        </w:pBdr>
        <w:rPr>
          <w:sz w:val="24"/>
          <w:szCs w:val="24"/>
        </w:rPr>
      </w:pPr>
      <w:r>
        <w:rPr>
          <w:rFonts w:ascii="Times New Roman" w:eastAsia="Times New Roman" w:hAnsi="Times New Roman" w:cs="Times New Roman"/>
          <w:b/>
          <w:sz w:val="24"/>
          <w:szCs w:val="24"/>
        </w:rPr>
        <w:t>Research Interests</w:t>
      </w:r>
    </w:p>
    <w:p w14:paraId="1C679711" w14:textId="77777777" w:rsidR="00B26D64" w:rsidRPr="00A501C5" w:rsidRDefault="00B26D64" w:rsidP="00B26D64">
      <w:pPr>
        <w:spacing w:line="240" w:lineRule="auto"/>
        <w:ind w:right="-16"/>
        <w:rPr>
          <w:rFonts w:ascii="Times New Roman" w:eastAsia="Times New Roman" w:hAnsi="Times New Roman" w:cs="Times New Roman"/>
          <w:b/>
          <w:sz w:val="8"/>
          <w:szCs w:val="8"/>
        </w:rPr>
      </w:pPr>
    </w:p>
    <w:p w14:paraId="4AF290F3" w14:textId="529C0C08" w:rsidR="004523CC" w:rsidRDefault="00B26D64" w:rsidP="008B223F">
      <w:pPr>
        <w:spacing w:line="240" w:lineRule="auto"/>
        <w:ind w:right="-16"/>
        <w:rPr>
          <w:rFonts w:ascii="Times New Roman" w:eastAsia="Times New Roman" w:hAnsi="Times New Roman" w:cs="Times New Roman"/>
          <w:bCs/>
        </w:rPr>
      </w:pPr>
      <w:r>
        <w:rPr>
          <w:rFonts w:ascii="Times New Roman" w:eastAsia="Times New Roman" w:hAnsi="Times New Roman" w:cs="Times New Roman"/>
          <w:bCs/>
        </w:rPr>
        <w:t>Unemployment, Social Networks, Machine Learning</w:t>
      </w:r>
    </w:p>
    <w:p w14:paraId="56AF98FC" w14:textId="77777777" w:rsidR="004523CC" w:rsidRDefault="004523CC" w:rsidP="008B223F">
      <w:pPr>
        <w:spacing w:line="240" w:lineRule="auto"/>
        <w:ind w:right="-16"/>
        <w:rPr>
          <w:rFonts w:ascii="Times New Roman" w:eastAsia="Times New Roman" w:hAnsi="Times New Roman" w:cs="Times New Roman"/>
          <w:bCs/>
        </w:rPr>
      </w:pPr>
    </w:p>
    <w:p w14:paraId="62B0626D" w14:textId="77777777" w:rsidR="00D7376B" w:rsidRDefault="00D7376B" w:rsidP="008B223F">
      <w:pPr>
        <w:spacing w:line="240" w:lineRule="auto"/>
        <w:ind w:right="-16"/>
        <w:rPr>
          <w:rFonts w:ascii="Times New Roman" w:eastAsia="Times New Roman" w:hAnsi="Times New Roman" w:cs="Times New Roman"/>
          <w:bCs/>
        </w:rPr>
      </w:pPr>
    </w:p>
    <w:p w14:paraId="298CEC2A" w14:textId="77777777" w:rsidR="004523CC" w:rsidRPr="00A501C5" w:rsidRDefault="004523CC" w:rsidP="004523CC">
      <w:pPr>
        <w:pBdr>
          <w:bottom w:val="single" w:sz="4" w:space="1" w:color="auto"/>
        </w:pBdr>
        <w:rPr>
          <w:sz w:val="24"/>
          <w:szCs w:val="24"/>
        </w:rPr>
      </w:pPr>
      <w:r>
        <w:rPr>
          <w:rFonts w:ascii="Times New Roman" w:eastAsia="Times New Roman" w:hAnsi="Times New Roman" w:cs="Times New Roman"/>
          <w:b/>
          <w:sz w:val="24"/>
          <w:szCs w:val="24"/>
        </w:rPr>
        <w:t>Appointments</w:t>
      </w:r>
    </w:p>
    <w:p w14:paraId="1E4CE153" w14:textId="77777777" w:rsidR="004523CC" w:rsidRPr="00A501C5" w:rsidRDefault="004523CC" w:rsidP="004523CC">
      <w:pPr>
        <w:spacing w:line="240" w:lineRule="auto"/>
        <w:ind w:right="-16"/>
        <w:rPr>
          <w:rFonts w:ascii="Times New Roman" w:eastAsia="Times New Roman" w:hAnsi="Times New Roman" w:cs="Times New Roman"/>
          <w:b/>
          <w:sz w:val="8"/>
          <w:szCs w:val="8"/>
        </w:rPr>
      </w:pPr>
    </w:p>
    <w:p w14:paraId="066CED5F" w14:textId="77777777" w:rsidR="004523CC" w:rsidRPr="00B26D64" w:rsidRDefault="004523CC" w:rsidP="004523CC">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 xml:space="preserve">2024 - </w:t>
      </w:r>
      <w:r w:rsidRPr="00B26D64">
        <w:rPr>
          <w:rFonts w:ascii="Times New Roman" w:eastAsia="Times New Roman" w:hAnsi="Times New Roman" w:cs="Times New Roman"/>
          <w:bCs/>
        </w:rPr>
        <w:tab/>
      </w:r>
      <w:r w:rsidRPr="00B26D64">
        <w:rPr>
          <w:rFonts w:ascii="Times New Roman" w:eastAsia="Times New Roman" w:hAnsi="Times New Roman" w:cs="Times New Roman"/>
          <w:bCs/>
        </w:rPr>
        <w:tab/>
        <w:t>Assistant Professor of Economics, Beacom School of Business, University of South Dakota</w:t>
      </w:r>
    </w:p>
    <w:p w14:paraId="1BDAFC2D" w14:textId="77777777" w:rsidR="004523CC" w:rsidRPr="00B26D64" w:rsidRDefault="004523CC" w:rsidP="004523CC">
      <w:pPr>
        <w:spacing w:line="240" w:lineRule="auto"/>
        <w:ind w:right="-16"/>
        <w:rPr>
          <w:rFonts w:ascii="Times New Roman" w:eastAsia="Times New Roman" w:hAnsi="Times New Roman" w:cs="Times New Roman"/>
          <w:bCs/>
        </w:rPr>
      </w:pPr>
    </w:p>
    <w:p w14:paraId="3B0919B3" w14:textId="77777777" w:rsidR="004523CC" w:rsidRPr="00B26D64" w:rsidRDefault="004523CC" w:rsidP="004523CC">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2019 - 2024</w:t>
      </w:r>
      <w:r w:rsidRPr="00B26D64">
        <w:rPr>
          <w:rFonts w:ascii="Times New Roman" w:eastAsia="Times New Roman" w:hAnsi="Times New Roman" w:cs="Times New Roman"/>
          <w:bCs/>
        </w:rPr>
        <w:tab/>
        <w:t>Graduate Instructor, Department of Economics, University of Minnesota</w:t>
      </w:r>
    </w:p>
    <w:p w14:paraId="672BA937" w14:textId="77777777" w:rsidR="004523CC" w:rsidRPr="00B26D64" w:rsidRDefault="004523CC" w:rsidP="004523CC">
      <w:pPr>
        <w:spacing w:line="240" w:lineRule="auto"/>
        <w:ind w:right="-16"/>
        <w:rPr>
          <w:rFonts w:ascii="Times New Roman" w:eastAsia="Times New Roman" w:hAnsi="Times New Roman" w:cs="Times New Roman"/>
          <w:bCs/>
        </w:rPr>
      </w:pPr>
    </w:p>
    <w:p w14:paraId="11077DDF" w14:textId="77777777" w:rsidR="004523CC" w:rsidRPr="00B26D64" w:rsidRDefault="004523CC" w:rsidP="004523CC">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2017 - 2019</w:t>
      </w:r>
      <w:r w:rsidRPr="00B26D64">
        <w:rPr>
          <w:rFonts w:ascii="Times New Roman" w:eastAsia="Times New Roman" w:hAnsi="Times New Roman" w:cs="Times New Roman"/>
          <w:bCs/>
        </w:rPr>
        <w:tab/>
        <w:t>Teaching Assistant, Department of Economics, University of Minnesota</w:t>
      </w:r>
    </w:p>
    <w:p w14:paraId="47E65954" w14:textId="77777777" w:rsidR="00B26D64" w:rsidRDefault="00B26D64" w:rsidP="00B26D64">
      <w:pPr>
        <w:spacing w:line="240" w:lineRule="auto"/>
        <w:ind w:right="-16"/>
        <w:rPr>
          <w:rFonts w:ascii="Times New Roman" w:eastAsia="Times New Roman" w:hAnsi="Times New Roman" w:cs="Times New Roman"/>
          <w:bCs/>
        </w:rPr>
      </w:pPr>
    </w:p>
    <w:p w14:paraId="21D84231" w14:textId="77777777" w:rsidR="00D7376B" w:rsidRDefault="00D7376B" w:rsidP="00B26D64">
      <w:pPr>
        <w:spacing w:line="240" w:lineRule="auto"/>
        <w:ind w:right="-16"/>
        <w:rPr>
          <w:rFonts w:ascii="Times New Roman" w:eastAsia="Times New Roman" w:hAnsi="Times New Roman" w:cs="Times New Roman"/>
          <w:bCs/>
        </w:rPr>
      </w:pPr>
    </w:p>
    <w:p w14:paraId="2BC7E3AA" w14:textId="2DF0720D" w:rsidR="00B26D64" w:rsidRPr="00A501C5" w:rsidRDefault="00B26D64" w:rsidP="00B26D64">
      <w:pPr>
        <w:pBdr>
          <w:bottom w:val="single" w:sz="4" w:space="1" w:color="auto"/>
        </w:pBdr>
        <w:rPr>
          <w:sz w:val="24"/>
          <w:szCs w:val="24"/>
        </w:rPr>
      </w:pPr>
      <w:r>
        <w:rPr>
          <w:rFonts w:ascii="Times New Roman" w:eastAsia="Times New Roman" w:hAnsi="Times New Roman" w:cs="Times New Roman"/>
          <w:b/>
          <w:sz w:val="24"/>
          <w:szCs w:val="24"/>
        </w:rPr>
        <w:t>Honors and Awards</w:t>
      </w:r>
    </w:p>
    <w:p w14:paraId="2E75B70B" w14:textId="77777777" w:rsidR="00B26D64" w:rsidRPr="00A501C5" w:rsidRDefault="00B26D64" w:rsidP="00B26D64">
      <w:pPr>
        <w:spacing w:line="240" w:lineRule="auto"/>
        <w:ind w:right="-16"/>
        <w:rPr>
          <w:rFonts w:ascii="Times New Roman" w:eastAsia="Times New Roman" w:hAnsi="Times New Roman" w:cs="Times New Roman"/>
          <w:b/>
          <w:sz w:val="8"/>
          <w:szCs w:val="8"/>
        </w:rPr>
      </w:pPr>
    </w:p>
    <w:p w14:paraId="2507800B" w14:textId="0A3184ED" w:rsidR="00B26D64" w:rsidRDefault="00B26D64" w:rsidP="00B26D64">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202</w:t>
      </w:r>
      <w:r w:rsidR="008B223F">
        <w:rPr>
          <w:rFonts w:ascii="Times New Roman" w:eastAsia="Times New Roman" w:hAnsi="Times New Roman" w:cs="Times New Roman"/>
          <w:bCs/>
        </w:rPr>
        <w:t>3</w:t>
      </w:r>
      <w:r w:rsidR="008B223F">
        <w:rPr>
          <w:rFonts w:ascii="Times New Roman" w:eastAsia="Times New Roman" w:hAnsi="Times New Roman" w:cs="Times New Roman"/>
          <w:bCs/>
        </w:rPr>
        <w:tab/>
      </w:r>
      <w:r w:rsidRPr="00B26D64">
        <w:rPr>
          <w:rFonts w:ascii="Times New Roman" w:eastAsia="Times New Roman" w:hAnsi="Times New Roman" w:cs="Times New Roman"/>
          <w:bCs/>
        </w:rPr>
        <w:tab/>
      </w:r>
      <w:r w:rsidR="008B223F" w:rsidRPr="008B223F">
        <w:rPr>
          <w:rFonts w:ascii="Times New Roman" w:eastAsia="Times New Roman" w:hAnsi="Times New Roman" w:cs="Times New Roman"/>
          <w:bCs/>
          <w:i/>
          <w:iCs/>
        </w:rPr>
        <w:t>Winner</w:t>
      </w:r>
      <w:r w:rsidR="008B223F" w:rsidRPr="008B223F">
        <w:rPr>
          <w:rFonts w:ascii="Times New Roman" w:eastAsia="Times New Roman" w:hAnsi="Times New Roman" w:cs="Times New Roman"/>
          <w:bCs/>
        </w:rPr>
        <w:t xml:space="preserve">, </w:t>
      </w:r>
      <w:r w:rsidR="008B223F">
        <w:rPr>
          <w:rFonts w:ascii="Times New Roman" w:eastAsia="Times New Roman" w:hAnsi="Times New Roman" w:cs="Times New Roman"/>
          <w:bCs/>
        </w:rPr>
        <w:t xml:space="preserve">Machine Learning Competition, </w:t>
      </w:r>
      <w:r w:rsidR="008B223F" w:rsidRPr="008B223F">
        <w:rPr>
          <w:rFonts w:ascii="Times New Roman" w:eastAsia="Times New Roman" w:hAnsi="Times New Roman" w:cs="Times New Roman"/>
          <w:bCs/>
        </w:rPr>
        <w:t>Minnesota Big Data Institute (MEBDI)</w:t>
      </w:r>
      <w:r w:rsidR="008B223F">
        <w:rPr>
          <w:rFonts w:ascii="Times New Roman" w:eastAsia="Times New Roman" w:hAnsi="Times New Roman" w:cs="Times New Roman"/>
          <w:bCs/>
        </w:rPr>
        <w:t xml:space="preserve">, </w:t>
      </w:r>
      <w:r w:rsidR="008B223F" w:rsidRPr="008B223F">
        <w:rPr>
          <w:rFonts w:ascii="Times New Roman" w:eastAsia="Times New Roman" w:hAnsi="Times New Roman" w:cs="Times New Roman"/>
          <w:bCs/>
        </w:rPr>
        <w:t>University of Minnesota</w:t>
      </w:r>
    </w:p>
    <w:p w14:paraId="148CD5DA" w14:textId="77777777" w:rsidR="008B223F" w:rsidRDefault="008B223F" w:rsidP="00B26D64">
      <w:pPr>
        <w:spacing w:line="240" w:lineRule="auto"/>
        <w:ind w:right="-16"/>
        <w:rPr>
          <w:rFonts w:ascii="Times New Roman" w:eastAsia="Times New Roman" w:hAnsi="Times New Roman" w:cs="Times New Roman"/>
          <w:bCs/>
        </w:rPr>
      </w:pPr>
    </w:p>
    <w:p w14:paraId="25FF1608" w14:textId="34F3DB51" w:rsidR="008B223F" w:rsidRDefault="008B223F" w:rsidP="008B223F">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202</w:t>
      </w:r>
      <w:r>
        <w:rPr>
          <w:rFonts w:ascii="Times New Roman" w:eastAsia="Times New Roman" w:hAnsi="Times New Roman" w:cs="Times New Roman"/>
          <w:bCs/>
        </w:rPr>
        <w:t>1 - 2024</w:t>
      </w:r>
      <w:r w:rsidRPr="00B26D64">
        <w:rPr>
          <w:rFonts w:ascii="Times New Roman" w:eastAsia="Times New Roman" w:hAnsi="Times New Roman" w:cs="Times New Roman"/>
          <w:bCs/>
        </w:rPr>
        <w:tab/>
      </w:r>
      <w:r>
        <w:rPr>
          <w:rFonts w:ascii="Times New Roman" w:eastAsia="Times New Roman" w:hAnsi="Times New Roman" w:cs="Times New Roman"/>
          <w:bCs/>
          <w:i/>
          <w:iCs/>
        </w:rPr>
        <w:t>Distinguished Instructor</w:t>
      </w:r>
      <w:r w:rsidRPr="008B223F">
        <w:rPr>
          <w:rFonts w:ascii="Times New Roman" w:eastAsia="Times New Roman" w:hAnsi="Times New Roman" w:cs="Times New Roman"/>
          <w:bCs/>
        </w:rPr>
        <w:t xml:space="preserve">, </w:t>
      </w:r>
      <w:r>
        <w:rPr>
          <w:rFonts w:ascii="Times New Roman" w:eastAsia="Times New Roman" w:hAnsi="Times New Roman" w:cs="Times New Roman"/>
          <w:bCs/>
        </w:rPr>
        <w:t>Department of Economics</w:t>
      </w:r>
      <w:r>
        <w:rPr>
          <w:rFonts w:ascii="Times New Roman" w:eastAsia="Times New Roman" w:hAnsi="Times New Roman" w:cs="Times New Roman"/>
          <w:bCs/>
        </w:rPr>
        <w:t xml:space="preserve">, </w:t>
      </w:r>
      <w:r w:rsidRPr="008B223F">
        <w:rPr>
          <w:rFonts w:ascii="Times New Roman" w:eastAsia="Times New Roman" w:hAnsi="Times New Roman" w:cs="Times New Roman"/>
          <w:bCs/>
        </w:rPr>
        <w:t>University of Minnesota</w:t>
      </w:r>
    </w:p>
    <w:p w14:paraId="5E036BBF" w14:textId="77777777" w:rsidR="008B223F" w:rsidRDefault="008B223F" w:rsidP="008B223F">
      <w:pPr>
        <w:spacing w:line="240" w:lineRule="auto"/>
        <w:ind w:right="-16"/>
        <w:rPr>
          <w:rFonts w:ascii="Times New Roman" w:eastAsia="Times New Roman" w:hAnsi="Times New Roman" w:cs="Times New Roman"/>
          <w:bCs/>
        </w:rPr>
      </w:pPr>
    </w:p>
    <w:p w14:paraId="478F650F" w14:textId="5B22597A" w:rsidR="008B223F" w:rsidRDefault="008B223F" w:rsidP="008B223F">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202</w:t>
      </w:r>
      <w:r>
        <w:rPr>
          <w:rFonts w:ascii="Times New Roman" w:eastAsia="Times New Roman" w:hAnsi="Times New Roman" w:cs="Times New Roman"/>
          <w:bCs/>
        </w:rPr>
        <w:t>1 - 2024</w:t>
      </w:r>
      <w:r w:rsidRPr="00B26D64">
        <w:rPr>
          <w:rFonts w:ascii="Times New Roman" w:eastAsia="Times New Roman" w:hAnsi="Times New Roman" w:cs="Times New Roman"/>
          <w:bCs/>
        </w:rPr>
        <w:tab/>
      </w:r>
      <w:r>
        <w:rPr>
          <w:rFonts w:ascii="Times New Roman" w:eastAsia="Times New Roman" w:hAnsi="Times New Roman" w:cs="Times New Roman"/>
          <w:bCs/>
          <w:i/>
          <w:iCs/>
        </w:rPr>
        <w:t xml:space="preserve">Distinguished </w:t>
      </w:r>
      <w:r>
        <w:rPr>
          <w:rFonts w:ascii="Times New Roman" w:eastAsia="Times New Roman" w:hAnsi="Times New Roman" w:cs="Times New Roman"/>
          <w:bCs/>
          <w:i/>
          <w:iCs/>
        </w:rPr>
        <w:t>Teaching Assistant</w:t>
      </w:r>
      <w:r w:rsidRPr="008B223F">
        <w:rPr>
          <w:rFonts w:ascii="Times New Roman" w:eastAsia="Times New Roman" w:hAnsi="Times New Roman" w:cs="Times New Roman"/>
          <w:bCs/>
        </w:rPr>
        <w:t xml:space="preserve">, </w:t>
      </w:r>
      <w:r>
        <w:rPr>
          <w:rFonts w:ascii="Times New Roman" w:eastAsia="Times New Roman" w:hAnsi="Times New Roman" w:cs="Times New Roman"/>
          <w:bCs/>
        </w:rPr>
        <w:t xml:space="preserve">Department of Economics, </w:t>
      </w:r>
      <w:r w:rsidRPr="008B223F">
        <w:rPr>
          <w:rFonts w:ascii="Times New Roman" w:eastAsia="Times New Roman" w:hAnsi="Times New Roman" w:cs="Times New Roman"/>
          <w:bCs/>
        </w:rPr>
        <w:t>University of Minnesota</w:t>
      </w:r>
    </w:p>
    <w:p w14:paraId="67A45288" w14:textId="77777777" w:rsidR="008B223F" w:rsidRDefault="008B223F" w:rsidP="00B26D64">
      <w:pPr>
        <w:spacing w:line="240" w:lineRule="auto"/>
        <w:ind w:right="-16"/>
        <w:rPr>
          <w:rFonts w:ascii="Times New Roman" w:eastAsia="Times New Roman" w:hAnsi="Times New Roman" w:cs="Times New Roman"/>
          <w:bCs/>
        </w:rPr>
      </w:pPr>
    </w:p>
    <w:p w14:paraId="658CDAB2" w14:textId="77777777" w:rsidR="00D7376B" w:rsidRDefault="00D7376B" w:rsidP="00B26D64">
      <w:pPr>
        <w:spacing w:line="240" w:lineRule="auto"/>
        <w:ind w:right="-16"/>
        <w:rPr>
          <w:rFonts w:ascii="Times New Roman" w:eastAsia="Times New Roman" w:hAnsi="Times New Roman" w:cs="Times New Roman"/>
          <w:bCs/>
        </w:rPr>
      </w:pPr>
    </w:p>
    <w:p w14:paraId="55021342" w14:textId="7A836C49" w:rsidR="006407CF" w:rsidRPr="00A501C5" w:rsidRDefault="006407CF" w:rsidP="006407CF">
      <w:pPr>
        <w:pBdr>
          <w:bottom w:val="single" w:sz="4" w:space="1" w:color="auto"/>
        </w:pBdr>
        <w:rPr>
          <w:sz w:val="24"/>
          <w:szCs w:val="24"/>
        </w:rPr>
      </w:pPr>
      <w:r>
        <w:rPr>
          <w:rFonts w:ascii="Times New Roman" w:eastAsia="Times New Roman" w:hAnsi="Times New Roman" w:cs="Times New Roman"/>
          <w:b/>
          <w:sz w:val="24"/>
          <w:szCs w:val="24"/>
        </w:rPr>
        <w:t>Works in Progress</w:t>
      </w:r>
    </w:p>
    <w:p w14:paraId="4BA9C0B0" w14:textId="77777777" w:rsidR="006407CF" w:rsidRPr="00A501C5" w:rsidRDefault="006407CF" w:rsidP="006407CF">
      <w:pPr>
        <w:spacing w:line="240" w:lineRule="auto"/>
        <w:ind w:right="-16"/>
        <w:rPr>
          <w:rFonts w:ascii="Times New Roman" w:eastAsia="Times New Roman" w:hAnsi="Times New Roman" w:cs="Times New Roman"/>
          <w:b/>
          <w:sz w:val="8"/>
          <w:szCs w:val="8"/>
        </w:rPr>
      </w:pPr>
    </w:p>
    <w:p w14:paraId="2347669A" w14:textId="548B02CF" w:rsidR="00784350" w:rsidRDefault="00D7376B" w:rsidP="00D7376B">
      <w:pPr>
        <w:spacing w:line="240" w:lineRule="auto"/>
        <w:ind w:right="-16"/>
        <w:rPr>
          <w:rFonts w:ascii="Times New Roman" w:eastAsia="Times New Roman" w:hAnsi="Times New Roman" w:cs="Times New Roman"/>
          <w:bCs/>
        </w:rPr>
      </w:pPr>
      <w:r w:rsidRPr="00D7376B">
        <w:rPr>
          <w:rFonts w:ascii="Times New Roman" w:eastAsia="Times New Roman" w:hAnsi="Times New Roman" w:cs="Times New Roman"/>
          <w:bCs/>
        </w:rPr>
        <w:t>“How much did Bonus Unemployment Insurance Payments During the COVID Pandemic Depress</w:t>
      </w:r>
      <w:r>
        <w:rPr>
          <w:rFonts w:ascii="Times New Roman" w:eastAsia="Times New Roman" w:hAnsi="Times New Roman" w:cs="Times New Roman"/>
          <w:bCs/>
        </w:rPr>
        <w:t xml:space="preserve"> </w:t>
      </w:r>
      <w:r w:rsidRPr="00D7376B">
        <w:rPr>
          <w:rFonts w:ascii="Times New Roman" w:eastAsia="Times New Roman" w:hAnsi="Times New Roman" w:cs="Times New Roman"/>
          <w:bCs/>
        </w:rPr>
        <w:t xml:space="preserve">Aggregate Employment?” </w:t>
      </w:r>
      <w:r>
        <w:rPr>
          <w:rFonts w:ascii="Times New Roman" w:eastAsia="Times New Roman" w:hAnsi="Times New Roman" w:cs="Times New Roman"/>
          <w:bCs/>
        </w:rPr>
        <w:t>(</w:t>
      </w:r>
      <w:r w:rsidRPr="00D7376B">
        <w:rPr>
          <w:rFonts w:ascii="Times New Roman" w:eastAsia="Times New Roman" w:hAnsi="Times New Roman" w:cs="Times New Roman"/>
          <w:bCs/>
        </w:rPr>
        <w:t>Job Market Paper</w:t>
      </w:r>
      <w:r>
        <w:rPr>
          <w:rFonts w:ascii="Times New Roman" w:eastAsia="Times New Roman" w:hAnsi="Times New Roman" w:cs="Times New Roman"/>
          <w:bCs/>
        </w:rPr>
        <w:t>)</w:t>
      </w:r>
    </w:p>
    <w:p w14:paraId="5636142A" w14:textId="77777777" w:rsidR="00D7376B" w:rsidRDefault="00D7376B" w:rsidP="00D7376B">
      <w:pPr>
        <w:spacing w:line="240" w:lineRule="auto"/>
        <w:ind w:right="-16"/>
        <w:rPr>
          <w:rFonts w:ascii="Times New Roman" w:eastAsia="Times New Roman" w:hAnsi="Times New Roman" w:cs="Times New Roman"/>
          <w:bCs/>
        </w:rPr>
      </w:pPr>
    </w:p>
    <w:p w14:paraId="696F21FC" w14:textId="79CCA016" w:rsidR="00D7376B" w:rsidRDefault="00D7376B" w:rsidP="00D7376B">
      <w:pPr>
        <w:spacing w:line="240" w:lineRule="auto"/>
        <w:ind w:right="-16"/>
        <w:rPr>
          <w:rFonts w:ascii="Times New Roman" w:eastAsia="Times New Roman" w:hAnsi="Times New Roman" w:cs="Times New Roman"/>
          <w:bCs/>
        </w:rPr>
      </w:pPr>
      <w:r w:rsidRPr="00D7376B">
        <w:rPr>
          <w:rFonts w:ascii="Times New Roman" w:eastAsia="Times New Roman" w:hAnsi="Times New Roman" w:cs="Times New Roman"/>
          <w:bCs/>
        </w:rPr>
        <w:t>“Combining Behavioral Choice with a Branching Process Model of Disease”</w:t>
      </w:r>
    </w:p>
    <w:p w14:paraId="2BF958ED" w14:textId="77777777" w:rsidR="00D7376B" w:rsidRDefault="00D7376B" w:rsidP="00D7376B">
      <w:pPr>
        <w:spacing w:line="240" w:lineRule="auto"/>
        <w:ind w:right="-16"/>
        <w:rPr>
          <w:rFonts w:ascii="Times New Roman" w:eastAsia="Times New Roman" w:hAnsi="Times New Roman" w:cs="Times New Roman"/>
          <w:bCs/>
        </w:rPr>
      </w:pPr>
    </w:p>
    <w:p w14:paraId="36225BE7" w14:textId="77777777" w:rsidR="00D7376B" w:rsidRDefault="00D7376B" w:rsidP="00D7376B">
      <w:pPr>
        <w:spacing w:line="240" w:lineRule="auto"/>
        <w:ind w:right="-16"/>
        <w:rPr>
          <w:rFonts w:ascii="Times New Roman" w:eastAsia="Times New Roman" w:hAnsi="Times New Roman" w:cs="Times New Roman"/>
          <w:bCs/>
        </w:rPr>
      </w:pPr>
    </w:p>
    <w:p w14:paraId="4E29D293" w14:textId="62B50B3A" w:rsidR="006407CF" w:rsidRPr="00A501C5" w:rsidRDefault="006407CF" w:rsidP="006407CF">
      <w:pPr>
        <w:pBdr>
          <w:bottom w:val="single" w:sz="4" w:space="1" w:color="auto"/>
        </w:pBdr>
        <w:rPr>
          <w:sz w:val="24"/>
          <w:szCs w:val="24"/>
        </w:rPr>
      </w:pPr>
      <w:r>
        <w:rPr>
          <w:rFonts w:ascii="Times New Roman" w:eastAsia="Times New Roman" w:hAnsi="Times New Roman" w:cs="Times New Roman"/>
          <w:b/>
          <w:sz w:val="24"/>
          <w:szCs w:val="24"/>
        </w:rPr>
        <w:t>Publications</w:t>
      </w:r>
    </w:p>
    <w:p w14:paraId="35802FF6" w14:textId="77777777" w:rsidR="006407CF" w:rsidRPr="00A501C5" w:rsidRDefault="006407CF" w:rsidP="006407CF">
      <w:pPr>
        <w:spacing w:line="240" w:lineRule="auto"/>
        <w:ind w:right="-16"/>
        <w:rPr>
          <w:rFonts w:ascii="Times New Roman" w:eastAsia="Times New Roman" w:hAnsi="Times New Roman" w:cs="Times New Roman"/>
          <w:b/>
          <w:sz w:val="8"/>
          <w:szCs w:val="8"/>
        </w:rPr>
      </w:pPr>
    </w:p>
    <w:p w14:paraId="11BCD30D" w14:textId="69BF26EF" w:rsidR="006407CF" w:rsidRPr="00784350" w:rsidRDefault="00784350" w:rsidP="00784350">
      <w:pPr>
        <w:spacing w:line="240" w:lineRule="auto"/>
        <w:ind w:left="720" w:right="-16" w:hanging="720"/>
        <w:rPr>
          <w:rFonts w:ascii="Times New Roman" w:eastAsia="Times New Roman" w:hAnsi="Times New Roman" w:cs="Times New Roman"/>
          <w:bCs/>
          <w:i/>
          <w:iCs/>
        </w:rPr>
      </w:pPr>
      <w:r>
        <w:rPr>
          <w:rFonts w:ascii="Times New Roman" w:eastAsia="Times New Roman" w:hAnsi="Times New Roman" w:cs="Times New Roman"/>
          <w:bCs/>
        </w:rPr>
        <w:t>2019</w:t>
      </w:r>
      <w:r w:rsidR="006407CF" w:rsidRPr="00B26D64">
        <w:rPr>
          <w:rFonts w:ascii="Times New Roman" w:eastAsia="Times New Roman" w:hAnsi="Times New Roman" w:cs="Times New Roman"/>
          <w:bCs/>
        </w:rPr>
        <w:tab/>
      </w:r>
      <w:r>
        <w:rPr>
          <w:rFonts w:ascii="Times New Roman" w:eastAsia="Times New Roman" w:hAnsi="Times New Roman" w:cs="Times New Roman"/>
          <w:bCs/>
        </w:rPr>
        <w:t xml:space="preserve">“Graph 2-Rankings” with </w:t>
      </w:r>
      <w:r w:rsidRPr="00784350">
        <w:rPr>
          <w:rFonts w:ascii="Times New Roman" w:eastAsia="Times New Roman" w:hAnsi="Times New Roman" w:cs="Times New Roman"/>
          <w:bCs/>
        </w:rPr>
        <w:t>Jordan</w:t>
      </w:r>
      <w:r w:rsidRPr="00784350">
        <w:rPr>
          <w:rFonts w:ascii="Times New Roman" w:eastAsia="Times New Roman" w:hAnsi="Times New Roman" w:cs="Times New Roman"/>
          <w:bCs/>
        </w:rPr>
        <w:t xml:space="preserve"> </w:t>
      </w:r>
      <w:r w:rsidRPr="00784350">
        <w:rPr>
          <w:rFonts w:ascii="Times New Roman" w:eastAsia="Times New Roman" w:hAnsi="Times New Roman" w:cs="Times New Roman"/>
          <w:bCs/>
        </w:rPr>
        <w:t>Almeter,</w:t>
      </w:r>
      <w:r>
        <w:rPr>
          <w:rFonts w:ascii="Times New Roman" w:eastAsia="Times New Roman" w:hAnsi="Times New Roman" w:cs="Times New Roman"/>
          <w:bCs/>
        </w:rPr>
        <w:t xml:space="preserve"> </w:t>
      </w:r>
      <w:r w:rsidRPr="00784350">
        <w:rPr>
          <w:rFonts w:ascii="Times New Roman" w:eastAsia="Times New Roman" w:hAnsi="Times New Roman" w:cs="Times New Roman"/>
          <w:bCs/>
        </w:rPr>
        <w:t xml:space="preserve">Samet Demircan, Andrew Kallmeyer, </w:t>
      </w:r>
      <w:r>
        <w:rPr>
          <w:rFonts w:ascii="Times New Roman" w:eastAsia="Times New Roman" w:hAnsi="Times New Roman" w:cs="Times New Roman"/>
          <w:bCs/>
        </w:rPr>
        <w:t xml:space="preserve">and </w:t>
      </w:r>
      <w:r w:rsidRPr="00784350">
        <w:rPr>
          <w:rFonts w:ascii="Times New Roman" w:eastAsia="Times New Roman" w:hAnsi="Times New Roman" w:cs="Times New Roman"/>
          <w:bCs/>
        </w:rPr>
        <w:t>Kevin G. Milans</w:t>
      </w:r>
      <w:r>
        <w:rPr>
          <w:rFonts w:ascii="Times New Roman" w:eastAsia="Times New Roman" w:hAnsi="Times New Roman" w:cs="Times New Roman"/>
          <w:bCs/>
        </w:rPr>
        <w:t xml:space="preserve"> in </w:t>
      </w:r>
      <w:r>
        <w:rPr>
          <w:rFonts w:ascii="Times New Roman" w:eastAsia="Times New Roman" w:hAnsi="Times New Roman" w:cs="Times New Roman"/>
          <w:bCs/>
          <w:i/>
          <w:iCs/>
        </w:rPr>
        <w:t>Graphs and Combinatorics</w:t>
      </w:r>
    </w:p>
    <w:p w14:paraId="155F0D02" w14:textId="77777777" w:rsidR="006407CF" w:rsidRDefault="006407CF" w:rsidP="006407CF">
      <w:pPr>
        <w:spacing w:line="240" w:lineRule="auto"/>
        <w:ind w:right="-16"/>
        <w:rPr>
          <w:rFonts w:ascii="Times New Roman" w:eastAsia="Times New Roman" w:hAnsi="Times New Roman" w:cs="Times New Roman"/>
          <w:bCs/>
        </w:rPr>
      </w:pPr>
    </w:p>
    <w:p w14:paraId="4AA20D7E" w14:textId="77777777" w:rsidR="00D7376B" w:rsidRDefault="00D7376B" w:rsidP="006407CF">
      <w:pPr>
        <w:spacing w:line="240" w:lineRule="auto"/>
        <w:ind w:right="-16"/>
        <w:rPr>
          <w:rFonts w:ascii="Times New Roman" w:eastAsia="Times New Roman" w:hAnsi="Times New Roman" w:cs="Times New Roman"/>
          <w:bCs/>
        </w:rPr>
      </w:pPr>
    </w:p>
    <w:p w14:paraId="7A82BE12" w14:textId="47CD50EE" w:rsidR="006407CF" w:rsidRPr="00A501C5" w:rsidRDefault="006407CF" w:rsidP="006407CF">
      <w:pPr>
        <w:pBdr>
          <w:bottom w:val="single" w:sz="4" w:space="1" w:color="auto"/>
        </w:pBdr>
        <w:rPr>
          <w:sz w:val="24"/>
          <w:szCs w:val="24"/>
        </w:rPr>
      </w:pPr>
      <w:r>
        <w:rPr>
          <w:rFonts w:ascii="Times New Roman" w:eastAsia="Times New Roman" w:hAnsi="Times New Roman" w:cs="Times New Roman"/>
          <w:b/>
          <w:sz w:val="24"/>
          <w:szCs w:val="24"/>
        </w:rPr>
        <w:t>Presentations</w:t>
      </w:r>
    </w:p>
    <w:p w14:paraId="04C2C02A" w14:textId="77777777" w:rsidR="006407CF" w:rsidRPr="00A501C5" w:rsidRDefault="006407CF" w:rsidP="006407CF">
      <w:pPr>
        <w:spacing w:line="240" w:lineRule="auto"/>
        <w:ind w:right="-16"/>
        <w:rPr>
          <w:rFonts w:ascii="Times New Roman" w:eastAsia="Times New Roman" w:hAnsi="Times New Roman" w:cs="Times New Roman"/>
          <w:b/>
          <w:sz w:val="8"/>
          <w:szCs w:val="8"/>
        </w:rPr>
      </w:pPr>
    </w:p>
    <w:p w14:paraId="5CA8F099" w14:textId="3A853663" w:rsidR="00784350" w:rsidRDefault="006407CF" w:rsidP="006407CF">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2024</w:t>
      </w:r>
      <w:r w:rsidRPr="00B26D64">
        <w:rPr>
          <w:rFonts w:ascii="Times New Roman" w:eastAsia="Times New Roman" w:hAnsi="Times New Roman" w:cs="Times New Roman"/>
          <w:bCs/>
        </w:rPr>
        <w:tab/>
      </w:r>
      <w:r w:rsidR="00784350" w:rsidRPr="00784350">
        <w:rPr>
          <w:rFonts w:ascii="Times New Roman" w:eastAsia="Times New Roman" w:hAnsi="Times New Roman" w:cs="Times New Roman"/>
          <w:bCs/>
        </w:rPr>
        <w:t xml:space="preserve">Conference on </w:t>
      </w:r>
      <w:r w:rsidR="007F4456">
        <w:rPr>
          <w:rFonts w:ascii="Times New Roman" w:eastAsia="Times New Roman" w:hAnsi="Times New Roman" w:cs="Times New Roman"/>
          <w:bCs/>
        </w:rPr>
        <w:t>Network Science and Economics (Minneapolis, MN)</w:t>
      </w:r>
    </w:p>
    <w:p w14:paraId="50CB3849" w14:textId="2605A55F" w:rsidR="00784350" w:rsidRDefault="00784350" w:rsidP="00784350">
      <w:pPr>
        <w:spacing w:line="240" w:lineRule="auto"/>
        <w:ind w:right="-16" w:firstLine="720"/>
        <w:rPr>
          <w:rFonts w:ascii="Times New Roman" w:eastAsia="Times New Roman" w:hAnsi="Times New Roman" w:cs="Times New Roman"/>
          <w:bCs/>
        </w:rPr>
      </w:pPr>
      <w:r>
        <w:rPr>
          <w:rFonts w:ascii="Times New Roman" w:eastAsia="Times New Roman" w:hAnsi="Times New Roman" w:cs="Times New Roman"/>
          <w:bCs/>
        </w:rPr>
        <w:t>Mountain Plains Business Conference (Vermillion, SD)</w:t>
      </w:r>
    </w:p>
    <w:p w14:paraId="53F8BB1E" w14:textId="4201B6A7" w:rsidR="006407CF" w:rsidRDefault="00784350" w:rsidP="00784350">
      <w:pPr>
        <w:spacing w:line="240" w:lineRule="auto"/>
        <w:ind w:left="720" w:right="-16"/>
        <w:rPr>
          <w:rFonts w:ascii="Times New Roman" w:eastAsia="Times New Roman" w:hAnsi="Times New Roman" w:cs="Times New Roman"/>
          <w:bCs/>
        </w:rPr>
      </w:pPr>
      <w:r>
        <w:rPr>
          <w:rFonts w:ascii="Times New Roman" w:eastAsia="Times New Roman" w:hAnsi="Times New Roman" w:cs="Times New Roman"/>
          <w:bCs/>
        </w:rPr>
        <w:t>Missouri Valley Economics Association Conference (Kansas City, MO)</w:t>
      </w:r>
    </w:p>
    <w:p w14:paraId="481BCE7A" w14:textId="77777777" w:rsidR="006407CF" w:rsidRDefault="006407CF" w:rsidP="006407CF">
      <w:pPr>
        <w:spacing w:line="240" w:lineRule="auto"/>
        <w:ind w:right="-16"/>
        <w:rPr>
          <w:rFonts w:ascii="Times New Roman" w:eastAsia="Times New Roman" w:hAnsi="Times New Roman" w:cs="Times New Roman"/>
          <w:bCs/>
        </w:rPr>
      </w:pPr>
    </w:p>
    <w:p w14:paraId="6DCCF203" w14:textId="1BF4B4B1" w:rsidR="006407CF" w:rsidRPr="00A501C5" w:rsidRDefault="00D7376B" w:rsidP="006407CF">
      <w:pPr>
        <w:pBdr>
          <w:bottom w:val="single" w:sz="4" w:space="1" w:color="auto"/>
        </w:pBdr>
        <w:rPr>
          <w:sz w:val="24"/>
          <w:szCs w:val="24"/>
        </w:rPr>
      </w:pPr>
      <w:r>
        <w:rPr>
          <w:rFonts w:ascii="Times New Roman" w:eastAsia="Times New Roman" w:hAnsi="Times New Roman" w:cs="Times New Roman"/>
          <w:b/>
          <w:sz w:val="24"/>
          <w:szCs w:val="24"/>
        </w:rPr>
        <w:lastRenderedPageBreak/>
        <w:t>T</w:t>
      </w:r>
      <w:r w:rsidR="006407CF">
        <w:rPr>
          <w:rFonts w:ascii="Times New Roman" w:eastAsia="Times New Roman" w:hAnsi="Times New Roman" w:cs="Times New Roman"/>
          <w:b/>
          <w:sz w:val="24"/>
          <w:szCs w:val="24"/>
        </w:rPr>
        <w:t>eaching</w:t>
      </w:r>
    </w:p>
    <w:p w14:paraId="6A6D592B" w14:textId="77777777" w:rsidR="006407CF" w:rsidRPr="00A501C5" w:rsidRDefault="006407CF" w:rsidP="006407CF">
      <w:pPr>
        <w:spacing w:line="240" w:lineRule="auto"/>
        <w:ind w:right="-16"/>
        <w:rPr>
          <w:rFonts w:ascii="Times New Roman" w:eastAsia="Times New Roman" w:hAnsi="Times New Roman" w:cs="Times New Roman"/>
          <w:b/>
          <w:sz w:val="8"/>
          <w:szCs w:val="8"/>
        </w:rPr>
      </w:pPr>
    </w:p>
    <w:p w14:paraId="4FF1E861" w14:textId="47EA57EF" w:rsidR="007F4456" w:rsidRPr="007F4456" w:rsidRDefault="007F4456" w:rsidP="006407CF">
      <w:pPr>
        <w:spacing w:line="240" w:lineRule="auto"/>
        <w:ind w:right="-16"/>
        <w:rPr>
          <w:rFonts w:ascii="Times New Roman" w:eastAsia="Times New Roman" w:hAnsi="Times New Roman" w:cs="Times New Roman"/>
          <w:b/>
        </w:rPr>
      </w:pPr>
      <w:r w:rsidRPr="008B223F">
        <w:rPr>
          <w:rFonts w:ascii="Times New Roman" w:eastAsia="Times New Roman" w:hAnsi="Times New Roman" w:cs="Times New Roman"/>
          <w:b/>
        </w:rPr>
        <w:t>University of South Dakota:</w:t>
      </w:r>
    </w:p>
    <w:p w14:paraId="0002BF09" w14:textId="7CDA846C" w:rsidR="006407CF" w:rsidRPr="00D7376B" w:rsidRDefault="007F4456" w:rsidP="006407CF">
      <w:pPr>
        <w:spacing w:line="240" w:lineRule="auto"/>
        <w:ind w:right="-16"/>
        <w:rPr>
          <w:rFonts w:ascii="Times New Roman" w:eastAsia="Times New Roman" w:hAnsi="Times New Roman" w:cs="Times New Roman"/>
          <w:bCs/>
          <w:i/>
          <w:iCs/>
        </w:rPr>
      </w:pPr>
      <w:r>
        <w:rPr>
          <w:rFonts w:ascii="Times New Roman" w:eastAsia="Times New Roman" w:hAnsi="Times New Roman" w:cs="Times New Roman"/>
          <w:bCs/>
        </w:rPr>
        <w:t xml:space="preserve">Fall </w:t>
      </w:r>
      <w:proofErr w:type="gramStart"/>
      <w:r w:rsidR="006407CF" w:rsidRPr="00B26D64">
        <w:rPr>
          <w:rFonts w:ascii="Times New Roman" w:eastAsia="Times New Roman" w:hAnsi="Times New Roman" w:cs="Times New Roman"/>
          <w:bCs/>
        </w:rPr>
        <w:t>2024</w:t>
      </w:r>
      <w:r>
        <w:rPr>
          <w:rFonts w:ascii="Times New Roman" w:eastAsia="Times New Roman" w:hAnsi="Times New Roman" w:cs="Times New Roman"/>
          <w:bCs/>
        </w:rPr>
        <w:t xml:space="preserve">  </w:t>
      </w:r>
      <w:r>
        <w:rPr>
          <w:rFonts w:ascii="Times New Roman" w:eastAsia="Times New Roman" w:hAnsi="Times New Roman" w:cs="Times New Roman"/>
          <w:bCs/>
        </w:rPr>
        <w:tab/>
      </w:r>
      <w:proofErr w:type="gramEnd"/>
      <w:r w:rsidRPr="00D7376B">
        <w:rPr>
          <w:rFonts w:ascii="Times New Roman" w:eastAsia="Times New Roman" w:hAnsi="Times New Roman" w:cs="Times New Roman"/>
          <w:bCs/>
          <w:i/>
          <w:iCs/>
        </w:rPr>
        <w:t>Principles of Macroeconomics</w:t>
      </w:r>
    </w:p>
    <w:p w14:paraId="5F56597A" w14:textId="77777777" w:rsidR="007F4456" w:rsidRDefault="007F4456" w:rsidP="006407CF">
      <w:pPr>
        <w:spacing w:line="240" w:lineRule="auto"/>
        <w:ind w:right="-16"/>
        <w:rPr>
          <w:rFonts w:ascii="Times New Roman" w:eastAsia="Times New Roman" w:hAnsi="Times New Roman" w:cs="Times New Roman"/>
          <w:bCs/>
        </w:rPr>
      </w:pPr>
    </w:p>
    <w:p w14:paraId="590DDA31" w14:textId="77777777" w:rsidR="007F4456" w:rsidRPr="007F4456" w:rsidRDefault="007F4456" w:rsidP="007F4456">
      <w:pPr>
        <w:spacing w:line="240" w:lineRule="auto"/>
        <w:ind w:right="-16"/>
        <w:rPr>
          <w:rFonts w:ascii="Times New Roman" w:eastAsia="Times New Roman" w:hAnsi="Times New Roman" w:cs="Times New Roman"/>
          <w:b/>
        </w:rPr>
      </w:pPr>
      <w:r w:rsidRPr="008B223F">
        <w:rPr>
          <w:rFonts w:ascii="Times New Roman" w:eastAsia="Times New Roman" w:hAnsi="Times New Roman" w:cs="Times New Roman"/>
          <w:b/>
        </w:rPr>
        <w:t xml:space="preserve">University of </w:t>
      </w:r>
      <w:r>
        <w:rPr>
          <w:rFonts w:ascii="Times New Roman" w:eastAsia="Times New Roman" w:hAnsi="Times New Roman" w:cs="Times New Roman"/>
          <w:b/>
        </w:rPr>
        <w:t>Minnesota</w:t>
      </w:r>
      <w:r w:rsidRPr="008B223F">
        <w:rPr>
          <w:rFonts w:ascii="Times New Roman" w:eastAsia="Times New Roman" w:hAnsi="Times New Roman" w:cs="Times New Roman"/>
          <w:b/>
        </w:rPr>
        <w:t>:</w:t>
      </w:r>
    </w:p>
    <w:p w14:paraId="0033C1E1" w14:textId="56C8F943" w:rsidR="007F4456" w:rsidRPr="00D7376B" w:rsidRDefault="007F4456" w:rsidP="007F4456">
      <w:pPr>
        <w:spacing w:line="240" w:lineRule="auto"/>
        <w:ind w:right="-16"/>
        <w:rPr>
          <w:rFonts w:ascii="Times New Roman" w:eastAsia="Times New Roman" w:hAnsi="Times New Roman" w:cs="Times New Roman"/>
          <w:bCs/>
          <w:i/>
          <w:iCs/>
        </w:rPr>
      </w:pPr>
      <w:r w:rsidRPr="00B26D64">
        <w:rPr>
          <w:rFonts w:ascii="Times New Roman" w:eastAsia="Times New Roman" w:hAnsi="Times New Roman" w:cs="Times New Roman"/>
          <w:bCs/>
        </w:rPr>
        <w:t>20</w:t>
      </w:r>
      <w:r>
        <w:rPr>
          <w:rFonts w:ascii="Times New Roman" w:eastAsia="Times New Roman" w:hAnsi="Times New Roman" w:cs="Times New Roman"/>
          <w:bCs/>
        </w:rPr>
        <w:t>19 – 2024</w:t>
      </w:r>
      <w:r>
        <w:rPr>
          <w:rFonts w:ascii="Times New Roman" w:eastAsia="Times New Roman" w:hAnsi="Times New Roman" w:cs="Times New Roman"/>
          <w:bCs/>
        </w:rPr>
        <w:tab/>
        <w:t xml:space="preserve"> </w:t>
      </w:r>
      <w:r w:rsidRPr="00D7376B">
        <w:rPr>
          <w:rFonts w:ascii="Times New Roman" w:eastAsia="Times New Roman" w:hAnsi="Times New Roman" w:cs="Times New Roman"/>
          <w:bCs/>
          <w:i/>
          <w:iCs/>
        </w:rPr>
        <w:t>Intermediate Macroeconomics</w:t>
      </w:r>
    </w:p>
    <w:p w14:paraId="5CA17F39" w14:textId="6691A8D4" w:rsidR="007F4456" w:rsidRPr="00B26D64" w:rsidRDefault="007F4456" w:rsidP="007F4456">
      <w:pPr>
        <w:spacing w:line="240" w:lineRule="auto"/>
        <w:ind w:right="-16"/>
        <w:rPr>
          <w:rFonts w:ascii="Times New Roman" w:eastAsia="Times New Roman" w:hAnsi="Times New Roman" w:cs="Times New Roman"/>
          <w:bCs/>
        </w:rPr>
      </w:pPr>
      <w:r w:rsidRPr="00B26D64">
        <w:rPr>
          <w:rFonts w:ascii="Times New Roman" w:eastAsia="Times New Roman" w:hAnsi="Times New Roman" w:cs="Times New Roman"/>
          <w:bCs/>
        </w:rPr>
        <w:t>20</w:t>
      </w:r>
      <w:r>
        <w:rPr>
          <w:rFonts w:ascii="Times New Roman" w:eastAsia="Times New Roman" w:hAnsi="Times New Roman" w:cs="Times New Roman"/>
          <w:bCs/>
        </w:rPr>
        <w:t>1</w:t>
      </w:r>
      <w:r>
        <w:rPr>
          <w:rFonts w:ascii="Times New Roman" w:eastAsia="Times New Roman" w:hAnsi="Times New Roman" w:cs="Times New Roman"/>
          <w:bCs/>
        </w:rPr>
        <w:t>7</w:t>
      </w:r>
      <w:r>
        <w:rPr>
          <w:rFonts w:ascii="Times New Roman" w:eastAsia="Times New Roman" w:hAnsi="Times New Roman" w:cs="Times New Roman"/>
          <w:bCs/>
        </w:rPr>
        <w:t xml:space="preserve"> – </w:t>
      </w:r>
      <w:r>
        <w:rPr>
          <w:rFonts w:ascii="Times New Roman" w:eastAsia="Times New Roman" w:hAnsi="Times New Roman" w:cs="Times New Roman"/>
          <w:bCs/>
        </w:rPr>
        <w:t>2019</w:t>
      </w:r>
      <w:r>
        <w:rPr>
          <w:rFonts w:ascii="Times New Roman" w:eastAsia="Times New Roman" w:hAnsi="Times New Roman" w:cs="Times New Roman"/>
          <w:bCs/>
        </w:rPr>
        <w:tab/>
        <w:t xml:space="preserve"> </w:t>
      </w:r>
      <w:r>
        <w:rPr>
          <w:rFonts w:ascii="Times New Roman" w:eastAsia="Times New Roman" w:hAnsi="Times New Roman" w:cs="Times New Roman"/>
          <w:bCs/>
        </w:rPr>
        <w:t xml:space="preserve">Teaching Assistant for </w:t>
      </w:r>
      <w:r w:rsidRPr="007F4456">
        <w:rPr>
          <w:rFonts w:ascii="Times New Roman" w:eastAsia="Times New Roman" w:hAnsi="Times New Roman" w:cs="Times New Roman"/>
          <w:bCs/>
          <w:i/>
          <w:iCs/>
        </w:rPr>
        <w:t>Principles of Microeconomics</w:t>
      </w:r>
      <w:r>
        <w:rPr>
          <w:rFonts w:ascii="Times New Roman" w:eastAsia="Times New Roman" w:hAnsi="Times New Roman" w:cs="Times New Roman"/>
          <w:bCs/>
        </w:rPr>
        <w:t xml:space="preserve"> and </w:t>
      </w:r>
      <w:r w:rsidRPr="007F4456">
        <w:rPr>
          <w:rFonts w:ascii="Times New Roman" w:eastAsia="Times New Roman" w:hAnsi="Times New Roman" w:cs="Times New Roman"/>
          <w:bCs/>
          <w:i/>
          <w:iCs/>
        </w:rPr>
        <w:t>Principles of Macroeconomics</w:t>
      </w:r>
    </w:p>
    <w:p w14:paraId="0F5BA38B" w14:textId="77777777" w:rsidR="006407CF" w:rsidRDefault="006407CF" w:rsidP="006407CF">
      <w:pPr>
        <w:spacing w:line="240" w:lineRule="auto"/>
        <w:ind w:right="-16"/>
        <w:rPr>
          <w:rFonts w:ascii="Times New Roman" w:eastAsia="Times New Roman" w:hAnsi="Times New Roman" w:cs="Times New Roman"/>
          <w:bCs/>
        </w:rPr>
      </w:pPr>
    </w:p>
    <w:p w14:paraId="34C8973D" w14:textId="77777777" w:rsidR="00D7376B" w:rsidRDefault="00D7376B" w:rsidP="006407CF">
      <w:pPr>
        <w:spacing w:line="240" w:lineRule="auto"/>
        <w:ind w:right="-16"/>
        <w:rPr>
          <w:rFonts w:ascii="Times New Roman" w:eastAsia="Times New Roman" w:hAnsi="Times New Roman" w:cs="Times New Roman"/>
          <w:bCs/>
        </w:rPr>
      </w:pPr>
    </w:p>
    <w:p w14:paraId="499DD740" w14:textId="5C308A3D" w:rsidR="006407CF" w:rsidRPr="00A501C5" w:rsidRDefault="006407CF" w:rsidP="006407CF">
      <w:pPr>
        <w:pBdr>
          <w:bottom w:val="single" w:sz="4" w:space="1" w:color="auto"/>
        </w:pBdr>
        <w:rPr>
          <w:sz w:val="24"/>
          <w:szCs w:val="24"/>
        </w:rPr>
      </w:pPr>
      <w:r>
        <w:rPr>
          <w:rFonts w:ascii="Times New Roman" w:eastAsia="Times New Roman" w:hAnsi="Times New Roman" w:cs="Times New Roman"/>
          <w:b/>
          <w:sz w:val="24"/>
          <w:szCs w:val="24"/>
        </w:rPr>
        <w:t>Service</w:t>
      </w:r>
    </w:p>
    <w:p w14:paraId="47577E3A" w14:textId="77777777" w:rsidR="006407CF" w:rsidRPr="00A501C5" w:rsidRDefault="006407CF" w:rsidP="006407CF">
      <w:pPr>
        <w:spacing w:line="240" w:lineRule="auto"/>
        <w:ind w:right="-16"/>
        <w:rPr>
          <w:rFonts w:ascii="Times New Roman" w:eastAsia="Times New Roman" w:hAnsi="Times New Roman" w:cs="Times New Roman"/>
          <w:b/>
          <w:sz w:val="8"/>
          <w:szCs w:val="8"/>
        </w:rPr>
      </w:pPr>
    </w:p>
    <w:p w14:paraId="643AEBFB" w14:textId="0F570C59" w:rsidR="006407CF" w:rsidRDefault="006407CF" w:rsidP="006407CF">
      <w:pPr>
        <w:spacing w:line="240" w:lineRule="auto"/>
        <w:ind w:right="-16"/>
        <w:rPr>
          <w:rFonts w:ascii="Times New Roman" w:eastAsia="Times New Roman" w:hAnsi="Times New Roman" w:cs="Times New Roman"/>
          <w:bCs/>
        </w:rPr>
      </w:pPr>
      <w:r w:rsidRPr="008B223F">
        <w:rPr>
          <w:rFonts w:ascii="Times New Roman" w:eastAsia="Times New Roman" w:hAnsi="Times New Roman" w:cs="Times New Roman"/>
          <w:b/>
        </w:rPr>
        <w:t>Referee</w:t>
      </w:r>
      <w:r>
        <w:rPr>
          <w:rFonts w:ascii="Times New Roman" w:eastAsia="Times New Roman" w:hAnsi="Times New Roman" w:cs="Times New Roman"/>
          <w:bCs/>
        </w:rPr>
        <w:t>: Macroeconomic Dynamics</w:t>
      </w:r>
    </w:p>
    <w:p w14:paraId="19B7A539" w14:textId="77777777" w:rsidR="007F4456" w:rsidRDefault="007F4456" w:rsidP="006407CF">
      <w:pPr>
        <w:spacing w:line="240" w:lineRule="auto"/>
        <w:ind w:right="-16"/>
        <w:rPr>
          <w:rFonts w:ascii="Times New Roman" w:eastAsia="Times New Roman" w:hAnsi="Times New Roman" w:cs="Times New Roman"/>
          <w:bCs/>
        </w:rPr>
      </w:pPr>
    </w:p>
    <w:p w14:paraId="14CC80A2" w14:textId="12B500CB" w:rsidR="006407CF" w:rsidRPr="008B223F" w:rsidRDefault="006407CF" w:rsidP="006407CF">
      <w:pPr>
        <w:spacing w:line="240" w:lineRule="auto"/>
        <w:ind w:right="-16"/>
        <w:rPr>
          <w:rFonts w:ascii="Times New Roman" w:eastAsia="Times New Roman" w:hAnsi="Times New Roman" w:cs="Times New Roman"/>
          <w:b/>
        </w:rPr>
      </w:pPr>
      <w:r w:rsidRPr="008B223F">
        <w:rPr>
          <w:rFonts w:ascii="Times New Roman" w:eastAsia="Times New Roman" w:hAnsi="Times New Roman" w:cs="Times New Roman"/>
          <w:b/>
        </w:rPr>
        <w:t>University of South Dakota:</w:t>
      </w:r>
    </w:p>
    <w:p w14:paraId="3450BE88" w14:textId="52DE6286" w:rsidR="006407CF" w:rsidRDefault="006407CF" w:rsidP="006407CF">
      <w:pPr>
        <w:spacing w:line="240" w:lineRule="auto"/>
        <w:ind w:right="-16"/>
        <w:rPr>
          <w:rFonts w:ascii="Times New Roman" w:eastAsia="Times New Roman" w:hAnsi="Times New Roman" w:cs="Times New Roman"/>
          <w:bCs/>
        </w:rPr>
      </w:pPr>
      <w:r>
        <w:rPr>
          <w:rFonts w:ascii="Times New Roman" w:eastAsia="Times New Roman" w:hAnsi="Times New Roman" w:cs="Times New Roman"/>
          <w:bCs/>
        </w:rPr>
        <w:t xml:space="preserve">2024 - </w:t>
      </w:r>
      <w:r>
        <w:rPr>
          <w:rFonts w:ascii="Times New Roman" w:eastAsia="Times New Roman" w:hAnsi="Times New Roman" w:cs="Times New Roman"/>
          <w:bCs/>
        </w:rPr>
        <w:tab/>
      </w:r>
      <w:r>
        <w:rPr>
          <w:rFonts w:ascii="Times New Roman" w:eastAsia="Times New Roman" w:hAnsi="Times New Roman" w:cs="Times New Roman"/>
          <w:bCs/>
        </w:rPr>
        <w:tab/>
        <w:t xml:space="preserve">MBA Assessment </w:t>
      </w:r>
      <w:r w:rsidR="008B223F">
        <w:rPr>
          <w:rFonts w:ascii="Times New Roman" w:eastAsia="Times New Roman" w:hAnsi="Times New Roman" w:cs="Times New Roman"/>
          <w:bCs/>
        </w:rPr>
        <w:t>Committee</w:t>
      </w:r>
    </w:p>
    <w:p w14:paraId="4909CC76" w14:textId="77777777" w:rsidR="008B223F" w:rsidRDefault="008B223F" w:rsidP="008B223F">
      <w:pPr>
        <w:spacing w:line="240" w:lineRule="auto"/>
        <w:ind w:right="-16"/>
        <w:rPr>
          <w:rFonts w:ascii="Times New Roman" w:eastAsia="Times New Roman" w:hAnsi="Times New Roman" w:cs="Times New Roman"/>
          <w:bCs/>
        </w:rPr>
      </w:pPr>
    </w:p>
    <w:p w14:paraId="67616A8D" w14:textId="77777777" w:rsidR="00D7376B" w:rsidRDefault="00D7376B" w:rsidP="008B223F">
      <w:pPr>
        <w:spacing w:line="240" w:lineRule="auto"/>
        <w:ind w:right="-16"/>
        <w:rPr>
          <w:rFonts w:ascii="Times New Roman" w:eastAsia="Times New Roman" w:hAnsi="Times New Roman" w:cs="Times New Roman"/>
          <w:bCs/>
        </w:rPr>
      </w:pPr>
    </w:p>
    <w:p w14:paraId="17F5ACBA" w14:textId="36D748E1" w:rsidR="008B223F" w:rsidRPr="00A501C5" w:rsidRDefault="008B223F" w:rsidP="008B223F">
      <w:pPr>
        <w:pBdr>
          <w:bottom w:val="single" w:sz="4" w:space="1" w:color="auto"/>
        </w:pBdr>
        <w:rPr>
          <w:sz w:val="24"/>
          <w:szCs w:val="24"/>
        </w:rPr>
      </w:pPr>
      <w:r>
        <w:rPr>
          <w:rFonts w:ascii="Times New Roman" w:eastAsia="Times New Roman" w:hAnsi="Times New Roman" w:cs="Times New Roman"/>
          <w:b/>
          <w:sz w:val="24"/>
          <w:szCs w:val="24"/>
        </w:rPr>
        <w:t>Skills</w:t>
      </w:r>
    </w:p>
    <w:p w14:paraId="46F01796" w14:textId="77777777" w:rsidR="008B223F" w:rsidRPr="00A501C5" w:rsidRDefault="008B223F" w:rsidP="008B223F">
      <w:pPr>
        <w:spacing w:line="240" w:lineRule="auto"/>
        <w:ind w:right="-16"/>
        <w:rPr>
          <w:rFonts w:ascii="Times New Roman" w:eastAsia="Times New Roman" w:hAnsi="Times New Roman" w:cs="Times New Roman"/>
          <w:b/>
          <w:sz w:val="8"/>
          <w:szCs w:val="8"/>
        </w:rPr>
      </w:pPr>
    </w:p>
    <w:p w14:paraId="1B7E5390" w14:textId="0EB072B7" w:rsidR="008B223F" w:rsidRDefault="007F4456" w:rsidP="008B223F">
      <w:pPr>
        <w:spacing w:line="240" w:lineRule="auto"/>
        <w:ind w:right="-16"/>
        <w:rPr>
          <w:rFonts w:ascii="Times New Roman" w:eastAsia="Times New Roman" w:hAnsi="Times New Roman" w:cs="Times New Roman"/>
          <w:bCs/>
        </w:rPr>
      </w:pPr>
      <w:r w:rsidRPr="007F4456">
        <w:rPr>
          <w:rFonts w:ascii="Times New Roman" w:eastAsia="Times New Roman" w:hAnsi="Times New Roman" w:cs="Times New Roman"/>
          <w:b/>
        </w:rPr>
        <w:t>Programming</w:t>
      </w:r>
      <w:r>
        <w:rPr>
          <w:rFonts w:ascii="Times New Roman" w:eastAsia="Times New Roman" w:hAnsi="Times New Roman" w:cs="Times New Roman"/>
          <w:bCs/>
        </w:rPr>
        <w:tab/>
        <w:t xml:space="preserve">Python, </w:t>
      </w:r>
      <w:proofErr w:type="spellStart"/>
      <w:r>
        <w:rPr>
          <w:rFonts w:ascii="Times New Roman" w:eastAsia="Times New Roman" w:hAnsi="Times New Roman" w:cs="Times New Roman"/>
          <w:bCs/>
        </w:rPr>
        <w:t>Javascript</w:t>
      </w:r>
      <w:proofErr w:type="spellEnd"/>
      <w:r>
        <w:rPr>
          <w:rFonts w:ascii="Times New Roman" w:eastAsia="Times New Roman" w:hAnsi="Times New Roman" w:cs="Times New Roman"/>
          <w:bCs/>
        </w:rPr>
        <w:t xml:space="preserve">, SQL, Julia, </w:t>
      </w:r>
      <w:proofErr w:type="spellStart"/>
      <w:r>
        <w:rPr>
          <w:rFonts w:ascii="Times New Roman" w:eastAsia="Times New Roman" w:hAnsi="Times New Roman" w:cs="Times New Roman"/>
          <w:bCs/>
        </w:rPr>
        <w:t>Matlab</w:t>
      </w:r>
      <w:proofErr w:type="spellEnd"/>
    </w:p>
    <w:p w14:paraId="1BEEE42D" w14:textId="58242354" w:rsidR="007F4456" w:rsidRPr="007F4456" w:rsidRDefault="007F4456" w:rsidP="008B223F">
      <w:pPr>
        <w:spacing w:line="240" w:lineRule="auto"/>
        <w:ind w:right="-16"/>
        <w:rPr>
          <w:rFonts w:ascii="Times New Roman" w:eastAsia="Times New Roman" w:hAnsi="Times New Roman" w:cs="Times New Roman"/>
          <w:b/>
        </w:rPr>
      </w:pPr>
      <w:r w:rsidRPr="007F4456">
        <w:rPr>
          <w:rFonts w:ascii="Times New Roman" w:eastAsia="Times New Roman" w:hAnsi="Times New Roman" w:cs="Times New Roman"/>
          <w:b/>
        </w:rPr>
        <w:t>Languages</w:t>
      </w:r>
      <w:r>
        <w:rPr>
          <w:rFonts w:ascii="Times New Roman" w:eastAsia="Times New Roman" w:hAnsi="Times New Roman" w:cs="Times New Roman"/>
          <w:b/>
        </w:rPr>
        <w:tab/>
      </w:r>
      <w:r w:rsidRPr="007F4456">
        <w:rPr>
          <w:rFonts w:ascii="Times New Roman" w:eastAsia="Times New Roman" w:hAnsi="Times New Roman" w:cs="Times New Roman"/>
          <w:bCs/>
        </w:rPr>
        <w:t>English</w:t>
      </w:r>
      <w:r>
        <w:rPr>
          <w:rFonts w:ascii="Times New Roman" w:eastAsia="Times New Roman" w:hAnsi="Times New Roman" w:cs="Times New Roman"/>
          <w:bCs/>
        </w:rPr>
        <w:t xml:space="preserve"> (native), Chinese (beginner)</w:t>
      </w:r>
    </w:p>
    <w:p w14:paraId="48BBE60C" w14:textId="77777777" w:rsidR="007F4456" w:rsidRDefault="007F4456" w:rsidP="008B223F">
      <w:pPr>
        <w:spacing w:line="240" w:lineRule="auto"/>
        <w:ind w:right="-16"/>
        <w:rPr>
          <w:rFonts w:ascii="Times New Roman" w:eastAsia="Times New Roman" w:hAnsi="Times New Roman" w:cs="Times New Roman"/>
          <w:bCs/>
        </w:rPr>
      </w:pPr>
    </w:p>
    <w:p w14:paraId="085DD15A" w14:textId="77777777" w:rsidR="007F4456" w:rsidRDefault="007F4456" w:rsidP="008B223F">
      <w:pPr>
        <w:spacing w:line="240" w:lineRule="auto"/>
        <w:ind w:right="-16"/>
        <w:rPr>
          <w:rFonts w:ascii="Times New Roman" w:eastAsia="Times New Roman" w:hAnsi="Times New Roman" w:cs="Times New Roman"/>
          <w:bCs/>
        </w:rPr>
      </w:pPr>
    </w:p>
    <w:p w14:paraId="58587E72" w14:textId="0E9226D8" w:rsidR="008B223F" w:rsidRPr="00A501C5" w:rsidRDefault="00D7376B" w:rsidP="008B223F">
      <w:pPr>
        <w:pBdr>
          <w:bottom w:val="single" w:sz="4" w:space="1" w:color="auto"/>
        </w:pBdr>
        <w:rPr>
          <w:sz w:val="24"/>
          <w:szCs w:val="24"/>
        </w:rPr>
      </w:pPr>
      <w:r>
        <w:rPr>
          <w:rFonts w:ascii="Times New Roman" w:eastAsia="Times New Roman" w:hAnsi="Times New Roman" w:cs="Times New Roman"/>
          <w:b/>
          <w:sz w:val="24"/>
          <w:szCs w:val="24"/>
        </w:rPr>
        <w:t>Paper Abstracts</w:t>
      </w:r>
    </w:p>
    <w:p w14:paraId="55F7D206" w14:textId="77777777" w:rsidR="008B223F" w:rsidRPr="00A501C5" w:rsidRDefault="008B223F" w:rsidP="008B223F">
      <w:pPr>
        <w:spacing w:line="240" w:lineRule="auto"/>
        <w:ind w:right="-16"/>
        <w:rPr>
          <w:rFonts w:ascii="Times New Roman" w:eastAsia="Times New Roman" w:hAnsi="Times New Roman" w:cs="Times New Roman"/>
          <w:b/>
          <w:sz w:val="8"/>
          <w:szCs w:val="8"/>
        </w:rPr>
      </w:pPr>
    </w:p>
    <w:p w14:paraId="337E9DF3" w14:textId="628A1327" w:rsidR="008B223F" w:rsidRDefault="00D7376B">
      <w:pPr>
        <w:spacing w:line="240" w:lineRule="auto"/>
        <w:ind w:right="-60"/>
        <w:rPr>
          <w:rFonts w:ascii="Times New Roman" w:eastAsia="Times New Roman" w:hAnsi="Times New Roman" w:cs="Times New Roman"/>
          <w:b/>
        </w:rPr>
      </w:pPr>
      <w:r w:rsidRPr="00D7376B">
        <w:rPr>
          <w:rFonts w:ascii="Times New Roman" w:eastAsia="Times New Roman" w:hAnsi="Times New Roman" w:cs="Times New Roman"/>
          <w:b/>
        </w:rPr>
        <w:t>“How much did Bonus Unemployment Insurance Payments During the COVID Pandemic Depress Aggregate Employment?”</w:t>
      </w:r>
      <w:r w:rsidRPr="00D7376B">
        <w:rPr>
          <w:rFonts w:ascii="Times New Roman" w:eastAsia="Times New Roman" w:hAnsi="Times New Roman" w:cs="Times New Roman"/>
          <w:bCs/>
        </w:rPr>
        <w:t xml:space="preserve"> </w:t>
      </w:r>
      <w:r w:rsidRPr="00D7376B">
        <w:rPr>
          <w:rFonts w:ascii="Times New Roman" w:eastAsia="Times New Roman" w:hAnsi="Times New Roman" w:cs="Times New Roman"/>
          <w:b/>
        </w:rPr>
        <w:t>(Job Market Paper)</w:t>
      </w:r>
    </w:p>
    <w:p w14:paraId="4ED7C209" w14:textId="77777777" w:rsidR="00D7376B" w:rsidRDefault="00D7376B">
      <w:pPr>
        <w:spacing w:line="240" w:lineRule="auto"/>
        <w:ind w:right="-60"/>
        <w:rPr>
          <w:rFonts w:ascii="Times New Roman" w:eastAsia="Times New Roman" w:hAnsi="Times New Roman" w:cs="Times New Roman"/>
          <w:b/>
        </w:rPr>
      </w:pPr>
    </w:p>
    <w:p w14:paraId="787E7316" w14:textId="756967D8" w:rsidR="00D7376B" w:rsidRPr="00D7376B" w:rsidRDefault="00D7376B">
      <w:pPr>
        <w:spacing w:line="240" w:lineRule="auto"/>
        <w:ind w:right="-60"/>
        <w:rPr>
          <w:rFonts w:ascii="Times New Roman" w:eastAsia="Times New Roman" w:hAnsi="Times New Roman" w:cs="Times New Roman"/>
          <w:bCs/>
        </w:rPr>
      </w:pPr>
      <w:r w:rsidRPr="00D7376B">
        <w:rPr>
          <w:rFonts w:ascii="Times New Roman" w:eastAsia="Times New Roman" w:hAnsi="Times New Roman" w:cs="Times New Roman"/>
          <w:bCs/>
        </w:rPr>
        <w:t>During the COVID-19 pandemic, the number of Unemployment Insurance (UI) benefit recipients rose to unprecedented levels. This spike in benefits was especially dramatic for the number of recipients collecting partial benefits–UI benefits earned while working part time—which doubled from around 8% of total UI recipients pre-pandemic to 16% in early 2021. This rise coincided with some key temporary changes to the UI program, most prominently the Federal Pandemic Unemployment Compensation (FPUC), which paid a fixed $600 bonus to all workers collecting any amount of UI benefits. The FPUC induced a substantial cliff in disposable income for many workers, such that returning to full-time or near-full-time work would result in a loss of hundreds of dollars of weekly income, compared to working part-time just under the threshold required to collect benefits. This paper seeks to understand the effect this program had on aggregate employment and underemployment. To that end, I construct a job search model with moral hazard in which workers have the option to work part-time (even when they have full time job offers) and collect partial UI benefits. I calibrate this model to the pre-pandemic and then study the effects during the pandemic, using it to quantify the extent to which this newly introduced incentive discouraged workers from returning to full-time work.</w:t>
      </w:r>
    </w:p>
    <w:p w14:paraId="3816056D" w14:textId="77777777" w:rsidR="00D7376B" w:rsidRPr="00D7376B" w:rsidRDefault="00D7376B">
      <w:pPr>
        <w:spacing w:line="240" w:lineRule="auto"/>
        <w:ind w:right="-60"/>
        <w:rPr>
          <w:rFonts w:ascii="Times New Roman" w:eastAsia="Times New Roman" w:hAnsi="Times New Roman" w:cs="Times New Roman"/>
          <w:b/>
        </w:rPr>
      </w:pPr>
    </w:p>
    <w:p w14:paraId="40DA7546" w14:textId="77777777" w:rsidR="00D7376B" w:rsidRDefault="00D7376B" w:rsidP="00D7376B">
      <w:pPr>
        <w:spacing w:line="240" w:lineRule="auto"/>
        <w:ind w:right="-16"/>
        <w:rPr>
          <w:rFonts w:ascii="Times New Roman" w:eastAsia="Times New Roman" w:hAnsi="Times New Roman" w:cs="Times New Roman"/>
          <w:b/>
        </w:rPr>
      </w:pPr>
      <w:r w:rsidRPr="00D7376B">
        <w:rPr>
          <w:rFonts w:ascii="Times New Roman" w:eastAsia="Times New Roman" w:hAnsi="Times New Roman" w:cs="Times New Roman"/>
          <w:b/>
        </w:rPr>
        <w:t>“Combining Behavioral Choice with a Branching Process Model of Disease”</w:t>
      </w:r>
    </w:p>
    <w:p w14:paraId="66297A58" w14:textId="77777777" w:rsidR="00D7376B" w:rsidRDefault="00D7376B" w:rsidP="00D7376B">
      <w:pPr>
        <w:spacing w:line="240" w:lineRule="auto"/>
        <w:ind w:right="-16"/>
        <w:rPr>
          <w:rFonts w:ascii="Times New Roman" w:eastAsia="Times New Roman" w:hAnsi="Times New Roman" w:cs="Times New Roman"/>
          <w:b/>
        </w:rPr>
      </w:pPr>
    </w:p>
    <w:p w14:paraId="2E1554CD" w14:textId="4E138787" w:rsidR="00D7376B" w:rsidRPr="00D7376B" w:rsidRDefault="00D7376B" w:rsidP="00D7376B">
      <w:pPr>
        <w:spacing w:line="240" w:lineRule="auto"/>
        <w:ind w:right="-16"/>
        <w:rPr>
          <w:rFonts w:ascii="Times New Roman" w:eastAsia="Times New Roman" w:hAnsi="Times New Roman" w:cs="Times New Roman"/>
          <w:bCs/>
        </w:rPr>
      </w:pPr>
      <w:r w:rsidRPr="00D7376B">
        <w:rPr>
          <w:rFonts w:ascii="Times New Roman" w:eastAsia="Times New Roman" w:hAnsi="Times New Roman" w:cs="Times New Roman"/>
          <w:bCs/>
        </w:rPr>
        <w:t xml:space="preserve">Whether a disease outbreak dies out early or expands into a full blown- epidemic depends not only on the average spread of disease, but also on the variation between individuals in how likely they are to spread the disease to others. The source of this variation is, in part, </w:t>
      </w:r>
      <w:proofErr w:type="gramStart"/>
      <w:r w:rsidRPr="00D7376B">
        <w:rPr>
          <w:rFonts w:ascii="Times New Roman" w:eastAsia="Times New Roman" w:hAnsi="Times New Roman" w:cs="Times New Roman"/>
          <w:bCs/>
        </w:rPr>
        <w:t>due to the fact that</w:t>
      </w:r>
      <w:proofErr w:type="gramEnd"/>
      <w:r w:rsidRPr="00D7376B">
        <w:rPr>
          <w:rFonts w:ascii="Times New Roman" w:eastAsia="Times New Roman" w:hAnsi="Times New Roman" w:cs="Times New Roman"/>
          <w:bCs/>
        </w:rPr>
        <w:t xml:space="preserve"> different people have differing levels of contact with others. In a behavioral model in which people choose the level of contact they have with others in response to </w:t>
      </w:r>
      <w:proofErr w:type="spellStart"/>
      <w:proofErr w:type="gramStart"/>
      <w:r w:rsidRPr="00D7376B">
        <w:rPr>
          <w:rFonts w:ascii="Times New Roman" w:eastAsia="Times New Roman" w:hAnsi="Times New Roman" w:cs="Times New Roman"/>
          <w:bCs/>
        </w:rPr>
        <w:t>new</w:t>
      </w:r>
      <w:proofErr w:type="spellEnd"/>
      <w:r w:rsidRPr="00D7376B">
        <w:rPr>
          <w:rFonts w:ascii="Times New Roman" w:eastAsia="Times New Roman" w:hAnsi="Times New Roman" w:cs="Times New Roman"/>
          <w:bCs/>
        </w:rPr>
        <w:t xml:space="preserve"> of</w:t>
      </w:r>
      <w:proofErr w:type="gramEnd"/>
      <w:r w:rsidRPr="00D7376B">
        <w:rPr>
          <w:rFonts w:ascii="Times New Roman" w:eastAsia="Times New Roman" w:hAnsi="Times New Roman" w:cs="Times New Roman"/>
          <w:bCs/>
        </w:rPr>
        <w:t xml:space="preserve"> disease outbreak, highly connected people respond qualitatively different from people with few social connections. When transmissibility is high, highly connected people can become fatalistic.</w:t>
      </w:r>
    </w:p>
    <w:p w14:paraId="4739DB7B" w14:textId="1C7B86F8" w:rsidR="0025460A" w:rsidRPr="007C2AEC" w:rsidRDefault="0025460A" w:rsidP="00B80DF4">
      <w:pPr>
        <w:widowControl w:val="0"/>
        <w:spacing w:after="320" w:line="240" w:lineRule="auto"/>
        <w:ind w:right="-60"/>
        <w:contextualSpacing/>
        <w:rPr>
          <w:rFonts w:ascii="Times New Roman" w:eastAsia="Times New Roman" w:hAnsi="Times New Roman" w:cs="Times New Roman"/>
        </w:rPr>
      </w:pPr>
    </w:p>
    <w:sectPr w:rsidR="0025460A" w:rsidRPr="007C2AEC" w:rsidSect="007037D0">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784EB7"/>
    <w:multiLevelType w:val="hybridMultilevel"/>
    <w:tmpl w:val="EB9C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02F20"/>
    <w:multiLevelType w:val="hybridMultilevel"/>
    <w:tmpl w:val="451A5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078A0"/>
    <w:multiLevelType w:val="hybridMultilevel"/>
    <w:tmpl w:val="E3502EE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09A76E7D"/>
    <w:multiLevelType w:val="multilevel"/>
    <w:tmpl w:val="BABA190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8297F55"/>
    <w:multiLevelType w:val="multilevel"/>
    <w:tmpl w:val="6C2C45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07A1FB5"/>
    <w:multiLevelType w:val="hybridMultilevel"/>
    <w:tmpl w:val="442E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45CC0"/>
    <w:multiLevelType w:val="multilevel"/>
    <w:tmpl w:val="114CD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A55273F"/>
    <w:multiLevelType w:val="hybridMultilevel"/>
    <w:tmpl w:val="C9F0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05B5A"/>
    <w:multiLevelType w:val="hybridMultilevel"/>
    <w:tmpl w:val="941A39E6"/>
    <w:lvl w:ilvl="0" w:tplc="04090001">
      <w:start w:val="1"/>
      <w:numFmt w:val="bullet"/>
      <w:lvlText w:val=""/>
      <w:lvlJc w:val="left"/>
      <w:pPr>
        <w:ind w:left="9750" w:hanging="360"/>
      </w:pPr>
      <w:rPr>
        <w:rFonts w:ascii="Symbol" w:hAnsi="Symbol" w:hint="default"/>
      </w:rPr>
    </w:lvl>
    <w:lvl w:ilvl="1" w:tplc="04090003" w:tentative="1">
      <w:start w:val="1"/>
      <w:numFmt w:val="bullet"/>
      <w:lvlText w:val="o"/>
      <w:lvlJc w:val="left"/>
      <w:pPr>
        <w:ind w:left="10470" w:hanging="360"/>
      </w:pPr>
      <w:rPr>
        <w:rFonts w:ascii="Courier New" w:hAnsi="Courier New" w:cs="Courier New" w:hint="default"/>
      </w:rPr>
    </w:lvl>
    <w:lvl w:ilvl="2" w:tplc="04090005" w:tentative="1">
      <w:start w:val="1"/>
      <w:numFmt w:val="bullet"/>
      <w:lvlText w:val=""/>
      <w:lvlJc w:val="left"/>
      <w:pPr>
        <w:ind w:left="11190" w:hanging="360"/>
      </w:pPr>
      <w:rPr>
        <w:rFonts w:ascii="Wingdings" w:hAnsi="Wingdings" w:hint="default"/>
      </w:rPr>
    </w:lvl>
    <w:lvl w:ilvl="3" w:tplc="04090001" w:tentative="1">
      <w:start w:val="1"/>
      <w:numFmt w:val="bullet"/>
      <w:lvlText w:val=""/>
      <w:lvlJc w:val="left"/>
      <w:pPr>
        <w:ind w:left="11910" w:hanging="360"/>
      </w:pPr>
      <w:rPr>
        <w:rFonts w:ascii="Symbol" w:hAnsi="Symbol" w:hint="default"/>
      </w:rPr>
    </w:lvl>
    <w:lvl w:ilvl="4" w:tplc="04090003" w:tentative="1">
      <w:start w:val="1"/>
      <w:numFmt w:val="bullet"/>
      <w:lvlText w:val="o"/>
      <w:lvlJc w:val="left"/>
      <w:pPr>
        <w:ind w:left="12630" w:hanging="360"/>
      </w:pPr>
      <w:rPr>
        <w:rFonts w:ascii="Courier New" w:hAnsi="Courier New" w:cs="Courier New" w:hint="default"/>
      </w:rPr>
    </w:lvl>
    <w:lvl w:ilvl="5" w:tplc="04090005" w:tentative="1">
      <w:start w:val="1"/>
      <w:numFmt w:val="bullet"/>
      <w:lvlText w:val=""/>
      <w:lvlJc w:val="left"/>
      <w:pPr>
        <w:ind w:left="13350" w:hanging="360"/>
      </w:pPr>
      <w:rPr>
        <w:rFonts w:ascii="Wingdings" w:hAnsi="Wingdings" w:hint="default"/>
      </w:rPr>
    </w:lvl>
    <w:lvl w:ilvl="6" w:tplc="04090001" w:tentative="1">
      <w:start w:val="1"/>
      <w:numFmt w:val="bullet"/>
      <w:lvlText w:val=""/>
      <w:lvlJc w:val="left"/>
      <w:pPr>
        <w:ind w:left="14070" w:hanging="360"/>
      </w:pPr>
      <w:rPr>
        <w:rFonts w:ascii="Symbol" w:hAnsi="Symbol" w:hint="default"/>
      </w:rPr>
    </w:lvl>
    <w:lvl w:ilvl="7" w:tplc="04090003" w:tentative="1">
      <w:start w:val="1"/>
      <w:numFmt w:val="bullet"/>
      <w:lvlText w:val="o"/>
      <w:lvlJc w:val="left"/>
      <w:pPr>
        <w:ind w:left="14790" w:hanging="360"/>
      </w:pPr>
      <w:rPr>
        <w:rFonts w:ascii="Courier New" w:hAnsi="Courier New" w:cs="Courier New" w:hint="default"/>
      </w:rPr>
    </w:lvl>
    <w:lvl w:ilvl="8" w:tplc="04090005" w:tentative="1">
      <w:start w:val="1"/>
      <w:numFmt w:val="bullet"/>
      <w:lvlText w:val=""/>
      <w:lvlJc w:val="left"/>
      <w:pPr>
        <w:ind w:left="15510" w:hanging="360"/>
      </w:pPr>
      <w:rPr>
        <w:rFonts w:ascii="Wingdings" w:hAnsi="Wingdings" w:hint="default"/>
      </w:rPr>
    </w:lvl>
  </w:abstractNum>
  <w:abstractNum w:abstractNumId="10" w15:restartNumberingAfterBreak="0">
    <w:nsid w:val="341C4551"/>
    <w:multiLevelType w:val="hybridMultilevel"/>
    <w:tmpl w:val="D3BA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34C64"/>
    <w:multiLevelType w:val="hybridMultilevel"/>
    <w:tmpl w:val="C070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07D50"/>
    <w:multiLevelType w:val="multilevel"/>
    <w:tmpl w:val="8A8A7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62403D2"/>
    <w:multiLevelType w:val="multilevel"/>
    <w:tmpl w:val="69DE0430"/>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4" w15:restartNumberingAfterBreak="0">
    <w:nsid w:val="4AA97AAA"/>
    <w:multiLevelType w:val="hybridMultilevel"/>
    <w:tmpl w:val="5F6E53C6"/>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5" w15:restartNumberingAfterBreak="0">
    <w:nsid w:val="4D533BBD"/>
    <w:multiLevelType w:val="multilevel"/>
    <w:tmpl w:val="FE9C69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F7A3DD1"/>
    <w:multiLevelType w:val="hybridMultilevel"/>
    <w:tmpl w:val="7610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40B71"/>
    <w:multiLevelType w:val="multilevel"/>
    <w:tmpl w:val="BFFC96B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48421B0"/>
    <w:multiLevelType w:val="multilevel"/>
    <w:tmpl w:val="451E1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83C4D7A"/>
    <w:multiLevelType w:val="hybridMultilevel"/>
    <w:tmpl w:val="33D6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962078"/>
    <w:multiLevelType w:val="hybridMultilevel"/>
    <w:tmpl w:val="BAF8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F2A91"/>
    <w:multiLevelType w:val="hybridMultilevel"/>
    <w:tmpl w:val="6FF8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0930D6"/>
    <w:multiLevelType w:val="hybridMultilevel"/>
    <w:tmpl w:val="8C2E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B01E58"/>
    <w:multiLevelType w:val="multilevel"/>
    <w:tmpl w:val="83D04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9E50C59"/>
    <w:multiLevelType w:val="hybridMultilevel"/>
    <w:tmpl w:val="4EA2F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1649615">
    <w:abstractNumId w:val="12"/>
  </w:num>
  <w:num w:numId="2" w16cid:durableId="445664724">
    <w:abstractNumId w:val="17"/>
  </w:num>
  <w:num w:numId="3" w16cid:durableId="189223118">
    <w:abstractNumId w:val="7"/>
  </w:num>
  <w:num w:numId="4" w16cid:durableId="1447965963">
    <w:abstractNumId w:val="23"/>
  </w:num>
  <w:num w:numId="5" w16cid:durableId="1736514520">
    <w:abstractNumId w:val="18"/>
  </w:num>
  <w:num w:numId="6" w16cid:durableId="1336109006">
    <w:abstractNumId w:val="4"/>
  </w:num>
  <w:num w:numId="7" w16cid:durableId="2125034975">
    <w:abstractNumId w:val="3"/>
  </w:num>
  <w:num w:numId="8" w16cid:durableId="1419018074">
    <w:abstractNumId w:val="15"/>
  </w:num>
  <w:num w:numId="9" w16cid:durableId="1980571998">
    <w:abstractNumId w:val="5"/>
  </w:num>
  <w:num w:numId="10" w16cid:durableId="944577147">
    <w:abstractNumId w:val="0"/>
  </w:num>
  <w:num w:numId="11" w16cid:durableId="750853615">
    <w:abstractNumId w:val="24"/>
  </w:num>
  <w:num w:numId="12" w16cid:durableId="823663467">
    <w:abstractNumId w:val="1"/>
  </w:num>
  <w:num w:numId="13" w16cid:durableId="2015836409">
    <w:abstractNumId w:val="19"/>
  </w:num>
  <w:num w:numId="14" w16cid:durableId="683016951">
    <w:abstractNumId w:val="2"/>
  </w:num>
  <w:num w:numId="15" w16cid:durableId="1827015607">
    <w:abstractNumId w:val="22"/>
  </w:num>
  <w:num w:numId="16" w16cid:durableId="837814834">
    <w:abstractNumId w:val="8"/>
  </w:num>
  <w:num w:numId="17" w16cid:durableId="1280524152">
    <w:abstractNumId w:val="14"/>
  </w:num>
  <w:num w:numId="18" w16cid:durableId="2063629784">
    <w:abstractNumId w:val="21"/>
  </w:num>
  <w:num w:numId="19" w16cid:durableId="1947495115">
    <w:abstractNumId w:val="10"/>
  </w:num>
  <w:num w:numId="20" w16cid:durableId="287049866">
    <w:abstractNumId w:val="20"/>
  </w:num>
  <w:num w:numId="21" w16cid:durableId="961418195">
    <w:abstractNumId w:val="9"/>
  </w:num>
  <w:num w:numId="22" w16cid:durableId="1128664405">
    <w:abstractNumId w:val="6"/>
  </w:num>
  <w:num w:numId="23" w16cid:durableId="1924414110">
    <w:abstractNumId w:val="16"/>
  </w:num>
  <w:num w:numId="24" w16cid:durableId="210767839">
    <w:abstractNumId w:val="13"/>
  </w:num>
  <w:num w:numId="25" w16cid:durableId="155341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BF1"/>
    <w:rsid w:val="00007C6D"/>
    <w:rsid w:val="00007CDB"/>
    <w:rsid w:val="00024FD0"/>
    <w:rsid w:val="00033B42"/>
    <w:rsid w:val="0004497D"/>
    <w:rsid w:val="0005188B"/>
    <w:rsid w:val="0008097E"/>
    <w:rsid w:val="000A7AB2"/>
    <w:rsid w:val="000B107D"/>
    <w:rsid w:val="000C53BB"/>
    <w:rsid w:val="000E1184"/>
    <w:rsid w:val="000E1D55"/>
    <w:rsid w:val="000F5489"/>
    <w:rsid w:val="001037FD"/>
    <w:rsid w:val="00117102"/>
    <w:rsid w:val="00121C6C"/>
    <w:rsid w:val="00127123"/>
    <w:rsid w:val="001353F0"/>
    <w:rsid w:val="0013749C"/>
    <w:rsid w:val="00142DD9"/>
    <w:rsid w:val="00145691"/>
    <w:rsid w:val="00156277"/>
    <w:rsid w:val="00183A8F"/>
    <w:rsid w:val="0019147E"/>
    <w:rsid w:val="00192FF0"/>
    <w:rsid w:val="001961BC"/>
    <w:rsid w:val="001C1394"/>
    <w:rsid w:val="001E0D07"/>
    <w:rsid w:val="001E12FD"/>
    <w:rsid w:val="001F2824"/>
    <w:rsid w:val="00232165"/>
    <w:rsid w:val="00237401"/>
    <w:rsid w:val="00243CA2"/>
    <w:rsid w:val="0025460A"/>
    <w:rsid w:val="00264C2C"/>
    <w:rsid w:val="00266C1F"/>
    <w:rsid w:val="0028295B"/>
    <w:rsid w:val="00285503"/>
    <w:rsid w:val="00296740"/>
    <w:rsid w:val="002A6F1C"/>
    <w:rsid w:val="002B3BAE"/>
    <w:rsid w:val="002D5A37"/>
    <w:rsid w:val="002E6D56"/>
    <w:rsid w:val="002F2430"/>
    <w:rsid w:val="003055DD"/>
    <w:rsid w:val="0030577F"/>
    <w:rsid w:val="00332BCD"/>
    <w:rsid w:val="00333AFF"/>
    <w:rsid w:val="00342106"/>
    <w:rsid w:val="003509BA"/>
    <w:rsid w:val="003513C0"/>
    <w:rsid w:val="003934FF"/>
    <w:rsid w:val="003A19E7"/>
    <w:rsid w:val="003C2F26"/>
    <w:rsid w:val="003F484A"/>
    <w:rsid w:val="003F6091"/>
    <w:rsid w:val="00405356"/>
    <w:rsid w:val="00436720"/>
    <w:rsid w:val="00450621"/>
    <w:rsid w:val="004523CC"/>
    <w:rsid w:val="004525A6"/>
    <w:rsid w:val="00452DD1"/>
    <w:rsid w:val="00457364"/>
    <w:rsid w:val="00463235"/>
    <w:rsid w:val="0047356E"/>
    <w:rsid w:val="004B53C2"/>
    <w:rsid w:val="004C0E79"/>
    <w:rsid w:val="004D781C"/>
    <w:rsid w:val="004E3EEA"/>
    <w:rsid w:val="004F0F81"/>
    <w:rsid w:val="00501865"/>
    <w:rsid w:val="00510264"/>
    <w:rsid w:val="00515772"/>
    <w:rsid w:val="00520108"/>
    <w:rsid w:val="00565FB9"/>
    <w:rsid w:val="005756EC"/>
    <w:rsid w:val="00582F5F"/>
    <w:rsid w:val="00593B61"/>
    <w:rsid w:val="005C212C"/>
    <w:rsid w:val="005F2CDB"/>
    <w:rsid w:val="005F6EE7"/>
    <w:rsid w:val="006161C4"/>
    <w:rsid w:val="006368DE"/>
    <w:rsid w:val="006407CF"/>
    <w:rsid w:val="00645BE7"/>
    <w:rsid w:val="006475D6"/>
    <w:rsid w:val="00663551"/>
    <w:rsid w:val="006A32C9"/>
    <w:rsid w:val="006A6328"/>
    <w:rsid w:val="006B7712"/>
    <w:rsid w:val="006D7FC8"/>
    <w:rsid w:val="006F43FE"/>
    <w:rsid w:val="007037D0"/>
    <w:rsid w:val="007060B9"/>
    <w:rsid w:val="00710044"/>
    <w:rsid w:val="00726895"/>
    <w:rsid w:val="007343BD"/>
    <w:rsid w:val="007458DC"/>
    <w:rsid w:val="0074649C"/>
    <w:rsid w:val="007616F3"/>
    <w:rsid w:val="00781ADE"/>
    <w:rsid w:val="00784350"/>
    <w:rsid w:val="007B7A28"/>
    <w:rsid w:val="007C2AEC"/>
    <w:rsid w:val="007D0222"/>
    <w:rsid w:val="007E25EE"/>
    <w:rsid w:val="007F4456"/>
    <w:rsid w:val="008022EC"/>
    <w:rsid w:val="008137D4"/>
    <w:rsid w:val="00816AC0"/>
    <w:rsid w:val="00833B05"/>
    <w:rsid w:val="00856734"/>
    <w:rsid w:val="00864593"/>
    <w:rsid w:val="0086554D"/>
    <w:rsid w:val="00885392"/>
    <w:rsid w:val="008A1BFC"/>
    <w:rsid w:val="008B00E5"/>
    <w:rsid w:val="008B223F"/>
    <w:rsid w:val="008B3864"/>
    <w:rsid w:val="008C0D8B"/>
    <w:rsid w:val="008C20F8"/>
    <w:rsid w:val="008C5DA8"/>
    <w:rsid w:val="008D1450"/>
    <w:rsid w:val="008F3EA9"/>
    <w:rsid w:val="009138B8"/>
    <w:rsid w:val="009238FF"/>
    <w:rsid w:val="0096002E"/>
    <w:rsid w:val="00981B12"/>
    <w:rsid w:val="00984C26"/>
    <w:rsid w:val="009E7BB8"/>
    <w:rsid w:val="009F79A9"/>
    <w:rsid w:val="00A041A3"/>
    <w:rsid w:val="00A25D0C"/>
    <w:rsid w:val="00A32D81"/>
    <w:rsid w:val="00A40855"/>
    <w:rsid w:val="00A501C5"/>
    <w:rsid w:val="00A64427"/>
    <w:rsid w:val="00A87F59"/>
    <w:rsid w:val="00AB3D9C"/>
    <w:rsid w:val="00AE26D7"/>
    <w:rsid w:val="00AE5452"/>
    <w:rsid w:val="00AE6CA3"/>
    <w:rsid w:val="00AF6544"/>
    <w:rsid w:val="00B07490"/>
    <w:rsid w:val="00B2428E"/>
    <w:rsid w:val="00B26D64"/>
    <w:rsid w:val="00B555BF"/>
    <w:rsid w:val="00B80DF4"/>
    <w:rsid w:val="00B865E5"/>
    <w:rsid w:val="00BA4536"/>
    <w:rsid w:val="00BA7751"/>
    <w:rsid w:val="00BC2747"/>
    <w:rsid w:val="00BC2F68"/>
    <w:rsid w:val="00BC4BF1"/>
    <w:rsid w:val="00BE19FF"/>
    <w:rsid w:val="00BF717F"/>
    <w:rsid w:val="00C257D1"/>
    <w:rsid w:val="00C34C52"/>
    <w:rsid w:val="00C3726A"/>
    <w:rsid w:val="00C609AC"/>
    <w:rsid w:val="00C71B93"/>
    <w:rsid w:val="00C81367"/>
    <w:rsid w:val="00C840D2"/>
    <w:rsid w:val="00C978EA"/>
    <w:rsid w:val="00CA053A"/>
    <w:rsid w:val="00CC1B3C"/>
    <w:rsid w:val="00CE3F18"/>
    <w:rsid w:val="00CE520A"/>
    <w:rsid w:val="00CF4154"/>
    <w:rsid w:val="00CF75C2"/>
    <w:rsid w:val="00D06EA0"/>
    <w:rsid w:val="00D15A10"/>
    <w:rsid w:val="00D413EA"/>
    <w:rsid w:val="00D52429"/>
    <w:rsid w:val="00D7376B"/>
    <w:rsid w:val="00D81A83"/>
    <w:rsid w:val="00DB155A"/>
    <w:rsid w:val="00DD283C"/>
    <w:rsid w:val="00DF0A36"/>
    <w:rsid w:val="00DF3D95"/>
    <w:rsid w:val="00DF532A"/>
    <w:rsid w:val="00DF66D6"/>
    <w:rsid w:val="00E02C45"/>
    <w:rsid w:val="00E13CF0"/>
    <w:rsid w:val="00E15629"/>
    <w:rsid w:val="00E4022C"/>
    <w:rsid w:val="00E56D70"/>
    <w:rsid w:val="00E6034F"/>
    <w:rsid w:val="00E6442A"/>
    <w:rsid w:val="00E71D7C"/>
    <w:rsid w:val="00E86D18"/>
    <w:rsid w:val="00E977C6"/>
    <w:rsid w:val="00EA35A3"/>
    <w:rsid w:val="00EA5201"/>
    <w:rsid w:val="00EB4DA4"/>
    <w:rsid w:val="00EE3C38"/>
    <w:rsid w:val="00EE6219"/>
    <w:rsid w:val="00EF018B"/>
    <w:rsid w:val="00EF6A1C"/>
    <w:rsid w:val="00F04549"/>
    <w:rsid w:val="00F051DA"/>
    <w:rsid w:val="00F219EB"/>
    <w:rsid w:val="00F65BE3"/>
    <w:rsid w:val="00F82CBE"/>
    <w:rsid w:val="00FA3D4D"/>
    <w:rsid w:val="00FB75E5"/>
    <w:rsid w:val="00FC2655"/>
    <w:rsid w:val="00FD1851"/>
    <w:rsid w:val="00FE4085"/>
    <w:rsid w:val="00FE6B42"/>
    <w:rsid w:val="00FF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BF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2F2430"/>
    <w:pPr>
      <w:ind w:left="720"/>
      <w:contextualSpacing/>
    </w:pPr>
  </w:style>
  <w:style w:type="paragraph" w:styleId="DocumentMap">
    <w:name w:val="Document Map"/>
    <w:basedOn w:val="Normal"/>
    <w:link w:val="DocumentMapChar"/>
    <w:uiPriority w:val="99"/>
    <w:semiHidden/>
    <w:unhideWhenUsed/>
    <w:rsid w:val="00243CA2"/>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43CA2"/>
    <w:rPr>
      <w:rFonts w:ascii="Times New Roman" w:hAnsi="Times New Roman" w:cs="Times New Roman"/>
      <w:sz w:val="24"/>
      <w:szCs w:val="24"/>
    </w:rPr>
  </w:style>
  <w:style w:type="character" w:styleId="Hyperlink">
    <w:name w:val="Hyperlink"/>
    <w:basedOn w:val="DefaultParagraphFont"/>
    <w:uiPriority w:val="99"/>
    <w:unhideWhenUsed/>
    <w:rsid w:val="00981B12"/>
    <w:rPr>
      <w:color w:val="0563C1" w:themeColor="hyperlink"/>
      <w:u w:val="single"/>
    </w:rPr>
  </w:style>
  <w:style w:type="paragraph" w:styleId="BalloonText">
    <w:name w:val="Balloon Text"/>
    <w:basedOn w:val="Normal"/>
    <w:link w:val="BalloonTextChar"/>
    <w:uiPriority w:val="99"/>
    <w:semiHidden/>
    <w:unhideWhenUsed/>
    <w:rsid w:val="00A501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5BFB89-3476-42CD-A89D-EEE8386E9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Martinez</dc:creator>
  <cp:lastModifiedBy>Winslow, Robert</cp:lastModifiedBy>
  <cp:revision>7</cp:revision>
  <cp:lastPrinted>2024-08-12T17:31:00Z</cp:lastPrinted>
  <dcterms:created xsi:type="dcterms:W3CDTF">2022-02-16T20:30:00Z</dcterms:created>
  <dcterms:modified xsi:type="dcterms:W3CDTF">2025-01-19T01:42:00Z</dcterms:modified>
</cp:coreProperties>
</file>