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1FC" w:rsidRDefault="003523A5">
      <w:r>
        <w:t>Rafael Marmol</w:t>
      </w:r>
    </w:p>
    <w:p w:rsidR="003523A5" w:rsidRDefault="003523A5">
      <w:r>
        <w:t>Lab #2</w:t>
      </w:r>
    </w:p>
    <w:p w:rsidR="003523A5" w:rsidRDefault="003523A5" w:rsidP="003523A5">
      <w:pPr>
        <w:jc w:val="center"/>
      </w:pPr>
      <w:r>
        <w:t>Keys</w:t>
      </w:r>
      <w:bookmarkStart w:id="0" w:name="_GoBack"/>
      <w:bookmarkEnd w:id="0"/>
    </w:p>
    <w:p w:rsidR="003523A5" w:rsidRDefault="003523A5" w:rsidP="003523A5">
      <w:pPr>
        <w:spacing w:line="480" w:lineRule="auto"/>
      </w:pPr>
      <w:r>
        <w:tab/>
        <w:t xml:space="preserve">The keys of a database help with relating different sections. The super key is any column or set of columns that uniquely identify any row in the table. The primary key is a super key chosen to be the main (primary) candidate that helps with uniquely identifying rows of a table. Foreign key is a value in one table that must match the primary key in another table. In other words, the foreign key is what links tables together. The candidate key is a super key that has the lowest number of columns that still uniquely identify rows and has the potential to be a primary key. </w:t>
      </w:r>
    </w:p>
    <w:sectPr w:rsidR="00352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A5"/>
    <w:rsid w:val="000A7398"/>
    <w:rsid w:val="003523A5"/>
    <w:rsid w:val="00BE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CFE46"/>
  <w15:chartTrackingRefBased/>
  <w15:docId w15:val="{507BF1E9-D02E-4971-87BC-30D777FF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Marmol</dc:creator>
  <cp:keywords/>
  <dc:description/>
  <cp:lastModifiedBy>Rafael Marmol</cp:lastModifiedBy>
  <cp:revision>1</cp:revision>
  <dcterms:created xsi:type="dcterms:W3CDTF">2016-02-01T23:31:00Z</dcterms:created>
  <dcterms:modified xsi:type="dcterms:W3CDTF">2016-02-01T23:41:00Z</dcterms:modified>
</cp:coreProperties>
</file>