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116" w:rsidRDefault="007D2213" w:rsidP="007D2213">
      <w:r>
        <w:t xml:space="preserve">      </w:t>
      </w:r>
      <w:r w:rsidR="00CA012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5pt;height:82.15pt">
            <v:imagedata r:id="rId5" o:title="box_blue"/>
          </v:shape>
        </w:pict>
      </w:r>
      <w:r w:rsidR="00CA012D">
        <w:rPr>
          <w:noProof/>
        </w:rPr>
        <w:drawing>
          <wp:inline distT="0" distB="0" distL="0" distR="0">
            <wp:extent cx="2085975" cy="1062355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12D">
        <w:rPr>
          <w:noProof/>
        </w:rPr>
        <w:drawing>
          <wp:inline distT="0" distB="0" distL="0" distR="0">
            <wp:extent cx="1707666" cy="1023938"/>
            <wp:effectExtent l="0" t="0" r="6985" b="5080"/>
            <wp:docPr id="5" name="Picture 5" descr="https://lh6.ggpht.com/EYDiQkZ-1JCSsmxvJsLSs3kSZhV8uHq7gdHjwuVtUb-aqgdVnpb_cmmrwPHtw9psrRE=h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gpht.com/EYDiQkZ-1JCSsmxvJsLSs3kSZhV8uHq7gdHjwuVtUb-aqgdVnpb_cmmrwPHtw9psrRE=h3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40" cy="105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12D" w:rsidRDefault="00CA012D"/>
    <w:p w:rsidR="00572FC6" w:rsidRDefault="00572FC6">
      <w:r>
        <w:t xml:space="preserve">Win </w:t>
      </w:r>
      <w:r w:rsidRPr="00763706">
        <w:rPr>
          <w:sz w:val="32"/>
          <w:szCs w:val="32"/>
        </w:rPr>
        <w:t>Brookstone Rhapsody Bluetooth Headphones</w:t>
      </w:r>
      <w:r w:rsidR="00CE616D">
        <w:t xml:space="preserve"> – awarded to the top scores (retail: $99)</w:t>
      </w:r>
    </w:p>
    <w:p w:rsidR="00572FC6" w:rsidRPr="00572FC6" w:rsidRDefault="00572FC6" w:rsidP="00572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876300" cy="10680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72FC6">
        <w:rPr>
          <w:rFonts w:ascii="Helvetica" w:eastAsia="Times New Roman" w:hAnsi="Helvetica" w:cs="Helvetica"/>
          <w:color w:val="333333"/>
          <w:sz w:val="20"/>
          <w:szCs w:val="20"/>
        </w:rPr>
        <w:t>Stream music from your phone, tablet, or any Bluetooth device or take a call mid-playlist.</w:t>
      </w:r>
    </w:p>
    <w:p w:rsidR="00572FC6" w:rsidRPr="00572FC6" w:rsidRDefault="00572FC6" w:rsidP="00572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72FC6">
        <w:rPr>
          <w:rFonts w:ascii="Helvetica" w:eastAsia="Times New Roman" w:hAnsi="Helvetica" w:cs="Helvetica"/>
          <w:color w:val="333333"/>
          <w:sz w:val="20"/>
          <w:szCs w:val="20"/>
        </w:rPr>
        <w:t>Bluetooth operating distance of up to 30 feet.</w:t>
      </w:r>
    </w:p>
    <w:p w:rsidR="00572FC6" w:rsidRPr="00572FC6" w:rsidRDefault="00572FC6" w:rsidP="00572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72FC6">
        <w:rPr>
          <w:rFonts w:ascii="Helvetica" w:eastAsia="Times New Roman" w:hAnsi="Helvetica" w:cs="Helvetica"/>
          <w:color w:val="333333"/>
          <w:sz w:val="20"/>
          <w:szCs w:val="20"/>
        </w:rPr>
        <w:t>Mini jack cable included for optional, non-Bluetooth plug-in capability.</w:t>
      </w:r>
    </w:p>
    <w:p w:rsidR="00572FC6" w:rsidRPr="00572FC6" w:rsidRDefault="00572FC6" w:rsidP="00572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72FC6">
        <w:rPr>
          <w:rFonts w:ascii="Helvetica" w:eastAsia="Times New Roman" w:hAnsi="Helvetica" w:cs="Helvetica"/>
          <w:color w:val="333333"/>
          <w:sz w:val="20"/>
          <w:szCs w:val="20"/>
        </w:rPr>
        <w:t>Folds up for easy storage and travel.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Drawstring bag included.</w:t>
      </w:r>
    </w:p>
    <w:p w:rsidR="00572FC6" w:rsidRPr="00572FC6" w:rsidRDefault="00572FC6" w:rsidP="00572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48" w:hanging="288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72FC6">
        <w:rPr>
          <w:rFonts w:ascii="Helvetica" w:eastAsia="Times New Roman" w:hAnsi="Helvetica" w:cs="Helvetica"/>
          <w:color w:val="333333"/>
          <w:sz w:val="20"/>
          <w:szCs w:val="20"/>
        </w:rPr>
        <w:t xml:space="preserve">Integrated buttons allow you to answer calls through the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headset, adjust volume and skip </w:t>
      </w:r>
      <w:r w:rsidRPr="00572FC6">
        <w:rPr>
          <w:rFonts w:ascii="Helvetica" w:eastAsia="Times New Roman" w:hAnsi="Helvetica" w:cs="Helvetica"/>
          <w:color w:val="333333"/>
          <w:sz w:val="20"/>
          <w:szCs w:val="20"/>
        </w:rPr>
        <w:t>music tracks.</w:t>
      </w:r>
    </w:p>
    <w:p w:rsidR="00572FC6" w:rsidRPr="00572FC6" w:rsidRDefault="00572FC6" w:rsidP="00572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72FC6">
        <w:rPr>
          <w:rFonts w:ascii="Helvetica" w:eastAsia="Times New Roman" w:hAnsi="Helvetica" w:cs="Helvetica"/>
          <w:color w:val="333333"/>
          <w:sz w:val="20"/>
          <w:szCs w:val="20"/>
        </w:rPr>
        <w:t>Built-in lithium battery. Charging time: 4 hours.</w:t>
      </w:r>
    </w:p>
    <w:p w:rsidR="00572FC6" w:rsidRDefault="00572FC6" w:rsidP="00572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72FC6">
        <w:rPr>
          <w:rFonts w:ascii="Helvetica" w:eastAsia="Times New Roman" w:hAnsi="Helvetica" w:cs="Helvetica"/>
          <w:color w:val="333333"/>
          <w:sz w:val="20"/>
          <w:szCs w:val="20"/>
        </w:rPr>
        <w:t>Playback time: Approximately 5 hours.</w:t>
      </w:r>
    </w:p>
    <w:p w:rsidR="00CE616D" w:rsidRDefault="00733BF3" w:rsidP="00CE616D">
      <w:r w:rsidRPr="00733BF3">
        <w:rPr>
          <w:noProof/>
        </w:rPr>
        <w:drawing>
          <wp:inline distT="0" distB="0" distL="0" distR="0">
            <wp:extent cx="763428" cy="872489"/>
            <wp:effectExtent l="2857" t="0" r="1588" b="1587"/>
            <wp:docPr id="7" name="Picture 7" descr="C:\Users\dsawyer\Downloads\20170519_141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sawyer\Downloads\20170519_1413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92" r="27982" b="10558"/>
                    <a:stretch/>
                  </pic:blipFill>
                  <pic:spPr bwMode="auto">
                    <a:xfrm rot="5400000">
                      <a:off x="0" y="0"/>
                      <a:ext cx="770775" cy="88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 w:rsidR="00CE616D">
        <w:t xml:space="preserve">Win </w:t>
      </w:r>
      <w:r w:rsidR="00CE616D">
        <w:t xml:space="preserve">a </w:t>
      </w:r>
      <w:r w:rsidR="00CE616D" w:rsidRPr="00763706">
        <w:rPr>
          <w:sz w:val="32"/>
          <w:szCs w:val="32"/>
        </w:rPr>
        <w:t>B</w:t>
      </w:r>
      <w:r w:rsidR="00CE616D" w:rsidRPr="00763706">
        <w:rPr>
          <w:sz w:val="32"/>
          <w:szCs w:val="32"/>
        </w:rPr>
        <w:t>ox branded coffee mug</w:t>
      </w:r>
      <w:r w:rsidR="00CE616D">
        <w:t xml:space="preserve"> </w:t>
      </w:r>
      <w:r>
        <w:t>(galaxy paint)</w:t>
      </w:r>
      <w:r w:rsidR="00CE616D">
        <w:t xml:space="preserve">– awarded </w:t>
      </w:r>
      <w:r w:rsidR="00CE616D">
        <w:t>to participants</w:t>
      </w:r>
    </w:p>
    <w:p w:rsidR="006450DA" w:rsidRDefault="006450DA" w:rsidP="00CE616D">
      <w:r>
        <w:t>Venture into the dark caverns</w:t>
      </w:r>
      <w:r w:rsidR="006450B3">
        <w:t xml:space="preserve"> of yore</w:t>
      </w:r>
      <w:r w:rsidR="00733BF3">
        <w:t xml:space="preserve"> (1972)</w:t>
      </w:r>
      <w:r w:rsidR="006450B3">
        <w:t xml:space="preserve"> to hunt the wumpus for fun, glory, and loot</w:t>
      </w:r>
      <w:r w:rsidR="00733BF3">
        <w:t xml:space="preserve"> in Python</w:t>
      </w:r>
      <w:r w:rsidR="006450B3">
        <w:t>! Just beware of super bats and bottomless pits…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>Y</w:t>
      </w:r>
      <w:r w:rsidRPr="00F4128C">
        <w:rPr>
          <w:rFonts w:ascii="Courier New" w:hAnsi="Courier New" w:cs="Courier New"/>
        </w:rPr>
        <w:t>ou are in room 16. Tunnels lead to [4, 17, 20].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 xml:space="preserve">Move or Shoot? (m or s) </w:t>
      </w:r>
      <w:r w:rsidRPr="00F4128C">
        <w:rPr>
          <w:rFonts w:ascii="Courier New" w:hAnsi="Courier New" w:cs="Courier New"/>
          <w:color w:val="FF0000"/>
        </w:rPr>
        <w:t>m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 xml:space="preserve">Where to? </w:t>
      </w:r>
      <w:r w:rsidRPr="00F4128C">
        <w:rPr>
          <w:rFonts w:ascii="Courier New" w:hAnsi="Courier New" w:cs="Courier New"/>
          <w:color w:val="FF0000"/>
        </w:rPr>
        <w:t>17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>I feel a draft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>Y</w:t>
      </w:r>
      <w:r w:rsidRPr="00F4128C">
        <w:rPr>
          <w:rFonts w:ascii="Courier New" w:hAnsi="Courier New" w:cs="Courier New"/>
        </w:rPr>
        <w:t>ou are in room 17. Tunnels lead to [6, 16, 18].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 xml:space="preserve">Move or Shoot? (m or s) </w:t>
      </w:r>
      <w:r w:rsidRPr="00F4128C">
        <w:rPr>
          <w:rFonts w:ascii="Courier New" w:hAnsi="Courier New" w:cs="Courier New"/>
          <w:color w:val="FF0000"/>
        </w:rPr>
        <w:t>m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 xml:space="preserve">Where to? </w:t>
      </w:r>
      <w:r w:rsidRPr="00F4128C">
        <w:rPr>
          <w:rFonts w:ascii="Courier New" w:hAnsi="Courier New" w:cs="Courier New"/>
          <w:color w:val="FF0000"/>
        </w:rPr>
        <w:t>6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>YYYIIIIEEEE . . . Fell in a pit.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>HA HA HA - You lose!</w:t>
      </w:r>
    </w:p>
    <w:p w:rsidR="00733BF3" w:rsidRDefault="00F4128C" w:rsidP="00733BF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Adventurers explore a cave with 20 rooms, each with 3 exits to other rooms. On each turn you can move to a new room or shoot an arrow. When you are one room away from a hazard you will get a warning. Be careful!</w:t>
      </w:r>
      <w:r w:rsidR="00733BF3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:rsidR="00733BF3" w:rsidRDefault="00763706" w:rsidP="00B267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Full rules</w:t>
      </w:r>
      <w:r w:rsidR="00D51694">
        <w:rPr>
          <w:rFonts w:ascii="Helvetica" w:eastAsia="Times New Roman" w:hAnsi="Helvetica" w:cs="Helvetica"/>
          <w:color w:val="333333"/>
          <w:sz w:val="20"/>
          <w:szCs w:val="20"/>
        </w:rPr>
        <w:t>, tip</w:t>
      </w:r>
      <w:r w:rsidR="00B2676E">
        <w:rPr>
          <w:rFonts w:ascii="Helvetica" w:eastAsia="Times New Roman" w:hAnsi="Helvetica" w:cs="Helvetica"/>
          <w:color w:val="333333"/>
          <w:sz w:val="20"/>
          <w:szCs w:val="20"/>
        </w:rPr>
        <w:t>s</w:t>
      </w:r>
      <w:bookmarkStart w:id="0" w:name="_GoBack"/>
      <w:bookmarkEnd w:id="0"/>
      <w:r w:rsidR="00D51694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and code available at </w:t>
      </w:r>
    </w:p>
    <w:p w:rsidR="00D51694" w:rsidRDefault="00D51694" w:rsidP="00733BF3">
      <w:pPr>
        <w:shd w:val="clear" w:color="auto" w:fill="FFFFFF"/>
        <w:spacing w:before="100" w:beforeAutospacing="1" w:after="100" w:afterAutospacing="1" w:line="240" w:lineRule="auto"/>
        <w:ind w:firstLine="720"/>
      </w:pPr>
      <w:hyperlink r:id="rId10" w:history="1">
        <w:r w:rsidRPr="006075A8">
          <w:rPr>
            <w:rStyle w:val="Hyperlink"/>
          </w:rPr>
          <w:t>https://github.com/kingsawyer/wumpus</w:t>
        </w:r>
      </w:hyperlink>
    </w:p>
    <w:p w:rsidR="00D51694" w:rsidRDefault="00D51694" w:rsidP="00D51694">
      <w:pPr>
        <w:shd w:val="clear" w:color="auto" w:fill="FFFFFF"/>
        <w:spacing w:before="100" w:beforeAutospacing="1" w:after="100" w:afterAutospacing="1" w:line="240" w:lineRule="auto"/>
      </w:pPr>
      <w:r>
        <w:t xml:space="preserve">Email your solution to </w:t>
      </w:r>
      <w:r w:rsidRPr="00733BF3">
        <w:rPr>
          <w:b/>
        </w:rPr>
        <w:t>pycon2017@box.com</w:t>
      </w:r>
    </w:p>
    <w:sectPr w:rsidR="00D51694" w:rsidSect="00D51694">
      <w:pgSz w:w="12240" w:h="15840"/>
      <w:pgMar w:top="1440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E7681"/>
    <w:multiLevelType w:val="multilevel"/>
    <w:tmpl w:val="F9C2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2D"/>
    <w:rsid w:val="00043116"/>
    <w:rsid w:val="00572FC6"/>
    <w:rsid w:val="006330AC"/>
    <w:rsid w:val="006450B3"/>
    <w:rsid w:val="006450DA"/>
    <w:rsid w:val="00733BF3"/>
    <w:rsid w:val="00763706"/>
    <w:rsid w:val="007D2213"/>
    <w:rsid w:val="00B2676E"/>
    <w:rsid w:val="00CA012D"/>
    <w:rsid w:val="00CE616D"/>
    <w:rsid w:val="00D51694"/>
    <w:rsid w:val="00F4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C2262-D4DA-4EC3-849D-10DF7B21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6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8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kingsawyer/wumpu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Box, Inc.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Sawyer</dc:creator>
  <cp:keywords/>
  <dc:description/>
  <cp:lastModifiedBy>Dave Sawyer</cp:lastModifiedBy>
  <cp:revision>5</cp:revision>
  <cp:lastPrinted>2017-05-19T21:35:00Z</cp:lastPrinted>
  <dcterms:created xsi:type="dcterms:W3CDTF">2017-05-18T00:07:00Z</dcterms:created>
  <dcterms:modified xsi:type="dcterms:W3CDTF">2017-05-19T21:35:00Z</dcterms:modified>
</cp:coreProperties>
</file>