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0299" w14:textId="5956A733" w:rsidR="005B6D23" w:rsidRDefault="0045306A" w:rsidP="0045306A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45306A">
        <w:rPr>
          <w:b/>
          <w:bCs/>
          <w:sz w:val="32"/>
          <w:szCs w:val="32"/>
        </w:rPr>
        <w:t>Assignment 2</w:t>
      </w:r>
    </w:p>
    <w:p w14:paraId="3C66967C" w14:textId="77777777" w:rsidR="0045306A" w:rsidRDefault="0045306A" w:rsidP="0045306A">
      <w:pPr>
        <w:rPr>
          <w:b/>
          <w:bCs/>
          <w:sz w:val="24"/>
        </w:rPr>
      </w:pPr>
    </w:p>
    <w:p w14:paraId="65AD1D87" w14:textId="71F0D8A2" w:rsidR="0045306A" w:rsidRDefault="0045306A" w:rsidP="00CB1EFD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Introduction</w:t>
      </w:r>
    </w:p>
    <w:p w14:paraId="6E19E961" w14:textId="77777777" w:rsidR="0045306A" w:rsidRDefault="0045306A" w:rsidP="0045306A">
      <w:pPr>
        <w:rPr>
          <w:b/>
          <w:bCs/>
          <w:sz w:val="24"/>
        </w:rPr>
      </w:pPr>
    </w:p>
    <w:p w14:paraId="75F2B719" w14:textId="17F921A1" w:rsidR="00924E83" w:rsidRDefault="0045306A" w:rsidP="0045306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 the purpose of</w:t>
      </w:r>
      <w:proofErr w:type="gramEnd"/>
      <w:r>
        <w:rPr>
          <w:sz w:val="22"/>
          <w:szCs w:val="22"/>
        </w:rPr>
        <w:t xml:space="preserve"> this assignment, we decided </w:t>
      </w:r>
      <w:r w:rsidR="00C9253B" w:rsidRPr="00C9253B">
        <w:rPr>
          <w:sz w:val="22"/>
          <w:szCs w:val="22"/>
        </w:rPr>
        <w:t>to implement a generic pattern</w:t>
      </w:r>
      <w:r>
        <w:rPr>
          <w:sz w:val="22"/>
          <w:szCs w:val="22"/>
        </w:rPr>
        <w:t xml:space="preserve"> </w:t>
      </w:r>
      <w:r w:rsidR="00C9253B">
        <w:rPr>
          <w:sz w:val="22"/>
          <w:szCs w:val="22"/>
        </w:rPr>
        <w:t xml:space="preserve">for a </w:t>
      </w:r>
      <w:r>
        <w:rPr>
          <w:sz w:val="22"/>
          <w:szCs w:val="22"/>
        </w:rPr>
        <w:t>behavioural design pattern namely the Observer pattern</w:t>
      </w:r>
      <w:r w:rsidR="00C9253B">
        <w:rPr>
          <w:sz w:val="22"/>
          <w:szCs w:val="22"/>
        </w:rPr>
        <w:t xml:space="preserve">. </w:t>
      </w:r>
      <w:r w:rsidR="00D96DAD">
        <w:rPr>
          <w:sz w:val="22"/>
          <w:szCs w:val="22"/>
        </w:rPr>
        <w:t xml:space="preserve">This design pattern is </w:t>
      </w:r>
      <w:r w:rsidR="00D96DAD" w:rsidRPr="00D96DAD">
        <w:rPr>
          <w:sz w:val="22"/>
          <w:szCs w:val="22"/>
        </w:rPr>
        <w:t>used to create a one-to-many dependency between objects, so that when one object (the subject) changes state, all its dependents (observers) are notified and updated automatically</w:t>
      </w:r>
      <w:r w:rsidR="00D96DAD">
        <w:rPr>
          <w:sz w:val="22"/>
          <w:szCs w:val="22"/>
        </w:rPr>
        <w:t xml:space="preserve">, which </w:t>
      </w:r>
      <w:r w:rsidR="00D96DAD" w:rsidRPr="00D96DAD">
        <w:rPr>
          <w:sz w:val="22"/>
          <w:szCs w:val="22"/>
        </w:rPr>
        <w:t>is useful in scenarios where an object should broadcast changes to other objects without knowing who those objects are.</w:t>
      </w:r>
      <w:r w:rsidR="00D96DAD" w:rsidRPr="00D96DAD">
        <w:rPr>
          <w:sz w:val="22"/>
          <w:szCs w:val="22"/>
        </w:rPr>
        <w:t xml:space="preserve"> </w:t>
      </w:r>
      <w:r w:rsidR="00303777">
        <w:rPr>
          <w:sz w:val="22"/>
          <w:szCs w:val="22"/>
        </w:rPr>
        <w:t>The observer pattern usually has the following use cases:</w:t>
      </w:r>
    </w:p>
    <w:p w14:paraId="11F339D6" w14:textId="0BDF79B9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Event handling systems: GUI frameworks, where user interactions </w:t>
      </w:r>
      <w:r w:rsidR="00D96DAD">
        <w:rPr>
          <w:sz w:val="22"/>
          <w:szCs w:val="22"/>
        </w:rPr>
        <w:t xml:space="preserve">including </w:t>
      </w:r>
      <w:r w:rsidR="00D96DAD" w:rsidRPr="00303777">
        <w:rPr>
          <w:sz w:val="22"/>
          <w:szCs w:val="22"/>
        </w:rPr>
        <w:t>clicks</w:t>
      </w:r>
      <w:r w:rsidR="00D96DAD">
        <w:rPr>
          <w:sz w:val="22"/>
          <w:szCs w:val="22"/>
        </w:rPr>
        <w:t xml:space="preserve"> and</w:t>
      </w:r>
      <w:r w:rsidRPr="00303777">
        <w:rPr>
          <w:sz w:val="22"/>
          <w:szCs w:val="22"/>
        </w:rPr>
        <w:t xml:space="preserve"> key presses need to be handled by multiple components.</w:t>
      </w:r>
    </w:p>
    <w:p w14:paraId="3AFE842F" w14:textId="46C8CC3A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Model-View-Controller (MVC) architecture: Ensur</w:t>
      </w:r>
      <w:r w:rsidR="00D96DAD">
        <w:rPr>
          <w:sz w:val="22"/>
          <w:szCs w:val="22"/>
        </w:rPr>
        <w:t>es</w:t>
      </w:r>
      <w:r w:rsidRPr="00303777">
        <w:rPr>
          <w:sz w:val="22"/>
          <w:szCs w:val="22"/>
        </w:rPr>
        <w:t xml:space="preserve"> that views update automatically when the data model changes.</w:t>
      </w:r>
    </w:p>
    <w:p w14:paraId="5121D6D1" w14:textId="5DC7B02D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Real-time data streaming: Applications </w:t>
      </w:r>
      <w:r w:rsidR="00D96DAD">
        <w:rPr>
          <w:sz w:val="22"/>
          <w:szCs w:val="22"/>
        </w:rPr>
        <w:t>including</w:t>
      </w:r>
      <w:r w:rsidRPr="00303777">
        <w:rPr>
          <w:sz w:val="22"/>
          <w:szCs w:val="22"/>
        </w:rPr>
        <w:t xml:space="preserve"> stock tickers</w:t>
      </w:r>
      <w:r w:rsidR="00D96DAD">
        <w:rPr>
          <w:sz w:val="22"/>
          <w:szCs w:val="22"/>
        </w:rPr>
        <w:t xml:space="preserve"> </w:t>
      </w:r>
      <w:r w:rsidRPr="00303777">
        <w:rPr>
          <w:sz w:val="22"/>
          <w:szCs w:val="22"/>
        </w:rPr>
        <w:t xml:space="preserve">where multiple displays need to </w:t>
      </w:r>
      <w:r w:rsidR="00D96DAD">
        <w:rPr>
          <w:sz w:val="22"/>
          <w:szCs w:val="22"/>
        </w:rPr>
        <w:t xml:space="preserve">be </w:t>
      </w:r>
      <w:r w:rsidRPr="00303777">
        <w:rPr>
          <w:sz w:val="22"/>
          <w:szCs w:val="22"/>
        </w:rPr>
        <w:t>update</w:t>
      </w:r>
      <w:r w:rsidR="00D96DAD">
        <w:rPr>
          <w:sz w:val="22"/>
          <w:szCs w:val="22"/>
        </w:rPr>
        <w:t>d</w:t>
      </w:r>
      <w:r w:rsidRPr="00303777">
        <w:rPr>
          <w:sz w:val="22"/>
          <w:szCs w:val="22"/>
        </w:rPr>
        <w:t xml:space="preserve"> in real time.</w:t>
      </w:r>
    </w:p>
    <w:p w14:paraId="41DAB833" w14:textId="36DB40CB" w:rsidR="00924E83" w:rsidRPr="00D96DAD" w:rsidRDefault="00303777" w:rsidP="0045306A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Notification systems: Email, messaging or logging systems where various parts of the system need to be notified of certain events.</w:t>
      </w:r>
    </w:p>
    <w:p w14:paraId="74AA909C" w14:textId="77777777" w:rsidR="00924E83" w:rsidRDefault="00924E83" w:rsidP="0045306A">
      <w:pPr>
        <w:rPr>
          <w:sz w:val="22"/>
          <w:szCs w:val="22"/>
        </w:rPr>
      </w:pPr>
    </w:p>
    <w:p w14:paraId="45F8D259" w14:textId="7ED962A7" w:rsidR="001B11FD" w:rsidRDefault="00C9253B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The observer pattern offers flexibility to manage dependencies and ensures </w:t>
      </w:r>
      <w:r w:rsidR="001B11FD" w:rsidRPr="001B11FD">
        <w:rPr>
          <w:sz w:val="22"/>
          <w:szCs w:val="22"/>
        </w:rPr>
        <w:t xml:space="preserve">consistency </w:t>
      </w:r>
      <w:r w:rsidR="001B11FD">
        <w:rPr>
          <w:sz w:val="22"/>
          <w:szCs w:val="22"/>
        </w:rPr>
        <w:t>for</w:t>
      </w:r>
      <w:r w:rsidR="001B11FD" w:rsidRPr="001B11FD">
        <w:rPr>
          <w:sz w:val="22"/>
          <w:szCs w:val="22"/>
        </w:rPr>
        <w:t xml:space="preserve"> applications where state changes </w:t>
      </w:r>
      <w:r w:rsidR="001B11FD">
        <w:rPr>
          <w:sz w:val="22"/>
          <w:szCs w:val="22"/>
        </w:rPr>
        <w:t xml:space="preserve">may </w:t>
      </w:r>
      <w:r w:rsidR="001B11FD" w:rsidRPr="001B11FD">
        <w:rPr>
          <w:sz w:val="22"/>
          <w:szCs w:val="22"/>
        </w:rPr>
        <w:t>need to be propagated to multiple dependent objects</w:t>
      </w:r>
      <w:r w:rsidR="001B11FD">
        <w:rPr>
          <w:sz w:val="22"/>
          <w:szCs w:val="22"/>
        </w:rPr>
        <w:t>. We made use of 2 scenarios in this assignment for testing purposes to show that the implementation works with various scenarios.</w:t>
      </w:r>
    </w:p>
    <w:p w14:paraId="28BBD48C" w14:textId="77777777" w:rsidR="001B11FD" w:rsidRDefault="001B11FD" w:rsidP="0045306A">
      <w:pPr>
        <w:rPr>
          <w:sz w:val="22"/>
          <w:szCs w:val="22"/>
        </w:rPr>
      </w:pPr>
    </w:p>
    <w:p w14:paraId="67DD9222" w14:textId="66169CB2" w:rsidR="00924E83" w:rsidRDefault="00924E83" w:rsidP="00CB1EFD">
      <w:pPr>
        <w:jc w:val="center"/>
        <w:rPr>
          <w:b/>
          <w:bCs/>
          <w:sz w:val="24"/>
        </w:rPr>
      </w:pPr>
      <w:r w:rsidRPr="00CB1EFD">
        <w:rPr>
          <w:b/>
          <w:bCs/>
          <w:sz w:val="24"/>
        </w:rPr>
        <w:t xml:space="preserve">Design </w:t>
      </w:r>
      <w:r w:rsidR="00CB1EFD" w:rsidRPr="00CB1EFD">
        <w:rPr>
          <w:b/>
          <w:bCs/>
          <w:sz w:val="24"/>
        </w:rPr>
        <w:t>Choice</w:t>
      </w:r>
    </w:p>
    <w:p w14:paraId="56C288CF" w14:textId="77777777" w:rsidR="00CB1EFD" w:rsidRPr="00CB1EFD" w:rsidRDefault="00CB1EFD" w:rsidP="00CB1EFD">
      <w:pPr>
        <w:rPr>
          <w:sz w:val="22"/>
          <w:szCs w:val="22"/>
        </w:rPr>
      </w:pPr>
    </w:p>
    <w:p w14:paraId="73D57F56" w14:textId="21E37D46" w:rsidR="00E340F6" w:rsidRDefault="00034F0A" w:rsidP="00E340F6">
      <w:pPr>
        <w:rPr>
          <w:sz w:val="22"/>
          <w:szCs w:val="22"/>
        </w:rPr>
      </w:pPr>
      <w:r>
        <w:rPr>
          <w:sz w:val="22"/>
          <w:szCs w:val="22"/>
        </w:rPr>
        <w:t>The Observer design pattern makes use of 2 class templates namely, observer and subject</w:t>
      </w:r>
      <w:r w:rsidR="00696158">
        <w:rPr>
          <w:sz w:val="22"/>
          <w:szCs w:val="22"/>
        </w:rPr>
        <w:t xml:space="preserve">, which enables us to implement the Observer pattern </w:t>
      </w:r>
      <w:r w:rsidR="00696158" w:rsidRPr="00696158">
        <w:rPr>
          <w:sz w:val="22"/>
          <w:szCs w:val="22"/>
        </w:rPr>
        <w:t>in a type-independent manner</w:t>
      </w:r>
      <w:r>
        <w:rPr>
          <w:sz w:val="22"/>
          <w:szCs w:val="22"/>
        </w:rPr>
        <w:t xml:space="preserve">. The observer class template </w:t>
      </w:r>
      <w:r w:rsidRPr="00034F0A">
        <w:rPr>
          <w:sz w:val="22"/>
          <w:szCs w:val="22"/>
        </w:rPr>
        <w:t xml:space="preserve">defines an interface </w:t>
      </w:r>
      <w:r w:rsidR="00696158">
        <w:rPr>
          <w:sz w:val="22"/>
          <w:szCs w:val="22"/>
        </w:rPr>
        <w:t xml:space="preserve">where </w:t>
      </w:r>
      <w:r w:rsidRPr="00034F0A">
        <w:rPr>
          <w:sz w:val="22"/>
          <w:szCs w:val="22"/>
        </w:rPr>
        <w:t>concrete observers must implement</w:t>
      </w:r>
      <w:r w:rsidR="00696158">
        <w:rPr>
          <w:sz w:val="22"/>
          <w:szCs w:val="22"/>
        </w:rPr>
        <w:t xml:space="preserve">, it </w:t>
      </w:r>
      <w:r w:rsidRPr="00034F0A">
        <w:rPr>
          <w:sz w:val="22"/>
          <w:szCs w:val="22"/>
        </w:rPr>
        <w:t xml:space="preserve">uses a template parameter </w:t>
      </w:r>
      <w:proofErr w:type="gramStart"/>
      <w:r w:rsidRPr="00E340F6">
        <w:rPr>
          <w:color w:val="FF0000"/>
          <w:sz w:val="28"/>
          <w:szCs w:val="28"/>
        </w:rPr>
        <w:t>‘ ’</w:t>
      </w:r>
      <w:proofErr w:type="gramEnd"/>
      <w:r>
        <w:rPr>
          <w:sz w:val="22"/>
          <w:szCs w:val="22"/>
        </w:rPr>
        <w:t xml:space="preserve"> </w:t>
      </w:r>
      <w:r w:rsidRPr="00034F0A">
        <w:rPr>
          <w:sz w:val="22"/>
          <w:szCs w:val="22"/>
        </w:rPr>
        <w:t>to represent the type of data that the observers will receive.</w:t>
      </w:r>
      <w:r w:rsidR="00696158">
        <w:rPr>
          <w:sz w:val="22"/>
          <w:szCs w:val="22"/>
        </w:rPr>
        <w:t xml:space="preserve"> </w:t>
      </w:r>
      <w:r w:rsidR="00696158" w:rsidRPr="00696158">
        <w:rPr>
          <w:sz w:val="22"/>
          <w:szCs w:val="22"/>
        </w:rPr>
        <w:t xml:space="preserve">The Subject class template manages </w:t>
      </w:r>
      <w:r w:rsidR="00696158">
        <w:rPr>
          <w:sz w:val="22"/>
          <w:szCs w:val="22"/>
        </w:rPr>
        <w:t>the</w:t>
      </w:r>
      <w:r w:rsidR="00696158" w:rsidRPr="00696158">
        <w:rPr>
          <w:sz w:val="22"/>
          <w:szCs w:val="22"/>
        </w:rPr>
        <w:t xml:space="preserve"> list of observers and provides methods to </w:t>
      </w:r>
      <w:r w:rsidR="00696158">
        <w:rPr>
          <w:sz w:val="22"/>
          <w:szCs w:val="22"/>
        </w:rPr>
        <w:t xml:space="preserve">either </w:t>
      </w:r>
      <w:r w:rsidR="00696158" w:rsidRPr="00696158">
        <w:rPr>
          <w:sz w:val="22"/>
          <w:szCs w:val="22"/>
        </w:rPr>
        <w:t>add, remove</w:t>
      </w:r>
      <w:r w:rsidR="00696158">
        <w:rPr>
          <w:sz w:val="22"/>
          <w:szCs w:val="22"/>
        </w:rPr>
        <w:t xml:space="preserve"> and/or </w:t>
      </w:r>
      <w:r w:rsidR="00696158" w:rsidRPr="00696158">
        <w:rPr>
          <w:sz w:val="22"/>
          <w:szCs w:val="22"/>
        </w:rPr>
        <w:t>notify them.</w:t>
      </w:r>
      <w:r w:rsidR="00696158">
        <w:rPr>
          <w:sz w:val="22"/>
          <w:szCs w:val="22"/>
        </w:rPr>
        <w:t xml:space="preserve"> </w:t>
      </w:r>
      <w:r w:rsidR="00591D07">
        <w:rPr>
          <w:sz w:val="22"/>
          <w:szCs w:val="22"/>
        </w:rPr>
        <w:t>T</w:t>
      </w:r>
      <w:r w:rsidR="00696158">
        <w:rPr>
          <w:sz w:val="22"/>
          <w:szCs w:val="22"/>
        </w:rPr>
        <w:t>o use the observer and subject class templates a concrete implementation of both class</w:t>
      </w:r>
      <w:r w:rsidR="00E340F6">
        <w:rPr>
          <w:sz w:val="22"/>
          <w:szCs w:val="22"/>
        </w:rPr>
        <w:t>es</w:t>
      </w:r>
      <w:r w:rsidR="00696158">
        <w:rPr>
          <w:sz w:val="22"/>
          <w:szCs w:val="22"/>
        </w:rPr>
        <w:t xml:space="preserve"> </w:t>
      </w:r>
      <w:r w:rsidR="00E340F6" w:rsidRPr="00E340F6">
        <w:rPr>
          <w:sz w:val="22"/>
          <w:szCs w:val="22"/>
        </w:rPr>
        <w:t>for a specific type of data</w:t>
      </w:r>
      <w:r w:rsidR="00E340F6" w:rsidRPr="00E340F6">
        <w:rPr>
          <w:sz w:val="22"/>
          <w:szCs w:val="22"/>
        </w:rPr>
        <w:t xml:space="preserve"> </w:t>
      </w:r>
      <w:r w:rsidR="00696158">
        <w:rPr>
          <w:sz w:val="22"/>
          <w:szCs w:val="22"/>
        </w:rPr>
        <w:t xml:space="preserve">will need to be </w:t>
      </w:r>
      <w:r w:rsidR="00E340F6">
        <w:rPr>
          <w:sz w:val="22"/>
          <w:szCs w:val="22"/>
        </w:rPr>
        <w:t>created.</w:t>
      </w:r>
    </w:p>
    <w:p w14:paraId="2583185C" w14:textId="761DE48A" w:rsidR="00034F0A" w:rsidRPr="00E340F6" w:rsidRDefault="00034F0A" w:rsidP="00E340F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E340F6">
        <w:rPr>
          <w:sz w:val="22"/>
          <w:szCs w:val="22"/>
        </w:rPr>
        <w:t>Observer Template: Defines a generic interface with an update method that concrete observers must implement.</w:t>
      </w:r>
    </w:p>
    <w:p w14:paraId="314A39D8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Subject Template: Manages a list of observers and provides methods to add, remove, and notify them.</w:t>
      </w:r>
    </w:p>
    <w:p w14:paraId="0799E4B2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Concrete Implementations: Specific types like int are used to create concrete observers and subjects, demonstrating how the pattern can be applied to real-world scenarios.</w:t>
      </w:r>
    </w:p>
    <w:p w14:paraId="35DF769A" w14:textId="35E7303F" w:rsidR="003F34EC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Main Function: Illustrates adding, notifying, and removing observers, showcasing the dynamic nature and flexibility of the Observer pattern.</w:t>
      </w:r>
    </w:p>
    <w:p w14:paraId="177C804D" w14:textId="77777777" w:rsidR="00CB1EFD" w:rsidRDefault="00CB1EFD" w:rsidP="0045306A">
      <w:pPr>
        <w:rPr>
          <w:sz w:val="22"/>
          <w:szCs w:val="22"/>
        </w:rPr>
      </w:pPr>
    </w:p>
    <w:p w14:paraId="79D50949" w14:textId="77777777" w:rsidR="00E340F6" w:rsidRDefault="00E340F6" w:rsidP="0045306A">
      <w:pPr>
        <w:rPr>
          <w:sz w:val="22"/>
          <w:szCs w:val="22"/>
        </w:rPr>
      </w:pPr>
    </w:p>
    <w:p w14:paraId="66C4DBC0" w14:textId="21B82F24" w:rsidR="00CB1EFD" w:rsidRDefault="00B23A4B" w:rsidP="0045306A">
      <w:pPr>
        <w:rPr>
          <w:sz w:val="22"/>
          <w:szCs w:val="22"/>
        </w:rPr>
      </w:pPr>
      <w:r>
        <w:rPr>
          <w:sz w:val="22"/>
          <w:szCs w:val="22"/>
        </w:rPr>
        <w:t>Some of the benefits of using templates to create a generic implementation of the Observer pattern are as follows:</w:t>
      </w:r>
    </w:p>
    <w:p w14:paraId="213B34F9" w14:textId="776BF57E" w:rsidR="00B23A4B" w:rsidRDefault="00B23A4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B23A4B">
        <w:rPr>
          <w:sz w:val="22"/>
          <w:szCs w:val="22"/>
        </w:rPr>
        <w:t xml:space="preserve">Independent types – </w:t>
      </w:r>
      <w:proofErr w:type="gramStart"/>
      <w:r w:rsidRPr="00B23A4B">
        <w:rPr>
          <w:sz w:val="22"/>
          <w:szCs w:val="22"/>
        </w:rPr>
        <w:t>through the use of</w:t>
      </w:r>
      <w:proofErr w:type="gramEnd"/>
      <w:r w:rsidRPr="00B23A4B">
        <w:rPr>
          <w:sz w:val="22"/>
          <w:szCs w:val="22"/>
        </w:rPr>
        <w:t xml:space="preserve"> templates the observer and subject classes can handle any data type which allows for reuse of the code without any duplications or rewrites</w:t>
      </w:r>
    </w:p>
    <w:p w14:paraId="60E2CD2A" w14:textId="1B25DE57" w:rsidR="00B23A4B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Reuse of code – the same classes can be used in various parts of an application without redundancy</w:t>
      </w:r>
    </w:p>
    <w:p w14:paraId="7CD53A2D" w14:textId="4190C433" w:rsidR="00E30BA3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Maintainability </w:t>
      </w:r>
      <w:r w:rsidR="00591D07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proofErr w:type="gramStart"/>
      <w:r w:rsidR="00591D07">
        <w:rPr>
          <w:sz w:val="22"/>
          <w:szCs w:val="22"/>
        </w:rPr>
        <w:t>any and all</w:t>
      </w:r>
      <w:proofErr w:type="gramEnd"/>
      <w:r w:rsidR="00591D07">
        <w:rPr>
          <w:sz w:val="22"/>
          <w:szCs w:val="22"/>
        </w:rPr>
        <w:t xml:space="preserve"> changes or bug fixes within the template are automatically applied to all instances of the template</w:t>
      </w:r>
    </w:p>
    <w:p w14:paraId="1117CEEC" w14:textId="5435756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Compile-Time type checking – the use of templates ensures that type mismatches are caught at compile time instead of at runtime which reduces the chances of errors</w:t>
      </w:r>
    </w:p>
    <w:p w14:paraId="61D2CA2E" w14:textId="536AA0E1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Performance – as templates are resolved at compile time there are no runtime overheads associated with dynamic type checking or type casting</w:t>
      </w:r>
    </w:p>
    <w:p w14:paraId="7DC13189" w14:textId="1EB307C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Content interface – there’s a uniformed interface regardless of the data type used</w:t>
      </w:r>
    </w:p>
    <w:p w14:paraId="431A75D7" w14:textId="42FD0D99" w:rsidR="008B479E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Simplified code – the use of templates </w:t>
      </w:r>
      <w:r w:rsidR="008B479E">
        <w:rPr>
          <w:sz w:val="22"/>
          <w:szCs w:val="22"/>
        </w:rPr>
        <w:t>decreases</w:t>
      </w:r>
      <w:r>
        <w:rPr>
          <w:sz w:val="22"/>
          <w:szCs w:val="22"/>
        </w:rPr>
        <w:t xml:space="preserve"> the need for repetitive boilerplate code which results in </w:t>
      </w:r>
      <w:r w:rsidR="008B479E">
        <w:rPr>
          <w:sz w:val="22"/>
          <w:szCs w:val="22"/>
        </w:rPr>
        <w:t>comprehensive implementations</w:t>
      </w:r>
    </w:p>
    <w:p w14:paraId="623F1A36" w14:textId="77777777" w:rsidR="008B479E" w:rsidRDefault="008B479E" w:rsidP="008B479E">
      <w:pPr>
        <w:rPr>
          <w:sz w:val="22"/>
          <w:szCs w:val="22"/>
        </w:rPr>
      </w:pPr>
    </w:p>
    <w:p w14:paraId="4272E6D4" w14:textId="60FB4386" w:rsidR="008B479E" w:rsidRDefault="008B479E" w:rsidP="00EC3EDC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Implementation</w:t>
      </w:r>
    </w:p>
    <w:p w14:paraId="30D83C0D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7CF8C7AC" w14:textId="061822D9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Provide code for observer, subject and concrete implementations</w:t>
      </w:r>
    </w:p>
    <w:p w14:paraId="273F0541" w14:textId="45CC15D4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Describe the functionality of each component</w:t>
      </w:r>
    </w:p>
    <w:p w14:paraId="7E560DDE" w14:textId="77777777" w:rsidR="008B479E" w:rsidRPr="005F2E4F" w:rsidRDefault="008B479E" w:rsidP="008B479E">
      <w:pPr>
        <w:rPr>
          <w:color w:val="FF0000"/>
          <w:sz w:val="22"/>
          <w:szCs w:val="22"/>
        </w:rPr>
      </w:pPr>
    </w:p>
    <w:p w14:paraId="466E183C" w14:textId="59C9AB5F" w:rsidR="008B479E" w:rsidRDefault="008B479E" w:rsidP="00EC3EDC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Scenario 1</w:t>
      </w:r>
      <w:r w:rsidR="005F2E4F">
        <w:rPr>
          <w:b/>
          <w:bCs/>
          <w:color w:val="FF0000"/>
          <w:sz w:val="24"/>
        </w:rPr>
        <w:t xml:space="preserve">: Stock Market </w:t>
      </w:r>
      <w:r w:rsidR="00505D77">
        <w:rPr>
          <w:b/>
          <w:bCs/>
          <w:color w:val="FF0000"/>
          <w:sz w:val="24"/>
        </w:rPr>
        <w:t>Notification</w:t>
      </w:r>
    </w:p>
    <w:p w14:paraId="645378AE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21357E3B" w14:textId="29D57055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bookmarkStart w:id="1" w:name="_Hlk168922165"/>
      <w:r w:rsidRPr="005F2E4F">
        <w:rPr>
          <w:color w:val="FF0000"/>
          <w:sz w:val="22"/>
          <w:szCs w:val="22"/>
        </w:rPr>
        <w:t>Example code showing how to use the library</w:t>
      </w:r>
    </w:p>
    <w:p w14:paraId="3BD77433" w14:textId="288D0DF3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Explain how the subject interacts with the observer</w:t>
      </w:r>
    </w:p>
    <w:bookmarkEnd w:id="1"/>
    <w:p w14:paraId="388780AE" w14:textId="77777777" w:rsidR="008B479E" w:rsidRPr="005F2E4F" w:rsidRDefault="008B479E" w:rsidP="008B479E">
      <w:pPr>
        <w:rPr>
          <w:color w:val="FF0000"/>
          <w:sz w:val="22"/>
          <w:szCs w:val="22"/>
        </w:rPr>
      </w:pPr>
    </w:p>
    <w:p w14:paraId="29C4E805" w14:textId="0F8CA24E" w:rsidR="00B23A4B" w:rsidRPr="005F2E4F" w:rsidRDefault="00B23A4B" w:rsidP="0045306A">
      <w:p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 xml:space="preserve"> </w:t>
      </w:r>
    </w:p>
    <w:p w14:paraId="5A2FD747" w14:textId="069EB42F" w:rsidR="008B479E" w:rsidRDefault="008B479E" w:rsidP="00EC3EDC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 xml:space="preserve">Scenario </w:t>
      </w:r>
      <w:r w:rsidRPr="005F2E4F">
        <w:rPr>
          <w:b/>
          <w:bCs/>
          <w:color w:val="FF0000"/>
          <w:sz w:val="24"/>
        </w:rPr>
        <w:t>2</w:t>
      </w:r>
      <w:r w:rsidR="005F2E4F">
        <w:rPr>
          <w:b/>
          <w:bCs/>
          <w:color w:val="FF0000"/>
          <w:sz w:val="24"/>
        </w:rPr>
        <w:t>: Retail Stock Notification</w:t>
      </w:r>
    </w:p>
    <w:p w14:paraId="2FE06E99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03E2EF53" w14:textId="77777777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Example code showing how to use the library</w:t>
      </w:r>
    </w:p>
    <w:p w14:paraId="3403E5D8" w14:textId="77777777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Explain how the subject interacts with the observer</w:t>
      </w:r>
    </w:p>
    <w:p w14:paraId="616A953C" w14:textId="77777777" w:rsidR="008B479E" w:rsidRPr="005F2E4F" w:rsidRDefault="008B479E">
      <w:pPr>
        <w:rPr>
          <w:color w:val="FF0000"/>
          <w:sz w:val="22"/>
          <w:szCs w:val="22"/>
        </w:rPr>
      </w:pPr>
    </w:p>
    <w:p w14:paraId="00D0B2DE" w14:textId="77777777" w:rsidR="008B479E" w:rsidRPr="005F2E4F" w:rsidRDefault="008B479E">
      <w:pPr>
        <w:rPr>
          <w:color w:val="FF0000"/>
          <w:sz w:val="22"/>
          <w:szCs w:val="22"/>
        </w:rPr>
      </w:pPr>
    </w:p>
    <w:p w14:paraId="7DC7BF81" w14:textId="749A865E" w:rsidR="008B479E" w:rsidRPr="005F2E4F" w:rsidRDefault="008B479E" w:rsidP="005F2E4F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Conclusion</w:t>
      </w:r>
    </w:p>
    <w:p w14:paraId="68572702" w14:textId="77777777" w:rsidR="008B479E" w:rsidRDefault="008B479E" w:rsidP="0045306A">
      <w:pPr>
        <w:rPr>
          <w:sz w:val="22"/>
          <w:szCs w:val="22"/>
        </w:rPr>
      </w:pPr>
    </w:p>
    <w:p w14:paraId="42D3D62C" w14:textId="77777777" w:rsidR="008B479E" w:rsidRDefault="008B479E" w:rsidP="0045306A">
      <w:pPr>
        <w:rPr>
          <w:sz w:val="22"/>
          <w:szCs w:val="22"/>
        </w:rPr>
      </w:pPr>
    </w:p>
    <w:p w14:paraId="7278B1E6" w14:textId="3A3C1059" w:rsidR="0045306A" w:rsidRPr="0045306A" w:rsidRDefault="001B11FD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45306A" w:rsidRPr="0045306A" w:rsidSect="006A186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306C"/>
    <w:multiLevelType w:val="multilevel"/>
    <w:tmpl w:val="84D69794"/>
    <w:lvl w:ilvl="0">
      <w:start w:val="1"/>
      <w:numFmt w:val="decimal"/>
      <w:lvlRestart w:val="0"/>
      <w:pStyle w:val="ListNumbersIndent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75308A"/>
    <w:multiLevelType w:val="multilevel"/>
    <w:tmpl w:val="C1E856F0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4B5E4D"/>
    <w:multiLevelType w:val="multilevel"/>
    <w:tmpl w:val="2ADA4FB4"/>
    <w:lvl w:ilvl="0">
      <w:start w:val="1"/>
      <w:numFmt w:val="bullet"/>
      <w:pStyle w:val="ListBulletsInden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401430"/>
    <w:multiLevelType w:val="multilevel"/>
    <w:tmpl w:val="49BC0F38"/>
    <w:lvl w:ilvl="0">
      <w:start w:val="1"/>
      <w:numFmt w:val="decimal"/>
      <w:pStyle w:val="ListNumbersSpeci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EDC6AAC"/>
    <w:multiLevelType w:val="hybridMultilevel"/>
    <w:tmpl w:val="2668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D1095"/>
    <w:multiLevelType w:val="multilevel"/>
    <w:tmpl w:val="AEE6394E"/>
    <w:lvl w:ilvl="0">
      <w:start w:val="1"/>
      <w:numFmt w:val="bullet"/>
      <w:pStyle w:val="ListBulletsSpecial"/>
      <w:lvlText w:val=""/>
      <w:lvlJc w:val="left"/>
      <w:pPr>
        <w:ind w:left="1276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14F6EC9"/>
    <w:multiLevelType w:val="multilevel"/>
    <w:tmpl w:val="11D8CDF0"/>
    <w:lvl w:ilvl="0">
      <w:start w:val="1"/>
      <w:numFmt w:val="lowerLetter"/>
      <w:pStyle w:val="ListAlphaSpecial"/>
      <w:lvlText w:val="%1)"/>
      <w:lvlJc w:val="left"/>
      <w:pPr>
        <w:ind w:left="1276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6604605"/>
    <w:multiLevelType w:val="hybridMultilevel"/>
    <w:tmpl w:val="63D685F8"/>
    <w:lvl w:ilvl="0" w:tplc="155E0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7007C"/>
    <w:multiLevelType w:val="multilevel"/>
    <w:tmpl w:val="F98C37D6"/>
    <w:lvl w:ilvl="0">
      <w:start w:val="1"/>
      <w:numFmt w:val="lowerLetter"/>
      <w:pStyle w:val="TableAlphaLis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2476C3F"/>
    <w:multiLevelType w:val="multilevel"/>
    <w:tmpl w:val="5DEEE94E"/>
    <w:lvl w:ilvl="0">
      <w:start w:val="1"/>
      <w:numFmt w:val="decimal"/>
      <w:pStyle w:val="ListforReferen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261BBC"/>
    <w:multiLevelType w:val="hybridMultilevel"/>
    <w:tmpl w:val="6C24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25707"/>
    <w:multiLevelType w:val="multilevel"/>
    <w:tmpl w:val="B808ABBA"/>
    <w:lvl w:ilvl="0">
      <w:start w:val="1"/>
      <w:numFmt w:val="bullet"/>
      <w:pStyle w:val="TableBulletsLis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3007397"/>
    <w:multiLevelType w:val="multilevel"/>
    <w:tmpl w:val="557A8B42"/>
    <w:lvl w:ilvl="0">
      <w:start w:val="1"/>
      <w:numFmt w:val="none"/>
      <w:pStyle w:val="n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nHeading2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Heading3"/>
      <w:suff w:val="nothing"/>
      <w:lvlText w:val="%3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Heading4"/>
      <w:suff w:val="nothing"/>
      <w:lvlText w:val="%4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Heading5"/>
      <w:suff w:val="nothing"/>
      <w:lvlText w:val="%5%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%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EAC3E2A"/>
    <w:multiLevelType w:val="hybridMultilevel"/>
    <w:tmpl w:val="0352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059E9"/>
    <w:multiLevelType w:val="hybridMultilevel"/>
    <w:tmpl w:val="27C8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0078F"/>
    <w:multiLevelType w:val="multilevel"/>
    <w:tmpl w:val="B3AA2C82"/>
    <w:lvl w:ilvl="0">
      <w:start w:val="1"/>
      <w:numFmt w:val="lowerLetter"/>
      <w:pStyle w:val="ListAlphaLef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9E96557"/>
    <w:multiLevelType w:val="multilevel"/>
    <w:tmpl w:val="BD3C21E8"/>
    <w:lvl w:ilvl="0">
      <w:start w:val="1"/>
      <w:numFmt w:val="lowerLetter"/>
      <w:pStyle w:val="ListAlphaIndent"/>
      <w:lvlText w:val="%1)"/>
      <w:lvlJc w:val="left"/>
      <w:pPr>
        <w:ind w:left="851" w:hanging="426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B17E32"/>
    <w:multiLevelType w:val="multilevel"/>
    <w:tmpl w:val="CC904334"/>
    <w:lvl w:ilvl="0">
      <w:start w:val="1"/>
      <w:numFmt w:val="decimal"/>
      <w:pStyle w:val="TableNumbersLis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CFA0348"/>
    <w:multiLevelType w:val="multilevel"/>
    <w:tmpl w:val="74D0B636"/>
    <w:lvl w:ilvl="0">
      <w:start w:val="1"/>
      <w:numFmt w:val="decimal"/>
      <w:lvlRestart w:val="0"/>
      <w:pStyle w:val="ListNumbersLef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1145DD6"/>
    <w:multiLevelType w:val="multilevel"/>
    <w:tmpl w:val="8340C8C8"/>
    <w:lvl w:ilvl="0">
      <w:start w:val="1"/>
      <w:numFmt w:val="upperLetter"/>
      <w:pStyle w:val="AHeading1"/>
      <w:lvlText w:val="Appendix 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774860770">
    <w:abstractNumId w:val="20"/>
  </w:num>
  <w:num w:numId="2" w16cid:durableId="1362314776">
    <w:abstractNumId w:val="20"/>
  </w:num>
  <w:num w:numId="3" w16cid:durableId="281690572">
    <w:abstractNumId w:val="20"/>
  </w:num>
  <w:num w:numId="4" w16cid:durableId="104424542">
    <w:abstractNumId w:val="20"/>
  </w:num>
  <w:num w:numId="5" w16cid:durableId="250090715">
    <w:abstractNumId w:val="1"/>
  </w:num>
  <w:num w:numId="6" w16cid:durableId="1766221631">
    <w:abstractNumId w:val="1"/>
  </w:num>
  <w:num w:numId="7" w16cid:durableId="1409186121">
    <w:abstractNumId w:val="1"/>
  </w:num>
  <w:num w:numId="8" w16cid:durableId="416749464">
    <w:abstractNumId w:val="1"/>
  </w:num>
  <w:num w:numId="9" w16cid:durableId="127363347">
    <w:abstractNumId w:val="1"/>
  </w:num>
  <w:num w:numId="10" w16cid:durableId="1299994494">
    <w:abstractNumId w:val="17"/>
  </w:num>
  <w:num w:numId="11" w16cid:durableId="333606133">
    <w:abstractNumId w:val="16"/>
  </w:num>
  <w:num w:numId="12" w16cid:durableId="2145660508">
    <w:abstractNumId w:val="7"/>
  </w:num>
  <w:num w:numId="13" w16cid:durableId="926695230">
    <w:abstractNumId w:val="2"/>
  </w:num>
  <w:num w:numId="14" w16cid:durableId="923566026">
    <w:abstractNumId w:val="4"/>
  </w:num>
  <w:num w:numId="15" w16cid:durableId="1845510595">
    <w:abstractNumId w:val="6"/>
  </w:num>
  <w:num w:numId="16" w16cid:durableId="1432895395">
    <w:abstractNumId w:val="10"/>
  </w:num>
  <w:num w:numId="17" w16cid:durableId="1045106029">
    <w:abstractNumId w:val="0"/>
  </w:num>
  <w:num w:numId="18" w16cid:durableId="1924139739">
    <w:abstractNumId w:val="19"/>
  </w:num>
  <w:num w:numId="19" w16cid:durableId="1909881119">
    <w:abstractNumId w:val="3"/>
  </w:num>
  <w:num w:numId="20" w16cid:durableId="1070885741">
    <w:abstractNumId w:val="13"/>
  </w:num>
  <w:num w:numId="21" w16cid:durableId="55664100">
    <w:abstractNumId w:val="13"/>
  </w:num>
  <w:num w:numId="22" w16cid:durableId="823200129">
    <w:abstractNumId w:val="13"/>
  </w:num>
  <w:num w:numId="23" w16cid:durableId="1388332783">
    <w:abstractNumId w:val="13"/>
  </w:num>
  <w:num w:numId="24" w16cid:durableId="650717155">
    <w:abstractNumId w:val="13"/>
  </w:num>
  <w:num w:numId="25" w16cid:durableId="1115557454">
    <w:abstractNumId w:val="9"/>
  </w:num>
  <w:num w:numId="26" w16cid:durableId="1767145311">
    <w:abstractNumId w:val="12"/>
  </w:num>
  <w:num w:numId="27" w16cid:durableId="106630978">
    <w:abstractNumId w:val="18"/>
  </w:num>
  <w:num w:numId="28" w16cid:durableId="2064257110">
    <w:abstractNumId w:val="14"/>
  </w:num>
  <w:num w:numId="29" w16cid:durableId="340619630">
    <w:abstractNumId w:val="15"/>
  </w:num>
  <w:num w:numId="30" w16cid:durableId="688143535">
    <w:abstractNumId w:val="11"/>
  </w:num>
  <w:num w:numId="31" w16cid:durableId="597101542">
    <w:abstractNumId w:val="5"/>
  </w:num>
  <w:num w:numId="32" w16cid:durableId="77024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6A"/>
    <w:rsid w:val="00033832"/>
    <w:rsid w:val="00034F0A"/>
    <w:rsid w:val="00063471"/>
    <w:rsid w:val="00084B77"/>
    <w:rsid w:val="00092EF7"/>
    <w:rsid w:val="00097583"/>
    <w:rsid w:val="000C6D5C"/>
    <w:rsid w:val="00105758"/>
    <w:rsid w:val="001B11FD"/>
    <w:rsid w:val="001F4969"/>
    <w:rsid w:val="00203DE3"/>
    <w:rsid w:val="002A3FAC"/>
    <w:rsid w:val="002A6817"/>
    <w:rsid w:val="002B1D6B"/>
    <w:rsid w:val="00303777"/>
    <w:rsid w:val="003112A6"/>
    <w:rsid w:val="00396FDA"/>
    <w:rsid w:val="003A1A19"/>
    <w:rsid w:val="003E4580"/>
    <w:rsid w:val="003F34EC"/>
    <w:rsid w:val="00442CBF"/>
    <w:rsid w:val="0045306A"/>
    <w:rsid w:val="00484123"/>
    <w:rsid w:val="004F7209"/>
    <w:rsid w:val="00505D77"/>
    <w:rsid w:val="00520433"/>
    <w:rsid w:val="00526D6A"/>
    <w:rsid w:val="00557324"/>
    <w:rsid w:val="00586DED"/>
    <w:rsid w:val="00591D07"/>
    <w:rsid w:val="00593033"/>
    <w:rsid w:val="00593E87"/>
    <w:rsid w:val="005B03E9"/>
    <w:rsid w:val="005B6D23"/>
    <w:rsid w:val="005F2E4F"/>
    <w:rsid w:val="0062002E"/>
    <w:rsid w:val="0065151B"/>
    <w:rsid w:val="00696158"/>
    <w:rsid w:val="006A1864"/>
    <w:rsid w:val="006C430F"/>
    <w:rsid w:val="007A7F0E"/>
    <w:rsid w:val="007B52CB"/>
    <w:rsid w:val="00850D63"/>
    <w:rsid w:val="008608A7"/>
    <w:rsid w:val="008B479E"/>
    <w:rsid w:val="008D51E8"/>
    <w:rsid w:val="009145DA"/>
    <w:rsid w:val="00924E83"/>
    <w:rsid w:val="009278DB"/>
    <w:rsid w:val="00941FD6"/>
    <w:rsid w:val="009E49B6"/>
    <w:rsid w:val="00AE7DEB"/>
    <w:rsid w:val="00B23A4B"/>
    <w:rsid w:val="00BA1EFD"/>
    <w:rsid w:val="00BB3BF2"/>
    <w:rsid w:val="00C05CCC"/>
    <w:rsid w:val="00C26622"/>
    <w:rsid w:val="00C40197"/>
    <w:rsid w:val="00C9253B"/>
    <w:rsid w:val="00CB1EFD"/>
    <w:rsid w:val="00CD1887"/>
    <w:rsid w:val="00D96DAD"/>
    <w:rsid w:val="00DA0AF4"/>
    <w:rsid w:val="00DE605F"/>
    <w:rsid w:val="00DF4BC4"/>
    <w:rsid w:val="00E30BA3"/>
    <w:rsid w:val="00E340F6"/>
    <w:rsid w:val="00E4188D"/>
    <w:rsid w:val="00E70D13"/>
    <w:rsid w:val="00EC3EDC"/>
    <w:rsid w:val="00F24C07"/>
    <w:rsid w:val="00F47033"/>
    <w:rsid w:val="00F920C7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9527"/>
  <w15:chartTrackingRefBased/>
  <w15:docId w15:val="{56F2522C-62C3-4F48-AB71-09EDA42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25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59" w:unhideWhenUsed="1" w:qFormat="1"/>
    <w:lsdException w:name="heading 7" w:semiHidden="1" w:uiPriority="59" w:unhideWhenUsed="1" w:qFormat="1"/>
    <w:lsdException w:name="heading 8" w:semiHidden="1" w:uiPriority="59" w:unhideWhenUsed="1" w:qFormat="1"/>
    <w:lsdException w:name="heading 9" w:semiHidden="1" w:uiPriority="5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9" w:unhideWhenUsed="1"/>
    <w:lsdException w:name="toc 2" w:semiHidden="1" w:uiPriority="59" w:unhideWhenUsed="1"/>
    <w:lsdException w:name="toc 3" w:semiHidden="1" w:uiPriority="5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9" w:unhideWhenUsed="1"/>
    <w:lsdException w:name="footer" w:semiHidden="1" w:uiPriority="29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39" w:unhideWhenUsed="1"/>
    <w:lsdException w:name="FollowedHyperlink" w:semiHidden="1" w:unhideWhenUsed="1"/>
    <w:lsdException w:name="Strong" w:semiHidden="1" w:uiPriority="59" w:qFormat="1"/>
    <w:lsdException w:name="Emphasis" w:semiHidden="1" w:uiPriority="5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39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59" w:qFormat="1"/>
    <w:lsdException w:name="Quote" w:uiPriority="59" w:qFormat="1"/>
    <w:lsdException w:name="Intense Quote" w:semiHidden="1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59" w:qFormat="1"/>
    <w:lsdException w:name="Intense Emphasis" w:semiHidden="1" w:uiPriority="59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16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5"/>
    <w:qFormat/>
    <w:rsid w:val="005B03E9"/>
    <w:pPr>
      <w:spacing w:after="0" w:line="240" w:lineRule="auto"/>
      <w:jc w:val="both"/>
    </w:pPr>
    <w:rPr>
      <w:rFonts w:ascii="Arial" w:hAnsi="Arial" w:cs="Arial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2A3FAC"/>
    <w:pPr>
      <w:keepNext/>
      <w:numPr>
        <w:numId w:val="9"/>
      </w:numPr>
      <w:spacing w:before="240" w:after="120"/>
      <w:jc w:val="left"/>
      <w:outlineLvl w:val="0"/>
    </w:pPr>
    <w:rPr>
      <w:b/>
      <w:bCs/>
      <w:kern w:val="32"/>
      <w:sz w:val="30"/>
      <w:szCs w:val="32"/>
    </w:rPr>
  </w:style>
  <w:style w:type="paragraph" w:styleId="Heading2">
    <w:name w:val="heading 2"/>
    <w:basedOn w:val="Heading1"/>
    <w:next w:val="BodyText"/>
    <w:link w:val="Heading2Char"/>
    <w:uiPriority w:val="2"/>
    <w:qFormat/>
    <w:rsid w:val="002A3FAC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2A3FAC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"/>
    <w:link w:val="Heading4Char"/>
    <w:uiPriority w:val="2"/>
    <w:qFormat/>
    <w:rsid w:val="002A3FAC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2"/>
    <w:qFormat/>
    <w:rsid w:val="002A3FAC"/>
    <w:pPr>
      <w:numPr>
        <w:ilvl w:val="4"/>
      </w:numPr>
      <w:outlineLvl w:val="4"/>
    </w:pPr>
    <w:rPr>
      <w:bCs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59"/>
    <w:semiHidden/>
    <w:rsid w:val="002A3F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qFormat/>
    <w:rsid w:val="002A3F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qFormat/>
    <w:rsid w:val="002A3F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59"/>
    <w:semiHidden/>
    <w:qFormat/>
    <w:rsid w:val="002A3F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ing1">
    <w:name w:val="AHeading 1"/>
    <w:basedOn w:val="Normal"/>
    <w:next w:val="BodyText"/>
    <w:uiPriority w:val="4"/>
    <w:qFormat/>
    <w:rsid w:val="002A3FAC"/>
    <w:pPr>
      <w:keepNext/>
      <w:numPr>
        <w:numId w:val="4"/>
      </w:numPr>
      <w:spacing w:before="240" w:after="120"/>
      <w:jc w:val="left"/>
      <w:outlineLvl w:val="0"/>
    </w:pPr>
    <w:rPr>
      <w:b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2A3FAC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A3FAC"/>
    <w:rPr>
      <w:rFonts w:ascii="Arial" w:eastAsia="Times New Roman" w:hAnsi="Arial" w:cs="Arial"/>
      <w:sz w:val="20"/>
      <w:szCs w:val="24"/>
    </w:rPr>
  </w:style>
  <w:style w:type="paragraph" w:customStyle="1" w:styleId="AHeading2">
    <w:name w:val="AHeading 2"/>
    <w:basedOn w:val="AHeading1"/>
    <w:next w:val="BodyText"/>
    <w:uiPriority w:val="4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qFormat/>
    <w:rsid w:val="002A3FAC"/>
    <w:pPr>
      <w:numPr>
        <w:ilvl w:val="3"/>
      </w:numPr>
      <w:outlineLvl w:val="3"/>
    </w:pPr>
    <w:rPr>
      <w:sz w:val="24"/>
    </w:rPr>
  </w:style>
  <w:style w:type="paragraph" w:styleId="BalloonText">
    <w:name w:val="Balloon Text"/>
    <w:basedOn w:val="Normal"/>
    <w:link w:val="BalloonTextChar"/>
    <w:uiPriority w:val="39"/>
    <w:semiHidden/>
    <w:rsid w:val="002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2A3FAC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uiPriority w:val="16"/>
    <w:qFormat/>
    <w:rsid w:val="002A3FAC"/>
    <w:pPr>
      <w:spacing w:before="120" w:after="120"/>
    </w:pPr>
  </w:style>
  <w:style w:type="paragraph" w:styleId="Caption">
    <w:name w:val="caption"/>
    <w:basedOn w:val="Normal"/>
    <w:next w:val="BodyText"/>
    <w:uiPriority w:val="29"/>
    <w:semiHidden/>
    <w:rsid w:val="002A3FAC"/>
    <w:pPr>
      <w:spacing w:before="120" w:after="120"/>
      <w:ind w:left="2127" w:right="851" w:hanging="1276"/>
    </w:pPr>
    <w:rPr>
      <w:b/>
      <w:szCs w:val="20"/>
    </w:rPr>
  </w:style>
  <w:style w:type="paragraph" w:customStyle="1" w:styleId="ContentsHeading">
    <w:name w:val="Contents Heading"/>
    <w:basedOn w:val="Normal"/>
    <w:uiPriority w:val="39"/>
    <w:semiHidden/>
    <w:qFormat/>
    <w:rsid w:val="002A3FAC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table" w:customStyle="1" w:styleId="CSIR">
    <w:name w:val="CSIR"/>
    <w:basedOn w:val="TableNormal"/>
    <w:uiPriority w:val="99"/>
    <w:rsid w:val="002A3FAC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customStyle="1" w:styleId="CSIRINFORMATION">
    <w:name w:val="CSIR INFORMATION"/>
    <w:basedOn w:val="Normal"/>
    <w:uiPriority w:val="39"/>
    <w:semiHidden/>
    <w:rsid w:val="002A3FAC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qFormat/>
    <w:rsid w:val="002A3FAC"/>
    <w:pPr>
      <w:spacing w:before="60" w:after="60"/>
    </w:pPr>
  </w:style>
  <w:style w:type="paragraph" w:customStyle="1" w:styleId="FigureText">
    <w:name w:val="Figure Text"/>
    <w:basedOn w:val="Normal"/>
    <w:next w:val="Caption"/>
    <w:uiPriority w:val="17"/>
    <w:qFormat/>
    <w:rsid w:val="002A3FAC"/>
    <w:pPr>
      <w:spacing w:before="360"/>
      <w:jc w:val="center"/>
    </w:pPr>
  </w:style>
  <w:style w:type="paragraph" w:styleId="Footer">
    <w:name w:val="footer"/>
    <w:basedOn w:val="Normal"/>
    <w:link w:val="FooterChar"/>
    <w:uiPriority w:val="29"/>
    <w:semiHidden/>
    <w:rsid w:val="002A3FAC"/>
    <w:pPr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29"/>
    <w:semiHidden/>
    <w:rsid w:val="002A3FAC"/>
    <w:rPr>
      <w:rFonts w:ascii="Arial" w:eastAsia="Times New Roman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29"/>
    <w:semiHidden/>
    <w:rsid w:val="002A3FAC"/>
    <w:pPr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9"/>
    <w:semiHidden/>
    <w:rsid w:val="002A3FAC"/>
    <w:rPr>
      <w:rFonts w:ascii="Arial" w:eastAsia="Times New Roman" w:hAnsi="Arial" w:cs="Arial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2A3FAC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2A3FAC"/>
    <w:rPr>
      <w:rFonts w:ascii="Arial" w:eastAsia="Times New Roman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2A3FAC"/>
    <w:rPr>
      <w:rFonts w:ascii="Arial" w:eastAsia="Times New Roman" w:hAnsi="Arial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2A3FAC"/>
    <w:rPr>
      <w:rFonts w:ascii="Arial" w:eastAsia="Times New Roman" w:hAnsi="Arial" w:cs="Arial"/>
      <w:b/>
      <w:iCs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2A3FAC"/>
    <w:rPr>
      <w:rFonts w:ascii="Arial" w:eastAsia="Times New Roman" w:hAnsi="Arial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2A3FA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2A3F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39"/>
    <w:semiHidden/>
    <w:rsid w:val="002A3FAC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qFormat/>
    <w:rsid w:val="002A3FAC"/>
    <w:pPr>
      <w:numPr>
        <w:numId w:val="10"/>
      </w:numPr>
      <w:spacing w:before="60" w:after="60"/>
    </w:pPr>
  </w:style>
  <w:style w:type="paragraph" w:customStyle="1" w:styleId="ListAlphaLeft">
    <w:name w:val="List Alpha Left"/>
    <w:basedOn w:val="Normal"/>
    <w:uiPriority w:val="10"/>
    <w:qFormat/>
    <w:rsid w:val="002A3FAC"/>
    <w:pPr>
      <w:numPr>
        <w:numId w:val="11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qFormat/>
    <w:rsid w:val="002A3FAC"/>
    <w:pPr>
      <w:numPr>
        <w:numId w:val="12"/>
      </w:numPr>
      <w:spacing w:before="60" w:after="60"/>
      <w:jc w:val="left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qFormat/>
    <w:rsid w:val="002A3FAC"/>
    <w:pPr>
      <w:numPr>
        <w:numId w:val="13"/>
      </w:numPr>
      <w:spacing w:before="60" w:after="60"/>
    </w:pPr>
  </w:style>
  <w:style w:type="paragraph" w:customStyle="1" w:styleId="ListBulletsLeft">
    <w:name w:val="List Bullets Left"/>
    <w:basedOn w:val="Normal"/>
    <w:uiPriority w:val="7"/>
    <w:qFormat/>
    <w:rsid w:val="002A3FAC"/>
    <w:pPr>
      <w:numPr>
        <w:numId w:val="14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qFormat/>
    <w:rsid w:val="002A3FAC"/>
    <w:pPr>
      <w:numPr>
        <w:numId w:val="15"/>
      </w:numPr>
      <w:spacing w:before="60" w:after="60"/>
      <w:jc w:val="left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qFormat/>
    <w:rsid w:val="002A3FAC"/>
    <w:pPr>
      <w:numPr>
        <w:numId w:val="16"/>
      </w:numPr>
      <w:spacing w:before="120" w:after="120"/>
    </w:pPr>
  </w:style>
  <w:style w:type="paragraph" w:customStyle="1" w:styleId="ListHeading">
    <w:name w:val="List Heading"/>
    <w:basedOn w:val="Normal"/>
    <w:next w:val="Normal"/>
    <w:uiPriority w:val="39"/>
    <w:semiHidden/>
    <w:rsid w:val="002A3FAC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customStyle="1" w:styleId="ListNumbersIndent">
    <w:name w:val="List Numbers Indent"/>
    <w:basedOn w:val="Normal"/>
    <w:uiPriority w:val="14"/>
    <w:qFormat/>
    <w:rsid w:val="002A3FAC"/>
    <w:pPr>
      <w:numPr>
        <w:numId w:val="1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qFormat/>
    <w:rsid w:val="002A3FAC"/>
    <w:pPr>
      <w:numPr>
        <w:numId w:val="1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qFormat/>
    <w:rsid w:val="002A3FAC"/>
    <w:pPr>
      <w:numPr>
        <w:numId w:val="19"/>
      </w:numPr>
      <w:spacing w:before="60" w:after="60"/>
      <w:jc w:val="left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qFormat/>
    <w:rsid w:val="002A3FAC"/>
    <w:pPr>
      <w:keepNext/>
      <w:numPr>
        <w:numId w:val="24"/>
      </w:numPr>
      <w:spacing w:before="240" w:after="120"/>
      <w:jc w:val="left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qFormat/>
    <w:rsid w:val="002A3FAC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qFormat/>
    <w:rsid w:val="002A3FAC"/>
    <w:pPr>
      <w:numPr>
        <w:ilvl w:val="4"/>
      </w:numPr>
      <w:outlineLvl w:val="4"/>
    </w:pPr>
    <w:rPr>
      <w:sz w:val="22"/>
    </w:rPr>
  </w:style>
  <w:style w:type="character" w:styleId="PageNumber">
    <w:name w:val="page number"/>
    <w:basedOn w:val="DefaultParagraphFont"/>
    <w:uiPriority w:val="29"/>
    <w:semiHidden/>
    <w:rsid w:val="002A3FAC"/>
    <w:rPr>
      <w:lang w:val="en-ZA"/>
    </w:rPr>
  </w:style>
  <w:style w:type="paragraph" w:customStyle="1" w:styleId="ProgramCode">
    <w:name w:val="Program Code"/>
    <w:basedOn w:val="Normal"/>
    <w:uiPriority w:val="24"/>
    <w:qFormat/>
    <w:rsid w:val="002A3FAC"/>
    <w:rPr>
      <w:rFonts w:ascii="Courier New" w:hAnsi="Courier New"/>
    </w:rPr>
  </w:style>
  <w:style w:type="paragraph" w:customStyle="1" w:styleId="TableAlphaList">
    <w:name w:val="Table Alpha List"/>
    <w:basedOn w:val="ListAlphaLeft"/>
    <w:uiPriority w:val="21"/>
    <w:qFormat/>
    <w:rsid w:val="002A3FAC"/>
    <w:pPr>
      <w:numPr>
        <w:numId w:val="25"/>
      </w:numPr>
      <w:jc w:val="left"/>
    </w:pPr>
    <w:rPr>
      <w:sz w:val="18"/>
    </w:rPr>
  </w:style>
  <w:style w:type="paragraph" w:customStyle="1" w:styleId="TableBulletsList">
    <w:name w:val="Table Bullets List"/>
    <w:basedOn w:val="ListBulletsLeft"/>
    <w:uiPriority w:val="20"/>
    <w:qFormat/>
    <w:rsid w:val="002A3FAC"/>
    <w:pPr>
      <w:numPr>
        <w:numId w:val="26"/>
      </w:numPr>
      <w:jc w:val="left"/>
    </w:pPr>
    <w:rPr>
      <w:sz w:val="18"/>
    </w:rPr>
  </w:style>
  <w:style w:type="paragraph" w:customStyle="1" w:styleId="TableEndSpacing">
    <w:name w:val="Table End Spacing"/>
    <w:basedOn w:val="Normal"/>
    <w:uiPriority w:val="23"/>
    <w:qFormat/>
    <w:rsid w:val="002A3FAC"/>
    <w:rPr>
      <w:sz w:val="14"/>
    </w:rPr>
  </w:style>
  <w:style w:type="table" w:styleId="TableGrid">
    <w:name w:val="Table Grid"/>
    <w:basedOn w:val="TableNormal"/>
    <w:uiPriority w:val="59"/>
    <w:rsid w:val="002A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qFormat/>
    <w:rsid w:val="002A3FAC"/>
    <w:pPr>
      <w:spacing w:before="60" w:after="60"/>
      <w:jc w:val="center"/>
    </w:pPr>
    <w:rPr>
      <w:b/>
      <w:sz w:val="18"/>
    </w:rPr>
  </w:style>
  <w:style w:type="paragraph" w:customStyle="1" w:styleId="TableNumbersList">
    <w:name w:val="Table Numbers List"/>
    <w:basedOn w:val="ListNumbersLeft"/>
    <w:uiPriority w:val="22"/>
    <w:qFormat/>
    <w:rsid w:val="002A3FAC"/>
    <w:pPr>
      <w:numPr>
        <w:numId w:val="27"/>
      </w:numPr>
      <w:jc w:val="left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2A3FAC"/>
    <w:pPr>
      <w:tabs>
        <w:tab w:val="right" w:pos="9639"/>
      </w:tabs>
      <w:spacing w:before="120" w:after="120"/>
      <w:ind w:left="1134" w:right="425" w:hanging="1134"/>
    </w:pPr>
  </w:style>
  <w:style w:type="paragraph" w:customStyle="1" w:styleId="TableText">
    <w:name w:val="Table Text"/>
    <w:basedOn w:val="Normal"/>
    <w:uiPriority w:val="19"/>
    <w:qFormat/>
    <w:rsid w:val="002A3FAC"/>
    <w:pPr>
      <w:spacing w:before="60" w:after="60"/>
      <w:jc w:val="left"/>
    </w:pPr>
    <w:rPr>
      <w:sz w:val="18"/>
    </w:rPr>
  </w:style>
  <w:style w:type="paragraph" w:styleId="TOC1">
    <w:name w:val="toc 1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2A3FAC"/>
    <w:pPr>
      <w:tabs>
        <w:tab w:val="right" w:pos="9639"/>
      </w:tabs>
      <w:ind w:left="851" w:right="425" w:hanging="851"/>
      <w:jc w:val="left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2A3FAC"/>
    <w:pPr>
      <w:tabs>
        <w:tab w:val="right" w:pos="9639"/>
      </w:tabs>
      <w:ind w:left="1134" w:right="425" w:hanging="1134"/>
      <w:jc w:val="left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2A3FAC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2A3FAC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right="425"/>
      <w:jc w:val="left"/>
    </w:pPr>
    <w:rPr>
      <w:b/>
    </w:rPr>
  </w:style>
  <w:style w:type="paragraph" w:styleId="TOC7">
    <w:name w:val="toc 7"/>
    <w:basedOn w:val="Normal"/>
    <w:next w:val="Normal"/>
    <w:uiPriority w:val="59"/>
    <w:semiHidden/>
    <w:rsid w:val="002A3FAC"/>
    <w:pPr>
      <w:tabs>
        <w:tab w:val="right" w:pos="9639"/>
      </w:tabs>
      <w:ind w:left="567" w:right="425"/>
      <w:jc w:val="left"/>
    </w:pPr>
  </w:style>
  <w:style w:type="paragraph" w:styleId="TOC8">
    <w:name w:val="toc 8"/>
    <w:basedOn w:val="Normal"/>
    <w:next w:val="Normal"/>
    <w:uiPriority w:val="59"/>
    <w:semiHidden/>
    <w:rsid w:val="002A3FAC"/>
    <w:pPr>
      <w:tabs>
        <w:tab w:val="right" w:pos="9639"/>
      </w:tabs>
      <w:ind w:left="851" w:right="425"/>
      <w:jc w:val="left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1701" w:right="425" w:hanging="1701"/>
      <w:jc w:val="left"/>
    </w:pPr>
    <w:rPr>
      <w:b/>
    </w:rPr>
  </w:style>
  <w:style w:type="paragraph" w:styleId="TOCHeading">
    <w:name w:val="TOC Heading"/>
    <w:basedOn w:val="Heading1"/>
    <w:next w:val="Normal"/>
    <w:uiPriority w:val="39"/>
    <w:semiHidden/>
    <w:qFormat/>
    <w:rsid w:val="002A3FAC"/>
    <w:pPr>
      <w:keepLines/>
      <w:numPr>
        <w:numId w:val="0"/>
      </w:numPr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pprovalPageHeading">
    <w:name w:val="Approval Page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ChangeHistoryHeading">
    <w:name w:val="Change History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 w:cs="Times New Roman"/>
      <w:b/>
      <w:caps/>
      <w:sz w:val="22"/>
      <w:szCs w:val="20"/>
    </w:rPr>
  </w:style>
  <w:style w:type="paragraph" w:customStyle="1" w:styleId="DistributionListHeading">
    <w:name w:val="Distribution List Heading"/>
    <w:basedOn w:val="Normal"/>
    <w:uiPriority w:val="39"/>
    <w:semiHidden/>
    <w:rsid w:val="00F920C7"/>
    <w:pPr>
      <w:keepNext/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ExecutiveSummaryHeading">
    <w:name w:val="Executive Summary Heading"/>
    <w:basedOn w:val="Normal"/>
    <w:uiPriority w:val="39"/>
    <w:semiHidden/>
    <w:rsid w:val="00F920C7"/>
    <w:pPr>
      <w:spacing w:before="60" w:after="60"/>
      <w:jc w:val="center"/>
    </w:pPr>
    <w:rPr>
      <w:b/>
      <w:caps/>
      <w:sz w:val="22"/>
    </w:rPr>
  </w:style>
  <w:style w:type="paragraph" w:styleId="Quote">
    <w:name w:val="Quote"/>
    <w:basedOn w:val="Normal"/>
    <w:next w:val="Normal"/>
    <w:link w:val="QuoteChar"/>
    <w:uiPriority w:val="59"/>
    <w:semiHidden/>
    <w:qFormat/>
    <w:rsid w:val="00FF20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FF206B"/>
    <w:rPr>
      <w:rFonts w:ascii="Arial" w:hAnsi="Arial" w:cs="Arial"/>
      <w:i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89"/>
    <w:semiHidden/>
    <w:qFormat/>
    <w:rsid w:val="00453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semiHidden/>
    <w:rsid w:val="0045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59"/>
    <w:semiHidden/>
    <w:qFormat/>
    <w:rsid w:val="004530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453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59"/>
    <w:qFormat/>
    <w:rsid w:val="0045306A"/>
    <w:pPr>
      <w:ind w:left="720"/>
      <w:contextualSpacing/>
    </w:pPr>
  </w:style>
  <w:style w:type="character" w:styleId="IntenseEmphasis">
    <w:name w:val="Intense Emphasis"/>
    <w:basedOn w:val="DefaultParagraphFont"/>
    <w:uiPriority w:val="59"/>
    <w:semiHidden/>
    <w:qFormat/>
    <w:rsid w:val="004530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530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45306A"/>
    <w:rPr>
      <w:rFonts w:ascii="Arial" w:hAnsi="Arial" w:cs="Arial"/>
      <w:i/>
      <w:iCs/>
      <w:color w:val="365F91" w:themeColor="accent1" w:themeShade="BF"/>
      <w:sz w:val="20"/>
      <w:szCs w:val="24"/>
    </w:rPr>
  </w:style>
  <w:style w:type="character" w:styleId="IntenseReference">
    <w:name w:val="Intense Reference"/>
    <w:basedOn w:val="DefaultParagraphFont"/>
    <w:uiPriority w:val="59"/>
    <w:semiHidden/>
    <w:qFormat/>
    <w:rsid w:val="004530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 Masemola</dc:creator>
  <cp:keywords/>
  <dc:description/>
  <cp:lastModifiedBy>Kele Masemola</cp:lastModifiedBy>
  <cp:revision>5</cp:revision>
  <dcterms:created xsi:type="dcterms:W3CDTF">2024-06-10T06:31:00Z</dcterms:created>
  <dcterms:modified xsi:type="dcterms:W3CDTF">2024-06-10T12:35:00Z</dcterms:modified>
</cp:coreProperties>
</file>