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4E79"/>
          <w:sz w:val="44"/>
          <w:szCs w:val="44"/>
        </w:rPr>
        <w:t xml:space="preserve">OJT Weekly Report and DTR Monitoring System</w:t>
      </w:r>
    </w:p>
    <w:p>
      <w:pPr>
        <w:spacing w:after="600"/>
      </w:pPr>
      <w:r>
        <w:rPr>
          <w:rFonts w:ascii="Arial" w:cs="Arial" w:eastAsia="Arial" w:hAnsi="Arial"/>
          <w:color w:val="404040"/>
          <w:sz w:val="30"/>
          <w:szCs w:val="30"/>
        </w:rPr>
        <w:t xml:space="preserve">System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Item</w:t>
            </w:r>
          </w:p>
        </w:tc>
        <w:tc>
          <w:tcPr>
            <w:tcW w:type="dxa" w:w="7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Value</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Revision</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 1</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Date</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2026-10-21</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Course</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SOFTDEV</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Contents</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 System Overview</w:t>
            </w:r>
          </w:p>
          <w:p>
            <w:r>
              <w:rPr>
                <w:rFonts w:ascii="Arial" w:cs="Arial" w:eastAsia="Arial" w:hAnsi="Arial"/>
                <w:b w:val="false"/>
                <w:bCs w:val="false"/>
                <w:sz w:val="18"/>
                <w:szCs w:val="18"/>
              </w:rPr>
              <w:t xml:space="preserve">2 Modules and Features</w:t>
            </w:r>
          </w:p>
          <w:p>
            <w:r>
              <w:rPr>
                <w:rFonts w:ascii="Arial" w:cs="Arial" w:eastAsia="Arial" w:hAnsi="Arial"/>
                <w:b w:val="false"/>
                <w:bCs w:val="false"/>
                <w:sz w:val="18"/>
                <w:szCs w:val="18"/>
              </w:rPr>
              <w:t xml:space="preserve">3 Network Infrastructure</w:t>
            </w:r>
          </w:p>
          <w:p>
            <w:r>
              <w:rPr>
                <w:rFonts w:ascii="Arial" w:cs="Arial" w:eastAsia="Arial" w:hAnsi="Arial"/>
                <w:b w:val="false"/>
                <w:bCs w:val="false"/>
                <w:sz w:val="18"/>
                <w:szCs w:val="18"/>
              </w:rPr>
              <w:t xml:space="preserve">4 Requirements Summary</w:t>
            </w:r>
          </w:p>
          <w:p>
            <w:r>
              <w:rPr>
                <w:rFonts w:ascii="Arial" w:cs="Arial" w:eastAsia="Arial" w:hAnsi="Arial"/>
                <w:b w:val="false"/>
                <w:bCs w:val="false"/>
                <w:sz w:val="18"/>
                <w:szCs w:val="18"/>
              </w:rPr>
              <w:t xml:space="preserve">5 Test Plan</w:t>
            </w:r>
          </w:p>
          <w:p>
            <w:r>
              <w:rPr>
                <w:rFonts w:ascii="Arial" w:cs="Arial" w:eastAsia="Arial" w:hAnsi="Arial"/>
                <w:b w:val="false"/>
                <w:bCs w:val="false"/>
                <w:sz w:val="18"/>
                <w:szCs w:val="18"/>
              </w:rPr>
              <w:t xml:space="preserve">6 Test Cases</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Each numbered part is one tab of this document.</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6552"/>
      </w:tblGrid>
      <w:tr>
        <w:trPr>
          <w:tblHeader/>
        </w:trPr>
        <w:tc>
          <w:tcPr>
            <w:tcW w:type="dxa" w:w="93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Rev</w:t>
            </w:r>
          </w:p>
        </w:tc>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Date</w:t>
            </w:r>
          </w:p>
        </w:tc>
        <w:tc>
          <w:tcPr>
            <w:tcW w:type="dxa" w:w="655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Change</w:t>
            </w:r>
          </w:p>
        </w:tc>
      </w:tr>
      <w:tr>
        <w:trPr>
          <w:cantSplit/>
        </w:trPr>
        <w:tc>
          <w:tcPr>
            <w:tcW w:type="dxa" w:w="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2026-10-21</w:t>
            </w:r>
          </w:p>
        </w:tc>
        <w:tc>
          <w:tcPr>
            <w:tcW w:type="dxa" w:w="6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First issue: modules, network infrastructure, requirements summary, test plan, test cases.</w:t>
            </w:r>
          </w:p>
        </w:tc>
      </w:tr>
    </w:tbl>
    <w:p>
      <w:pPr>
        <w:spacing w:after="120"/>
      </w:pPr>
      <w:r>
        <w:rPr>
          <w:rFonts w:ascii="Arial" w:cs="Arial" w:eastAsia="Arial" w:hAnsi="Arial"/>
          <w:sz w:val="21"/>
          <w:szCs w:val="21"/>
        </w:rPr>
        <w:t xml:space="preserve"/>
      </w:r>
    </w:p>
    <w:p>
      <w:pPr>
        <w:pStyle w:val="Heading1"/>
        <w:pageBreakBefore/>
      </w:pPr>
      <w:r>
        <w:t xml:space="preserve">1. System Overview</w:t>
      </w:r>
    </w:p>
    <w:p>
      <w:pPr>
        <w:spacing w:after="120"/>
      </w:pPr>
      <w:r>
        <w:rPr>
          <w:rFonts w:ascii="Arial" w:cs="Arial" w:eastAsia="Arial" w:hAnsi="Arial"/>
          <w:sz w:val="21"/>
          <w:szCs w:val="21"/>
        </w:rPr>
        <w:t xml:space="preserve">The system lets OJTs record their daily time record (DTR) and submit weekly reports with a mobile app. Facilitators monitor and approve these records with the same app. Admins manage the system with a web app. The mobile app operates when the network is not available.</w:t>
      </w:r>
    </w:p>
    <w:p>
      <w:pPr>
        <w:pStyle w:val="Heading2"/>
      </w:pPr>
      <w:r>
        <w:t xml:space="preserve">1.1 Users and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6"/>
        <w:gridCol w:w="4353"/>
        <w:gridCol w:w="1959"/>
        <w:gridCol w:w="1742"/>
      </w:tblGrid>
      <w:tr>
        <w:trPr>
          <w:tblHeader/>
        </w:trPr>
        <w:tc>
          <w:tcPr>
            <w:tcW w:type="dxa" w:w="130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Role</w:t>
            </w:r>
          </w:p>
        </w:tc>
        <w:tc>
          <w:tcPr>
            <w:tcW w:type="dxa" w:w="435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Main tasks</w:t>
            </w:r>
          </w:p>
        </w:tc>
        <w:tc>
          <w:tcPr>
            <w:tcW w:type="dxa" w:w="195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Platform</w:t>
            </w:r>
          </w:p>
        </w:tc>
        <w:tc>
          <w:tcPr>
            <w:tcW w:type="dxa" w:w="174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Network</w:t>
            </w:r>
          </w:p>
        </w:tc>
      </w:tr>
      <w:tr>
        <w:trPr>
          <w:cantSplit/>
        </w:trPr>
        <w:tc>
          <w:tcPr>
            <w:tcW w:type="dxa" w:w="1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Record time-in and time-out. Write weekly reports. Request corrections.</w:t>
            </w:r>
          </w:p>
        </w:tc>
        <w:tc>
          <w:tcPr>
            <w:tcW w:type="dxa" w:w="19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Mobile app</w:t>
            </w:r>
          </w:p>
        </w:tc>
        <w:tc>
          <w:tcPr>
            <w:tcW w:type="dxa" w:w="1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and offline</w:t>
            </w:r>
          </w:p>
        </w:tc>
      </w:tr>
      <w:tr>
        <w:trPr>
          <w:cantSplit/>
        </w:trPr>
        <w:tc>
          <w:tcPr>
            <w:tcW w:type="dxa" w:w="1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Facilitator</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Monitor assigned OJTs. Approve or return reports. Decide corrections.</w:t>
            </w:r>
          </w:p>
        </w:tc>
        <w:tc>
          <w:tcPr>
            <w:tcW w:type="dxa" w:w="19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Mobile app (same app)</w:t>
            </w:r>
          </w:p>
        </w:tc>
        <w:tc>
          <w:tcPr>
            <w:tcW w:type="dxa" w:w="1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and offline</w:t>
            </w:r>
          </w:p>
        </w:tc>
      </w:tr>
      <w:tr>
        <w:trPr>
          <w:cantSplit/>
        </w:trPr>
        <w:tc>
          <w:tcPr>
            <w:tcW w:type="dxa" w:w="1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Manage users, host companies, batches, and assignments. Monitor all data.</w:t>
            </w:r>
          </w:p>
        </w:tc>
        <w:tc>
          <w:tcPr>
            <w:tcW w:type="dxa" w:w="19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Web app</w:t>
            </w:r>
          </w:p>
        </w:tc>
        <w:tc>
          <w:tcPr>
            <w:tcW w:type="dxa" w:w="1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only</w:t>
            </w:r>
          </w:p>
        </w:tc>
      </w:tr>
    </w:tbl>
    <w:p>
      <w:pPr>
        <w:spacing w:after="120"/>
      </w:pPr>
      <w:r>
        <w:rPr>
          <w:rFonts w:ascii="Arial" w:cs="Arial" w:eastAsia="Arial" w:hAnsi="Arial"/>
          <w:sz w:val="21"/>
          <w:szCs w:val="21"/>
        </w:rPr>
        <w:t xml:space="preserve"/>
      </w:r>
    </w:p>
    <w:p>
      <w:pPr>
        <w:pStyle w:val="Heading2"/>
      </w:pPr>
      <w:r>
        <w:t xml:space="preserve">1.2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Part</w:t>
            </w:r>
          </w:p>
        </w:tc>
        <w:tc>
          <w:tcPr>
            <w:tcW w:type="dxa" w:w="74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Choice</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Frontend</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Ionic + Angular (standalone components) + Capacitor. One codebase for Android, iOS (optional), and the admin web app.</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storage</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SQLite on the device (Capacitor SQLite plugin) with an outbox for unsynced changes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Backend</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Free plan: PostgreSQL with Row Level Security (RLS), Auth, Storage, database functions, Edge Functions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Push notifications</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Firebase Cloud Messaging (FCM)</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web hosting</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Free static host (Netlify, Vercel, or Firebase Hosting)</w:t>
            </w:r>
          </w:p>
        </w:tc>
      </w:tr>
    </w:tbl>
    <w:p>
      <w:pPr>
        <w:spacing w:after="120"/>
      </w:pPr>
      <w:r>
        <w:rPr>
          <w:rFonts w:ascii="Arial" w:cs="Arial" w:eastAsia="Arial" w:hAnsi="Arial"/>
          <w:sz w:val="21"/>
          <w:szCs w:val="21"/>
        </w:rPr>
        <w:t xml:space="preserve"/>
      </w:r>
    </w:p>
    <w:p>
      <w:pPr>
        <w:pStyle w:val="Heading2"/>
      </w:pPr>
      <w:r>
        <w:t xml:space="preserve">1.3 Main design rules</w:t>
      </w:r>
    </w:p>
    <w:p>
      <w:pPr>
        <w:pStyle w:val="ListParagraph"/>
        <w:numPr>
          <w:ilvl w:val="0"/>
          <w:numId w:val="2"/>
        </w:numPr>
        <w:spacing w:after="60"/>
      </w:pPr>
      <w:r>
        <w:rPr>
          <w:rFonts w:ascii="Arial" w:cs="Arial" w:eastAsia="Arial" w:hAnsi="Arial"/>
          <w:sz w:val="21"/>
          <w:szCs w:val="21"/>
        </w:rPr>
        <w:t xml:space="preserve">Local first: the mobile app saves each change on the device, then sends it to the server.</w:t>
      </w:r>
    </w:p>
    <w:p>
      <w:pPr>
        <w:pStyle w:val="ListParagraph"/>
        <w:numPr>
          <w:ilvl w:val="0"/>
          <w:numId w:val="2"/>
        </w:numPr>
        <w:spacing w:after="60"/>
      </w:pPr>
      <w:r>
        <w:rPr>
          <w:rFonts w:ascii="Arial" w:cs="Arial" w:eastAsia="Arial" w:hAnsi="Arial"/>
          <w:sz w:val="21"/>
          <w:szCs w:val="21"/>
        </w:rPr>
        <w:t xml:space="preserve">The server is the source of truth. RLS rules in the database control who can see and change data.</w:t>
      </w:r>
    </w:p>
    <w:p>
      <w:pPr>
        <w:pStyle w:val="ListParagraph"/>
        <w:numPr>
          <w:ilvl w:val="0"/>
          <w:numId w:val="2"/>
        </w:numPr>
        <w:spacing w:after="60"/>
      </w:pPr>
      <w:r>
        <w:rPr>
          <w:rFonts w:ascii="Arial" w:cs="Arial" w:eastAsia="Arial" w:hAnsi="Arial"/>
          <w:sz w:val="21"/>
          <w:szCs w:val="21"/>
        </w:rPr>
        <w:t xml:space="preserve">Punches are append-only. A correction makes a new punch. The original stays.</w:t>
      </w:r>
    </w:p>
    <w:p>
      <w:pPr>
        <w:pStyle w:val="ListParagraph"/>
        <w:numPr>
          <w:ilvl w:val="0"/>
          <w:numId w:val="2"/>
        </w:numPr>
        <w:spacing w:after="60"/>
      </w:pPr>
      <w:r>
        <w:rPr>
          <w:rFonts w:ascii="Arial" w:cs="Arial" w:eastAsia="Arial" w:hAnsi="Arial"/>
          <w:sz w:val="21"/>
          <w:szCs w:val="21"/>
        </w:rPr>
        <w:t xml:space="preserve">The admin web app is online only.</w:t>
      </w:r>
    </w:p>
    <w:p>
      <w:pPr>
        <w:pStyle w:val="ListParagraph"/>
        <w:numPr>
          <w:ilvl w:val="0"/>
          <w:numId w:val="2"/>
        </w:numPr>
        <w:spacing w:after="60"/>
      </w:pPr>
      <w:r>
        <w:rPr>
          <w:rFonts w:ascii="Arial" w:cs="Arial" w:eastAsia="Arial" w:hAnsi="Arial"/>
          <w:sz w:val="21"/>
          <w:szCs w:val="21"/>
        </w:rPr>
        <w:t xml:space="preserve">All cloud services use free tiers only.</w:t>
      </w:r>
    </w:p>
    <w:p>
      <w:pPr>
        <w:pStyle w:val="Heading1"/>
        <w:pageBreakBefore/>
      </w:pPr>
      <w:r>
        <w:t xml:space="preserve">2. Modules and Features</w:t>
      </w:r>
    </w:p>
    <w:p>
      <w:pPr>
        <w:pStyle w:val="Heading2"/>
      </w:pPr>
      <w:r>
        <w:t xml:space="preserve">2.1 Module map</w:t>
      </w:r>
    </w:p>
    <w:p>
      <w:pPr>
        <w:spacing w:after="160"/>
        <w:jc w:val="center"/>
      </w:pPr>
      <w:r>
        <w:drawing>
          <wp:inline distT="0" distB="0" distL="0" distR="0">
            <wp:extent cx="5905500" cy="2828925"/>
            <wp:effectExtent t="0" r="0" b="0" l="0"/>
            <wp:docPr id="1" name="modmap.png" descr="modmap.png" title="mo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28925"/>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1. Modules for each role and platform</w:t>
      </w:r>
    </w:p>
    <w:p>
      <w:pPr>
        <w:pStyle w:val="Heading2"/>
      </w:pPr>
      <w:r>
        <w:t xml:space="preserve">2.2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2"/>
        <w:gridCol w:w="1351"/>
        <w:gridCol w:w="3281"/>
        <w:gridCol w:w="868"/>
        <w:gridCol w:w="1061"/>
        <w:gridCol w:w="772"/>
        <w:gridCol w:w="1255"/>
      </w:tblGrid>
      <w:tr>
        <w:trPr>
          <w:tblHeader/>
        </w:trPr>
        <w:tc>
          <w:tcPr>
            <w:tcW w:type="dxa" w:w="7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Code</w:t>
            </w:r>
          </w:p>
        </w:tc>
        <w:tc>
          <w:tcPr>
            <w:tcW w:type="dxa" w:w="135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Module</w:t>
            </w:r>
          </w:p>
        </w:tc>
        <w:tc>
          <w:tcPr>
            <w:tcW w:type="dxa" w:w="328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Main features</w:t>
            </w:r>
          </w:p>
        </w:tc>
        <w:tc>
          <w:tcPr>
            <w:tcW w:type="dxa" w:w="86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OJT</w:t>
            </w:r>
          </w:p>
        </w:tc>
        <w:tc>
          <w:tcPr>
            <w:tcW w:type="dxa" w:w="106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Facilitator</w:t>
            </w:r>
          </w:p>
        </w:tc>
        <w:tc>
          <w:tcPr>
            <w:tcW w:type="dxa" w:w="7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Admin</w:t>
            </w:r>
          </w:p>
        </w:tc>
        <w:tc>
          <w:tcPr>
            <w:tcW w:type="dxa" w:w="125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Offline</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and session</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routes for each role, token refresh, offline open, logout</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 after first login</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Profile</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Own profile, host company, facilitator, required hours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DTR</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Daily time record</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time-out, location stamp, optional selfie, hours, history</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Records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Reviews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Views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COR</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Correction request</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Request to add or change a punch. Approve or reject.</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Requests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Decides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Audits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Queued</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RPT</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Weekly report</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Draft, attach photos, submit, approve, return with remarks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Writes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Reviews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Views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Draft yes, submit queued</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MON</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Progress monitoring</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Logged, approved, and remaining hours. Late reports.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Own</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Assigned OJTs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Cached</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NOTI</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Notifications</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reminders, push notifications, notification list</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Reminders yes</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EXP</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Export</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DTR and report PDF (mobile), CSV summaries (web)</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Own</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PDF yes</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Administration</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Users, host companies, batches, assignments, company settings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Audit log</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Record of approvals, corrections, user and assignment changes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N/A</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sync</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database, outbox, sync push and pull, sync issues screen, network status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Core offline function</w:t>
            </w:r>
          </w:p>
        </w:tc>
      </w:tr>
    </w:tbl>
    <w:p>
      <w:pPr>
        <w:spacing w:after="120"/>
      </w:pPr>
      <w:r>
        <w:rPr>
          <w:rFonts w:ascii="Arial" w:cs="Arial" w:eastAsia="Arial" w:hAnsi="Arial"/>
          <w:sz w:val="21"/>
          <w:szCs w:val="21"/>
        </w:rPr>
        <w:t xml:space="preserve"/>
      </w:r>
    </w:p>
    <w:p>
      <w:pPr>
        <w:pStyle w:val="Heading2"/>
      </w:pPr>
      <w:r>
        <w:t xml:space="preserve">2.3 Main flows</w:t>
      </w:r>
    </w:p>
    <w:p>
      <w:pPr>
        <w:spacing w:after="120"/>
      </w:pPr>
      <w:r>
        <w:rPr>
          <w:rFonts w:ascii="Arial" w:cs="Arial" w:eastAsia="Arial" w:hAnsi="Arial"/>
          <w:b/>
          <w:bCs/>
          <w:sz w:val="21"/>
          <w:szCs w:val="21"/>
        </w:rPr>
        <w:t xml:space="preserve">Time-in without network</w:t>
      </w:r>
    </w:p>
    <w:p>
      <w:pPr>
        <w:pStyle w:val="ListParagraph"/>
        <w:numPr>
          <w:ilvl w:val="0"/>
          <w:numId w:val="3"/>
        </w:numPr>
        <w:spacing w:after="60"/>
      </w:pPr>
      <w:r>
        <w:rPr>
          <w:rFonts w:ascii="Arial" w:cs="Arial" w:eastAsia="Arial" w:hAnsi="Arial"/>
          <w:sz w:val="21"/>
          <w:szCs w:val="21"/>
        </w:rPr>
        <w:t xml:space="preserve">The OJT taps "Time in". The app makes sure that no work session is open.</w:t>
      </w:r>
    </w:p>
    <w:p>
      <w:pPr>
        <w:pStyle w:val="ListParagraph"/>
        <w:numPr>
          <w:ilvl w:val="0"/>
          <w:numId w:val="3"/>
        </w:numPr>
        <w:spacing w:after="60"/>
      </w:pPr>
      <w:r>
        <w:rPr>
          <w:rFonts w:ascii="Arial" w:cs="Arial" w:eastAsia="Arial" w:hAnsi="Arial"/>
          <w:sz w:val="21"/>
          <w:szCs w:val="21"/>
        </w:rPr>
        <w:t xml:space="preserve">The app saves the punch in SQLite with status "pending" and adds an operation to the outbox.</w:t>
      </w:r>
    </w:p>
    <w:p>
      <w:pPr>
        <w:pStyle w:val="ListParagraph"/>
        <w:numPr>
          <w:ilvl w:val="0"/>
          <w:numId w:val="3"/>
        </w:numPr>
        <w:spacing w:after="60"/>
      </w:pPr>
      <w:r>
        <w:rPr>
          <w:rFonts w:ascii="Arial" w:cs="Arial" w:eastAsia="Arial" w:hAnsi="Arial"/>
          <w:sz w:val="21"/>
          <w:szCs w:val="21"/>
        </w:rPr>
        <w:t xml:space="preserve">The app shows the confirmation at once.</w:t>
      </w:r>
    </w:p>
    <w:p>
      <w:pPr>
        <w:pStyle w:val="ListParagraph"/>
        <w:numPr>
          <w:ilvl w:val="0"/>
          <w:numId w:val="3"/>
        </w:numPr>
        <w:spacing w:after="60"/>
      </w:pPr>
      <w:r>
        <w:rPr>
          <w:rFonts w:ascii="Arial" w:cs="Arial" w:eastAsia="Arial" w:hAnsi="Arial"/>
          <w:sz w:val="21"/>
          <w:szCs w:val="21"/>
        </w:rPr>
        <w:t xml:space="preserve">When the network is available, the sync engine sends the outbox to the server (sync_push).</w:t>
      </w:r>
    </w:p>
    <w:p>
      <w:pPr>
        <w:pStyle w:val="ListParagraph"/>
        <w:numPr>
          <w:ilvl w:val="0"/>
          <w:numId w:val="3"/>
        </w:numPr>
        <w:spacing w:after="60"/>
      </w:pPr>
      <w:r>
        <w:rPr>
          <w:rFonts w:ascii="Arial" w:cs="Arial" w:eastAsia="Arial" w:hAnsi="Arial"/>
          <w:sz w:val="21"/>
          <w:szCs w:val="21"/>
        </w:rPr>
        <w:t xml:space="preserve">The server applies each operation one time only. The app sets the punch to "synced".</w:t>
      </w:r>
    </w:p>
    <w:p>
      <w:pPr>
        <w:spacing w:after="120"/>
      </w:pPr>
      <w:r>
        <w:rPr>
          <w:rFonts w:ascii="Arial" w:cs="Arial" w:eastAsia="Arial" w:hAnsi="Arial"/>
          <w:b/>
          <w:bCs/>
          <w:sz w:val="21"/>
          <w:szCs w:val="21"/>
        </w:rPr>
        <w:t xml:space="preserve">Weekly report cycle</w:t>
      </w:r>
    </w:p>
    <w:p>
      <w:pPr>
        <w:pStyle w:val="ListParagraph"/>
        <w:numPr>
          <w:ilvl w:val="0"/>
          <w:numId w:val="4"/>
        </w:numPr>
        <w:spacing w:after="60"/>
      </w:pPr>
      <w:r>
        <w:rPr>
          <w:rFonts w:ascii="Arial" w:cs="Arial" w:eastAsia="Arial" w:hAnsi="Arial"/>
          <w:sz w:val="21"/>
          <w:szCs w:val="21"/>
        </w:rPr>
        <w:t xml:space="preserve">The OJT writes the report (offline is permitted). The app shows the hours of the week from the DTR.</w:t>
      </w:r>
    </w:p>
    <w:p>
      <w:pPr>
        <w:pStyle w:val="ListParagraph"/>
        <w:numPr>
          <w:ilvl w:val="0"/>
          <w:numId w:val="4"/>
        </w:numPr>
        <w:spacing w:after="60"/>
      </w:pPr>
      <w:r>
        <w:rPr>
          <w:rFonts w:ascii="Arial" w:cs="Arial" w:eastAsia="Arial" w:hAnsi="Arial"/>
          <w:sz w:val="21"/>
          <w:szCs w:val="21"/>
        </w:rPr>
        <w:t xml:space="preserve">The OJT submits the report. The facilitator gets it at the next sync and a push notification.</w:t>
      </w:r>
    </w:p>
    <w:p>
      <w:pPr>
        <w:pStyle w:val="ListParagraph"/>
        <w:numPr>
          <w:ilvl w:val="0"/>
          <w:numId w:val="4"/>
        </w:numPr>
        <w:spacing w:after="60"/>
      </w:pPr>
      <w:r>
        <w:rPr>
          <w:rFonts w:ascii="Arial" w:cs="Arial" w:eastAsia="Arial" w:hAnsi="Arial"/>
          <w:sz w:val="21"/>
          <w:szCs w:val="21"/>
        </w:rPr>
        <w:t xml:space="preserve">The facilitator approves the report, or returns it with remarks.</w:t>
      </w:r>
    </w:p>
    <w:p>
      <w:pPr>
        <w:pStyle w:val="ListParagraph"/>
        <w:numPr>
          <w:ilvl w:val="0"/>
          <w:numId w:val="4"/>
        </w:numPr>
        <w:spacing w:after="60"/>
      </w:pPr>
      <w:r>
        <w:rPr>
          <w:rFonts w:ascii="Arial" w:cs="Arial" w:eastAsia="Arial" w:hAnsi="Arial"/>
          <w:sz w:val="21"/>
          <w:szCs w:val="21"/>
        </w:rPr>
        <w:t xml:space="preserve">An approval also approves the DTR entries of that week. The server writes an audit entry.</w:t>
      </w:r>
    </w:p>
    <w:p>
      <w:pPr>
        <w:pStyle w:val="ListParagraph"/>
        <w:numPr>
          <w:ilvl w:val="0"/>
          <w:numId w:val="4"/>
        </w:numPr>
        <w:spacing w:after="60"/>
      </w:pPr>
      <w:r>
        <w:rPr>
          <w:rFonts w:ascii="Arial" w:cs="Arial" w:eastAsia="Arial" w:hAnsi="Arial"/>
          <w:sz w:val="21"/>
          <w:szCs w:val="21"/>
        </w:rPr>
        <w:t xml:space="preserve">The OJT gets the decision. A returned report can be changed and submitted again.</w:t>
      </w:r>
    </w:p>
    <w:p>
      <w:pPr>
        <w:spacing w:after="120"/>
      </w:pPr>
      <w:r>
        <w:rPr>
          <w:rFonts w:ascii="Arial" w:cs="Arial" w:eastAsia="Arial" w:hAnsi="Arial"/>
          <w:b/>
          <w:bCs/>
          <w:sz w:val="21"/>
          <w:szCs w:val="21"/>
        </w:rPr>
        <w:t xml:space="preserve">Correction request</w:t>
      </w:r>
    </w:p>
    <w:p>
      <w:pPr>
        <w:pStyle w:val="ListParagraph"/>
        <w:numPr>
          <w:ilvl w:val="0"/>
          <w:numId w:val="5"/>
        </w:numPr>
        <w:spacing w:after="60"/>
      </w:pPr>
      <w:r>
        <w:rPr>
          <w:rFonts w:ascii="Arial" w:cs="Arial" w:eastAsia="Arial" w:hAnsi="Arial"/>
          <w:sz w:val="21"/>
          <w:szCs w:val="21"/>
        </w:rPr>
        <w:t xml:space="preserve">The OJT sends a request with a reason to add or change a punch.</w:t>
      </w:r>
    </w:p>
    <w:p>
      <w:pPr>
        <w:pStyle w:val="ListParagraph"/>
        <w:numPr>
          <w:ilvl w:val="0"/>
          <w:numId w:val="5"/>
        </w:numPr>
        <w:spacing w:after="60"/>
      </w:pPr>
      <w:r>
        <w:rPr>
          <w:rFonts w:ascii="Arial" w:cs="Arial" w:eastAsia="Arial" w:hAnsi="Arial"/>
          <w:sz w:val="21"/>
          <w:szCs w:val="21"/>
        </w:rPr>
        <w:t xml:space="preserve">The facilitator approves or rejects it with a remark.</w:t>
      </w:r>
    </w:p>
    <w:p>
      <w:pPr>
        <w:pStyle w:val="ListParagraph"/>
        <w:numPr>
          <w:ilvl w:val="0"/>
          <w:numId w:val="5"/>
        </w:numPr>
        <w:spacing w:after="60"/>
      </w:pPr>
      <w:r>
        <w:rPr>
          <w:rFonts w:ascii="Arial" w:cs="Arial" w:eastAsia="Arial" w:hAnsi="Arial"/>
          <w:sz w:val="21"/>
          <w:szCs w:val="21"/>
        </w:rPr>
        <w:t xml:space="preserve">An approval makes a new punch that refers to the original punch. The hours change.</w:t>
      </w:r>
    </w:p>
    <w:p>
      <w:pPr>
        <w:pStyle w:val="Heading2"/>
      </w:pPr>
      <w:r>
        <w:t xml:space="preserve">2.4 Capacitor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Plugin</w:t>
            </w:r>
          </w:p>
        </w:tc>
        <w:tc>
          <w:tcPr>
            <w:tcW w:type="dxa" w:w="5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Use</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@capacitor-community/sqlite</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database and outbox (offline functions)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@capacitor/network</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Network status, start of sync when the network returns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@capacitor/app</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 when the app opens again</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@capacitor/geolocation</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Location stamp on each punch</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@capacitor/camera</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Selfie on punch (optional), report photos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@capacitor/local-notifications</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Time-out and report reminders (offline)</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@capacitor/push-notifications</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Approval and return messages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@capacitor/filesystem + @capacitor/share</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Save and share PDF exports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Secure storage plugin</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Safe storage of session tokens</w:t>
            </w:r>
          </w:p>
        </w:tc>
      </w:tr>
    </w:tbl>
    <w:p>
      <w:pPr>
        <w:spacing w:after="120"/>
      </w:pPr>
      <w:r>
        <w:rPr>
          <w:rFonts w:ascii="Arial" w:cs="Arial" w:eastAsia="Arial" w:hAnsi="Arial"/>
          <w:sz w:val="21"/>
          <w:szCs w:val="21"/>
        </w:rPr>
        <w:t xml:space="preserve"/>
      </w:r>
    </w:p>
    <w:p>
      <w:pPr>
        <w:pStyle w:val="Heading1"/>
        <w:pageBreakBefore/>
      </w:pPr>
      <w:r>
        <w:t xml:space="preserve">3. Network Infrastructure</w:t>
      </w:r>
    </w:p>
    <w:p>
      <w:pPr>
        <w:spacing w:after="120"/>
      </w:pPr>
      <w:r>
        <w:rPr>
          <w:rFonts w:ascii="Arial" w:cs="Arial" w:eastAsia="Arial" w:hAnsi="Arial"/>
          <w:sz w:val="21"/>
          <w:szCs w:val="21"/>
        </w:rPr>
        <w:t xml:space="preserve">The system uses cloud services on free tiers only. The backend is one Supabase project for development and one for production.</w:t>
      </w:r>
    </w:p>
    <w:p>
      <w:pPr>
        <w:pStyle w:val="Heading2"/>
      </w:pPr>
      <w:r>
        <w:t xml:space="preserve">3.1 Production topology</w:t>
      </w:r>
    </w:p>
    <w:p>
      <w:pPr>
        <w:spacing w:after="160"/>
        <w:jc w:val="center"/>
      </w:pPr>
      <w:r>
        <w:drawing>
          <wp:inline distT="0" distB="0" distL="0" distR="0">
            <wp:extent cx="5905500" cy="3600450"/>
            <wp:effectExtent t="0" r="0" b="0" l="0"/>
            <wp:docPr id="2" name="network.png" descr="network.png" title="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00450"/>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2. Production topology</w:t>
      </w:r>
    </w:p>
    <w:p>
      <w:pPr>
        <w:pStyle w:val="Heading2"/>
      </w:pPr>
      <w:r>
        <w:t xml:space="preserve">3.2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2704"/>
        <w:gridCol w:w="2704"/>
        <w:gridCol w:w="2496"/>
      </w:tblGrid>
      <w:tr>
        <w:trPr>
          <w:tblHeader/>
        </w:trPr>
        <w:tc>
          <w:tcPr>
            <w:tcW w:type="dxa" w:w="145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Environment</w:t>
            </w:r>
          </w:p>
        </w:tc>
        <w:tc>
          <w:tcPr>
            <w:tcW w:type="dxa" w:w="270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Purpose</w:t>
            </w:r>
          </w:p>
        </w:tc>
        <w:tc>
          <w:tcPr>
            <w:tcW w:type="dxa" w:w="270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Backend</w:t>
            </w:r>
          </w:p>
        </w:tc>
        <w:tc>
          <w:tcPr>
            <w:tcW w:type="dxa" w:w="249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Clients</w:t>
            </w:r>
          </w:p>
        </w:tc>
      </w:tr>
      <w:tr>
        <w:trPr>
          <w:cantSplit/>
        </w:trPr>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Development and tests</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project ojt-dtr-dev</w:t>
            </w:r>
          </w:p>
        </w:tc>
        <w:tc>
          <w:tcPr>
            <w:tcW w:type="dxa" w:w="2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Browser, debug APK, emulator</w:t>
            </w:r>
          </w:p>
        </w:tc>
      </w:tr>
      <w:tr>
        <w:trPr>
          <w:cantSplit/>
        </w:trPr>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Prod</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Demonstration and user acceptance test</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project ojt-dtr-prod</w:t>
            </w:r>
          </w:p>
        </w:tc>
        <w:tc>
          <w:tcPr>
            <w:tcW w:type="dxa" w:w="2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Release APK, admin web URL</w:t>
            </w:r>
          </w:p>
        </w:tc>
      </w:tr>
      <w:tr>
        <w:trPr>
          <w:cantSplit/>
        </w:trPr>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(optional)</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Clean tests and rebuild drill</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CLI + Docker on a laptop</w:t>
            </w:r>
          </w:p>
        </w:tc>
        <w:tc>
          <w:tcPr>
            <w:tcW w:type="dxa" w:w="2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Browser, emulator</w:t>
            </w:r>
          </w:p>
        </w:tc>
      </w:tr>
    </w:tbl>
    <w:p>
      <w:pPr>
        <w:spacing w:after="120"/>
      </w:pPr>
      <w:r>
        <w:rPr>
          <w:rFonts w:ascii="Arial" w:cs="Arial" w:eastAsia="Arial" w:hAnsi="Arial"/>
          <w:sz w:val="21"/>
          <w:szCs w:val="21"/>
        </w:rPr>
        <w:t xml:space="preserve"/>
      </w:r>
    </w:p>
    <w:p>
      <w:pPr>
        <w:pStyle w:val="Heading2"/>
      </w:pPr>
      <w:r>
        <w:t xml:space="preserve">3.3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6"/>
        <w:gridCol w:w="4234"/>
        <w:gridCol w:w="3120"/>
      </w:tblGrid>
      <w:tr>
        <w:trPr>
          <w:tblHeader/>
        </w:trPr>
        <w:tc>
          <w:tcPr>
            <w:tcW w:type="dxa" w:w="200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Component</w:t>
            </w:r>
          </w:p>
        </w:tc>
        <w:tc>
          <w:tcPr>
            <w:tcW w:type="dxa" w:w="423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Function</w:t>
            </w:r>
          </w:p>
        </w:tc>
        <w:tc>
          <w:tcPr>
            <w:tcW w:type="dxa" w:w="31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Service</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web app</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Static files of the Angular web build</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Netlify, Vercel, or Firebase Hosting</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sessions, token refresh</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Auth</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API</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Table access and RPC calls (sync_push, sync_pull, heartbeat)</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Data API</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Database</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PostgreSQL with RLS, functions, triggers</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PostgreSQL</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Storage</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Photos and attachments (private buckets)</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Storage</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Edge Functions</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Push messages, admin account actions, CSV export</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Edge Functions</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Push service</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Push messages to phones</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Firebase Cloud Messaging</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Keep-alive and backups</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Daily heartbeat calls, weekly backup</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GitHub Actions, external cron service</w:t>
            </w:r>
          </w:p>
        </w:tc>
      </w:tr>
    </w:tbl>
    <w:p>
      <w:pPr>
        <w:spacing w:after="120"/>
      </w:pPr>
      <w:r>
        <w:rPr>
          <w:rFonts w:ascii="Arial" w:cs="Arial" w:eastAsia="Arial" w:hAnsi="Arial"/>
          <w:sz w:val="21"/>
          <w:szCs w:val="21"/>
        </w:rPr>
        <w:t xml:space="preserve"/>
      </w:r>
    </w:p>
    <w:p>
      <w:pPr>
        <w:pStyle w:val="Heading2"/>
      </w:pPr>
      <w:r>
        <w:t xml:space="preserve">3.4 Network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8"/>
        <w:gridCol w:w="2080"/>
        <w:gridCol w:w="2080"/>
        <w:gridCol w:w="1849"/>
        <w:gridCol w:w="2773"/>
      </w:tblGrid>
      <w:tr>
        <w:trPr>
          <w:tblHeader/>
        </w:trPr>
        <w:tc>
          <w:tcPr>
            <w:tcW w:type="dxa" w:w="57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w:t>
            </w:r>
          </w:p>
        </w:tc>
        <w:tc>
          <w:tcPr>
            <w:tcW w:type="dxa" w:w="20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From</w:t>
            </w:r>
          </w:p>
        </w:tc>
        <w:tc>
          <w:tcPr>
            <w:tcW w:type="dxa" w:w="20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To</w:t>
            </w:r>
          </w:p>
        </w:tc>
        <w:tc>
          <w:tcPr>
            <w:tcW w:type="dxa" w:w="184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Protocol and port</w:t>
            </w:r>
          </w:p>
        </w:tc>
        <w:tc>
          <w:tcPr>
            <w:tcW w:type="dxa" w:w="277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Purpose</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F1</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Mobile app</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gateway</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sync, photo upload</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F2</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browser</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Static host</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Load the admin web app</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F3</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browser</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gateway</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data, Edge Functions</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F4</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Edge Functions</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FCM</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Send push messages</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F5</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FCM</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Mobile device</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OS push channel</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Deliver push messages</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F6</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GitHub Actions, cron service</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gateway</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Heartbeat (keep-alive)</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F7</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GitHub Actions</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session pooler</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PostgreSQL/TLS 5432</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Weekly backup</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F8</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Developer laptop</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 5432</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Migrations and deploys</w:t>
            </w:r>
          </w:p>
        </w:tc>
      </w:tr>
    </w:tbl>
    <w:p>
      <w:pPr>
        <w:spacing w:after="120"/>
      </w:pPr>
      <w:r>
        <w:rPr>
          <w:rFonts w:ascii="Arial" w:cs="Arial" w:eastAsia="Arial" w:hAnsi="Arial"/>
          <w:sz w:val="21"/>
          <w:szCs w:val="21"/>
        </w:rPr>
        <w:t xml:space="preserve"/>
      </w:r>
    </w:p>
    <w:p>
      <w:pPr>
        <w:pStyle w:val="Heading2"/>
      </w:pPr>
      <w:r>
        <w:t xml:space="preserve">3.5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Control</w:t>
            </w:r>
          </w:p>
        </w:tc>
        <w:tc>
          <w:tcPr>
            <w:tcW w:type="dxa" w:w="7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Implementation</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Encryption in transit</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(TLS 1.2 or later) for all traffic</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Authentication</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Auth. Token life 15 minutes. Refresh token rotation. Public sign-up off.</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Authorization</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RLS rules on each table. OJT sees own data. Facilitator sees assigned OJTs only.</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attempts</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Auth sign-in rate limit</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Secrets</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Service role key and other secrets only in Edge Function secrets and GitHub secrets. Never in the apps.</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Backups</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Weekly encrypted own backup</w:t>
            </w:r>
          </w:p>
        </w:tc>
      </w:tr>
    </w:tbl>
    <w:p>
      <w:pPr>
        <w:spacing w:after="120"/>
      </w:pPr>
      <w:r>
        <w:rPr>
          <w:rFonts w:ascii="Arial" w:cs="Arial" w:eastAsia="Arial" w:hAnsi="Arial"/>
          <w:sz w:val="21"/>
          <w:szCs w:val="21"/>
        </w:rPr>
        <w:t xml:space="preserve"/>
      </w:r>
    </w:p>
    <w:p>
      <w:pPr>
        <w:pStyle w:val="Heading2"/>
      </w:pPr>
      <w:r>
        <w:t xml:space="preserve">3.6 Free plan limits and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1872"/>
        <w:gridCol w:w="4914"/>
      </w:tblGrid>
      <w:tr>
        <w:trPr>
          <w:tblHeader/>
        </w:trPr>
        <w:tc>
          <w:tcPr>
            <w:tcW w:type="dxa" w:w="257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Limit</w:t>
            </w:r>
          </w:p>
        </w:tc>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Value</w:t>
            </w:r>
          </w:p>
        </w:tc>
        <w:tc>
          <w:tcPr>
            <w:tcW w:type="dxa" w:w="491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Control</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Pause for low activity</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7 days</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Three protection layers (below)</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Automatic backups</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 included</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Weekly encrypted own backup</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Database</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500 MB</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Enough for one term. Weekly size check.</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File storage / egress</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 GB / 5 GB</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Photos 500 KB or less, thumbnails, selfie off by default</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Active projects</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 and prod only</w:t>
            </w:r>
          </w:p>
        </w:tc>
      </w:tr>
    </w:tbl>
    <w:p>
      <w:pPr>
        <w:spacing w:after="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Layer</w:t>
            </w:r>
          </w:p>
        </w:tc>
        <w:tc>
          <w:tcPr>
            <w:tcW w:type="dxa" w:w="74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Measures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 Prevention</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Daily heartbeat from GitHub Actions and from a cron service. Developer opens the apps two times each week. Supabase warning email goes to a read inbox.</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 Tolerance</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Apps keep working offline. "Server not reachable" message. No forced sign-out. No data loss.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 Recovery</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Resume a paused project in 30 minutes or less. Rebuild from git and the newest backup in 2 hours or less. Phones send their last 30 days of records again.</w:t>
            </w:r>
          </w:p>
        </w:tc>
      </w:tr>
    </w:tbl>
    <w:p>
      <w:pPr>
        <w:spacing w:after="120"/>
      </w:pPr>
      <w:r>
        <w:rPr>
          <w:rFonts w:ascii="Arial" w:cs="Arial" w:eastAsia="Arial" w:hAnsi="Arial"/>
          <w:sz w:val="21"/>
          <w:szCs w:val="21"/>
        </w:rPr>
        <w:t xml:space="preserve"/>
      </w:r>
    </w:p>
    <w:p>
      <w:pPr>
        <w:pStyle w:val="Heading2"/>
      </w:pPr>
      <w:r>
        <w:t xml:space="preserve">3.7 Development network</w:t>
      </w:r>
    </w:p>
    <w:p>
      <w:pPr>
        <w:spacing w:after="120"/>
      </w:pPr>
      <w:r>
        <w:rPr>
          <w:rFonts w:ascii="Arial" w:cs="Arial" w:eastAsia="Arial" w:hAnsi="Arial"/>
          <w:sz w:val="21"/>
          <w:szCs w:val="21"/>
        </w:rPr>
        <w:t xml:space="preserve">Phones, the emulator, and the laptop connect to the dev project over HTTPS. A LAN connection between the phone and the laptop is not necessary.</w:t>
      </w:r>
    </w:p>
    <w:p>
      <w:pPr>
        <w:pStyle w:val="Heading1"/>
        <w:pageBreakBefore/>
      </w:pPr>
      <w:r>
        <w:t xml:space="preserve">4. Requirements Summary</w:t>
      </w:r>
    </w:p>
    <w:p>
      <w:pPr>
        <w:pStyle w:val="Heading2"/>
      </w:pPr>
      <w:r>
        <w:t xml:space="preserve">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Module</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Must</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Should</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Could</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Total</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7</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DTR</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11</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COR</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RPT</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MON</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NOTI</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EXP</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6</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Total</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15</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59</w:t>
            </w:r>
          </w:p>
        </w:tc>
      </w:tr>
    </w:tbl>
    <w:p>
      <w:pPr>
        <w:spacing w:after="120"/>
      </w:pPr>
      <w:r>
        <w:rPr>
          <w:rFonts w:ascii="Arial" w:cs="Arial" w:eastAsia="Arial" w:hAnsi="Arial"/>
          <w:sz w:val="21"/>
          <w:szCs w:val="21"/>
        </w:rPr>
        <w:t xml:space="preserve"/>
      </w:r>
    </w:p>
    <w:p>
      <w:pPr>
        <w:pStyle w:val="Heading2"/>
      </w:pPr>
      <w:r>
        <w:t xml:space="preserve">4.2 Quality requirements (ISO/IEC 25010:2023)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Characteristic</w:t>
            </w:r>
          </w:p>
        </w:tc>
        <w:tc>
          <w:tcPr>
            <w:tcW w:type="dxa" w:w="668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Main targets</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Functional suitability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"Must" functions pass. Hours are correct to the minute.</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Performance efficiency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confirmation in 1 s or less. 100 queued changes sync in 30 s or less. Photos 500 KB or less.</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Compatibility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Android 11 or later, current browsers for admin. PDF and CSV open in common tools.</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Interaction capability (usability)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in two taps or fewer. SUS score 70 or more. WCAG 2.1 AA contrast. Network and sync status always visible.</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Reliability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Zero data loss in network fault tests. Offline functions work after first login. Backend stays active and recovers from a pause.</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Security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Users see only permitted data (RLS). HTTPS only. Short tokens. Audit log cannot be changed.</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Maintainability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Zero lint errors. Strict TypeScript. Test coverage 80% for sync and hours logic.</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Flexibility (portability)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One codebase for Android, web, and iOS. Easy install and setup.</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Safety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Warning before removal of unsynced data. Denied permissions do not stop a punch.</w:t>
            </w:r>
          </w:p>
        </w:tc>
      </w:tr>
    </w:tbl>
    <w:p>
      <w:pPr>
        <w:spacing w:after="120"/>
      </w:pPr>
      <w:r>
        <w:rPr>
          <w:rFonts w:ascii="Arial" w:cs="Arial" w:eastAsia="Arial" w:hAnsi="Arial"/>
          <w:sz w:val="21"/>
          <w:szCs w:val="21"/>
        </w:rPr>
        <w:t xml:space="preserve"/>
      </w:r>
    </w:p>
    <w:p>
      <w:pPr>
        <w:pStyle w:val="Heading1"/>
        <w:pageBreakBefore/>
      </w:pPr>
      <w:r>
        <w:t xml:space="preserve">5. Test Plan</w:t>
      </w:r>
    </w:p>
    <w:p>
      <w:pPr>
        <w:pStyle w:val="Heading2"/>
      </w:pPr>
      <w:r>
        <w:t xml:space="preserve">5.1 Approach: bottom-up</w:t>
      </w:r>
    </w:p>
    <w:p>
      <w:pPr>
        <w:spacing w:after="120"/>
      </w:pPr>
      <w:r>
        <w:rPr>
          <w:rFonts w:ascii="Arial" w:cs="Arial" w:eastAsia="Arial" w:hAnsi="Arial"/>
          <w:sz w:val="21"/>
          <w:szCs w:val="21"/>
        </w:rPr>
        <w:t xml:space="preserve">The team tests the lowest layers first, then adds one layer at a time up to the full system.</w:t>
      </w:r>
    </w:p>
    <w:p>
      <w:pPr>
        <w:pStyle w:val="ListParagraph"/>
        <w:numPr>
          <w:ilvl w:val="0"/>
          <w:numId w:val="2"/>
        </w:numPr>
        <w:spacing w:after="60"/>
      </w:pPr>
      <w:r>
        <w:rPr>
          <w:rFonts w:ascii="Arial" w:cs="Arial" w:eastAsia="Arial" w:hAnsi="Arial"/>
          <w:sz w:val="21"/>
          <w:szCs w:val="21"/>
        </w:rPr>
        <w:t xml:space="preserve">The highest risk is in the low layers: the local database, the outbox, and the sync engine.</w:t>
      </w:r>
    </w:p>
    <w:p>
      <w:pPr>
        <w:pStyle w:val="ListParagraph"/>
        <w:numPr>
          <w:ilvl w:val="0"/>
          <w:numId w:val="2"/>
        </w:numPr>
        <w:spacing w:after="60"/>
      </w:pPr>
      <w:r>
        <w:rPr>
          <w:rFonts w:ascii="Arial" w:cs="Arial" w:eastAsia="Arial" w:hAnsi="Arial"/>
          <w:sz w:val="21"/>
          <w:szCs w:val="21"/>
        </w:rPr>
        <w:t xml:space="preserve">All mobile modules depend on the sync engine and the DTR module. Faults there must be found early.</w:t>
      </w:r>
    </w:p>
    <w:p>
      <w:pPr>
        <w:pStyle w:val="ListParagraph"/>
        <w:numPr>
          <w:ilvl w:val="0"/>
          <w:numId w:val="2"/>
        </w:numPr>
        <w:spacing w:after="60"/>
      </w:pPr>
      <w:r>
        <w:rPr>
          <w:rFonts w:ascii="Arial" w:cs="Arial" w:eastAsia="Arial" w:hAnsi="Arial"/>
          <w:sz w:val="21"/>
          <w:szCs w:val="21"/>
        </w:rPr>
        <w:t xml:space="preserve">The test order agrees with the build order. A UI prototype walkthrough in stage S0 covers the early UI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5571"/>
        <w:gridCol w:w="2898"/>
      </w:tblGrid>
      <w:tr>
        <w:trPr>
          <w:tblHeader/>
        </w:trPr>
        <w:tc>
          <w:tcPr>
            <w:tcW w:type="dxa" w:w="89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Layer</w:t>
            </w:r>
          </w:p>
        </w:tc>
        <w:tc>
          <w:tcPr>
            <w:tcW w:type="dxa" w:w="557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Contents</w:t>
            </w:r>
          </w:p>
        </w:tc>
        <w:tc>
          <w:tcPr>
            <w:tcW w:type="dxa" w:w="289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Test level</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Utilities: hours calculation, validation, IDs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Unit</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access: PostgreSQL tables and RLS; SQLite adapter</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Unit, component integration</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Services: database functions, outbox, sync engine, repositories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Unit, component integration</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Interfaces: Data API, RPC, Edge Functions, route guards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Component integration</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UI pages for each feature</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Component, subsystem integration</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Full system on devices, web, and cloud</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System, acceptance</w:t>
            </w:r>
          </w:p>
        </w:tc>
      </w:tr>
    </w:tbl>
    <w:p>
      <w:pPr>
        <w:spacing w:after="120"/>
      </w:pPr>
      <w:r>
        <w:rPr>
          <w:rFonts w:ascii="Arial" w:cs="Arial" w:eastAsia="Arial" w:hAnsi="Arial"/>
          <w:sz w:val="21"/>
          <w:szCs w:val="21"/>
        </w:rPr>
        <w:t xml:space="preserve"/>
      </w:r>
    </w:p>
    <w:p>
      <w:pPr>
        <w:pStyle w:val="Heading2"/>
      </w:pPr>
      <w:r>
        <w:t xml:space="preserve">5.2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829"/>
        <w:gridCol w:w="3191"/>
      </w:tblGrid>
      <w:tr>
        <w:trPr>
          <w:tblHeader/>
        </w:trPr>
        <w:tc>
          <w:tcPr>
            <w:tcW w:type="dxa" w:w="234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Level</w:t>
            </w:r>
          </w:p>
        </w:tc>
        <w:tc>
          <w:tcPr>
            <w:tcW w:type="dxa" w:w="382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Purpose</w:t>
            </w:r>
          </w:p>
        </w:tc>
        <w:tc>
          <w:tcPr>
            <w:tcW w:type="dxa" w:w="319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Tools</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L1 Unit (U)</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function is correct alone</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Vitest, Angular test runner</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L2 Component integration (CI)</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Units work together. RLS and functions obey the access rules.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Vitest + supabase-js, SQLite test adapter</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L3 Subsystem integration (SI)</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 and backend work together on a real device and network</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Android phone and emulator, fault injector</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L4 System (ST)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Full system meets functional and quality requirements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Playwright, devices, load test, security advisor, accessibility tools</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L5 Acceptance (UAT)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Real users can do their work</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User scripts, SUS form</w:t>
            </w:r>
          </w:p>
        </w:tc>
      </w:tr>
    </w:tbl>
    <w:p>
      <w:pPr>
        <w:spacing w:after="120"/>
      </w:pPr>
      <w:r>
        <w:rPr>
          <w:rFonts w:ascii="Arial" w:cs="Arial" w:eastAsia="Arial" w:hAnsi="Arial"/>
          <w:sz w:val="21"/>
          <w:szCs w:val="21"/>
        </w:rPr>
        <w:t xml:space="preserve"/>
      </w:r>
    </w:p>
    <w:p>
      <w:pPr>
        <w:pStyle w:val="Heading2"/>
      </w:pPr>
      <w:r>
        <w:t xml:space="preserve">5.3 Network conditions for offline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rPr>
          <w:tblHeader/>
        </w:trPr>
        <w:tc>
          <w:tcPr>
            <w:tcW w:type="dxa" w:w="117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Code</w:t>
            </w:r>
          </w:p>
        </w:tc>
        <w:tc>
          <w:tcPr>
            <w:tcW w:type="dxa" w:w="819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Condition</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N1</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stable</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N2</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(airplane mode)</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N3</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to online during work</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N4</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to offline during a sync</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N5</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Slow network</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N6</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Network up, backend down or paused</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N7</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Session expired while offline</w:t>
            </w:r>
          </w:p>
        </w:tc>
      </w:tr>
    </w:tbl>
    <w:p>
      <w:pPr>
        <w:spacing w:after="120"/>
      </w:pPr>
      <w:r>
        <w:rPr>
          <w:rFonts w:ascii="Arial" w:cs="Arial" w:eastAsia="Arial" w:hAnsi="Arial"/>
          <w:sz w:val="21"/>
          <w:szCs w:val="21"/>
        </w:rPr>
        <w:t xml:space="preserve"/>
      </w:r>
    </w:p>
    <w:p>
      <w:pPr>
        <w:pStyle w:val="Heading2"/>
      </w:pPr>
      <w:r>
        <w:t xml:space="preserve">5.4 Stage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56"/>
        <w:gridCol w:w="3328"/>
        <w:gridCol w:w="2704"/>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145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Dates</w:t>
            </w:r>
          </w:p>
        </w:tc>
        <w:tc>
          <w:tcPr>
            <w:tcW w:type="dxa" w:w="332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Main tests</w:t>
            </w:r>
          </w:p>
        </w:tc>
        <w:tc>
          <w:tcPr>
            <w:tcW w:type="dxa" w:w="270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Exit criteria</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S0 Plan and design</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Oct 21 to 27</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Requirement review, design review, UI walkthrough</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Reviews closed. Test plan accepted.</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 Foundation</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Oct 28 to Nov 3</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 RLS access, local database, plugin smoke test</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works for each role. Keep-alive and backups active.</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 Offline core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Nov 4 to 10</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DTR, sync, network fault, app stop, backend down</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Zero data loss. No forced sign-out.</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 Reports and admin</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Nov 11 to 17</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Report and correction cycles on two devices, admin functions</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Access rules pass 100%.</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 Completion and quality</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Nov 18 to 24</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system tests, ISO/IEC 25010 tests, pause and rebuild drills</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quality target measured.</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 Release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Nov 25 to 28</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Full regression, user acceptance, production smoke test</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"Must" functions pass. Zero open S1 and S2 defects.</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Each gate also needs: all planned tests run, zero lint errors, regression suites pass, and a stage test report.</w:t>
      </w:r>
    </w:p>
    <w:p>
      <w:pPr>
        <w:pStyle w:val="Heading2"/>
      </w:pPr>
      <w:r>
        <w:t xml:space="preserve">5.5 Defect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Severity</w:t>
            </w:r>
          </w:p>
        </w:tc>
        <w:tc>
          <w:tcPr>
            <w:tcW w:type="dxa" w:w="74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Meaning</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 Critical</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loss, security breach, or crash in a core flow. No workaround.</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 Major</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"Must" requirement fails. Workaround is difficult.</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 Minor</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function fails. An easy workaround exists.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 Trivial</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Text, layout, or color problem</w:t>
            </w:r>
          </w:p>
        </w:tc>
      </w:tr>
    </w:tbl>
    <w:p>
      <w:pPr>
        <w:spacing w:after="120"/>
        <w:sectPr>
          <w:footerReference w:type="default" r:id="rId6"/>
          <w:pgSz w:w="12240" w:h="15840" w:orient="portrait"/>
          <w:pgMar w:top="1440" w:right="1440" w:bottom="1440" w:left="1440" w:header="708" w:footer="708" w:gutter="0"/>
          <w:pgNumType/>
          <w:docGrid w:linePitch="360"/>
        </w:sectPr>
      </w:pPr>
      <w:r>
        <w:rPr>
          <w:rFonts w:ascii="Arial" w:cs="Arial" w:eastAsia="Arial" w:hAnsi="Arial"/>
          <w:sz w:val="21"/>
          <w:szCs w:val="21"/>
        </w:rPr>
        <w:t xml:space="preserve"/>
      </w:r>
    </w:p>
    <w:p>
      <w:pPr>
        <w:pStyle w:val="Heading1"/>
      </w:pPr>
      <w:r>
        <w:t xml:space="preserve">6. Test Cases</w:t>
      </w:r>
    </w:p>
    <w:p>
      <w:pPr>
        <w:spacing w:after="120"/>
      </w:pPr>
      <w:r>
        <w:rPr>
          <w:rFonts w:ascii="Arial" w:cs="Arial" w:eastAsia="Arial" w:hAnsi="Arial"/>
          <w:sz w:val="21"/>
          <w:szCs w:val="21"/>
        </w:rPr>
        <w:t xml:space="preserve">98 test cases. IDs: TC-&lt;level&gt;-&lt;module&gt;-&lt;number&gt;. Levels: U unit, CI component integration, SI subsystem integration, ST system, UAT acceptance. Requirement IDs refer to the requirements documents.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tblGrid>
      <w:tr>
        <w:trPr>
          <w:tblHeader/>
        </w:trPr>
        <w:tc>
          <w:tcPr>
            <w:tcW w:type="dxa" w:w="5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Level</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Count</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1: Unit tests (U)</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25</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2: Component integration tests (CI)</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20</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3: Subsystem integration tests (SI)</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14</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4: System tests (reviews)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4: System tests (functional)</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10</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4: System tests (ISO/IEC 25010 quality)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22</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5: User acceptance tests (UAT)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Total</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98</w:t>
            </w:r>
          </w:p>
        </w:tc>
      </w:tr>
    </w:tbl>
    <w:p>
      <w:pPr>
        <w:spacing w:after="120"/>
      </w:pPr>
      <w:r>
        <w:rPr>
          <w:rFonts w:ascii="Arial" w:cs="Arial" w:eastAsia="Arial" w:hAnsi="Arial"/>
          <w:sz w:val="21"/>
          <w:szCs w:val="21"/>
        </w:rPr>
        <w:t xml:space="preserve"/>
      </w:r>
    </w:p>
    <w:p>
      <w:pPr>
        <w:pStyle w:val="Heading2"/>
      </w:pPr>
      <w:r>
        <w:t xml:space="preserve">Level 1: Unit tests (U)</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QR-FS-02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Hours of one work session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08:00 to 17:00 gives 540 minutes.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QR-FS-02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Hours of more than one work session in a day</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08:00-12:00 and 13:00-17:00 gives 480 minutes.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QR-FS-02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Work session across midnight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22:00 to 02:00 gives 240 minutes. The hours count on the date of the time-in.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FR-RPT-02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 limits in Asia/Manila time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punch at Sunday 23:30 Manila time is in that week. A punch at Monday 00:10 is in the next week.</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FR-COR-03, QR-FS-02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Hours with a corrected punch</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calculation uses the new punch and ignores the punch that it corrects.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TC-U-AUTH-01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Password rules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password shorter than 8 characters is rejected. A correct password signs in. A wrong password does not sign in.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TC-U-AUTH-02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Token settings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JWT expiry is 900 seconds or less. Refresh token rotation and reuse detection are on. auth-settings.md agrees with the dashboard.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TC-U-AUTH-03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FR-AUTH-02, FR-AUTH-03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Client route guards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role and platform pair opens only the routes in the access table (system modules, section 6).</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TC-U-AUTH-04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rate limit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burst of failed logins from one client gets HTTP 429. The app shows a wait message.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TC-U-DTR-01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FR-DTR-01, FR-DTR-08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with an open session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service rejects the second time-in and gives the cause.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TC-U-DTR-02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Time-out without an open session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service rejects the time-out and gives the cause.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TC-U-DTR-03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FR-DTR-09</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Missing time-out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session open 16 hours after its time-in gets the "Missing time-out" mark. A session from 22:00 to 02:00 does not get the mark (D-37).</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TC-U-DTR-04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FR-DTR-03, FR-DTR-04, QR-SF-05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Punch data and denied location permission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With permission: the punch has the device time, time zone, device ID, location, and accuracy. Without permission: the punch is saved with a "no location" flag.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save makes an outbox operation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record has status pending. One outbox operation exists with a unique op_id.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 FR-SYNC-06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Results of a push</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applied and duplicate remove the operation and set synced. rejected and conflict set issue and keep the operation.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Retry delays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Delays are 5 s, 15 s, 60 s, then 300 s. A network-online event resets the delay.</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One sync at a time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Three triggers during one sync cause one more sync only.</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Pull merge rules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local pending record stays. A local synced record changes to the server copy. A tombstone removes the local record.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TC-U-SYNC-06</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QR-SF-03, QR-SF-01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 delete of unsynced records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"clear data" and "logout" services do not delete pending or issue records without the confirmation flag.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TC-U-SYNC-07</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FR-DTR-11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Clock offset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a sync, the app stores server_time - device_time. The next punch has this offset.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TC-U-SRV-01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FR-DTR-11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Server doubtful-time rules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of the three conditions in the offline sync design, section 8, sets doubtful_time. Normal punches do not get the flag.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TC-U-RPT-01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FR-RPT-04, FR-RPT-05, FR-RPT-06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Report status machine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Permitted: draft to submitted, submitted to approved, submitted to returned, returned to submitted. Content changes only in draft or returned. All other changes are rejected.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TC-U-RPT-02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Report hours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report shows the logged hours of its week from the DTR.</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TC-U-COR-01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FR-COR-03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Approved correction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Approval makes a new punch with corrects_punch_id. The original punch does not change.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TC-U-MON-01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FR-MON-01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Progress calculation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Logged, approved, and remaining hours and the percent are correct for the test data. Approved hours include only approved weeks (A-06).</w:t>
            </w:r>
          </w:p>
        </w:tc>
      </w:tr>
    </w:tbl>
    <w:p>
      <w:pPr>
        <w:spacing w:after="120"/>
      </w:pPr>
      <w:r>
        <w:rPr>
          <w:rFonts w:ascii="Arial" w:cs="Arial" w:eastAsia="Arial" w:hAnsi="Arial"/>
          <w:sz w:val="21"/>
          <w:szCs w:val="21"/>
        </w:rPr>
        <w:t xml:space="preserve"/>
      </w:r>
    </w:p>
    <w:p>
      <w:pPr>
        <w:pStyle w:val="Heading2"/>
      </w:pPr>
      <w:r>
        <w:t xml:space="preserve">Level 2: Component integration tests (CI)</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TC-CI-DB-01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 QR-FL-04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migrations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migrations make all local tables on an empty database. A second run makes no change and no error. The in-memory adapter passes the same repository tests.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TC-CI-DB-02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 FR-AUTH-04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Repository with the SQLite adapter</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saved record reads back with the same data. The outbox row exists. The stored profile reads back.</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TC-CI-AUTH-01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FR-AUTH-01, QR-SE-03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and refresh endpoints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Valid login gives tokens. A wrong password is rejected. Refresh gives a new pair. An old used refresh token (older than the parent of the active token) is rejected after the 10-second reuse interval. The parent of the active token gives the active session (D-41).</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TC-CI-AUTH-02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Platform restriction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an admin login in the mobile client, the client signs out at once, shows a message, and stores no data. An OJT or facilitator login in the web client gives the same result (D-38).</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TC-CI-AUTH-03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FR-AUTH-05, FR-AUTH-06, FR-AUTH-07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Logout, password change, and password reset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Logout revokes the refresh token. Password change needs the old password. Admin reset makes the old password invalid.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TC-CI-ACL-01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data scope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ojt1 cannot read or write data of ojt6 through the Data API, Storage, or sync, also with forged IDs. The result is an error or zero rows.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TC-CI-ACL-02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QR-SE-01, FR-DTR-10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Facilitator data scope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fac1 reads only ojt1 to ojt5. After the admin moves ojt5 to fac2, fac1 cannot read ojt5.</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TC-CI-ACL-03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endpoints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With OJT and facilitator tokens, these calls fail: writes to companies, batches, and ojt_assignments; reads of audit_logs; the admin-users and export-csv Edge Functions.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TC-CI-SYNC-01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FR-SYNC-05, FR-DTR-03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Idempotent push</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first push gives applied. The same op_id again gives duplicate. Only one row exists. The row has server_received_at.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TC-CI-SYNC-02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Version conflict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push with an old base_version gives conflict. The server record does not change.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TC-CI-SYNC-03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Pull scope and pages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pull returns only records in the scope of the user. has_more and the cursor return all records with no gaps. Tombstones are included.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TC-CI-SYNC-04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FR-SYNC-06, QR-SE-05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Invalid payload</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push with invalid data gives rejected with a cause code. No row is written.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TC-CI-FILE-01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QR-PE-05, FR-RPT-03, FR-DTR-05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Photo upload</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photo of 500 KB or less is accepted. A larger file is rejected. The client compression makes a 4 MB camera photo 500 KB or less.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TC-CI-RPT-01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FR-RPT-07, FR-AUD-01, FR-RPT-08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Approval approves the week</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approval, all punches of that week have approved = true. An audit entry and a report event exist.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TC-CI-RPT-02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FR-RPT-05, FR-COR-02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First decision wins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second decision on the same report or correction gives conflict.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TC-CI-ADM-01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FR-ADM-01, FR-ADM-02, FR-ADM-03, FR-ADM-04, FR-ADM-06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data endpoints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Create, change, and deactivate work with validation. An OJT can have only one active assignment. Company settings save.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TC-CI-ADM-02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FR-ADM-05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CSV user import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Valid rows make users. Invalid rows are listed with the cause. No partial user is made.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TC-CI-AUD-01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FR-AUD-01, QR-SE-07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Audit entries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event type in FR-AUD-01 makes one entry with actor, action, and before and after data. No policy or function lets a user change or delete an entry.</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TC-CI-EXP-01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FR-EXP-01, FR-EXP-02, QR-CO-03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PDF output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DTR PDF has one row for each day and correct totals. The report PDF has all sections. Both open in a standard PDF reader.</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TC-CI-EXP-02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FR-EXP-03, QR-CO-03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CSV output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CSV is UTF-8 with a header row. It opens in Excel and Google Sheets with correct columns.</w:t>
            </w:r>
          </w:p>
        </w:tc>
      </w:tr>
    </w:tbl>
    <w:p>
      <w:pPr>
        <w:spacing w:after="120"/>
      </w:pPr>
      <w:r>
        <w:rPr>
          <w:rFonts w:ascii="Arial" w:cs="Arial" w:eastAsia="Arial" w:hAnsi="Arial"/>
          <w:sz w:val="21"/>
          <w:szCs w:val="21"/>
        </w:rPr>
        <w:t xml:space="preserve"/>
      </w:r>
    </w:p>
    <w:p>
      <w:pPr>
        <w:pStyle w:val="Heading2"/>
      </w:pPr>
      <w:r>
        <w:t xml:space="preserve">Level 3: Subsystem integration tests (SI)</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TC-SI-AUTH-01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FR-AUTH-01, FR-AUTH-02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for each role on its platform</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and facilitator log in on the Android app. Admin logs in on the web app. Each sees only the modules of the role.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TC-SI-AUTH-02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FR-AUTH-04, FR-PROF-01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open and expired session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one online login, the app opens offline and shows the profile. With an expired refresh token, the app asks for login. The outbox stays and syncs after login.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TC-SI-PLUG-01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QR-FL-01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Plugin smoke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plugin in the functional requirements, section 13, builds and runs one call on the Android device.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 FR-SYNC-02, FR-SYNC-07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End-to-end sync</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punch made on the device appears on the server. A server change appears on the device after the next sync.</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QR-RE-03, FR-SYNC-05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Network fault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With random network faults, 200 punches give exactly 200 server records and zero duplicates.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 stop during sync</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Stop the app during a sync 10 times. After each restart, the sync finishes. Zero loss. Zero duplicates.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Other user on the same device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ojt2 logs in on the device of ojt1. The app does not send the outbox of ojt1 under ojt2.</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FR-DTR-11, QR-SF-02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Device clock change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Change the device clock by 2 hours while offline. Make a punch. Sync. The facilitator sees the doubtful-time flag.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TC-SI-SYNC-06</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FR-SYNC-08, QR-RE-08, QR-SF-03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Backend not reachable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Fault injector at 100% for a simulated 24 hours (short test clock) while the OJT makes punches. The app shows "Server not reachable", keeps the session, and keeps all changes. After the injector is off, all changes sync. Zero forced sign-outs.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TC-SI-SYNC-07</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Server epoch change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Set a new epoch on the local stack or dev. The app resets the cursor and sends its records of the last 30 days again. The server gives duplicate for existing records. Zero duplicates on the server.</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TC-SI-FILE-01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FR-DTR-05, FR-RPT-03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photo</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photo taken offline uploads before its operation. The server record refers to the file.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TC-SI-RPT-01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FR-RPT-01 to FR-RPT-08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Two-device report cycle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writes a draft offline, submits, facilitator returns with a remark, OJT changes and submits again, facilitator approves. Each status and remark is correct on both devices. The week hours become approved.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TC-SI-COR-01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FR-COR-01, FR-COR-02, FR-COR-03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Two-device correction cycle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requests a correction offline. Facilitator approves. The new punch appears on the OJT device. The hours change.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TC-SI-NOTI-01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FR-NOTI-01 to FR-NOTI-05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Notifications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time-out reminder and the report reminder show while offline. A push notification arrives when a facilitator decides. The in-app list shows each notification.</w:t>
            </w:r>
          </w:p>
        </w:tc>
      </w:tr>
    </w:tbl>
    <w:p>
      <w:pPr>
        <w:spacing w:after="120"/>
      </w:pPr>
      <w:r>
        <w:rPr>
          <w:rFonts w:ascii="Arial" w:cs="Arial" w:eastAsia="Arial" w:hAnsi="Arial"/>
          <w:sz w:val="21"/>
          <w:szCs w:val="21"/>
        </w:rPr>
        <w:t xml:space="preserve"/>
      </w:r>
    </w:p>
    <w:p>
      <w:pPr>
        <w:pStyle w:val="Heading2"/>
      </w:pPr>
      <w:r>
        <w:t xml:space="preserve">Level 4: System tests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TC-ST-REV-01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FR, all QR</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Requirement review</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requirement has an ID, a priority, and a testable statement. No two requirements conflict.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TC-ST-REV-02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FR</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Design review</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"Must" FR maps to a module, a flow or a rule in the architecture, and one or more test cases.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TC-ST-REV-03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QR-IC-01, QR-IC-02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UI prototype walkthrough</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Three users find the primary action of their role in 10 seconds or less. Problems found go to the UI/UX design.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TC-ST-REV-04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DL-11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Document review</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planned documents exist. A sample of each document obeys the STE self-check.</w:t>
            </w:r>
          </w:p>
        </w:tc>
      </w:tr>
    </w:tbl>
    <w:p>
      <w:pPr>
        <w:spacing w:after="120"/>
      </w:pPr>
      <w:r>
        <w:rPr>
          <w:rFonts w:ascii="Arial" w:cs="Arial" w:eastAsia="Arial" w:hAnsi="Arial"/>
          <w:sz w:val="21"/>
          <w:szCs w:val="21"/>
        </w:rPr>
        <w:t xml:space="preserve"/>
      </w:r>
    </w:p>
    <w:p>
      <w:pPr>
        <w:pStyle w:val="Heading2"/>
      </w:pPr>
      <w:r>
        <w:t xml:space="preserve">Level 4: System tests (functional)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FR-DTR-01, FR-DTR-02, FR-DTR-06, FR-DTR-07, FR-SYNC-03, FR-SYNC-04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day offline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OJT makes two work sessions in airplane mode. The history shows the hours and pending status. After network returns and pull-to-refresh, all entries show synced. The network status and the unsynced count are correct at each step.</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FR-RPT-01, FR-RPT-03, FR-RPT-04, FR-EXP-01, FR-EXP-02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week</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OJT writes a report with photos offline and submits it. The OJT exports the DTR PDF and opens the share sheet.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FR-SYNC-06, QR-SF-02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 issues screen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change that the server rejects shows on the "Sync issues" screen with the cause and the actions. Each action works.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FR-AUTH-05, QR-SF-01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Logout with unsynced changes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app shows a CAUTION with the count of unsynced changes. Cancel keeps the session. Confirm logs out.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FR-PROF-01, FR-PROF-02, FR-MON-01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Profile and progress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profile, the assignment, and the progress show offline. A contact number change syncs.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TC-ST-FAC-01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FR-DTR-10, FR-RPT-05, FR-COR-02, FR-MON-02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Facilitator review offline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facilitator sees the OJT list and the DTR of each OJT offline. The facilitator approves one report, returns one report, and decides one correction offline. All decisions sync.</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TC-ST-ADM-01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 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FR-ADM-01 to FR-ADM-04, FR-MON-03, FR-MON-04, FR-AUD-02, FR-EXP-03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full cycle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admin makes a company, a batch, users, and assignments. The dashboard counts are correct. Filters work. CSV export works. The audit log shows the changes.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TC-ST-ADM-02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D-13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web app offline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web app shows an offline message. Save actions are disabled. No data is lost in the form.</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TC-ST-ACC-01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FR-AUTH-03, QR-SE-01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Role and platform access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login on the mobile app fails. OJT and facilitator login on the web app fails. A typed URL of another role is blocked.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TC-ST-DEP-01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QR-SE-02, QR-FL-03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Production smoke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smoke test passes on prod: heartbeat, login of each role, one sync, one push notification. The admin web URL redirects HTTP to HTTPS.</w:t>
            </w:r>
          </w:p>
        </w:tc>
      </w:tr>
    </w:tbl>
    <w:p>
      <w:pPr>
        <w:spacing w:after="120"/>
      </w:pPr>
      <w:r>
        <w:rPr>
          <w:rFonts w:ascii="Arial" w:cs="Arial" w:eastAsia="Arial" w:hAnsi="Arial"/>
          <w:sz w:val="21"/>
          <w:szCs w:val="21"/>
        </w:rPr>
        <w:t xml:space="preserve"/>
      </w:r>
    </w:p>
    <w:p>
      <w:pPr>
        <w:pStyle w:val="Heading2"/>
      </w:pPr>
      <w:r>
        <w:t xml:space="preserve">Level 4: System tests (ISO/IEC 25010 quality)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TC-ST-Q-FS-01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QR-FS-01, QR-RE-01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Release readiness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 the final regression run, 100% of the test cases for "Must" FRs pass. The defect log has zero open S1 and S2 defects.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TC-ST-Q-PE-01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 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QR-PE-01, QR-FS-03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speed and taps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Confirmation in 1 s or less offline (median of 10). Two taps or fewer from the home screen.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TC-ST-Q-PE-02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QR-PE-02, QR-PE-06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Start time and app size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Cold start 3 s or less (median of 5). Release APK 25 MB or less.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TC-ST-Q-PE-03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QR-PE-03, QR-PE-07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API load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With seed data and 20 virtual users for 5 minutes, the 95th percentile of list requests is 800 ms or less. Error rate under 1%.</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TC-ST-Q-PE-04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 of a full outbox</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100 queued changes sync in 30 s or less on Wi-Fi.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TC-ST-Q-CO-01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QR-FL-05, QR-CO-01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Device and browser matrix</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main flows pass on each target in QR-FL-05. The Android manifest has no unexpected background service.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TC-ST-Q-CO-02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QR-CO-02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API contract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table, policy, RPC function, and Edge Function is in api-contract.md. The L2 tests cover each RPC function.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TC-ST-Q-IC-01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QR-IC-01, QR-IC-02, QR-IC-05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Usability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 new OJT users, 3 facilitator users, 2 admin users do the task script. Targets of QR-IC-01, QR-IC-02, and QR-IC-05 are met.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TC-ST-Q-IC-02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QR-IC-03, QR-IC-06, QR-IC-07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Accessibility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Touch targets meet the minimum. Contrast is 4.5:1 or more. Layout is usable at 200% font size. TalkBack reads all controls. axe gives zero serious or critical results on web screens.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TC-ST-Q-IC-03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QR-IC-04, QR-IC-08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Error protection and status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irreversible action asks for confirmation. Each form error shows at its field. Each mobile screen shows the network status. Each record shows its sync status.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availability</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FR with "Offline = Yes" passes in airplane mode after one online login.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Backup restore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backup restores to a new database. The restored data agrees with the source.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QR-RE-07, QR-RE-08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Pause drill</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Pause the dev project in the dashboard. The apps behave as in TC-SI-SYNC-06. Do runbook procedure A. The resume and the smoke test finish in 30 minutes or less. All outbox changes sync.</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QR-RE-05, QR-RE-07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Rebuild drill</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Do runbook procedure B on the local stack with the newest backup. The rebuild finishes in 2 hours or less. Users of the restored data log in with their passwords. The smoke test passes.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gate from 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Keep-alive check</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 dev and prod, the newest heartbeat of sources A and B is less than 48 hours old. The newest backup is 8 days old or less.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QR-SE-02, QR-SE-09</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Security scans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npm audit gives zero high or critical results. The Supabase security advisor gives zero errors. Each public table has RLS. TLS 1.2 or later is on.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TC-ST-Q-SE-02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QR-SE-04, QR-MA-03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Secrets and logs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secret scan of the repository finds no secrets. Edge Function logs contain no passwords, tokens, or personal data. Each log line has a request ID. The release build does not contain the fault injector.</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TC-ST-Q-SE-03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QR-SE-03, QR-SE-10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Token storage on the device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Tokens are in secure storage, not in plain storage. If QR-SE-10 is done, the SQLite file is not readable without the key.</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TC-ST-Q-SE-04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QR-SE-05, QR-SE-06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Record integrity</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punch and decision has the user ID, device ID, and server time. No policy or function can change a punch. Each database function validates its input.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TC-ST-Q-MA-01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gate</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QR-MA-01, QR-MA-02, QR-MA-04, QR-MA-05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Static quality</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Zero lint errors. The lint rules include the feature import rule and the complexity rule. Strict mode on. Coverage meets the targets. Shared components exist.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TC-ST-Q-FL-01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 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QR-FL-01, QR-FL-02, QR-FL-03, QR-FL-04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Install and build</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Android, iOS (if possible), and web builds come from one repository. The APK installs in 2 minutes or less. A classmate runs the system with developer-setup.md in 30 minutes or less. Database functions and Edge Functions keep no state outside tables (code review).</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TC-ST-Q-SF-01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QR-SF-03, QR-SF-04, QR-SF-05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protection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change unsynced for 72 hours shows a warning (test build with a short clock). Denied location and camera permissions do not stop a punch. Sync errors do not delete local records.</w:t>
            </w:r>
          </w:p>
        </w:tc>
      </w:tr>
    </w:tbl>
    <w:p>
      <w:pPr>
        <w:spacing w:after="120"/>
      </w:pPr>
      <w:r>
        <w:rPr>
          <w:rFonts w:ascii="Arial" w:cs="Arial" w:eastAsia="Arial" w:hAnsi="Arial"/>
          <w:sz w:val="21"/>
          <w:szCs w:val="21"/>
        </w:rPr>
        <w:t xml:space="preserve"/>
      </w:r>
    </w:p>
    <w:p>
      <w:pPr>
        <w:pStyle w:val="Heading2"/>
      </w:pPr>
      <w:r>
        <w:t xml:space="preserve">Level 5: User acceptance tests (UAT)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TC-UAT-OJT-01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Quality in use, FR-DTR, FR-RPT, FR-EXP</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script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OJT user does one simulated week: punches, a report, a correction request, and an export. Task completion 90% or more. Zero data loss.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TC-UAT-FAC-01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Quality in use, FR-DTR-10, FR-RPT-05, FR-COR-02, FR-MON-02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Facilitator script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facilitator user reviews the week, returns one report, approves one report, and decides one correction. Task completion 90% or more.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TC-UAT-ADM-01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Quality in use, FR-ADM, FR-MON-03, FR-AUD-02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script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admin user sets up a new batch with users and assignments, and finds a late report on the dashboard. Task completion 90% or more.</w:t>
            </w:r>
          </w:p>
        </w:tc>
      </w:tr>
    </w:tbl>
    <w:p>
      <w:pPr>
        <w:spacing w:after="120"/>
      </w:pPr>
      <w:r>
        <w:rPr>
          <w:rFonts w:ascii="Arial" w:cs="Arial" w:eastAsia="Arial" w:hAnsi="Arial"/>
          <w:sz w:val="21"/>
          <w:szCs w:val="21"/>
        </w:rPr>
        <w:t xml:space="preserve"/>
      </w:r>
    </w:p>
    <w:sectPr>
      <w:footerReference w:type="default" r:id="rId7"/>
      <w:pgSz w:w="15840" w:h="12240"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OJT-DTR System Documents, Rev 1   |   Page </w:t>
    </w:r>
    <w:r>
      <w:rPr>
        <w:rFonts w:ascii="Arial" w:cs="Arial" w:eastAsia="Arial" w:hAnsi="Arial"/>
        <w:color w:val="7F7F7F"/>
        <w:sz w:val="16"/>
        <w:szCs w:val="16"/>
      </w:rPr>
      <w:fldChar w:fldCharType="begin"/>
    </w:r>
    <w:r>
      <w:rPr>
        <w:rFonts w:ascii="Arial" w:cs="Arial" w:eastAsia="Arial" w:hAnsi="Arial"/>
        <w:color w:val="7F7F7F"/>
        <w:sz w:val="16"/>
        <w:szCs w:val="16"/>
      </w:rPr>
      <w:instrText xml:space="preserve">PAGE</w:instrText>
    </w:r>
    <w:r>
      <w:rPr>
        <w:rFonts w:ascii="Arial" w:cs="Arial" w:eastAsia="Arial" w:hAnsi="Arial"/>
        <w:color w:val="7F7F7F"/>
        <w:sz w:val="16"/>
        <w:szCs w:val="16"/>
      </w:rPr>
      <w:fldChar w:fldCharType="separate"/>
    </w:r>
    <w:r>
      <w:rPr>
        <w:rFonts w:ascii="Arial" w:cs="Arial" w:eastAsia="Arial" w:hAnsi="Arial"/>
        <w:color w:val="7F7F7F"/>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OJT-DTR System Documents, Rev 1   |   Page </w:t>
    </w:r>
    <w:r>
      <w:rPr>
        <w:rFonts w:ascii="Arial" w:cs="Arial" w:eastAsia="Arial" w:hAnsi="Arial"/>
        <w:color w:val="7F7F7F"/>
        <w:sz w:val="16"/>
        <w:szCs w:val="16"/>
      </w:rPr>
      <w:fldChar w:fldCharType="begin"/>
    </w:r>
    <w:r>
      <w:rPr>
        <w:rFonts w:ascii="Arial" w:cs="Arial" w:eastAsia="Arial" w:hAnsi="Arial"/>
        <w:color w:val="7F7F7F"/>
        <w:sz w:val="16"/>
        <w:szCs w:val="16"/>
      </w:rPr>
      <w:instrText xml:space="preserve">PAGE</w:instrText>
    </w:r>
    <w:r>
      <w:rPr>
        <w:rFonts w:ascii="Arial" w:cs="Arial" w:eastAsia="Arial" w:hAnsi="Arial"/>
        <w:color w:val="7F7F7F"/>
        <w:sz w:val="16"/>
        <w:szCs w:val="16"/>
      </w:rPr>
      <w:fldChar w:fldCharType="separate"/>
    </w:r>
    <w:r>
      <w:rPr>
        <w:rFonts w:ascii="Arial" w:cs="Arial" w:eastAsia="Arial" w:hAnsi="Arial"/>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200" w:before="1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4E7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afcfac56236174e80659275d9c23024072bb878.png"/><Relationship Id="rId10" Type="http://schemas.openxmlformats.org/officeDocument/2006/relationships/image" Target="media/9a1b7aef9bb694ecaed375df61d6fe957025546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OJT-DTR System Documents Rev 1</dc:title>
  <dc:creator>OJT-DTR team</dc:creator>
  <cp:lastModifiedBy>Un-named</cp:lastModifiedBy>
  <cp:revision>1</cp:revision>
  <dcterms:created xsi:type="dcterms:W3CDTF">2026-10-28T04:26:44.385Z</dcterms:created>
  <dcterms:modified xsi:type="dcterms:W3CDTF">2026-10-28T04:26:44.386Z</dcterms:modified>
</cp:coreProperties>
</file>

<file path=docProps/custom.xml><?xml version="1.0" encoding="utf-8"?>
<Properties xmlns="http://schemas.openxmlformats.org/officeDocument/2006/custom-properties" xmlns:vt="http://schemas.openxmlformats.org/officeDocument/2006/docPropsVTypes"/>
</file>