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C37E1" w14:textId="77777777" w:rsidR="00707F65" w:rsidRDefault="00000000">
      <w:pPr>
        <w:jc w:val="center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Billy</w:t>
      </w:r>
      <w:r>
        <w:rPr>
          <w:rFonts w:ascii="Times New Roman" w:eastAsia="SimSun" w:hAnsi="Times New Roman" w:cs="Times New Roman"/>
          <w:sz w:val="24"/>
        </w:rPr>
        <w:t>教授讲座笔记</w:t>
      </w:r>
    </w:p>
    <w:p w14:paraId="2BE5B288" w14:textId="77777777" w:rsidR="005857F5" w:rsidRDefault="005857F5">
      <w:pPr>
        <w:jc w:val="center"/>
        <w:rPr>
          <w:rFonts w:ascii="Times New Roman" w:eastAsia="SimSun" w:hAnsi="Times New Roman" w:cs="Times New Roman"/>
          <w:sz w:val="24"/>
        </w:rPr>
      </w:pPr>
    </w:p>
    <w:p w14:paraId="5BE1628E" w14:textId="5469A9AC" w:rsidR="005857F5" w:rsidRDefault="005857F5">
      <w:pPr>
        <w:jc w:val="center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 w:hint="eastAsia"/>
          <w:sz w:val="24"/>
        </w:rPr>
        <w:t>李鑫，中山大学生命科学学院张锐实验室</w:t>
      </w:r>
    </w:p>
    <w:p w14:paraId="29D8AD06" w14:textId="77777777" w:rsidR="00707F65" w:rsidRDefault="00707F65">
      <w:pPr>
        <w:rPr>
          <w:rFonts w:ascii="Times New Roman" w:eastAsia="SimSun" w:hAnsi="Times New Roman" w:cs="Times New Roman"/>
          <w:sz w:val="24"/>
        </w:rPr>
      </w:pPr>
    </w:p>
    <w:p w14:paraId="78728370" w14:textId="77777777" w:rsidR="00707F65" w:rsidRDefault="00000000">
      <w:p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>会议回顾：</w:t>
      </w:r>
    </w:p>
    <w:p w14:paraId="5C294BBC" w14:textId="6D251DA4" w:rsidR="00707F65" w:rsidRDefault="00000000">
      <w:pPr>
        <w:ind w:firstLine="420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2024</w:t>
      </w:r>
      <w:r>
        <w:rPr>
          <w:rFonts w:ascii="Times New Roman" w:eastAsia="SimSun" w:hAnsi="Times New Roman" w:cs="Times New Roman"/>
          <w:sz w:val="24"/>
        </w:rPr>
        <w:t>年</w:t>
      </w:r>
      <w:r>
        <w:rPr>
          <w:rFonts w:ascii="Times New Roman" w:eastAsia="SimSun" w:hAnsi="Times New Roman" w:cs="Times New Roman"/>
          <w:sz w:val="24"/>
        </w:rPr>
        <w:t>8</w:t>
      </w:r>
      <w:r>
        <w:rPr>
          <w:rFonts w:ascii="Times New Roman" w:eastAsia="SimSun" w:hAnsi="Times New Roman" w:cs="Times New Roman"/>
          <w:sz w:val="24"/>
        </w:rPr>
        <w:t>月</w:t>
      </w:r>
      <w:r>
        <w:rPr>
          <w:rFonts w:ascii="Times New Roman" w:eastAsia="SimSun" w:hAnsi="Times New Roman" w:cs="Times New Roman"/>
          <w:sz w:val="24"/>
        </w:rPr>
        <w:t>29</w:t>
      </w:r>
      <w:r>
        <w:rPr>
          <w:rFonts w:ascii="Times New Roman" w:eastAsia="SimSun" w:hAnsi="Times New Roman" w:cs="Times New Roman"/>
          <w:sz w:val="24"/>
        </w:rPr>
        <w:t>日，美国斯坦福大学的李进（</w:t>
      </w:r>
      <w:proofErr w:type="spellStart"/>
      <w:r>
        <w:rPr>
          <w:rFonts w:ascii="Times New Roman" w:eastAsia="SimSun" w:hAnsi="Times New Roman" w:cs="Times New Roman"/>
          <w:sz w:val="24"/>
        </w:rPr>
        <w:t>Jin</w:t>
      </w:r>
      <w:proofErr w:type="spellEnd"/>
      <w:r>
        <w:rPr>
          <w:rFonts w:ascii="Times New Roman" w:eastAsia="SimSun" w:hAnsi="Times New Roman" w:cs="Times New Roman"/>
          <w:sz w:val="24"/>
        </w:rPr>
        <w:t xml:space="preserve"> Billy Li</w:t>
      </w:r>
      <w:r>
        <w:rPr>
          <w:rFonts w:ascii="Times New Roman" w:eastAsia="SimSun" w:hAnsi="Times New Roman" w:cs="Times New Roman"/>
          <w:sz w:val="24"/>
        </w:rPr>
        <w:t>）教授受邀在</w:t>
      </w:r>
      <w:r>
        <w:rPr>
          <w:rFonts w:ascii="Times New Roman" w:eastAsia="SimSun" w:hAnsi="Times New Roman" w:cs="Times New Roman"/>
          <w:sz w:val="24"/>
        </w:rPr>
        <w:t>Guangzhou RNA club</w:t>
      </w:r>
      <w:r>
        <w:rPr>
          <w:rFonts w:ascii="Times New Roman" w:eastAsia="SimSun" w:hAnsi="Times New Roman" w:cs="Times New Roman"/>
          <w:sz w:val="24"/>
        </w:rPr>
        <w:t>进行了题为</w:t>
      </w:r>
      <w:r>
        <w:rPr>
          <w:rFonts w:ascii="Times New Roman" w:eastAsia="SimSun" w:hAnsi="Times New Roman" w:cs="Times New Roman"/>
          <w:sz w:val="24"/>
        </w:rPr>
        <w:t>“RNA Editing:</w:t>
      </w:r>
      <w:r w:rsidR="00A75EF5">
        <w:rPr>
          <w:rFonts w:ascii="Times New Roman" w:eastAsia="SimSun" w:hAnsi="Times New Roman" w:cs="Times New Roman" w:hint="eastAsia"/>
          <w:sz w:val="24"/>
        </w:rPr>
        <w:t xml:space="preserve"> </w:t>
      </w:r>
      <w:r>
        <w:rPr>
          <w:rFonts w:ascii="Times New Roman" w:eastAsia="SimSun" w:hAnsi="Times New Roman" w:cs="Times New Roman"/>
          <w:sz w:val="24"/>
        </w:rPr>
        <w:t xml:space="preserve">Innate Immunity and </w:t>
      </w:r>
      <w:proofErr w:type="spellStart"/>
      <w:r>
        <w:rPr>
          <w:rFonts w:ascii="Times New Roman" w:eastAsia="SimSun" w:hAnsi="Times New Roman" w:cs="Times New Roman"/>
          <w:sz w:val="24"/>
        </w:rPr>
        <w:t>Antoinflammatory</w:t>
      </w:r>
      <w:proofErr w:type="spellEnd"/>
      <w:r>
        <w:rPr>
          <w:rFonts w:ascii="Times New Roman" w:eastAsia="SimSun" w:hAnsi="Times New Roman" w:cs="Times New Roman"/>
          <w:sz w:val="24"/>
        </w:rPr>
        <w:t xml:space="preserve"> Disease”</w:t>
      </w:r>
      <w:r>
        <w:rPr>
          <w:rFonts w:ascii="Times New Roman" w:eastAsia="SimSun" w:hAnsi="Times New Roman" w:cs="Times New Roman"/>
          <w:sz w:val="24"/>
        </w:rPr>
        <w:t>的线上学术报告。</w:t>
      </w:r>
      <w:r>
        <w:rPr>
          <w:rFonts w:ascii="Times New Roman" w:eastAsia="SimSun" w:hAnsi="Times New Roman" w:cs="Times New Roman"/>
          <w:sz w:val="24"/>
        </w:rPr>
        <w:t>Billy</w:t>
      </w:r>
      <w:r>
        <w:rPr>
          <w:rFonts w:ascii="Times New Roman" w:eastAsia="SimSun" w:hAnsi="Times New Roman" w:cs="Times New Roman"/>
          <w:sz w:val="24"/>
        </w:rPr>
        <w:t>教授于</w:t>
      </w:r>
      <w:r>
        <w:rPr>
          <w:rFonts w:ascii="Times New Roman" w:eastAsia="SimSun" w:hAnsi="Times New Roman" w:cs="Times New Roman"/>
          <w:sz w:val="24"/>
        </w:rPr>
        <w:t>2010</w:t>
      </w:r>
      <w:r>
        <w:rPr>
          <w:rFonts w:ascii="Times New Roman" w:eastAsia="SimSun" w:hAnsi="Times New Roman" w:cs="Times New Roman"/>
          <w:sz w:val="24"/>
        </w:rPr>
        <w:t>年起加入斯坦福大学建立实验室，实验室研究重点是</w:t>
      </w:r>
      <w:r>
        <w:rPr>
          <w:rFonts w:ascii="Times New Roman" w:eastAsia="SimSun" w:hAnsi="Times New Roman" w:cs="Times New Roman"/>
          <w:sz w:val="24"/>
        </w:rPr>
        <w:t>ADAR</w:t>
      </w:r>
      <w:r>
        <w:rPr>
          <w:rFonts w:ascii="Times New Roman" w:eastAsia="SimSun" w:hAnsi="Times New Roman" w:cs="Times New Roman"/>
          <w:sz w:val="24"/>
        </w:rPr>
        <w:t>酶介导的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编辑，实验室发现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编辑在避免双链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介导的自身免疫中的重要生物学作用，这一发现为癌症和自身免疫性疾病治疗的创新方法铺平了道路。实验室的另一个主要方向是利用内源性</w:t>
      </w:r>
      <w:r>
        <w:rPr>
          <w:rFonts w:ascii="Times New Roman" w:eastAsia="SimSun" w:hAnsi="Times New Roman" w:cs="Times New Roman"/>
          <w:sz w:val="24"/>
        </w:rPr>
        <w:t>ADAR</w:t>
      </w:r>
      <w:r>
        <w:rPr>
          <w:rFonts w:ascii="Times New Roman" w:eastAsia="SimSun" w:hAnsi="Times New Roman" w:cs="Times New Roman"/>
          <w:sz w:val="24"/>
        </w:rPr>
        <w:t>酶开发定点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碱基编辑技术，该方法克服了</w:t>
      </w:r>
      <w:r>
        <w:rPr>
          <w:rFonts w:ascii="Times New Roman" w:eastAsia="SimSun" w:hAnsi="Times New Roman" w:cs="Times New Roman"/>
          <w:sz w:val="24"/>
        </w:rPr>
        <w:t>CRISPR/Ca</w:t>
      </w:r>
      <w:r w:rsidR="00A75EF5">
        <w:rPr>
          <w:rFonts w:ascii="Times New Roman" w:eastAsia="SimSun" w:hAnsi="Times New Roman" w:cs="Times New Roman" w:hint="eastAsia"/>
          <w:sz w:val="24"/>
        </w:rPr>
        <w:t>s</w:t>
      </w:r>
      <w:r>
        <w:rPr>
          <w:rFonts w:ascii="Times New Roman" w:eastAsia="SimSun" w:hAnsi="Times New Roman" w:cs="Times New Roman"/>
          <w:sz w:val="24"/>
        </w:rPr>
        <w:t xml:space="preserve"> DNA</w:t>
      </w:r>
      <w:r>
        <w:rPr>
          <w:rFonts w:ascii="Times New Roman" w:eastAsia="SimSun" w:hAnsi="Times New Roman" w:cs="Times New Roman"/>
          <w:sz w:val="24"/>
        </w:rPr>
        <w:t>编辑相关的挑战，为解决罕见和常见疾病带来了新的希望。</w:t>
      </w:r>
      <w:r>
        <w:rPr>
          <w:rFonts w:ascii="Times New Roman" w:eastAsia="SimSun" w:hAnsi="Times New Roman" w:cs="Times New Roman"/>
          <w:sz w:val="24"/>
        </w:rPr>
        <w:t>Billy</w:t>
      </w:r>
      <w:r>
        <w:rPr>
          <w:rFonts w:ascii="Times New Roman" w:eastAsia="SimSun" w:hAnsi="Times New Roman" w:cs="Times New Roman"/>
          <w:sz w:val="24"/>
        </w:rPr>
        <w:t>教授近年来在</w:t>
      </w:r>
      <w:r>
        <w:rPr>
          <w:rFonts w:ascii="Times New Roman" w:eastAsia="SimSun" w:hAnsi="Times New Roman" w:cs="Times New Roman"/>
          <w:sz w:val="24"/>
        </w:rPr>
        <w:t>Nature</w:t>
      </w:r>
      <w:r>
        <w:rPr>
          <w:rFonts w:ascii="Times New Roman" w:eastAsia="SimSun" w:hAnsi="Times New Roman" w:cs="Times New Roman"/>
          <w:sz w:val="24"/>
        </w:rPr>
        <w:t>，</w:t>
      </w:r>
      <w:r>
        <w:rPr>
          <w:rFonts w:ascii="Times New Roman" w:eastAsia="SimSun" w:hAnsi="Times New Roman" w:cs="Times New Roman"/>
          <w:sz w:val="24"/>
        </w:rPr>
        <w:t>Science</w:t>
      </w:r>
      <w:r>
        <w:rPr>
          <w:rFonts w:ascii="Times New Roman" w:eastAsia="SimSun" w:hAnsi="Times New Roman" w:cs="Times New Roman"/>
          <w:sz w:val="24"/>
        </w:rPr>
        <w:t>，</w:t>
      </w:r>
      <w:r>
        <w:rPr>
          <w:rFonts w:ascii="Times New Roman" w:eastAsia="SimSun" w:hAnsi="Times New Roman" w:cs="Times New Roman"/>
          <w:sz w:val="24"/>
        </w:rPr>
        <w:t>Nature Biotechnology</w:t>
      </w:r>
      <w:r>
        <w:rPr>
          <w:rFonts w:ascii="Times New Roman" w:eastAsia="SimSun" w:hAnsi="Times New Roman" w:cs="Times New Roman"/>
          <w:sz w:val="24"/>
        </w:rPr>
        <w:t>、</w:t>
      </w:r>
      <w:r>
        <w:rPr>
          <w:rFonts w:ascii="Times New Roman" w:eastAsia="SimSun" w:hAnsi="Times New Roman" w:cs="Times New Roman"/>
          <w:sz w:val="24"/>
        </w:rPr>
        <w:t>Nature Methods</w:t>
      </w:r>
      <w:r>
        <w:rPr>
          <w:rFonts w:ascii="Times New Roman" w:eastAsia="SimSun" w:hAnsi="Times New Roman" w:cs="Times New Roman"/>
          <w:sz w:val="24"/>
        </w:rPr>
        <w:t>等期刊发表了多篇高水平论文。</w:t>
      </w:r>
    </w:p>
    <w:p w14:paraId="374B4270" w14:textId="77777777" w:rsidR="00707F65" w:rsidRDefault="00707F65">
      <w:pPr>
        <w:rPr>
          <w:rFonts w:ascii="Times New Roman" w:eastAsia="SimSun" w:hAnsi="Times New Roman" w:cs="Times New Roman"/>
          <w:sz w:val="24"/>
        </w:rPr>
      </w:pPr>
    </w:p>
    <w:p w14:paraId="5D40A60A" w14:textId="77777777" w:rsidR="00707F65" w:rsidRDefault="00000000">
      <w:pPr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</w:rPr>
        <w:t>会议内容：</w:t>
      </w:r>
    </w:p>
    <w:p w14:paraId="142EC84B" w14:textId="77777777" w:rsidR="00707F65" w:rsidRDefault="00000000">
      <w:pPr>
        <w:ind w:firstLine="420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本次会议中，</w:t>
      </w:r>
      <w:r>
        <w:rPr>
          <w:rFonts w:ascii="Times New Roman" w:eastAsia="SimSun" w:hAnsi="Times New Roman" w:cs="Times New Roman"/>
          <w:sz w:val="24"/>
        </w:rPr>
        <w:t>Billy</w:t>
      </w:r>
      <w:r>
        <w:rPr>
          <w:rFonts w:ascii="Times New Roman" w:eastAsia="SimSun" w:hAnsi="Times New Roman" w:cs="Times New Roman"/>
          <w:sz w:val="24"/>
        </w:rPr>
        <w:t>教授主要围绕</w:t>
      </w:r>
      <w:r>
        <w:rPr>
          <w:rFonts w:ascii="Times New Roman" w:eastAsia="SimSun" w:hAnsi="Times New Roman" w:cs="Times New Roman"/>
          <w:sz w:val="24"/>
        </w:rPr>
        <w:t>ADAR</w:t>
      </w:r>
      <w:r>
        <w:rPr>
          <w:rFonts w:ascii="Times New Roman" w:eastAsia="SimSun" w:hAnsi="Times New Roman" w:cs="Times New Roman"/>
          <w:sz w:val="24"/>
        </w:rPr>
        <w:t>介导的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编辑在</w:t>
      </w:r>
      <w:r>
        <w:rPr>
          <w:rFonts w:ascii="Times New Roman" w:eastAsia="SimSun" w:hAnsi="Times New Roman" w:cs="Times New Roman"/>
          <w:sz w:val="24"/>
        </w:rPr>
        <w:t>Double-stranded RNA</w:t>
      </w:r>
      <w:r>
        <w:rPr>
          <w:rFonts w:ascii="Times New Roman" w:eastAsia="SimSun" w:hAnsi="Times New Roman" w:cs="Times New Roman"/>
          <w:sz w:val="24"/>
        </w:rPr>
        <w:t>（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）引起的先天性免疫和自身炎症性疾病中的作用展开阐述。</w:t>
      </w:r>
    </w:p>
    <w:p w14:paraId="61C6A5FB" w14:textId="77777777" w:rsidR="00707F65" w:rsidRDefault="00707F65">
      <w:pPr>
        <w:ind w:firstLine="420"/>
        <w:rPr>
          <w:rFonts w:ascii="Times New Roman" w:eastAsia="SimSun" w:hAnsi="Times New Roman" w:cs="Times New Roman"/>
          <w:sz w:val="24"/>
        </w:rPr>
      </w:pPr>
    </w:p>
    <w:p w14:paraId="1CDA8BFE" w14:textId="77777777" w:rsidR="00707F65" w:rsidRDefault="00000000">
      <w:pPr>
        <w:ind w:firstLine="420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在生物体进化过程中，人类应对病原体的一个重要机制就是通过宿主体内的感受器（</w:t>
      </w:r>
      <w:r>
        <w:rPr>
          <w:rFonts w:ascii="Times New Roman" w:eastAsia="SimSun" w:hAnsi="Times New Roman" w:cs="Times New Roman"/>
          <w:sz w:val="24"/>
        </w:rPr>
        <w:t>sensor</w:t>
      </w:r>
      <w:r>
        <w:rPr>
          <w:rFonts w:ascii="Times New Roman" w:eastAsia="SimSun" w:hAnsi="Times New Roman" w:cs="Times New Roman"/>
          <w:sz w:val="24"/>
        </w:rPr>
        <w:t>）去识别病毒核酸（</w:t>
      </w:r>
      <w:r>
        <w:rPr>
          <w:rFonts w:ascii="Times New Roman" w:eastAsia="SimSun" w:hAnsi="Times New Roman" w:cs="Times New Roman"/>
          <w:sz w:val="24"/>
        </w:rPr>
        <w:t>DNA or RNA</w:t>
      </w:r>
      <w:r>
        <w:rPr>
          <w:rFonts w:ascii="Times New Roman" w:eastAsia="SimSun" w:hAnsi="Times New Roman" w:cs="Times New Roman"/>
          <w:sz w:val="24"/>
        </w:rPr>
        <w:t>）。这些感受器大多位于细胞质中，当有病毒入侵的时候，它首先进入的就是细胞的细胞质。这些感受器可分为</w:t>
      </w:r>
      <w:r>
        <w:rPr>
          <w:rFonts w:ascii="Times New Roman" w:eastAsia="SimSun" w:hAnsi="Times New Roman" w:cs="Times New Roman"/>
          <w:sz w:val="24"/>
        </w:rPr>
        <w:t>dsDNA sensor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dsRNA sensor</w:t>
      </w:r>
      <w:r>
        <w:rPr>
          <w:rFonts w:ascii="Times New Roman" w:eastAsia="SimSun" w:hAnsi="Times New Roman" w:cs="Times New Roman"/>
          <w:sz w:val="24"/>
        </w:rPr>
        <w:t>。</w:t>
      </w:r>
    </w:p>
    <w:p w14:paraId="073941C7" w14:textId="77777777" w:rsidR="00707F65" w:rsidRDefault="00000000">
      <w:pPr>
        <w:numPr>
          <w:ilvl w:val="0"/>
          <w:numId w:val="1"/>
        </w:numPr>
        <w:ind w:firstLine="420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dsDNA sensor</w:t>
      </w:r>
      <w:r>
        <w:rPr>
          <w:rFonts w:ascii="Times New Roman" w:eastAsia="SimSun" w:hAnsi="Times New Roman" w:cs="Times New Roman"/>
          <w:sz w:val="24"/>
        </w:rPr>
        <w:t>：其中一个非常有名的</w:t>
      </w:r>
      <w:r>
        <w:rPr>
          <w:rFonts w:ascii="Times New Roman" w:eastAsia="SimSun" w:hAnsi="Times New Roman" w:cs="Times New Roman"/>
          <w:sz w:val="24"/>
        </w:rPr>
        <w:t>dsDNA sensor</w:t>
      </w:r>
      <w:r>
        <w:rPr>
          <w:rFonts w:ascii="Times New Roman" w:eastAsia="SimSun" w:hAnsi="Times New Roman" w:cs="Times New Roman"/>
          <w:sz w:val="24"/>
        </w:rPr>
        <w:t>是</w:t>
      </w:r>
      <w:proofErr w:type="spellStart"/>
      <w:r>
        <w:rPr>
          <w:rFonts w:ascii="Times New Roman" w:eastAsia="SimSun" w:hAnsi="Times New Roman" w:cs="Times New Roman"/>
          <w:sz w:val="24"/>
        </w:rPr>
        <w:t>cGAS</w:t>
      </w:r>
      <w:proofErr w:type="spellEnd"/>
      <w:r>
        <w:rPr>
          <w:rFonts w:ascii="Times New Roman" w:eastAsia="SimSun" w:hAnsi="Times New Roman" w:cs="Times New Roman"/>
          <w:sz w:val="24"/>
        </w:rPr>
        <w:t>（环磷酸鸟苷</w:t>
      </w:r>
      <w:r>
        <w:rPr>
          <w:rFonts w:ascii="Times New Roman" w:eastAsia="SimSun" w:hAnsi="Times New Roman" w:cs="Times New Roman"/>
          <w:sz w:val="24"/>
        </w:rPr>
        <w:t>-</w:t>
      </w:r>
      <w:r>
        <w:rPr>
          <w:rFonts w:ascii="Times New Roman" w:eastAsia="SimSun" w:hAnsi="Times New Roman" w:cs="Times New Roman"/>
          <w:sz w:val="24"/>
        </w:rPr>
        <w:t>腺苷合成酶）。通过图</w:t>
      </w:r>
      <w:r>
        <w:rPr>
          <w:rFonts w:ascii="Times New Roman" w:eastAsia="SimSun" w:hAnsi="Times New Roman" w:cs="Times New Roman"/>
          <w:sz w:val="24"/>
        </w:rPr>
        <w:t>1</w:t>
      </w:r>
      <w:r>
        <w:rPr>
          <w:rFonts w:ascii="Times New Roman" w:eastAsia="SimSun" w:hAnsi="Times New Roman" w:cs="Times New Roman"/>
          <w:sz w:val="24"/>
        </w:rPr>
        <w:t>可知，当</w:t>
      </w:r>
      <w:proofErr w:type="spellStart"/>
      <w:r>
        <w:rPr>
          <w:rFonts w:ascii="Times New Roman" w:eastAsia="SimSun" w:hAnsi="Times New Roman" w:cs="Times New Roman"/>
          <w:sz w:val="24"/>
        </w:rPr>
        <w:t>cGAS</w:t>
      </w:r>
      <w:proofErr w:type="spellEnd"/>
      <w:r>
        <w:rPr>
          <w:rFonts w:ascii="Times New Roman" w:eastAsia="SimSun" w:hAnsi="Times New Roman" w:cs="Times New Roman"/>
          <w:sz w:val="24"/>
        </w:rPr>
        <w:t>识别病原</w:t>
      </w:r>
      <w:r>
        <w:rPr>
          <w:rFonts w:ascii="Times New Roman" w:eastAsia="SimSun" w:hAnsi="Times New Roman" w:cs="Times New Roman"/>
          <w:sz w:val="24"/>
        </w:rPr>
        <w:t>dsDNA</w:t>
      </w:r>
      <w:r>
        <w:rPr>
          <w:rFonts w:ascii="Times New Roman" w:eastAsia="SimSun" w:hAnsi="Times New Roman" w:cs="Times New Roman"/>
          <w:sz w:val="24"/>
        </w:rPr>
        <w:t>后会激活</w:t>
      </w:r>
      <w:proofErr w:type="spellStart"/>
      <w:r>
        <w:rPr>
          <w:rFonts w:ascii="Times New Roman" w:eastAsia="SimSun" w:hAnsi="Times New Roman" w:cs="Times New Roman"/>
          <w:sz w:val="24"/>
        </w:rPr>
        <w:t>cGAS</w:t>
      </w:r>
      <w:proofErr w:type="spellEnd"/>
      <w:r>
        <w:rPr>
          <w:rFonts w:ascii="Times New Roman" w:eastAsia="SimSun" w:hAnsi="Times New Roman" w:cs="Times New Roman"/>
          <w:sz w:val="24"/>
        </w:rPr>
        <w:t>-STING</w:t>
      </w:r>
      <w:r>
        <w:rPr>
          <w:rFonts w:ascii="Times New Roman" w:eastAsia="SimSun" w:hAnsi="Times New Roman" w:cs="Times New Roman"/>
          <w:sz w:val="24"/>
        </w:rPr>
        <w:t>通路，进而激活下游的</w:t>
      </w:r>
      <w:r>
        <w:rPr>
          <w:rFonts w:ascii="Times New Roman" w:eastAsia="SimSun" w:hAnsi="Times New Roman" w:cs="Times New Roman"/>
          <w:sz w:val="24"/>
        </w:rPr>
        <w:t>TBK1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IRF3</w:t>
      </w:r>
      <w:r>
        <w:rPr>
          <w:rFonts w:ascii="Times New Roman" w:eastAsia="SimSun" w:hAnsi="Times New Roman" w:cs="Times New Roman"/>
          <w:sz w:val="24"/>
        </w:rPr>
        <w:t>，</w:t>
      </w:r>
      <w:r>
        <w:rPr>
          <w:rFonts w:ascii="Times New Roman" w:eastAsia="SimSun" w:hAnsi="Times New Roman" w:cs="Times New Roman"/>
          <w:sz w:val="24"/>
        </w:rPr>
        <w:t>IRF3</w:t>
      </w:r>
      <w:r>
        <w:rPr>
          <w:rFonts w:ascii="Times New Roman" w:eastAsia="SimSun" w:hAnsi="Times New Roman" w:cs="Times New Roman"/>
          <w:sz w:val="24"/>
        </w:rPr>
        <w:t>激活后会从胞质内入核促进</w:t>
      </w:r>
      <w:r>
        <w:rPr>
          <w:rFonts w:ascii="Times New Roman" w:eastAsia="SimSun" w:hAnsi="Times New Roman" w:cs="Times New Roman"/>
          <w:sz w:val="24"/>
        </w:rPr>
        <w:t>I</w:t>
      </w:r>
      <w:r>
        <w:rPr>
          <w:rFonts w:ascii="Times New Roman" w:eastAsia="SimSun" w:hAnsi="Times New Roman" w:cs="Times New Roman"/>
          <w:sz w:val="24"/>
        </w:rPr>
        <w:t>型干扰素的形成，从而实现一系列的抗病毒作用。</w:t>
      </w:r>
    </w:p>
    <w:p w14:paraId="3A9D331B" w14:textId="0B0E935C" w:rsidR="00707F65" w:rsidRDefault="00000000">
      <w:pPr>
        <w:numPr>
          <w:ilvl w:val="0"/>
          <w:numId w:val="1"/>
        </w:numPr>
        <w:ind w:firstLine="420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dsRNA sensor</w:t>
      </w:r>
      <w:r>
        <w:rPr>
          <w:rFonts w:ascii="Times New Roman" w:eastAsia="SimSun" w:hAnsi="Times New Roman" w:cs="Times New Roman"/>
          <w:sz w:val="24"/>
        </w:rPr>
        <w:t>：</w:t>
      </w:r>
      <w:r>
        <w:rPr>
          <w:rFonts w:ascii="Times New Roman" w:eastAsia="SimSun" w:hAnsi="Times New Roman" w:cs="Times New Roman"/>
          <w:sz w:val="24"/>
        </w:rPr>
        <w:t>Billy</w:t>
      </w:r>
      <w:r>
        <w:rPr>
          <w:rFonts w:ascii="Times New Roman" w:eastAsia="SimSun" w:hAnsi="Times New Roman" w:cs="Times New Roman"/>
          <w:sz w:val="24"/>
        </w:rPr>
        <w:t>教授主要介绍了</w:t>
      </w:r>
      <w:r>
        <w:rPr>
          <w:rFonts w:ascii="Times New Roman" w:eastAsia="SimSun" w:hAnsi="Times New Roman" w:cs="Times New Roman"/>
          <w:sz w:val="24"/>
        </w:rPr>
        <w:t>2</w:t>
      </w:r>
      <w:r>
        <w:rPr>
          <w:rFonts w:ascii="Times New Roman" w:eastAsia="SimSun" w:hAnsi="Times New Roman" w:cs="Times New Roman"/>
          <w:sz w:val="24"/>
        </w:rPr>
        <w:t>个</w:t>
      </w:r>
      <w:r>
        <w:rPr>
          <w:rFonts w:ascii="Times New Roman" w:eastAsia="SimSun" w:hAnsi="Times New Roman" w:cs="Times New Roman"/>
          <w:sz w:val="24"/>
        </w:rPr>
        <w:t>dsRNA sensor</w:t>
      </w:r>
      <w:r>
        <w:rPr>
          <w:rFonts w:ascii="Times New Roman" w:eastAsia="SimSun" w:hAnsi="Times New Roman" w:cs="Times New Roman"/>
          <w:sz w:val="24"/>
        </w:rPr>
        <w:t>：</w:t>
      </w:r>
      <w:r>
        <w:rPr>
          <w:rFonts w:ascii="Times New Roman" w:eastAsia="SimSun" w:hAnsi="Times New Roman" w:cs="Times New Roman"/>
          <w:sz w:val="24"/>
        </w:rPr>
        <w:t>RIG-I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MDA5</w:t>
      </w:r>
      <w:r>
        <w:rPr>
          <w:rFonts w:ascii="Times New Roman" w:eastAsia="SimSun" w:hAnsi="Times New Roman" w:cs="Times New Roman"/>
          <w:sz w:val="24"/>
        </w:rPr>
        <w:t>。</w:t>
      </w:r>
      <w:r>
        <w:rPr>
          <w:rFonts w:ascii="Times New Roman" w:eastAsia="SimSun" w:hAnsi="Times New Roman" w:cs="Times New Roman"/>
          <w:sz w:val="24"/>
        </w:rPr>
        <w:t>RIG-I</w:t>
      </w:r>
      <w:r>
        <w:rPr>
          <w:rFonts w:ascii="Times New Roman" w:eastAsia="SimSun" w:hAnsi="Times New Roman" w:cs="Times New Roman"/>
          <w:sz w:val="24"/>
        </w:rPr>
        <w:t>倾向于识别</w:t>
      </w:r>
      <w:r>
        <w:rPr>
          <w:rFonts w:ascii="Times New Roman" w:eastAsia="SimSun" w:hAnsi="Times New Roman" w:cs="Times New Roman"/>
          <w:sz w:val="24"/>
        </w:rPr>
        <w:t>5’</w:t>
      </w:r>
      <w:r>
        <w:rPr>
          <w:rFonts w:ascii="Times New Roman" w:eastAsia="SimSun" w:hAnsi="Times New Roman" w:cs="Times New Roman"/>
          <w:sz w:val="24"/>
        </w:rPr>
        <w:t>末端具有三磷酸基团（</w:t>
      </w:r>
      <w:r>
        <w:rPr>
          <w:rFonts w:ascii="Times New Roman" w:eastAsia="SimSun" w:hAnsi="Times New Roman" w:cs="Times New Roman"/>
          <w:sz w:val="24"/>
        </w:rPr>
        <w:t>5’-PPP</w:t>
      </w:r>
      <w:r>
        <w:rPr>
          <w:rFonts w:ascii="Times New Roman" w:eastAsia="SimSun" w:hAnsi="Times New Roman" w:cs="Times New Roman"/>
          <w:sz w:val="24"/>
        </w:rPr>
        <w:t>）或二磷酸基团（</w:t>
      </w:r>
      <w:r>
        <w:rPr>
          <w:rFonts w:ascii="Times New Roman" w:eastAsia="SimSun" w:hAnsi="Times New Roman" w:cs="Times New Roman"/>
          <w:sz w:val="24"/>
        </w:rPr>
        <w:t>5’-pp</w:t>
      </w:r>
      <w:r>
        <w:rPr>
          <w:rFonts w:ascii="Times New Roman" w:eastAsia="SimSun" w:hAnsi="Times New Roman" w:cs="Times New Roman"/>
          <w:sz w:val="24"/>
        </w:rPr>
        <w:t>）的短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；而</w:t>
      </w:r>
      <w:r>
        <w:rPr>
          <w:rFonts w:ascii="Times New Roman" w:eastAsia="SimSun" w:hAnsi="Times New Roman" w:cs="Times New Roman"/>
          <w:sz w:val="24"/>
        </w:rPr>
        <w:t>MDA5</w:t>
      </w:r>
      <w:r>
        <w:rPr>
          <w:rFonts w:ascii="Times New Roman" w:eastAsia="SimSun" w:hAnsi="Times New Roman" w:cs="Times New Roman"/>
          <w:sz w:val="24"/>
        </w:rPr>
        <w:t>倾向于识别较长的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perfect</w:t>
      </w:r>
      <w:r w:rsidR="00C03034">
        <w:rPr>
          <w:rFonts w:ascii="Times New Roman" w:eastAsia="SimSun" w:hAnsi="Times New Roman" w:cs="Times New Roman" w:hint="eastAsia"/>
          <w:sz w:val="24"/>
        </w:rPr>
        <w:t>-matched</w:t>
      </w:r>
      <w:r>
        <w:rPr>
          <w:rFonts w:ascii="Times New Roman" w:eastAsia="SimSun" w:hAnsi="Times New Roman" w:cs="Times New Roman"/>
          <w:sz w:val="24"/>
        </w:rPr>
        <w:t xml:space="preserve"> dsRNA</w:t>
      </w:r>
      <w:r>
        <w:rPr>
          <w:rFonts w:ascii="Times New Roman" w:eastAsia="SimSun" w:hAnsi="Times New Roman" w:cs="Times New Roman"/>
          <w:sz w:val="24"/>
        </w:rPr>
        <w:t>，不在意其</w:t>
      </w:r>
      <w:r>
        <w:rPr>
          <w:rFonts w:ascii="Times New Roman" w:eastAsia="SimSun" w:hAnsi="Times New Roman" w:cs="Times New Roman"/>
          <w:sz w:val="24"/>
        </w:rPr>
        <w:t>5’</w:t>
      </w:r>
      <w:r>
        <w:rPr>
          <w:rFonts w:ascii="Times New Roman" w:eastAsia="SimSun" w:hAnsi="Times New Roman" w:cs="Times New Roman"/>
          <w:sz w:val="24"/>
        </w:rPr>
        <w:t>末端的序列。</w:t>
      </w:r>
      <w:r>
        <w:rPr>
          <w:rFonts w:ascii="Times New Roman" w:eastAsia="SimSun" w:hAnsi="Times New Roman" w:cs="Times New Roman"/>
          <w:sz w:val="24"/>
        </w:rPr>
        <w:t>RIG-I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MDA5</w:t>
      </w:r>
      <w:r>
        <w:rPr>
          <w:rFonts w:ascii="Times New Roman" w:eastAsia="SimSun" w:hAnsi="Times New Roman" w:cs="Times New Roman"/>
          <w:sz w:val="24"/>
        </w:rPr>
        <w:t>识别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以后会激活下游的</w:t>
      </w:r>
      <w:r>
        <w:rPr>
          <w:rFonts w:ascii="Times New Roman" w:eastAsia="SimSun" w:hAnsi="Times New Roman" w:cs="Times New Roman"/>
          <w:sz w:val="24"/>
        </w:rPr>
        <w:t>MAVs</w:t>
      </w:r>
      <w:r>
        <w:rPr>
          <w:rFonts w:ascii="Times New Roman" w:eastAsia="SimSun" w:hAnsi="Times New Roman" w:cs="Times New Roman"/>
          <w:sz w:val="24"/>
        </w:rPr>
        <w:t>，进而激活</w:t>
      </w:r>
      <w:r>
        <w:rPr>
          <w:rFonts w:ascii="Times New Roman" w:eastAsia="SimSun" w:hAnsi="Times New Roman" w:cs="Times New Roman"/>
          <w:sz w:val="24"/>
        </w:rPr>
        <w:t>TBK1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IRF3</w:t>
      </w:r>
      <w:r>
        <w:rPr>
          <w:rFonts w:ascii="Times New Roman" w:eastAsia="SimSun" w:hAnsi="Times New Roman" w:cs="Times New Roman"/>
          <w:sz w:val="24"/>
        </w:rPr>
        <w:t>，</w:t>
      </w:r>
      <w:r>
        <w:rPr>
          <w:rFonts w:ascii="Times New Roman" w:eastAsia="SimSun" w:hAnsi="Times New Roman" w:cs="Times New Roman"/>
          <w:sz w:val="24"/>
        </w:rPr>
        <w:t>IRF3</w:t>
      </w:r>
      <w:r>
        <w:rPr>
          <w:rFonts w:ascii="Times New Roman" w:eastAsia="SimSun" w:hAnsi="Times New Roman" w:cs="Times New Roman"/>
          <w:sz w:val="24"/>
        </w:rPr>
        <w:t>入核促进</w:t>
      </w:r>
      <w:r>
        <w:rPr>
          <w:rFonts w:ascii="Times New Roman" w:eastAsia="SimSun" w:hAnsi="Times New Roman" w:cs="Times New Roman"/>
          <w:sz w:val="24"/>
        </w:rPr>
        <w:t>I</w:t>
      </w:r>
      <w:r>
        <w:rPr>
          <w:rFonts w:ascii="Times New Roman" w:eastAsia="SimSun" w:hAnsi="Times New Roman" w:cs="Times New Roman"/>
          <w:sz w:val="24"/>
        </w:rPr>
        <w:t>型干扰素的产生，从而产生后续的抗病毒效应，见图</w:t>
      </w:r>
      <w:r>
        <w:rPr>
          <w:rFonts w:ascii="Times New Roman" w:eastAsia="SimSun" w:hAnsi="Times New Roman" w:cs="Times New Roman"/>
          <w:sz w:val="24"/>
        </w:rPr>
        <w:t>1</w:t>
      </w:r>
      <w:r>
        <w:rPr>
          <w:rFonts w:ascii="Times New Roman" w:eastAsia="SimSun" w:hAnsi="Times New Roman" w:cs="Times New Roman"/>
          <w:sz w:val="24"/>
        </w:rPr>
        <w:t>。</w:t>
      </w:r>
    </w:p>
    <w:p w14:paraId="3BBE550C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B299886" wp14:editId="75CD11E9">
            <wp:extent cx="5273675" cy="2950210"/>
            <wp:effectExtent l="0" t="0" r="146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76B8" w14:textId="77777777" w:rsidR="00707F65" w:rsidRDefault="0000000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1 dsRNA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dsDNA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/>
          <w:sz w:val="24"/>
        </w:rPr>
        <w:t>sensor</w:t>
      </w:r>
      <w:r>
        <w:rPr>
          <w:rFonts w:ascii="Times New Roman" w:hAnsi="Times New Roman" w:cs="Times New Roman"/>
          <w:sz w:val="24"/>
        </w:rPr>
        <w:t>及信号通路</w:t>
      </w:r>
    </w:p>
    <w:p w14:paraId="71C41DA6" w14:textId="77777777" w:rsidR="00707F65" w:rsidRDefault="00707F65">
      <w:pPr>
        <w:jc w:val="center"/>
        <w:rPr>
          <w:rFonts w:ascii="Times New Roman" w:hAnsi="Times New Roman" w:cs="Times New Roman"/>
          <w:sz w:val="24"/>
        </w:rPr>
      </w:pPr>
    </w:p>
    <w:p w14:paraId="0BB25AF9" w14:textId="77777777" w:rsidR="00707F65" w:rsidRDefault="00000000">
      <w:pPr>
        <w:ind w:firstLine="420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对于</w:t>
      </w:r>
      <w:r>
        <w:rPr>
          <w:rFonts w:ascii="Times New Roman" w:eastAsia="SimSun" w:hAnsi="Times New Roman" w:cs="Times New Roman"/>
          <w:sz w:val="24"/>
        </w:rPr>
        <w:t>DNA</w:t>
      </w:r>
      <w:r>
        <w:rPr>
          <w:rFonts w:ascii="Times New Roman" w:eastAsia="SimSun" w:hAnsi="Times New Roman" w:cs="Times New Roman"/>
          <w:sz w:val="24"/>
        </w:rPr>
        <w:t>而言，自身的</w:t>
      </w:r>
      <w:r>
        <w:rPr>
          <w:rFonts w:ascii="Times New Roman" w:eastAsia="SimSun" w:hAnsi="Times New Roman" w:cs="Times New Roman"/>
          <w:sz w:val="24"/>
        </w:rPr>
        <w:t>DNA</w:t>
      </w:r>
      <w:r>
        <w:rPr>
          <w:rFonts w:ascii="Times New Roman" w:eastAsia="SimSun" w:hAnsi="Times New Roman" w:cs="Times New Roman"/>
          <w:sz w:val="24"/>
        </w:rPr>
        <w:t>是在细胞核内，通常情况下自身</w:t>
      </w:r>
      <w:r>
        <w:rPr>
          <w:rFonts w:ascii="Times New Roman" w:eastAsia="SimSun" w:hAnsi="Times New Roman" w:cs="Times New Roman"/>
          <w:sz w:val="24"/>
        </w:rPr>
        <w:t>DNA</w:t>
      </w:r>
      <w:r>
        <w:rPr>
          <w:rFonts w:ascii="Times New Roman" w:eastAsia="SimSun" w:hAnsi="Times New Roman" w:cs="Times New Roman"/>
          <w:sz w:val="24"/>
        </w:rPr>
        <w:t>出现在细胞质中的概率较低；但是很多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转录以后会出核进入细胞质，大多数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会形成很长的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，并且这些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是来源于自身，而不是病毒的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，那么</w:t>
      </w:r>
      <w:r>
        <w:rPr>
          <w:rFonts w:ascii="Times New Roman" w:eastAsia="SimSun" w:hAnsi="Times New Roman" w:cs="Times New Roman"/>
          <w:sz w:val="24"/>
        </w:rPr>
        <w:t>MDA5</w:t>
      </w:r>
      <w:r>
        <w:rPr>
          <w:rFonts w:ascii="Times New Roman" w:eastAsia="SimSun" w:hAnsi="Times New Roman" w:cs="Times New Roman"/>
          <w:sz w:val="24"/>
        </w:rPr>
        <w:t>是如何避免去识别自身形成的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（内源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）呢？</w:t>
      </w:r>
    </w:p>
    <w:p w14:paraId="5458CB10" w14:textId="77777777" w:rsidR="00707F65" w:rsidRDefault="00000000">
      <w:pPr>
        <w:ind w:firstLine="420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Billy</w:t>
      </w:r>
      <w:r>
        <w:rPr>
          <w:rFonts w:ascii="Times New Roman" w:eastAsia="SimSun" w:hAnsi="Times New Roman" w:cs="Times New Roman"/>
          <w:sz w:val="24"/>
        </w:rPr>
        <w:t>教授介绍了腺苷脱氨酶（</w:t>
      </w:r>
      <w:r>
        <w:rPr>
          <w:rFonts w:ascii="Times New Roman" w:eastAsia="SimSun" w:hAnsi="Times New Roman" w:cs="Times New Roman"/>
          <w:sz w:val="24"/>
        </w:rPr>
        <w:t>ADAR</w:t>
      </w:r>
      <w:r>
        <w:rPr>
          <w:rFonts w:ascii="Times New Roman" w:eastAsia="SimSun" w:hAnsi="Times New Roman" w:cs="Times New Roman"/>
          <w:sz w:val="24"/>
        </w:rPr>
        <w:t>），</w:t>
      </w:r>
      <w:r>
        <w:rPr>
          <w:rFonts w:ascii="Times New Roman" w:eastAsia="SimSun" w:hAnsi="Times New Roman" w:cs="Times New Roman"/>
          <w:sz w:val="24"/>
        </w:rPr>
        <w:t>ADAR</w:t>
      </w:r>
      <w:r>
        <w:rPr>
          <w:rFonts w:ascii="Times New Roman" w:eastAsia="SimSun" w:hAnsi="Times New Roman" w:cs="Times New Roman"/>
          <w:sz w:val="24"/>
        </w:rPr>
        <w:t>能够结合到内源</w:t>
      </w:r>
      <w:r>
        <w:rPr>
          <w:rFonts w:ascii="Times New Roman" w:eastAsia="SimSun" w:hAnsi="Times New Roman" w:cs="Times New Roman"/>
          <w:sz w:val="24"/>
        </w:rPr>
        <w:t>dsRNA</w:t>
      </w:r>
      <w:r>
        <w:rPr>
          <w:rFonts w:ascii="Times New Roman" w:eastAsia="SimSun" w:hAnsi="Times New Roman" w:cs="Times New Roman"/>
          <w:sz w:val="24"/>
        </w:rPr>
        <w:t>上，并对腺苷酸进行脱氨基反应，从而产生</w:t>
      </w:r>
      <w:r>
        <w:rPr>
          <w:rFonts w:ascii="Times New Roman" w:eastAsia="SimSun" w:hAnsi="Times New Roman" w:cs="Times New Roman"/>
          <w:sz w:val="24"/>
        </w:rPr>
        <w:t xml:space="preserve">A </w:t>
      </w:r>
      <w:proofErr w:type="spellStart"/>
      <w:r>
        <w:rPr>
          <w:rFonts w:ascii="Times New Roman" w:eastAsia="SimSun" w:hAnsi="Times New Roman" w:cs="Times New Roman"/>
          <w:sz w:val="24"/>
        </w:rPr>
        <w:t>to</w:t>
      </w:r>
      <w:proofErr w:type="spellEnd"/>
      <w:r>
        <w:rPr>
          <w:rFonts w:ascii="Times New Roman" w:eastAsia="SimSun" w:hAnsi="Times New Roman" w:cs="Times New Roman"/>
          <w:sz w:val="24"/>
        </w:rPr>
        <w:t xml:space="preserve"> I RNA editing</w:t>
      </w:r>
      <w:r>
        <w:rPr>
          <w:rFonts w:ascii="Times New Roman" w:eastAsia="SimSun" w:hAnsi="Times New Roman" w:cs="Times New Roman"/>
          <w:sz w:val="24"/>
        </w:rPr>
        <w:t>，</w:t>
      </w:r>
      <w:r>
        <w:rPr>
          <w:rFonts w:ascii="Times New Roman" w:eastAsia="SimSun" w:hAnsi="Times New Roman" w:cs="Times New Roman"/>
          <w:sz w:val="24"/>
        </w:rPr>
        <w:t>I</w:t>
      </w:r>
      <w:r>
        <w:rPr>
          <w:rFonts w:ascii="Times New Roman" w:eastAsia="SimSun" w:hAnsi="Times New Roman" w:cs="Times New Roman"/>
          <w:sz w:val="24"/>
        </w:rPr>
        <w:t>会被生物体识别为</w:t>
      </w:r>
      <w:r>
        <w:rPr>
          <w:rFonts w:ascii="Times New Roman" w:eastAsia="SimSun" w:hAnsi="Times New Roman" w:cs="Times New Roman"/>
          <w:sz w:val="24"/>
        </w:rPr>
        <w:t>G</w:t>
      </w:r>
      <w:r>
        <w:rPr>
          <w:rFonts w:ascii="Times New Roman" w:eastAsia="SimSun" w:hAnsi="Times New Roman" w:cs="Times New Roman"/>
          <w:sz w:val="24"/>
        </w:rPr>
        <w:t>，所以</w:t>
      </w:r>
      <w:r>
        <w:rPr>
          <w:rFonts w:ascii="Times New Roman" w:eastAsia="SimSun" w:hAnsi="Times New Roman" w:cs="Times New Roman"/>
          <w:sz w:val="24"/>
        </w:rPr>
        <w:t xml:space="preserve">A </w:t>
      </w:r>
      <w:proofErr w:type="spellStart"/>
      <w:r>
        <w:rPr>
          <w:rFonts w:ascii="Times New Roman" w:eastAsia="SimSun" w:hAnsi="Times New Roman" w:cs="Times New Roman"/>
          <w:sz w:val="24"/>
        </w:rPr>
        <w:t>to</w:t>
      </w:r>
      <w:proofErr w:type="spellEnd"/>
      <w:r>
        <w:rPr>
          <w:rFonts w:ascii="Times New Roman" w:eastAsia="SimSun" w:hAnsi="Times New Roman" w:cs="Times New Roman"/>
          <w:sz w:val="24"/>
        </w:rPr>
        <w:t xml:space="preserve"> I</w:t>
      </w:r>
      <w:r>
        <w:rPr>
          <w:rFonts w:ascii="Times New Roman" w:eastAsia="SimSun" w:hAnsi="Times New Roman" w:cs="Times New Roman"/>
          <w:sz w:val="24"/>
        </w:rPr>
        <w:t>产生的效应可以看作是</w:t>
      </w:r>
      <w:r>
        <w:rPr>
          <w:rFonts w:ascii="Times New Roman" w:eastAsia="SimSun" w:hAnsi="Times New Roman" w:cs="Times New Roman"/>
          <w:sz w:val="24"/>
        </w:rPr>
        <w:t>A to G</w:t>
      </w:r>
      <w:r>
        <w:rPr>
          <w:rFonts w:ascii="Times New Roman" w:eastAsia="SimSun" w:hAnsi="Times New Roman" w:cs="Times New Roman"/>
          <w:sz w:val="24"/>
        </w:rPr>
        <w:t>，正常情况下，</w:t>
      </w:r>
      <w:r>
        <w:rPr>
          <w:rFonts w:ascii="Times New Roman" w:eastAsia="SimSun" w:hAnsi="Times New Roman" w:cs="Times New Roman"/>
          <w:sz w:val="24"/>
        </w:rPr>
        <w:t>ADAR1</w:t>
      </w:r>
      <w:r>
        <w:rPr>
          <w:rFonts w:ascii="Times New Roman" w:eastAsia="SimSun" w:hAnsi="Times New Roman" w:cs="Times New Roman"/>
          <w:sz w:val="24"/>
        </w:rPr>
        <w:t>会编辑宿主自身的双链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，从而避免被</w:t>
      </w:r>
      <w:r>
        <w:rPr>
          <w:rFonts w:ascii="Times New Roman" w:eastAsia="SimSun" w:hAnsi="Times New Roman" w:cs="Times New Roman"/>
          <w:sz w:val="24"/>
        </w:rPr>
        <w:t>MDA5</w:t>
      </w:r>
      <w:r>
        <w:rPr>
          <w:rFonts w:ascii="Times New Roman" w:eastAsia="SimSun" w:hAnsi="Times New Roman" w:cs="Times New Roman"/>
          <w:sz w:val="24"/>
        </w:rPr>
        <w:t>识别。（图</w:t>
      </w:r>
      <w:r>
        <w:rPr>
          <w:rFonts w:ascii="Times New Roman" w:eastAsia="SimSun" w:hAnsi="Times New Roman" w:cs="Times New Roman"/>
          <w:sz w:val="24"/>
        </w:rPr>
        <w:t>2</w:t>
      </w:r>
      <w:r>
        <w:rPr>
          <w:rFonts w:ascii="Times New Roman" w:eastAsia="SimSun" w:hAnsi="Times New Roman" w:cs="Times New Roman"/>
          <w:sz w:val="24"/>
        </w:rPr>
        <w:t>）</w:t>
      </w:r>
    </w:p>
    <w:p w14:paraId="6D72FF06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735118D" wp14:editId="29EF3C72">
            <wp:extent cx="5268595" cy="293116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7DB1" w14:textId="77777777" w:rsidR="00707F65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2 ADAR</w:t>
      </w:r>
      <w:r>
        <w:rPr>
          <w:rFonts w:ascii="Times New Roman" w:hAnsi="Times New Roman" w:cs="Times New Roman"/>
        </w:rPr>
        <w:t>的作用机制</w:t>
      </w:r>
    </w:p>
    <w:p w14:paraId="1418DA87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18841DD3" w14:textId="77777777" w:rsidR="00707F65" w:rsidRDefault="00000000">
      <w:pPr>
        <w:ind w:firstLine="420"/>
        <w:jc w:val="left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在哺乳动物中，</w:t>
      </w:r>
      <w:r>
        <w:rPr>
          <w:rFonts w:ascii="Times New Roman" w:eastAsia="SimSun" w:hAnsi="Times New Roman" w:cs="Times New Roman"/>
          <w:sz w:val="24"/>
        </w:rPr>
        <w:t>ADAR</w:t>
      </w:r>
      <w:r>
        <w:rPr>
          <w:rFonts w:ascii="Times New Roman" w:eastAsia="SimSun" w:hAnsi="Times New Roman" w:cs="Times New Roman"/>
          <w:sz w:val="24"/>
        </w:rPr>
        <w:t>可以分为</w:t>
      </w:r>
      <w:r>
        <w:rPr>
          <w:rFonts w:ascii="Times New Roman" w:eastAsia="SimSun" w:hAnsi="Times New Roman" w:cs="Times New Roman"/>
          <w:sz w:val="24"/>
        </w:rPr>
        <w:t>ADAR1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ADAR2</w:t>
      </w:r>
      <w:r>
        <w:rPr>
          <w:rFonts w:ascii="Times New Roman" w:eastAsia="SimSun" w:hAnsi="Times New Roman" w:cs="Times New Roman"/>
          <w:sz w:val="24"/>
        </w:rPr>
        <w:t>，</w:t>
      </w:r>
      <w:r>
        <w:rPr>
          <w:rFonts w:ascii="Times New Roman" w:eastAsia="SimSun" w:hAnsi="Times New Roman" w:cs="Times New Roman"/>
          <w:sz w:val="24"/>
        </w:rPr>
        <w:t>ADAR1</w:t>
      </w:r>
      <w:r>
        <w:rPr>
          <w:rFonts w:ascii="Times New Roman" w:eastAsia="SimSun" w:hAnsi="Times New Roman" w:cs="Times New Roman"/>
          <w:sz w:val="24"/>
        </w:rPr>
        <w:t>又可以分为</w:t>
      </w:r>
      <w:r>
        <w:rPr>
          <w:rFonts w:ascii="Times New Roman" w:eastAsia="SimSun" w:hAnsi="Times New Roman" w:cs="Times New Roman"/>
          <w:sz w:val="24"/>
        </w:rPr>
        <w:t>ADAR1p150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ADAR1p110</w:t>
      </w:r>
      <w:r>
        <w:rPr>
          <w:rFonts w:ascii="Times New Roman" w:eastAsia="SimSun" w:hAnsi="Times New Roman" w:cs="Times New Roman"/>
          <w:sz w:val="24"/>
        </w:rPr>
        <w:t>（图</w:t>
      </w:r>
      <w:r>
        <w:rPr>
          <w:rFonts w:ascii="Times New Roman" w:eastAsia="SimSun" w:hAnsi="Times New Roman" w:cs="Times New Roman"/>
          <w:sz w:val="24"/>
        </w:rPr>
        <w:t>3</w:t>
      </w:r>
      <w:r>
        <w:rPr>
          <w:rFonts w:ascii="Times New Roman" w:eastAsia="SimSun" w:hAnsi="Times New Roman" w:cs="Times New Roman"/>
          <w:sz w:val="24"/>
        </w:rPr>
        <w:t>）。研究表明，同时敲除</w:t>
      </w:r>
      <w:r>
        <w:rPr>
          <w:rFonts w:ascii="Times New Roman" w:eastAsia="SimSun" w:hAnsi="Times New Roman" w:cs="Times New Roman"/>
          <w:sz w:val="24"/>
        </w:rPr>
        <w:t>ADAR1</w:t>
      </w:r>
      <w:r>
        <w:rPr>
          <w:rFonts w:ascii="Times New Roman" w:eastAsia="SimSun" w:hAnsi="Times New Roman" w:cs="Times New Roman"/>
          <w:sz w:val="24"/>
        </w:rPr>
        <w:t>的两种亚</w:t>
      </w:r>
      <w:r>
        <w:rPr>
          <w:rFonts w:ascii="Times New Roman" w:eastAsia="SimSun" w:hAnsi="Times New Roman" w:cs="Times New Roman"/>
          <w:sz w:val="24"/>
        </w:rPr>
        <w:lastRenderedPageBreak/>
        <w:t>型后，小鼠在出生前就死亡了；后续有研究敲除了</w:t>
      </w:r>
      <w:r>
        <w:rPr>
          <w:rFonts w:ascii="Times New Roman" w:eastAsia="SimSun" w:hAnsi="Times New Roman" w:cs="Times New Roman"/>
          <w:sz w:val="24"/>
        </w:rPr>
        <w:t>p150</w:t>
      </w:r>
      <w:r>
        <w:rPr>
          <w:rFonts w:ascii="Times New Roman" w:eastAsia="SimSun" w:hAnsi="Times New Roman" w:cs="Times New Roman"/>
          <w:sz w:val="24"/>
        </w:rPr>
        <w:t>，但保留了</w:t>
      </w:r>
      <w:r>
        <w:rPr>
          <w:rFonts w:ascii="Times New Roman" w:eastAsia="SimSun" w:hAnsi="Times New Roman" w:cs="Times New Roman"/>
          <w:sz w:val="24"/>
        </w:rPr>
        <w:t>p110</w:t>
      </w:r>
      <w:r>
        <w:rPr>
          <w:rFonts w:ascii="Times New Roman" w:eastAsia="SimSun" w:hAnsi="Times New Roman" w:cs="Times New Roman"/>
          <w:sz w:val="24"/>
        </w:rPr>
        <w:t>，结果和同时敲除</w:t>
      </w:r>
      <w:r>
        <w:rPr>
          <w:rFonts w:ascii="Times New Roman" w:eastAsia="SimSun" w:hAnsi="Times New Roman" w:cs="Times New Roman"/>
          <w:sz w:val="24"/>
        </w:rPr>
        <w:t>p150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p110</w:t>
      </w:r>
      <w:r>
        <w:rPr>
          <w:rFonts w:ascii="Times New Roman" w:eastAsia="SimSun" w:hAnsi="Times New Roman" w:cs="Times New Roman"/>
          <w:sz w:val="24"/>
        </w:rPr>
        <w:t>几乎一样，说明</w:t>
      </w:r>
      <w:r>
        <w:rPr>
          <w:rFonts w:ascii="Times New Roman" w:eastAsia="SimSun" w:hAnsi="Times New Roman" w:cs="Times New Roman"/>
          <w:sz w:val="24"/>
        </w:rPr>
        <w:t>ADAR1p150</w:t>
      </w:r>
      <w:r>
        <w:rPr>
          <w:rFonts w:ascii="Times New Roman" w:eastAsia="SimSun" w:hAnsi="Times New Roman" w:cs="Times New Roman"/>
          <w:sz w:val="24"/>
        </w:rPr>
        <w:t>是非常重要的；敲除</w:t>
      </w:r>
      <w:r>
        <w:rPr>
          <w:rFonts w:ascii="Times New Roman" w:eastAsia="SimSun" w:hAnsi="Times New Roman" w:cs="Times New Roman"/>
          <w:sz w:val="24"/>
        </w:rPr>
        <w:t>ADAR2</w:t>
      </w:r>
      <w:r>
        <w:rPr>
          <w:rFonts w:ascii="Times New Roman" w:eastAsia="SimSun" w:hAnsi="Times New Roman" w:cs="Times New Roman"/>
          <w:sz w:val="24"/>
        </w:rPr>
        <w:t>，小鼠在出生后</w:t>
      </w:r>
      <w:r>
        <w:rPr>
          <w:rFonts w:ascii="Times New Roman" w:eastAsia="SimSun" w:hAnsi="Times New Roman" w:cs="Times New Roman"/>
          <w:sz w:val="24"/>
        </w:rPr>
        <w:t>3</w:t>
      </w:r>
      <w:r>
        <w:rPr>
          <w:rFonts w:ascii="Times New Roman" w:eastAsia="SimSun" w:hAnsi="Times New Roman" w:cs="Times New Roman"/>
          <w:sz w:val="24"/>
        </w:rPr>
        <w:t>周内也死亡了。</w:t>
      </w:r>
      <w:r>
        <w:rPr>
          <w:rFonts w:ascii="Times New Roman" w:eastAsia="SimSun" w:hAnsi="Times New Roman" w:cs="Times New Roman"/>
          <w:sz w:val="24"/>
        </w:rPr>
        <w:t>ADAR1p150</w:t>
      </w:r>
      <w:r>
        <w:rPr>
          <w:rFonts w:ascii="Times New Roman" w:eastAsia="SimSun" w:hAnsi="Times New Roman" w:cs="Times New Roman"/>
          <w:sz w:val="24"/>
        </w:rPr>
        <w:t>主要分布在细胞质中，</w:t>
      </w:r>
      <w:r>
        <w:rPr>
          <w:rFonts w:ascii="Times New Roman" w:eastAsia="SimSun" w:hAnsi="Times New Roman" w:cs="Times New Roman"/>
          <w:sz w:val="24"/>
        </w:rPr>
        <w:t>ADAR1p110</w:t>
      </w:r>
      <w:r>
        <w:rPr>
          <w:rFonts w:ascii="Times New Roman" w:eastAsia="SimSun" w:hAnsi="Times New Roman" w:cs="Times New Roman"/>
          <w:sz w:val="24"/>
        </w:rPr>
        <w:t>和</w:t>
      </w:r>
      <w:r>
        <w:rPr>
          <w:rFonts w:ascii="Times New Roman" w:eastAsia="SimSun" w:hAnsi="Times New Roman" w:cs="Times New Roman"/>
          <w:sz w:val="24"/>
        </w:rPr>
        <w:t>ADAR2</w:t>
      </w:r>
      <w:r>
        <w:rPr>
          <w:rFonts w:ascii="Times New Roman" w:eastAsia="SimSun" w:hAnsi="Times New Roman" w:cs="Times New Roman"/>
          <w:sz w:val="24"/>
        </w:rPr>
        <w:t>分布于细胞核内。（图</w:t>
      </w:r>
      <w:r>
        <w:rPr>
          <w:rFonts w:ascii="Times New Roman" w:eastAsia="SimSun" w:hAnsi="Times New Roman" w:cs="Times New Roman"/>
          <w:sz w:val="24"/>
        </w:rPr>
        <w:t>4</w:t>
      </w:r>
      <w:r>
        <w:rPr>
          <w:rFonts w:ascii="Times New Roman" w:eastAsia="SimSun" w:hAnsi="Times New Roman" w:cs="Times New Roman"/>
          <w:sz w:val="24"/>
        </w:rPr>
        <w:t>）</w:t>
      </w:r>
    </w:p>
    <w:p w14:paraId="1F78E4A5" w14:textId="77777777" w:rsidR="00707F65" w:rsidRDefault="00000000">
      <w:pPr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9EE9C4E" wp14:editId="31EF53B3">
            <wp:extent cx="5265420" cy="291592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623B" w14:textId="77777777" w:rsidR="00707F65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>哺乳动物中</w:t>
      </w:r>
      <w:r>
        <w:rPr>
          <w:rFonts w:ascii="Times New Roman" w:hAnsi="Times New Roman" w:cs="Times New Roman"/>
        </w:rPr>
        <w:t>ADAR</w:t>
      </w:r>
      <w:r>
        <w:rPr>
          <w:rFonts w:ascii="Times New Roman" w:hAnsi="Times New Roman" w:cs="Times New Roman"/>
        </w:rPr>
        <w:t>的类型</w:t>
      </w:r>
    </w:p>
    <w:p w14:paraId="1D0D7EE7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29CA14FF" w14:textId="77777777" w:rsidR="00707F65" w:rsidRDefault="00000000">
      <w:pPr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56ABB11" wp14:editId="2A974821">
            <wp:extent cx="5272405" cy="291655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5380" w14:textId="77777777" w:rsidR="00707F65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>哺乳动物中</w:t>
      </w:r>
      <w:r>
        <w:rPr>
          <w:rFonts w:ascii="Times New Roman" w:hAnsi="Times New Roman" w:cs="Times New Roman"/>
        </w:rPr>
        <w:t>ADAR</w:t>
      </w:r>
      <w:r>
        <w:rPr>
          <w:rFonts w:ascii="Times New Roman" w:hAnsi="Times New Roman" w:cs="Times New Roman"/>
        </w:rPr>
        <w:t>的分布</w:t>
      </w:r>
    </w:p>
    <w:p w14:paraId="7D543FAC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241B9216" w14:textId="0D951417" w:rsidR="00707F65" w:rsidRDefault="00000000">
      <w:pPr>
        <w:ind w:firstLine="420"/>
        <w:jc w:val="left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Billy</w:t>
      </w:r>
      <w:r>
        <w:rPr>
          <w:rFonts w:ascii="Times New Roman" w:eastAsia="SimSun" w:hAnsi="Times New Roman" w:cs="Times New Roman"/>
          <w:sz w:val="24"/>
        </w:rPr>
        <w:t>教授介绍目前在人类中找到的</w:t>
      </w:r>
      <w:r>
        <w:rPr>
          <w:rFonts w:ascii="Times New Roman" w:eastAsia="SimSun" w:hAnsi="Times New Roman" w:cs="Times New Roman"/>
          <w:sz w:val="24"/>
        </w:rPr>
        <w:t>RNA editing</w:t>
      </w:r>
      <w:r>
        <w:rPr>
          <w:rFonts w:ascii="Times New Roman" w:eastAsia="SimSun" w:hAnsi="Times New Roman" w:cs="Times New Roman"/>
          <w:sz w:val="24"/>
        </w:rPr>
        <w:t>事件至少有</w:t>
      </w:r>
      <w:r>
        <w:rPr>
          <w:rFonts w:ascii="Times New Roman" w:eastAsia="SimSun" w:hAnsi="Times New Roman" w:cs="Times New Roman"/>
          <w:sz w:val="24"/>
        </w:rPr>
        <w:t>3</w:t>
      </w:r>
      <w:r>
        <w:rPr>
          <w:rFonts w:ascii="Times New Roman" w:eastAsia="SimSun" w:hAnsi="Times New Roman" w:cs="Times New Roman"/>
          <w:sz w:val="24"/>
        </w:rPr>
        <w:t>百万个，但只有</w:t>
      </w:r>
      <w:r>
        <w:rPr>
          <w:rFonts w:ascii="Times New Roman" w:eastAsia="SimSun" w:hAnsi="Times New Roman" w:cs="Times New Roman"/>
          <w:sz w:val="24"/>
        </w:rPr>
        <w:t>200</w:t>
      </w:r>
      <w:r>
        <w:rPr>
          <w:rFonts w:ascii="Times New Roman" w:eastAsia="SimSun" w:hAnsi="Times New Roman" w:cs="Times New Roman"/>
          <w:sz w:val="24"/>
        </w:rPr>
        <w:t>多个编辑位点位于蛋白编码区域；绝大多数的编辑位点位于</w:t>
      </w:r>
      <w:r>
        <w:rPr>
          <w:rFonts w:ascii="Times New Roman" w:eastAsia="SimSun" w:hAnsi="Times New Roman" w:cs="Times New Roman"/>
          <w:sz w:val="24"/>
        </w:rPr>
        <w:t>Alu</w:t>
      </w:r>
      <w:r>
        <w:rPr>
          <w:rFonts w:ascii="Times New Roman" w:eastAsia="SimSun" w:hAnsi="Times New Roman" w:cs="Times New Roman"/>
          <w:sz w:val="24"/>
        </w:rPr>
        <w:t>区域，</w:t>
      </w:r>
      <w:r>
        <w:rPr>
          <w:rFonts w:ascii="Times New Roman" w:eastAsia="SimSun" w:hAnsi="Times New Roman" w:cs="Times New Roman"/>
          <w:sz w:val="24"/>
        </w:rPr>
        <w:t>Alu</w:t>
      </w:r>
      <w:r>
        <w:rPr>
          <w:rFonts w:ascii="Times New Roman" w:eastAsia="SimSun" w:hAnsi="Times New Roman" w:cs="Times New Roman"/>
          <w:sz w:val="24"/>
        </w:rPr>
        <w:t>相对于其它重复序列来说，</w:t>
      </w:r>
      <w:r w:rsidR="00C03034">
        <w:rPr>
          <w:rFonts w:ascii="Times New Roman" w:eastAsia="SimSun" w:hAnsi="Times New Roman" w:cs="Times New Roman" w:hint="eastAsia"/>
          <w:sz w:val="24"/>
        </w:rPr>
        <w:t>拷贝数多，</w:t>
      </w:r>
      <w:r>
        <w:rPr>
          <w:rFonts w:ascii="Times New Roman" w:eastAsia="SimSun" w:hAnsi="Times New Roman" w:cs="Times New Roman"/>
          <w:sz w:val="24"/>
        </w:rPr>
        <w:t>相似性更好，更容易形成很长很好的双链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。（图</w:t>
      </w:r>
      <w:r>
        <w:rPr>
          <w:rFonts w:ascii="Times New Roman" w:eastAsia="SimSun" w:hAnsi="Times New Roman" w:cs="Times New Roman"/>
          <w:sz w:val="24"/>
        </w:rPr>
        <w:t>5</w:t>
      </w:r>
      <w:r>
        <w:rPr>
          <w:rFonts w:ascii="Times New Roman" w:eastAsia="SimSun" w:hAnsi="Times New Roman" w:cs="Times New Roman"/>
          <w:sz w:val="24"/>
        </w:rPr>
        <w:t>）</w:t>
      </w:r>
    </w:p>
    <w:p w14:paraId="50C01F59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8B6E25F" wp14:editId="6B171BD1">
            <wp:extent cx="5264785" cy="307911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6C80" w14:textId="77777777" w:rsidR="00707F65" w:rsidRDefault="00707F65">
      <w:pPr>
        <w:ind w:firstLine="420"/>
        <w:jc w:val="left"/>
        <w:rPr>
          <w:rFonts w:ascii="Times New Roman" w:hAnsi="Times New Roman" w:cs="Times New Roman"/>
        </w:rPr>
      </w:pPr>
    </w:p>
    <w:p w14:paraId="34725C2B" w14:textId="77777777" w:rsidR="00707F65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5 </w:t>
      </w:r>
      <w:r>
        <w:rPr>
          <w:rFonts w:ascii="Times New Roman" w:hAnsi="Times New Roman" w:cs="Times New Roman"/>
        </w:rPr>
        <w:t>编辑位点的分布情况</w:t>
      </w:r>
    </w:p>
    <w:p w14:paraId="2246A63B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0B63D94A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教授介绍到早年有研究证明敲除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后，小鼠会在胚胎发育的</w:t>
      </w:r>
      <w:r>
        <w:rPr>
          <w:rFonts w:ascii="Times New Roman" w:hAnsi="Times New Roman" w:cs="Times New Roman"/>
          <w:sz w:val="24"/>
        </w:rPr>
        <w:t>12.5</w:t>
      </w:r>
      <w:r>
        <w:rPr>
          <w:rFonts w:ascii="Times New Roman" w:hAnsi="Times New Roman" w:cs="Times New Roman"/>
          <w:sz w:val="24"/>
        </w:rPr>
        <w:t>天死亡，如果敲除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的同时敲除</w:t>
      </w:r>
      <w:r>
        <w:rPr>
          <w:rFonts w:ascii="Times New Roman" w:hAnsi="Times New Roman" w:cs="Times New Roman"/>
          <w:sz w:val="24"/>
        </w:rPr>
        <w:t>MAD5</w:t>
      </w:r>
      <w:r>
        <w:rPr>
          <w:rFonts w:ascii="Times New Roman" w:hAnsi="Times New Roman" w:cs="Times New Roman"/>
          <w:sz w:val="24"/>
        </w:rPr>
        <w:t>，小鼠可以出生但只能存活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天，说明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的激活可能与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有关。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教授团队与</w:t>
      </w:r>
      <w:r>
        <w:rPr>
          <w:rFonts w:ascii="Times New Roman" w:hAnsi="Times New Roman" w:cs="Times New Roman"/>
          <w:sz w:val="24"/>
        </w:rPr>
        <w:t>Carl Walkley</w:t>
      </w:r>
      <w:r>
        <w:rPr>
          <w:rFonts w:ascii="Times New Roman" w:hAnsi="Times New Roman" w:cs="Times New Roman"/>
          <w:sz w:val="24"/>
        </w:rPr>
        <w:t>合作，仅在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上发生</w:t>
      </w:r>
      <w:r>
        <w:rPr>
          <w:rFonts w:ascii="Times New Roman" w:hAnsi="Times New Roman" w:cs="Times New Roman"/>
          <w:sz w:val="24"/>
        </w:rPr>
        <w:t>E861</w:t>
      </w:r>
      <w:r>
        <w:rPr>
          <w:rFonts w:ascii="Times New Roman" w:hAnsi="Times New Roman" w:cs="Times New Roman"/>
          <w:sz w:val="24"/>
        </w:rPr>
        <w:t>点突变使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丧失编辑活性，但保留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蛋白，此时，小鼠也在胚胎发育的</w:t>
      </w:r>
      <w:r>
        <w:rPr>
          <w:rFonts w:ascii="Times New Roman" w:hAnsi="Times New Roman" w:cs="Times New Roman"/>
          <w:sz w:val="24"/>
        </w:rPr>
        <w:t>12.5</w:t>
      </w:r>
      <w:r>
        <w:rPr>
          <w:rFonts w:ascii="Times New Roman" w:hAnsi="Times New Roman" w:cs="Times New Roman"/>
          <w:sz w:val="24"/>
        </w:rPr>
        <w:t>天死亡，这能充分的说明（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的编辑功能非常重要；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教授团队在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发生点突变的基础上敲除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，此时小鼠可以存活超过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年，这足以说明（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除了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编辑这个作用以外，还有其他原因影响了小鼠的寿命。（图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）</w:t>
      </w:r>
    </w:p>
    <w:p w14:paraId="109393AC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09321CD" wp14:editId="57849F7F">
            <wp:extent cx="5271135" cy="2936240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F246" w14:textId="75305526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6 ADAR1</w:t>
      </w:r>
      <w:r>
        <w:rPr>
          <w:rFonts w:ascii="Times New Roman" w:hAnsi="Times New Roman" w:cs="Times New Roman"/>
        </w:rPr>
        <w:t>和</w:t>
      </w:r>
      <w:r w:rsidR="00C03034">
        <w:rPr>
          <w:rFonts w:ascii="Times New Roman" w:hAnsi="Times New Roman" w:cs="Times New Roman"/>
        </w:rPr>
        <w:t>M</w:t>
      </w:r>
      <w:r w:rsidR="00C03034">
        <w:rPr>
          <w:rFonts w:ascii="Times New Roman" w:hAnsi="Times New Roman" w:cs="Times New Roman" w:hint="eastAsia"/>
        </w:rPr>
        <w:t>DA</w:t>
      </w:r>
      <w:r w:rsidR="00C0303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改变对小鼠寿命的影响</w:t>
      </w:r>
    </w:p>
    <w:p w14:paraId="551F112A" w14:textId="77777777" w:rsidR="00707F65" w:rsidRDefault="00707F65">
      <w:pPr>
        <w:jc w:val="center"/>
        <w:rPr>
          <w:rFonts w:ascii="Times New Roman" w:hAnsi="Times New Roman" w:cs="Times New Roman"/>
        </w:rPr>
      </w:pPr>
    </w:p>
    <w:p w14:paraId="23E258C4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Billy</w:t>
      </w:r>
      <w:r>
        <w:rPr>
          <w:rFonts w:ascii="Times New Roman" w:hAnsi="Times New Roman" w:cs="Times New Roman"/>
          <w:sz w:val="24"/>
        </w:rPr>
        <w:t>教授团队的博士后经过研究发现，在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都被敲除之后，小鼠还是在出生后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天就死亡的原因是因为</w:t>
      </w:r>
      <w:r>
        <w:rPr>
          <w:rFonts w:ascii="Times New Roman" w:hAnsi="Times New Roman" w:cs="Times New Roman"/>
          <w:sz w:val="24"/>
        </w:rPr>
        <w:t>PKR</w:t>
      </w:r>
      <w:r>
        <w:rPr>
          <w:rFonts w:ascii="Times New Roman" w:hAnsi="Times New Roman" w:cs="Times New Roman"/>
          <w:sz w:val="24"/>
        </w:rPr>
        <w:t>被激活导致的。此时，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教授团队将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、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、</w:t>
      </w:r>
      <w:r>
        <w:rPr>
          <w:rFonts w:ascii="Times New Roman" w:hAnsi="Times New Roman" w:cs="Times New Roman"/>
          <w:sz w:val="24"/>
        </w:rPr>
        <w:t>PKR</w:t>
      </w:r>
      <w:r>
        <w:rPr>
          <w:rFonts w:ascii="Times New Roman" w:hAnsi="Times New Roman" w:cs="Times New Roman"/>
          <w:sz w:val="24"/>
        </w:rPr>
        <w:t>都敲除，会发现有</w:t>
      </w:r>
      <w:r>
        <w:rPr>
          <w:rFonts w:ascii="Times New Roman" w:hAnsi="Times New Roman" w:cs="Times New Roman"/>
          <w:sz w:val="24"/>
        </w:rPr>
        <w:t>20%</w:t>
      </w:r>
      <w:r>
        <w:rPr>
          <w:rFonts w:ascii="Times New Roman" w:hAnsi="Times New Roman" w:cs="Times New Roman"/>
          <w:sz w:val="24"/>
        </w:rPr>
        <w:t>的小鼠都能存活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年以上了，但有</w:t>
      </w:r>
      <w:r>
        <w:rPr>
          <w:rFonts w:ascii="Times New Roman" w:hAnsi="Times New Roman" w:cs="Times New Roman"/>
          <w:sz w:val="24"/>
        </w:rPr>
        <w:t>80%</w:t>
      </w:r>
      <w:r>
        <w:rPr>
          <w:rFonts w:ascii="Times New Roman" w:hAnsi="Times New Roman" w:cs="Times New Roman"/>
          <w:sz w:val="24"/>
        </w:rPr>
        <w:t>在断奶前就死亡了。考虑到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有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种亚型，</w:t>
      </w:r>
      <w:r>
        <w:rPr>
          <w:rFonts w:ascii="Times New Roman" w:hAnsi="Times New Roman" w:cs="Times New Roman"/>
          <w:sz w:val="24"/>
        </w:rPr>
        <w:t>p150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，而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编辑是由存在于细胞质中的</w:t>
      </w:r>
      <w:r>
        <w:rPr>
          <w:rFonts w:ascii="Times New Roman" w:hAnsi="Times New Roman" w:cs="Times New Roman"/>
          <w:sz w:val="24"/>
        </w:rPr>
        <w:t>p150</w:t>
      </w:r>
      <w:r>
        <w:rPr>
          <w:rFonts w:ascii="Times New Roman" w:hAnsi="Times New Roman" w:cs="Times New Roman"/>
          <w:sz w:val="24"/>
        </w:rPr>
        <w:t>引起的，存在于细胞核中的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不会对胞质中的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进行编辑，因此只敲除</w:t>
      </w:r>
      <w:r>
        <w:rPr>
          <w:rFonts w:ascii="Times New Roman" w:hAnsi="Times New Roman" w:cs="Times New Roman"/>
          <w:sz w:val="24"/>
        </w:rPr>
        <w:t>ADAR1p150</w:t>
      </w:r>
      <w:r>
        <w:rPr>
          <w:rFonts w:ascii="Times New Roman" w:hAnsi="Times New Roman" w:cs="Times New Roman"/>
          <w:sz w:val="24"/>
        </w:rPr>
        <w:t>而保留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，此时所有的老鼠都可以存活正常的寿命。（图</w:t>
      </w:r>
      <w:r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）</w:t>
      </w:r>
    </w:p>
    <w:p w14:paraId="3123F5CF" w14:textId="77777777" w:rsidR="00C36308" w:rsidRDefault="00000000" w:rsidP="00C36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5E7A5E1" wp14:editId="72D35AF0">
            <wp:extent cx="5273040" cy="2957195"/>
            <wp:effectExtent l="0" t="0" r="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F4022" w14:textId="2111562E" w:rsidR="00707F65" w:rsidRDefault="00000000" w:rsidP="00C36308">
      <w:pPr>
        <w:ind w:left="25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7 PKR</w:t>
      </w:r>
      <w:r>
        <w:rPr>
          <w:rFonts w:ascii="Times New Roman" w:hAnsi="Times New Roman" w:cs="Times New Roman"/>
        </w:rPr>
        <w:t>对小鼠寿命的影响</w:t>
      </w:r>
    </w:p>
    <w:p w14:paraId="70AC43F2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经过以上研究，可以证明</w:t>
      </w:r>
      <w:r>
        <w:rPr>
          <w:rFonts w:ascii="Times New Roman" w:hAnsi="Times New Roman" w:cs="Times New Roman"/>
          <w:sz w:val="24"/>
        </w:rPr>
        <w:t>ADAR1p150</w:t>
      </w:r>
      <w:r>
        <w:rPr>
          <w:rFonts w:ascii="Times New Roman" w:hAnsi="Times New Roman" w:cs="Times New Roman"/>
          <w:sz w:val="24"/>
        </w:rPr>
        <w:t>有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个主要的功能：（图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）</w:t>
      </w:r>
    </w:p>
    <w:p w14:paraId="1BB794D3" w14:textId="77777777" w:rsidR="00707F65" w:rsidRDefault="00000000">
      <w:pPr>
        <w:numPr>
          <w:ilvl w:val="0"/>
          <w:numId w:val="2"/>
        </w:num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RNA editing</w:t>
      </w:r>
      <w:r>
        <w:rPr>
          <w:rFonts w:ascii="Times New Roman" w:hAnsi="Times New Roman" w:cs="Times New Roman"/>
          <w:sz w:val="24"/>
        </w:rPr>
        <w:t>：</w:t>
      </w:r>
      <w:r>
        <w:rPr>
          <w:rFonts w:ascii="Times New Roman" w:hAnsi="Times New Roman" w:cs="Times New Roman"/>
          <w:sz w:val="24"/>
        </w:rPr>
        <w:t>ADAR1p150</w:t>
      </w:r>
      <w:r>
        <w:rPr>
          <w:rFonts w:ascii="Times New Roman" w:hAnsi="Times New Roman" w:cs="Times New Roman"/>
          <w:sz w:val="24"/>
        </w:rPr>
        <w:t>对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进行</w:t>
      </w: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to</w:t>
      </w:r>
      <w:proofErr w:type="spellEnd"/>
      <w:r>
        <w:rPr>
          <w:rFonts w:ascii="Times New Roman" w:hAnsi="Times New Roman" w:cs="Times New Roman"/>
          <w:sz w:val="24"/>
        </w:rPr>
        <w:t xml:space="preserve"> I</w:t>
      </w:r>
      <w:r>
        <w:rPr>
          <w:rFonts w:ascii="Times New Roman" w:hAnsi="Times New Roman" w:cs="Times New Roman"/>
          <w:sz w:val="24"/>
        </w:rPr>
        <w:t>编辑，导致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不能将其识别，阻止了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的激活。</w:t>
      </w:r>
    </w:p>
    <w:p w14:paraId="6CD52A82" w14:textId="77777777" w:rsidR="00707F65" w:rsidRDefault="00000000">
      <w:pPr>
        <w:numPr>
          <w:ilvl w:val="0"/>
          <w:numId w:val="2"/>
        </w:num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RNA binding</w:t>
      </w:r>
      <w:r>
        <w:rPr>
          <w:rFonts w:ascii="Times New Roman" w:hAnsi="Times New Roman" w:cs="Times New Roman"/>
          <w:sz w:val="24"/>
        </w:rPr>
        <w:t>：</w:t>
      </w:r>
      <w:r>
        <w:rPr>
          <w:rFonts w:ascii="Times New Roman" w:hAnsi="Times New Roman" w:cs="Times New Roman"/>
          <w:sz w:val="24"/>
        </w:rPr>
        <w:t>ADAR1p150</w:t>
      </w:r>
      <w:r>
        <w:rPr>
          <w:rFonts w:ascii="Times New Roman" w:hAnsi="Times New Roman" w:cs="Times New Roman"/>
          <w:sz w:val="24"/>
        </w:rPr>
        <w:t>与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进行结合，从而阻止了</w:t>
      </w:r>
      <w:r>
        <w:rPr>
          <w:rFonts w:ascii="Times New Roman" w:hAnsi="Times New Roman" w:cs="Times New Roman"/>
          <w:sz w:val="24"/>
        </w:rPr>
        <w:t>PKR</w:t>
      </w:r>
      <w:r>
        <w:rPr>
          <w:rFonts w:ascii="Times New Roman" w:hAnsi="Times New Roman" w:cs="Times New Roman"/>
          <w:sz w:val="24"/>
        </w:rPr>
        <w:t>与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结合，进而导致</w:t>
      </w:r>
      <w:r>
        <w:rPr>
          <w:rFonts w:ascii="Times New Roman" w:hAnsi="Times New Roman" w:cs="Times New Roman"/>
          <w:sz w:val="24"/>
        </w:rPr>
        <w:t>PKR</w:t>
      </w:r>
      <w:r>
        <w:rPr>
          <w:rFonts w:ascii="Times New Roman" w:hAnsi="Times New Roman" w:cs="Times New Roman"/>
          <w:sz w:val="24"/>
        </w:rPr>
        <w:t>不能被激活。</w:t>
      </w:r>
    </w:p>
    <w:p w14:paraId="48CC9E7C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6CE8CC31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39EE6924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0A444EF1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31549DDA" wp14:editId="163886FE">
            <wp:extent cx="5262245" cy="297751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2440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8 ADAR1p150</w:t>
      </w:r>
      <w:r>
        <w:rPr>
          <w:rFonts w:ascii="Times New Roman" w:hAnsi="Times New Roman" w:cs="Times New Roman"/>
        </w:rPr>
        <w:t>的主要功能</w:t>
      </w:r>
    </w:p>
    <w:p w14:paraId="699CADFF" w14:textId="77777777" w:rsidR="00707F65" w:rsidRDefault="00707F65">
      <w:pPr>
        <w:jc w:val="center"/>
        <w:rPr>
          <w:rFonts w:ascii="Times New Roman" w:hAnsi="Times New Roman" w:cs="Times New Roman"/>
        </w:rPr>
      </w:pPr>
    </w:p>
    <w:p w14:paraId="3ACC0E7E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教授强调了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最主要的功能就是对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进行编辑，防止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被激活，如果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未被编辑，即使是内源性的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，也会激活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。同时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功能丧失突变（</w:t>
      </w:r>
      <w:r>
        <w:rPr>
          <w:rFonts w:ascii="Times New Roman" w:hAnsi="Times New Roman" w:cs="Times New Roman"/>
          <w:sz w:val="24"/>
        </w:rPr>
        <w:t>LOF mutation</w:t>
      </w:r>
      <w:r>
        <w:rPr>
          <w:rFonts w:ascii="Times New Roman" w:hAnsi="Times New Roman" w:cs="Times New Roman"/>
          <w:sz w:val="24"/>
        </w:rPr>
        <w:t>）或者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功能获得突变（</w:t>
      </w:r>
      <w:r>
        <w:rPr>
          <w:rFonts w:ascii="Times New Roman" w:hAnsi="Times New Roman" w:cs="Times New Roman"/>
          <w:sz w:val="24"/>
        </w:rPr>
        <w:t>GOF mutation</w:t>
      </w:r>
      <w:r>
        <w:rPr>
          <w:rFonts w:ascii="Times New Roman" w:hAnsi="Times New Roman" w:cs="Times New Roman"/>
          <w:sz w:val="24"/>
        </w:rPr>
        <w:t>）会导致一些罕见的自身免疫性疾病，比如</w:t>
      </w:r>
      <w:r>
        <w:rPr>
          <w:rFonts w:ascii="Times New Roman" w:hAnsi="Times New Roman" w:cs="Times New Roman"/>
          <w:sz w:val="24"/>
        </w:rPr>
        <w:t>Aicardi-Goutières</w:t>
      </w:r>
      <w:r>
        <w:rPr>
          <w:rFonts w:ascii="Times New Roman" w:hAnsi="Times New Roman" w:cs="Times New Roman"/>
          <w:sz w:val="24"/>
        </w:rPr>
        <w:t>综合症（</w:t>
      </w:r>
      <w:r>
        <w:rPr>
          <w:rFonts w:ascii="Times New Roman" w:hAnsi="Times New Roman" w:cs="Times New Roman"/>
          <w:sz w:val="24"/>
        </w:rPr>
        <w:t>AGS</w:t>
      </w:r>
      <w:r>
        <w:rPr>
          <w:rFonts w:ascii="Times New Roman" w:hAnsi="Times New Roman" w:cs="Times New Roman"/>
          <w:sz w:val="24"/>
        </w:rPr>
        <w:t>）。</w:t>
      </w:r>
    </w:p>
    <w:p w14:paraId="4154BF1B" w14:textId="77777777" w:rsidR="00707F65" w:rsidRDefault="00000000">
      <w:pPr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19F8D1A" wp14:editId="30F4D538">
            <wp:extent cx="5272405" cy="2904490"/>
            <wp:effectExtent l="0" t="0" r="63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45A6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9 ADAR1-dsRNA-MDA5</w:t>
      </w:r>
      <w:r>
        <w:rPr>
          <w:rFonts w:ascii="Times New Roman" w:hAnsi="Times New Roman" w:cs="Times New Roman"/>
        </w:rPr>
        <w:t>通路</w:t>
      </w:r>
    </w:p>
    <w:p w14:paraId="4F60DF26" w14:textId="77777777" w:rsidR="00707F65" w:rsidRDefault="00707F65">
      <w:pPr>
        <w:jc w:val="left"/>
        <w:rPr>
          <w:rFonts w:ascii="Times New Roman" w:hAnsi="Times New Roman" w:cs="Times New Roman"/>
        </w:rPr>
      </w:pPr>
    </w:p>
    <w:p w14:paraId="525D99BB" w14:textId="5A3F994D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教授介绍了他们团队在</w:t>
      </w:r>
      <w:r>
        <w:rPr>
          <w:rFonts w:ascii="Times New Roman" w:hAnsi="Times New Roman" w:cs="Times New Roman"/>
          <w:sz w:val="24"/>
        </w:rPr>
        <w:t>2022</w:t>
      </w:r>
      <w:r>
        <w:rPr>
          <w:rFonts w:ascii="Times New Roman" w:hAnsi="Times New Roman" w:cs="Times New Roman"/>
          <w:sz w:val="24"/>
        </w:rPr>
        <w:t>年完成的一项工作，他们基于完善的</w:t>
      </w:r>
      <w:r>
        <w:rPr>
          <w:rFonts w:ascii="Times New Roman" w:hAnsi="Times New Roman" w:cs="Times New Roman"/>
          <w:sz w:val="24"/>
        </w:rPr>
        <w:t>ADAR1-dsRNA-MDA5</w:t>
      </w:r>
      <w:r>
        <w:rPr>
          <w:rFonts w:ascii="Times New Roman" w:hAnsi="Times New Roman" w:cs="Times New Roman"/>
          <w:sz w:val="24"/>
        </w:rPr>
        <w:t>免疫通路，通过人类遗传学研究方法，发现了由遗传变异导致的双链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编辑水平下降是引发自身免疫病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炎症性疾病的一个重要机制。这些常见遗传变异在自身免疫病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炎症性疾病病人体内会同时降低免疫原性</w:t>
      </w:r>
      <w:r>
        <w:rPr>
          <w:rFonts w:ascii="Times New Roman" w:hAnsi="Times New Roman" w:cs="Times New Roman"/>
          <w:sz w:val="24"/>
        </w:rPr>
        <w:lastRenderedPageBreak/>
        <w:t>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的编辑水平，从而激发了由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介导的干扰素免疫应答，最终引起慢性炎症反应。接下来，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</w:t>
      </w:r>
      <w:r w:rsidR="00C03034">
        <w:rPr>
          <w:rFonts w:ascii="Times New Roman" w:hAnsi="Times New Roman" w:cs="Times New Roman"/>
          <w:sz w:val="24"/>
        </w:rPr>
        <w:t>授</w:t>
      </w:r>
      <w:r>
        <w:rPr>
          <w:rFonts w:ascii="Times New Roman" w:hAnsi="Times New Roman" w:cs="Times New Roman"/>
          <w:sz w:val="24"/>
        </w:rPr>
        <w:t>详细的阐述了他们是如何发现这个结论的。</w:t>
      </w:r>
    </w:p>
    <w:p w14:paraId="6BDF8E78" w14:textId="77777777" w:rsidR="00707F65" w:rsidRDefault="00707F65">
      <w:pPr>
        <w:jc w:val="center"/>
        <w:rPr>
          <w:rFonts w:ascii="Times New Roman" w:hAnsi="Times New Roman" w:cs="Times New Roman"/>
        </w:rPr>
      </w:pPr>
    </w:p>
    <w:p w14:paraId="7A69953D" w14:textId="77777777" w:rsidR="00707F65" w:rsidRDefault="00000000">
      <w:pPr>
        <w:ind w:firstLine="420"/>
        <w:jc w:val="left"/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首先，他们进行了</w:t>
      </w:r>
      <w:r>
        <w:rPr>
          <w:rFonts w:ascii="Times New Roman" w:eastAsia="SimSun" w:hAnsi="Times New Roman" w:cs="Times New Roman"/>
          <w:sz w:val="24"/>
        </w:rPr>
        <w:t>GWAS</w:t>
      </w:r>
      <w:r>
        <w:rPr>
          <w:rFonts w:ascii="Times New Roman" w:eastAsia="SimSun" w:hAnsi="Times New Roman" w:cs="Times New Roman"/>
          <w:sz w:val="24"/>
        </w:rPr>
        <w:t>分析和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编辑性状座位分析（</w:t>
      </w:r>
      <w:proofErr w:type="spellStart"/>
      <w:r>
        <w:rPr>
          <w:rFonts w:ascii="Times New Roman" w:eastAsia="SimSun" w:hAnsi="Times New Roman" w:cs="Times New Roman"/>
          <w:sz w:val="24"/>
        </w:rPr>
        <w:t>edQTL</w:t>
      </w:r>
      <w:proofErr w:type="spellEnd"/>
      <w:r>
        <w:rPr>
          <w:rFonts w:ascii="Times New Roman" w:eastAsia="SimSun" w:hAnsi="Times New Roman" w:cs="Times New Roman"/>
          <w:sz w:val="24"/>
        </w:rPr>
        <w:t>，</w:t>
      </w:r>
      <w:r>
        <w:rPr>
          <w:rFonts w:ascii="Times New Roman" w:eastAsia="SimSun" w:hAnsi="Times New Roman" w:cs="Times New Roman"/>
          <w:sz w:val="24"/>
        </w:rPr>
        <w:t>RNA editing quantitative trait loci</w:t>
      </w:r>
      <w:r>
        <w:rPr>
          <w:rFonts w:ascii="Times New Roman" w:eastAsia="SimSun" w:hAnsi="Times New Roman" w:cs="Times New Roman"/>
          <w:sz w:val="24"/>
        </w:rPr>
        <w:t>），共找到了超过</w:t>
      </w:r>
      <w:r>
        <w:rPr>
          <w:rFonts w:ascii="Times New Roman" w:eastAsia="SimSun" w:hAnsi="Times New Roman" w:cs="Times New Roman"/>
          <w:sz w:val="24"/>
        </w:rPr>
        <w:t>3</w:t>
      </w:r>
      <w:r>
        <w:rPr>
          <w:rFonts w:ascii="Times New Roman" w:eastAsia="SimSun" w:hAnsi="Times New Roman" w:cs="Times New Roman"/>
          <w:sz w:val="24"/>
        </w:rPr>
        <w:t>万个对</w:t>
      </w:r>
      <w:r>
        <w:rPr>
          <w:rFonts w:ascii="Times New Roman" w:eastAsia="SimSun" w:hAnsi="Times New Roman" w:cs="Times New Roman"/>
          <w:sz w:val="24"/>
        </w:rPr>
        <w:t>RNA</w:t>
      </w:r>
      <w:r>
        <w:rPr>
          <w:rFonts w:ascii="Times New Roman" w:eastAsia="SimSun" w:hAnsi="Times New Roman" w:cs="Times New Roman"/>
          <w:sz w:val="24"/>
        </w:rPr>
        <w:t>编辑水平有影响的</w:t>
      </w:r>
      <w:proofErr w:type="spellStart"/>
      <w:r>
        <w:rPr>
          <w:rFonts w:ascii="Times New Roman" w:eastAsia="SimSun" w:hAnsi="Times New Roman" w:cs="Times New Roman"/>
          <w:sz w:val="24"/>
        </w:rPr>
        <w:t>edQTL</w:t>
      </w:r>
      <w:proofErr w:type="spellEnd"/>
      <w:r>
        <w:rPr>
          <w:rFonts w:ascii="Times New Roman" w:eastAsia="SimSun" w:hAnsi="Times New Roman" w:cs="Times New Roman"/>
          <w:sz w:val="24"/>
        </w:rPr>
        <w:t>（图</w:t>
      </w:r>
      <w:r>
        <w:rPr>
          <w:rFonts w:ascii="Times New Roman" w:eastAsia="SimSun" w:hAnsi="Times New Roman" w:cs="Times New Roman"/>
          <w:sz w:val="24"/>
        </w:rPr>
        <w:t>10</w:t>
      </w:r>
      <w:r>
        <w:rPr>
          <w:rFonts w:ascii="Times New Roman" w:eastAsia="SimSun" w:hAnsi="Times New Roman" w:cs="Times New Roman"/>
          <w:sz w:val="24"/>
        </w:rPr>
        <w:t>，图</w:t>
      </w:r>
      <w:r>
        <w:rPr>
          <w:rFonts w:ascii="Times New Roman" w:eastAsia="SimSun" w:hAnsi="Times New Roman" w:cs="Times New Roman"/>
          <w:sz w:val="24"/>
        </w:rPr>
        <w:t>11</w:t>
      </w:r>
      <w:r>
        <w:rPr>
          <w:rFonts w:ascii="Times New Roman" w:eastAsia="SimSun" w:hAnsi="Times New Roman" w:cs="Times New Roman"/>
          <w:sz w:val="24"/>
        </w:rPr>
        <w:t>）</w:t>
      </w:r>
    </w:p>
    <w:p w14:paraId="3F8F4AE8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BA496B7" wp14:editId="3436CE5C">
            <wp:extent cx="5273040" cy="2970530"/>
            <wp:effectExtent l="0" t="0" r="0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88F5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/>
        </w:rPr>
        <w:t>简要介绍</w:t>
      </w:r>
      <w:proofErr w:type="spellStart"/>
      <w:r>
        <w:rPr>
          <w:rFonts w:ascii="Times New Roman" w:hAnsi="Times New Roman" w:cs="Times New Roman"/>
        </w:rPr>
        <w:t>eQTL</w:t>
      </w:r>
      <w:proofErr w:type="spellEnd"/>
      <w:r>
        <w:rPr>
          <w:rFonts w:ascii="Times New Roman" w:hAnsi="Times New Roman" w:cs="Times New Roman"/>
        </w:rPr>
        <w:t>，</w:t>
      </w:r>
      <w:proofErr w:type="spellStart"/>
      <w:r>
        <w:rPr>
          <w:rFonts w:ascii="Times New Roman" w:hAnsi="Times New Roman" w:cs="Times New Roman"/>
        </w:rPr>
        <w:t>sQTL</w:t>
      </w:r>
      <w:proofErr w:type="spellEnd"/>
      <w:r>
        <w:rPr>
          <w:rFonts w:ascii="Times New Roman" w:hAnsi="Times New Roman" w:cs="Times New Roman"/>
        </w:rPr>
        <w:t>和</w:t>
      </w:r>
      <w:proofErr w:type="spellStart"/>
      <w:r>
        <w:rPr>
          <w:rFonts w:ascii="Times New Roman" w:hAnsi="Times New Roman" w:cs="Times New Roman"/>
        </w:rPr>
        <w:t>edQTL</w:t>
      </w:r>
      <w:proofErr w:type="spellEnd"/>
    </w:p>
    <w:p w14:paraId="754827AC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5977E22" wp14:editId="0FCEA89C">
            <wp:extent cx="5271135" cy="2977515"/>
            <wp:effectExtent l="0" t="0" r="190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D74F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11 </w:t>
      </w:r>
      <w:proofErr w:type="spellStart"/>
      <w:r>
        <w:rPr>
          <w:rFonts w:ascii="Times New Roman" w:hAnsi="Times New Roman" w:cs="Times New Roman"/>
        </w:rPr>
        <w:t>edQTL</w:t>
      </w:r>
      <w:proofErr w:type="spellEnd"/>
      <w:r>
        <w:rPr>
          <w:rFonts w:ascii="Times New Roman" w:hAnsi="Times New Roman" w:cs="Times New Roman"/>
        </w:rPr>
        <w:t>举例</w:t>
      </w:r>
    </w:p>
    <w:p w14:paraId="291EEC35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接下来，他们通过与大量人类疾病全基因组关联分析（</w:t>
      </w:r>
      <w:r>
        <w:rPr>
          <w:rFonts w:ascii="Times New Roman" w:hAnsi="Times New Roman" w:cs="Times New Roman"/>
          <w:sz w:val="24"/>
        </w:rPr>
        <w:t>GWAS</w:t>
      </w:r>
      <w:r>
        <w:rPr>
          <w:rFonts w:ascii="Times New Roman" w:hAnsi="Times New Roman" w:cs="Times New Roman"/>
          <w:sz w:val="24"/>
        </w:rPr>
        <w:t>），发现</w:t>
      </w:r>
      <w:proofErr w:type="spellStart"/>
      <w:r>
        <w:rPr>
          <w:rFonts w:ascii="Times New Roman" w:hAnsi="Times New Roman" w:cs="Times New Roman"/>
          <w:sz w:val="24"/>
        </w:rPr>
        <w:t>edQTL</w:t>
      </w:r>
      <w:proofErr w:type="spellEnd"/>
      <w:r>
        <w:rPr>
          <w:rFonts w:ascii="Times New Roman" w:hAnsi="Times New Roman" w:cs="Times New Roman"/>
          <w:sz w:val="24"/>
        </w:rPr>
        <w:t>高度富集于自身免疫性疾病，比如系统性红斑狼疮、多发性硬化症、类风湿性关节炎等；包括和免疫功能相关的疾病，如冠心病等。（图</w:t>
      </w:r>
      <w:r>
        <w:rPr>
          <w:rFonts w:ascii="Times New Roman" w:hAnsi="Times New Roman" w:cs="Times New Roman"/>
          <w:sz w:val="24"/>
        </w:rPr>
        <w:t>12</w:t>
      </w:r>
      <w:r>
        <w:rPr>
          <w:rFonts w:ascii="Times New Roman" w:hAnsi="Times New Roman" w:cs="Times New Roman"/>
          <w:sz w:val="24"/>
        </w:rPr>
        <w:t>）</w:t>
      </w:r>
    </w:p>
    <w:p w14:paraId="2258867F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6271C60" wp14:editId="25784F17">
            <wp:extent cx="5273040" cy="2937510"/>
            <wp:effectExtent l="0" t="0" r="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766D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12 GWAS</w:t>
      </w:r>
      <w:r>
        <w:rPr>
          <w:rFonts w:ascii="Times New Roman" w:hAnsi="Times New Roman" w:cs="Times New Roman"/>
        </w:rPr>
        <w:t>分析发现</w:t>
      </w:r>
      <w:proofErr w:type="spellStart"/>
      <w:r>
        <w:rPr>
          <w:rFonts w:ascii="Times New Roman" w:hAnsi="Times New Roman" w:cs="Times New Roman"/>
        </w:rPr>
        <w:t>edQTLs</w:t>
      </w:r>
      <w:proofErr w:type="spellEnd"/>
      <w:r>
        <w:rPr>
          <w:rFonts w:ascii="Times New Roman" w:hAnsi="Times New Roman" w:cs="Times New Roman"/>
        </w:rPr>
        <w:t>在炎症性疾病中富集</w:t>
      </w:r>
    </w:p>
    <w:p w14:paraId="79C80797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09D81D73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42EE8657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人体内能够被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编辑的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非常多，那么哪些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才是激活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的关键底物呢？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教授团队对</w:t>
      </w:r>
      <w:proofErr w:type="spellStart"/>
      <w:r>
        <w:rPr>
          <w:rFonts w:ascii="Times New Roman" w:hAnsi="Times New Roman" w:cs="Times New Roman"/>
          <w:sz w:val="24"/>
        </w:rPr>
        <w:t>edQTL</w:t>
      </w:r>
      <w:proofErr w:type="spellEnd"/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GWAS</w:t>
      </w:r>
      <w:r>
        <w:rPr>
          <w:rFonts w:ascii="Times New Roman" w:hAnsi="Times New Roman" w:cs="Times New Roman"/>
          <w:sz w:val="24"/>
        </w:rPr>
        <w:t>数据进行了共定位（</w:t>
      </w:r>
      <w:r>
        <w:rPr>
          <w:rFonts w:ascii="Times New Roman" w:hAnsi="Times New Roman" w:cs="Times New Roman"/>
          <w:sz w:val="24"/>
        </w:rPr>
        <w:t>colocalization</w:t>
      </w:r>
      <w:r>
        <w:rPr>
          <w:rFonts w:ascii="Times New Roman" w:hAnsi="Times New Roman" w:cs="Times New Roman"/>
          <w:sz w:val="24"/>
        </w:rPr>
        <w:t>）分析来寻找这些免疫原性双链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immunogenic dsRNA</w:t>
      </w:r>
      <w:r>
        <w:rPr>
          <w:rFonts w:ascii="Times New Roman" w:hAnsi="Times New Roman" w:cs="Times New Roman"/>
          <w:sz w:val="24"/>
        </w:rPr>
        <w:t>）。他们发现与疾病相关的免疫原性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绝大多数都位于</w:t>
      </w:r>
      <w:r>
        <w:rPr>
          <w:rFonts w:ascii="Times New Roman" w:hAnsi="Times New Roman" w:cs="Times New Roman"/>
          <w:sz w:val="24"/>
        </w:rPr>
        <w:t>Exon/UTR</w:t>
      </w:r>
      <w:r>
        <w:rPr>
          <w:rFonts w:ascii="Times New Roman" w:hAnsi="Times New Roman" w:cs="Times New Roman"/>
          <w:sz w:val="24"/>
        </w:rPr>
        <w:t>中；但在所有与</w:t>
      </w:r>
      <w:proofErr w:type="spellStart"/>
      <w:r>
        <w:rPr>
          <w:rFonts w:ascii="Times New Roman" w:hAnsi="Times New Roman" w:cs="Times New Roman"/>
          <w:sz w:val="24"/>
        </w:rPr>
        <w:t>edQTL</w:t>
      </w:r>
      <w:proofErr w:type="spellEnd"/>
      <w:r>
        <w:rPr>
          <w:rFonts w:ascii="Times New Roman" w:hAnsi="Times New Roman" w:cs="Times New Roman"/>
          <w:sz w:val="24"/>
        </w:rPr>
        <w:t>相关的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中，接近</w:t>
      </w:r>
      <w:r>
        <w:rPr>
          <w:rFonts w:ascii="Times New Roman" w:hAnsi="Times New Roman" w:cs="Times New Roman"/>
          <w:sz w:val="24"/>
        </w:rPr>
        <w:t>2/3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都位于</w:t>
      </w:r>
      <w:r>
        <w:rPr>
          <w:rFonts w:ascii="Times New Roman" w:hAnsi="Times New Roman" w:cs="Times New Roman"/>
          <w:sz w:val="24"/>
        </w:rPr>
        <w:t>Intron</w:t>
      </w:r>
      <w:r>
        <w:rPr>
          <w:rFonts w:ascii="Times New Roman" w:hAnsi="Times New Roman" w:cs="Times New Roman"/>
          <w:sz w:val="24"/>
        </w:rPr>
        <w:t>中。</w:t>
      </w:r>
    </w:p>
    <w:p w14:paraId="53A48EF9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37EF263" wp14:editId="082568F4">
            <wp:extent cx="5271135" cy="2935605"/>
            <wp:effectExtent l="0" t="0" r="1905" b="57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B85A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13 </w:t>
      </w:r>
      <w:r>
        <w:rPr>
          <w:rFonts w:ascii="Times New Roman" w:hAnsi="Times New Roman" w:cs="Times New Roman"/>
        </w:rPr>
        <w:t>免疫原性</w:t>
      </w:r>
      <w:r>
        <w:rPr>
          <w:rFonts w:ascii="Times New Roman" w:hAnsi="Times New Roman" w:cs="Times New Roman"/>
        </w:rPr>
        <w:t>dsRNA</w:t>
      </w:r>
      <w:r>
        <w:rPr>
          <w:rFonts w:ascii="Times New Roman" w:hAnsi="Times New Roman" w:cs="Times New Roman"/>
        </w:rPr>
        <w:t>的分布情况</w:t>
      </w:r>
    </w:p>
    <w:p w14:paraId="086642FE" w14:textId="77777777" w:rsidR="00707F65" w:rsidRDefault="00707F65">
      <w:pPr>
        <w:ind w:left="420" w:firstLine="420"/>
        <w:jc w:val="center"/>
        <w:rPr>
          <w:rFonts w:ascii="Times New Roman" w:hAnsi="Times New Roman" w:cs="Times New Roman"/>
        </w:rPr>
      </w:pPr>
    </w:p>
    <w:p w14:paraId="5624CC22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遗传变异是如何通过改变免疫原性双链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的编辑水平来影响炎症性疾病的风险呢？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教授团队提出了如下假设：炎症性疾病的</w:t>
      </w:r>
      <w:r>
        <w:rPr>
          <w:rFonts w:ascii="Times New Roman" w:hAnsi="Times New Roman" w:cs="Times New Roman"/>
          <w:sz w:val="24"/>
        </w:rPr>
        <w:t>GWAS</w:t>
      </w:r>
      <w:r>
        <w:rPr>
          <w:rFonts w:ascii="Times New Roman" w:hAnsi="Times New Roman" w:cs="Times New Roman"/>
          <w:sz w:val="24"/>
        </w:rPr>
        <w:t>遗传变异对免疫原性双链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编辑的效应并不是随机的，而应具有明显的方向性。具体来</w:t>
      </w:r>
      <w:r>
        <w:rPr>
          <w:rFonts w:ascii="Times New Roman" w:hAnsi="Times New Roman" w:cs="Times New Roman"/>
          <w:sz w:val="24"/>
        </w:rPr>
        <w:lastRenderedPageBreak/>
        <w:t>说，遗传变异的两组等位基因中，保护等位基因（</w:t>
      </w:r>
      <w:r>
        <w:rPr>
          <w:rFonts w:ascii="Times New Roman" w:hAnsi="Times New Roman" w:cs="Times New Roman"/>
          <w:sz w:val="24"/>
        </w:rPr>
        <w:t>protective alleles</w:t>
      </w:r>
      <w:r>
        <w:rPr>
          <w:rFonts w:ascii="Times New Roman" w:hAnsi="Times New Roman" w:cs="Times New Roman"/>
          <w:sz w:val="24"/>
        </w:rPr>
        <w:t>）维持甚至升高目标免疫原性双链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的编辑水平，而风险等位基因（</w:t>
      </w:r>
      <w:r>
        <w:rPr>
          <w:rFonts w:ascii="Times New Roman" w:hAnsi="Times New Roman" w:cs="Times New Roman"/>
          <w:sz w:val="24"/>
        </w:rPr>
        <w:t>risk alleles</w:t>
      </w:r>
      <w:r>
        <w:rPr>
          <w:rFonts w:ascii="Times New Roman" w:hAnsi="Times New Roman" w:cs="Times New Roman"/>
          <w:sz w:val="24"/>
        </w:rPr>
        <w:t>）则相对的降低编辑水平。如此一来，富集了炎症性疾病</w:t>
      </w:r>
      <w:r>
        <w:rPr>
          <w:rFonts w:ascii="Times New Roman" w:hAnsi="Times New Roman" w:cs="Times New Roman"/>
          <w:sz w:val="24"/>
        </w:rPr>
        <w:t>GWAS</w:t>
      </w:r>
      <w:r>
        <w:rPr>
          <w:rFonts w:ascii="Times New Roman" w:hAnsi="Times New Roman" w:cs="Times New Roman"/>
          <w:sz w:val="24"/>
        </w:rPr>
        <w:t>遗传变异的个体体内将积累过多的、编辑不足的免疫原性双链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，进而激活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并引发干扰素免疫应答，提高患病风险（图</w:t>
      </w:r>
      <w:r>
        <w:rPr>
          <w:rFonts w:ascii="Times New Roman" w:hAnsi="Times New Roman" w:cs="Times New Roman"/>
          <w:sz w:val="24"/>
        </w:rPr>
        <w:t>14</w:t>
      </w:r>
      <w:r>
        <w:rPr>
          <w:rFonts w:ascii="Times New Roman" w:hAnsi="Times New Roman" w:cs="Times New Roman"/>
          <w:sz w:val="24"/>
        </w:rPr>
        <w:t>）。</w:t>
      </w:r>
    </w:p>
    <w:p w14:paraId="5CB82797" w14:textId="77777777" w:rsidR="00707F65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E3819D5" wp14:editId="6943B4E7">
            <wp:extent cx="5268595" cy="2964180"/>
            <wp:effectExtent l="0" t="0" r="4445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B3A2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14 </w:t>
      </w:r>
      <w:r>
        <w:rPr>
          <w:rFonts w:ascii="Times New Roman" w:hAnsi="Times New Roman" w:cs="Times New Roman"/>
        </w:rPr>
        <w:t>遗传变异通过改变免疫原性双链</w:t>
      </w:r>
      <w:r>
        <w:rPr>
          <w:rFonts w:ascii="Times New Roman" w:hAnsi="Times New Roman" w:cs="Times New Roman"/>
        </w:rPr>
        <w:t>RNA</w:t>
      </w:r>
      <w:r>
        <w:rPr>
          <w:rFonts w:ascii="Times New Roman" w:hAnsi="Times New Roman" w:cs="Times New Roman"/>
        </w:rPr>
        <w:t>编辑水平引发免疫反应的模式图</w:t>
      </w:r>
    </w:p>
    <w:p w14:paraId="179F1749" w14:textId="77777777" w:rsidR="00707F65" w:rsidRDefault="00707F65">
      <w:pPr>
        <w:ind w:left="840" w:firstLine="420"/>
        <w:jc w:val="center"/>
        <w:rPr>
          <w:rFonts w:ascii="Times New Roman" w:hAnsi="Times New Roman" w:cs="Times New Roman"/>
        </w:rPr>
      </w:pPr>
    </w:p>
    <w:p w14:paraId="4D4CFF4B" w14:textId="54E8FA9C" w:rsidR="00707F65" w:rsidRDefault="00AF14F1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进一步分析</w:t>
      </w:r>
      <w:r>
        <w:rPr>
          <w:rFonts w:ascii="Times New Roman" w:hAnsi="Times New Roman" w:cs="Times New Roman"/>
          <w:sz w:val="24"/>
        </w:rPr>
        <w:t>发现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编辑水平的降低和干扰素反应水平呈正相关关系（图</w:t>
      </w:r>
      <w:r>
        <w:rPr>
          <w:rFonts w:ascii="Times New Roman" w:hAnsi="Times New Roman" w:cs="Times New Roman"/>
          <w:sz w:val="24"/>
        </w:rPr>
        <w:t>15</w:t>
      </w:r>
      <w:r>
        <w:rPr>
          <w:rFonts w:ascii="Times New Roman" w:hAnsi="Times New Roman" w:cs="Times New Roman"/>
          <w:sz w:val="24"/>
        </w:rPr>
        <w:t>）。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教授对这项工作进行的总结，由于遗传变异导致的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编辑水平的降低会通过激活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来引发一些自身免疫病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炎症性疾病。</w:t>
      </w:r>
    </w:p>
    <w:p w14:paraId="1DEACDCB" w14:textId="77777777" w:rsidR="00707F65" w:rsidRDefault="00707F65">
      <w:pPr>
        <w:ind w:firstLine="420"/>
        <w:jc w:val="left"/>
        <w:rPr>
          <w:rFonts w:ascii="Times New Roman" w:hAnsi="Times New Roman" w:cs="Times New Roman"/>
          <w:sz w:val="24"/>
        </w:rPr>
      </w:pPr>
    </w:p>
    <w:p w14:paraId="53E5ADA7" w14:textId="77777777" w:rsidR="00707F65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57FE86B" wp14:editId="77043D4A">
            <wp:extent cx="5268595" cy="2964180"/>
            <wp:effectExtent l="0" t="0" r="4445" b="76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AF65" w14:textId="77777777" w:rsidR="00707F65" w:rsidRDefault="00000000">
      <w:pPr>
        <w:ind w:left="84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15 dsRNA</w:t>
      </w:r>
      <w:r>
        <w:rPr>
          <w:rFonts w:ascii="Times New Roman" w:hAnsi="Times New Roman" w:cs="Times New Roman"/>
          <w:szCs w:val="21"/>
        </w:rPr>
        <w:t>编辑水平的降低和干扰素反应水平的关系</w:t>
      </w:r>
    </w:p>
    <w:p w14:paraId="18AC735C" w14:textId="77777777" w:rsidR="00707F65" w:rsidRDefault="00707F65">
      <w:pPr>
        <w:ind w:left="840" w:firstLine="420"/>
        <w:jc w:val="center"/>
        <w:rPr>
          <w:rFonts w:ascii="Times New Roman" w:hAnsi="Times New Roman" w:cs="Times New Roman"/>
          <w:szCs w:val="21"/>
        </w:rPr>
      </w:pPr>
    </w:p>
    <w:p w14:paraId="2AD256B5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62551FC4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76B07D03" w14:textId="23B41C88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最后，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教授总结了该领域这些年的一些发现，他认为</w:t>
      </w:r>
      <w:r>
        <w:rPr>
          <w:rFonts w:ascii="Times New Roman" w:hAnsi="Times New Roman" w:cs="Times New Roman"/>
          <w:sz w:val="24"/>
        </w:rPr>
        <w:t>genetics</w:t>
      </w:r>
      <w:r>
        <w:rPr>
          <w:rFonts w:ascii="Times New Roman" w:hAnsi="Times New Roman" w:cs="Times New Roman"/>
          <w:sz w:val="24"/>
        </w:rPr>
        <w:t>在整个领域的发展中是非常重要的，并希望在未来能够利用</w:t>
      </w:r>
      <w:r>
        <w:rPr>
          <w:rFonts w:ascii="Times New Roman" w:hAnsi="Times New Roman" w:cs="Times New Roman"/>
          <w:sz w:val="24"/>
        </w:rPr>
        <w:t>genetics</w:t>
      </w:r>
      <w:r>
        <w:rPr>
          <w:rFonts w:ascii="Times New Roman" w:hAnsi="Times New Roman" w:cs="Times New Roman"/>
          <w:sz w:val="24"/>
        </w:rPr>
        <w:t>来对病人进行分</w:t>
      </w:r>
      <w:r w:rsidR="00AF14F1">
        <w:rPr>
          <w:rFonts w:ascii="Times New Roman" w:hAnsi="Times New Roman" w:cs="Times New Roman" w:hint="eastAsia"/>
          <w:sz w:val="24"/>
        </w:rPr>
        <w:t>型</w:t>
      </w:r>
      <w:r>
        <w:rPr>
          <w:rFonts w:ascii="Times New Roman" w:hAnsi="Times New Roman" w:cs="Times New Roman"/>
          <w:sz w:val="24"/>
        </w:rPr>
        <w:t>，从而更好的进行治疗。从目前研究来看，</w:t>
      </w:r>
      <w:r w:rsidR="00AF14F1">
        <w:rPr>
          <w:rFonts w:ascii="Times New Roman" w:hAnsi="Times New Roman" w:cs="Times New Roman" w:hint="eastAsia"/>
          <w:sz w:val="24"/>
        </w:rPr>
        <w:t>可能可以</w:t>
      </w:r>
      <w:r>
        <w:rPr>
          <w:rFonts w:ascii="Times New Roman" w:hAnsi="Times New Roman" w:cs="Times New Roman"/>
          <w:sz w:val="24"/>
        </w:rPr>
        <w:t>通过上调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感受器的表达来治疗肿瘤或下调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感受器的表达来治疗炎症性疾病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16</w:t>
      </w:r>
      <w:r>
        <w:rPr>
          <w:rFonts w:ascii="Times New Roman" w:hAnsi="Times New Roman" w:cs="Times New Roman"/>
          <w:sz w:val="24"/>
        </w:rPr>
        <w:t>）。</w:t>
      </w:r>
    </w:p>
    <w:p w14:paraId="6BB8E1FC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2EC2712A" w14:textId="77777777" w:rsidR="00707F65" w:rsidRDefault="00000000"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8B039B7" wp14:editId="1BA308CF">
            <wp:extent cx="5273675" cy="2895600"/>
            <wp:effectExtent l="0" t="0" r="14605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3265" w14:textId="77777777" w:rsidR="00707F65" w:rsidRDefault="00000000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 xml:space="preserve">16 </w:t>
      </w:r>
      <w:r>
        <w:rPr>
          <w:rFonts w:ascii="Times New Roman" w:hAnsi="Times New Roman" w:cs="Times New Roman"/>
          <w:szCs w:val="21"/>
        </w:rPr>
        <w:t>总结</w:t>
      </w:r>
    </w:p>
    <w:p w14:paraId="5BA63A3C" w14:textId="77777777" w:rsidR="00707F65" w:rsidRDefault="00707F65">
      <w:pPr>
        <w:jc w:val="center"/>
        <w:rPr>
          <w:rFonts w:ascii="Times New Roman" w:hAnsi="Times New Roman" w:cs="Times New Roman"/>
          <w:szCs w:val="21"/>
        </w:rPr>
      </w:pPr>
    </w:p>
    <w:p w14:paraId="1314FF38" w14:textId="77777777" w:rsidR="00707F65" w:rsidRDefault="00000000">
      <w:pPr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 w:val="24"/>
        </w:rPr>
        <w:t>此外，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教授还介绍了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除了在疾病治疗中的应用以外还会在基因工程等领域中进行应用，例如可以利用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进行突变的修复等（图</w:t>
      </w:r>
      <w:r>
        <w:rPr>
          <w:rFonts w:ascii="Times New Roman" w:hAnsi="Times New Roman" w:cs="Times New Roman"/>
          <w:sz w:val="24"/>
        </w:rPr>
        <w:t>17</w:t>
      </w:r>
      <w:r>
        <w:rPr>
          <w:rFonts w:ascii="Times New Roman" w:hAnsi="Times New Roman" w:cs="Times New Roman"/>
          <w:sz w:val="24"/>
        </w:rPr>
        <w:t>）；同时与</w:t>
      </w:r>
      <w:r>
        <w:rPr>
          <w:rFonts w:ascii="Times New Roman" w:hAnsi="Times New Roman" w:cs="Times New Roman"/>
          <w:sz w:val="24"/>
        </w:rPr>
        <w:t>DNA</w:t>
      </w:r>
      <w:r>
        <w:rPr>
          <w:rFonts w:ascii="Times New Roman" w:hAnsi="Times New Roman" w:cs="Times New Roman"/>
          <w:sz w:val="24"/>
        </w:rPr>
        <w:t>编辑相比，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编辑会更安全等。</w:t>
      </w:r>
    </w:p>
    <w:p w14:paraId="278FBEA5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895B342" wp14:editId="020ABE73">
            <wp:extent cx="5270500" cy="2924175"/>
            <wp:effectExtent l="0" t="0" r="2540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755D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17 </w:t>
      </w:r>
      <w:r>
        <w:rPr>
          <w:rFonts w:ascii="Times New Roman" w:hAnsi="Times New Roman" w:cs="Times New Roman"/>
        </w:rPr>
        <w:t>利用</w:t>
      </w:r>
      <w:r>
        <w:rPr>
          <w:rFonts w:ascii="Times New Roman" w:hAnsi="Times New Roman" w:cs="Times New Roman"/>
        </w:rPr>
        <w:t>ADAR</w:t>
      </w:r>
      <w:r>
        <w:rPr>
          <w:rFonts w:ascii="Times New Roman" w:hAnsi="Times New Roman" w:cs="Times New Roman"/>
        </w:rPr>
        <w:t>进行突变修复</w:t>
      </w:r>
    </w:p>
    <w:p w14:paraId="77505E2D" w14:textId="77777777" w:rsidR="00707F65" w:rsidRDefault="00707F65">
      <w:pPr>
        <w:jc w:val="center"/>
        <w:rPr>
          <w:rFonts w:ascii="Times New Roman" w:hAnsi="Times New Roman" w:cs="Times New Roman"/>
        </w:rPr>
      </w:pPr>
    </w:p>
    <w:p w14:paraId="6139EC0B" w14:textId="77777777" w:rsidR="00707F65" w:rsidRDefault="00000000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提问环节，首先陆剑老师提出了一个非常有意思的问题。他好奇当病毒感染以后，会不会竞争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从而导致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对自身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的编辑水平降低，从而加重自身免疫性疾病。对于该问题，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教授从两个角度进行回答，第一，当病毒进入细胞以后，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会对病毒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进行编辑，从而导致自身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的编辑水平降低；第二，病毒被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识别以后，产生的干扰素会激活</w:t>
      </w:r>
      <w:r>
        <w:rPr>
          <w:rFonts w:ascii="Times New Roman" w:hAnsi="Times New Roman" w:cs="Times New Roman"/>
          <w:sz w:val="24"/>
        </w:rPr>
        <w:t>ISG</w:t>
      </w:r>
      <w:r>
        <w:rPr>
          <w:rFonts w:ascii="Times New Roman" w:hAnsi="Times New Roman" w:cs="Times New Roman"/>
          <w:sz w:val="24"/>
        </w:rPr>
        <w:t>基因包括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的表达，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的表达水平会升高，因此自身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更容易被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识别。但从进化角度来看，相对于自身免疫性疾病来说，对抗病毒往往是更加重要的，他相信这里面一定有一个很有趣的结合机制。</w:t>
      </w:r>
      <w:r>
        <w:rPr>
          <w:rFonts w:ascii="Times New Roman" w:hAnsi="Times New Roman" w:cs="Times New Roman"/>
          <w:sz w:val="24"/>
        </w:rPr>
        <w:t xml:space="preserve"> </w:t>
      </w:r>
    </w:p>
    <w:p w14:paraId="06213A0A" w14:textId="77777777" w:rsidR="00707F65" w:rsidRDefault="00000000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紧接着，陈炜老师提出了问题，他观察到在正常情况下</w:t>
      </w:r>
      <w:r>
        <w:rPr>
          <w:rFonts w:ascii="Times New Roman" w:hAnsi="Times New Roman" w:cs="Times New Roman"/>
          <w:sz w:val="24"/>
        </w:rPr>
        <w:t>ADAR1p110</w:t>
      </w:r>
      <w:r>
        <w:rPr>
          <w:rFonts w:ascii="Times New Roman" w:hAnsi="Times New Roman" w:cs="Times New Roman"/>
          <w:sz w:val="24"/>
        </w:rPr>
        <w:t>的表达量远高于</w:t>
      </w:r>
      <w:r>
        <w:rPr>
          <w:rFonts w:ascii="Times New Roman" w:hAnsi="Times New Roman" w:cs="Times New Roman"/>
          <w:sz w:val="24"/>
        </w:rPr>
        <w:t>p150</w:t>
      </w:r>
      <w:r>
        <w:rPr>
          <w:rFonts w:ascii="Times New Roman" w:hAnsi="Times New Roman" w:cs="Times New Roman"/>
          <w:sz w:val="24"/>
        </w:rPr>
        <w:t>，他很好奇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的作用是不是主要是在核内</w:t>
      </w:r>
      <w:r>
        <w:rPr>
          <w:rFonts w:ascii="Times New Roman" w:hAnsi="Times New Roman" w:cs="Times New Roman"/>
          <w:sz w:val="24"/>
        </w:rPr>
        <w:t>binding</w:t>
      </w:r>
      <w:r>
        <w:rPr>
          <w:rFonts w:ascii="Times New Roman" w:hAnsi="Times New Roman" w:cs="Times New Roman"/>
          <w:sz w:val="24"/>
        </w:rPr>
        <w:t>的作用？针对该问题，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认为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在核内的编辑功能不是最重要的；他认为有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个证据可以支撑这个结论，第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个证据是：在和</w:t>
      </w:r>
      <w:r>
        <w:rPr>
          <w:rFonts w:ascii="Times New Roman" w:hAnsi="Times New Roman" w:cs="Times New Roman"/>
          <w:sz w:val="24"/>
        </w:rPr>
        <w:t>Carl Walkley</w:t>
      </w:r>
      <w:r>
        <w:rPr>
          <w:rFonts w:ascii="Times New Roman" w:hAnsi="Times New Roman" w:cs="Times New Roman"/>
          <w:sz w:val="24"/>
        </w:rPr>
        <w:t>合作的研究中，将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/>
          <w:sz w:val="24"/>
        </w:rPr>
        <w:t>p150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都进行点突变使其丧失编辑功能并敲除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后，小鼠就活正常的寿命，所以这样来看，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的编辑功能没有那么重要；第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个证据是：日本一个团队发现只敲除</w:t>
      </w:r>
      <w:r>
        <w:rPr>
          <w:rFonts w:ascii="Times New Roman" w:hAnsi="Times New Roman" w:cs="Times New Roman"/>
          <w:sz w:val="24"/>
        </w:rPr>
        <w:t>ADAR1p110</w:t>
      </w:r>
      <w:r>
        <w:rPr>
          <w:rFonts w:ascii="Times New Roman" w:hAnsi="Times New Roman" w:cs="Times New Roman"/>
          <w:sz w:val="24"/>
        </w:rPr>
        <w:t>以后，有</w:t>
      </w:r>
      <w:r>
        <w:rPr>
          <w:rFonts w:ascii="Times New Roman" w:hAnsi="Times New Roman" w:cs="Times New Roman"/>
          <w:sz w:val="24"/>
        </w:rPr>
        <w:t>80%</w:t>
      </w:r>
      <w:r>
        <w:rPr>
          <w:rFonts w:ascii="Times New Roman" w:hAnsi="Times New Roman" w:cs="Times New Roman"/>
          <w:sz w:val="24"/>
        </w:rPr>
        <w:t>左右的老鼠在断奶前就死亡了，其它的都能活正常寿命；他们团队将</w:t>
      </w:r>
      <w:r>
        <w:rPr>
          <w:rFonts w:ascii="Times New Roman" w:hAnsi="Times New Roman" w:cs="Times New Roman"/>
          <w:sz w:val="24"/>
        </w:rPr>
        <w:t>ADAR1p110</w:t>
      </w:r>
      <w:r>
        <w:rPr>
          <w:rFonts w:ascii="Times New Roman" w:hAnsi="Times New Roman" w:cs="Times New Roman"/>
          <w:sz w:val="24"/>
        </w:rPr>
        <w:t>敲除的老鼠和</w:t>
      </w:r>
      <w:r>
        <w:rPr>
          <w:rFonts w:ascii="Times New Roman" w:hAnsi="Times New Roman" w:cs="Times New Roman"/>
          <w:sz w:val="24"/>
        </w:rPr>
        <w:t xml:space="preserve"> ADAR1p150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都进行</w:t>
      </w:r>
      <w:r>
        <w:rPr>
          <w:rFonts w:ascii="Times New Roman" w:hAnsi="Times New Roman" w:cs="Times New Roman"/>
          <w:sz w:val="24"/>
        </w:rPr>
        <w:t>E861A</w:t>
      </w:r>
      <w:r>
        <w:rPr>
          <w:rFonts w:ascii="Times New Roman" w:hAnsi="Times New Roman" w:cs="Times New Roman"/>
          <w:sz w:val="24"/>
        </w:rPr>
        <w:t>点突变的老鼠进行交配，出生的老鼠都能活正常的寿命，在这些老鼠中，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都没有编辑功能，但小鼠仍然能活寿命，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教授认为</w:t>
      </w:r>
      <w:r>
        <w:rPr>
          <w:rFonts w:ascii="Times New Roman" w:hAnsi="Times New Roman" w:cs="Times New Roman"/>
          <w:sz w:val="24"/>
        </w:rPr>
        <w:t>ADAR1p110</w:t>
      </w:r>
      <w:r>
        <w:rPr>
          <w:rFonts w:ascii="Times New Roman" w:hAnsi="Times New Roman" w:cs="Times New Roman"/>
          <w:sz w:val="24"/>
        </w:rPr>
        <w:t>在核内的</w:t>
      </w:r>
      <w:r>
        <w:rPr>
          <w:rFonts w:ascii="Times New Roman" w:hAnsi="Times New Roman" w:cs="Times New Roman"/>
          <w:sz w:val="24"/>
        </w:rPr>
        <w:t>binding</w:t>
      </w:r>
      <w:r>
        <w:rPr>
          <w:rFonts w:ascii="Times New Roman" w:hAnsi="Times New Roman" w:cs="Times New Roman"/>
          <w:sz w:val="24"/>
        </w:rPr>
        <w:t>功能是非常重要的，但目前还没有弄清楚。</w:t>
      </w:r>
    </w:p>
    <w:p w14:paraId="43BC5585" w14:textId="77777777" w:rsidR="00707F65" w:rsidRDefault="00000000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此外，还有很多老师和同学提出了精彩的问题。</w:t>
      </w:r>
    </w:p>
    <w:sectPr w:rsidR="00707F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5744CEF"/>
    <w:multiLevelType w:val="singleLevel"/>
    <w:tmpl w:val="95744CEF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C2DD3DF"/>
    <w:multiLevelType w:val="singleLevel"/>
    <w:tmpl w:val="BC2DD3DF"/>
    <w:lvl w:ilvl="0">
      <w:start w:val="1"/>
      <w:numFmt w:val="decimal"/>
      <w:suff w:val="nothing"/>
      <w:lvlText w:val="（%1）"/>
      <w:lvlJc w:val="left"/>
    </w:lvl>
  </w:abstractNum>
  <w:num w:numId="1" w16cid:durableId="1196886002">
    <w:abstractNumId w:val="0"/>
  </w:num>
  <w:num w:numId="2" w16cid:durableId="8680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TVmNWVmZTA5OWYwNzg4OTQwM2RlZjlhYzRkMWM4OGMifQ=="/>
  </w:docVars>
  <w:rsids>
    <w:rsidRoot w:val="00707F65"/>
    <w:rsid w:val="003D18D0"/>
    <w:rsid w:val="00427CA2"/>
    <w:rsid w:val="005857F5"/>
    <w:rsid w:val="00707F65"/>
    <w:rsid w:val="00950948"/>
    <w:rsid w:val="00A75EF5"/>
    <w:rsid w:val="00AF14F1"/>
    <w:rsid w:val="00C03034"/>
    <w:rsid w:val="00C36308"/>
    <w:rsid w:val="00DA3A89"/>
    <w:rsid w:val="049F42B0"/>
    <w:rsid w:val="202D3075"/>
    <w:rsid w:val="249C3280"/>
    <w:rsid w:val="3C6C0FCF"/>
    <w:rsid w:val="3D510264"/>
    <w:rsid w:val="4B732BDE"/>
    <w:rsid w:val="68D4417F"/>
    <w:rsid w:val="703E0530"/>
    <w:rsid w:val="7365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12D187"/>
  <w15:docId w15:val="{E8CDDF22-4BF3-4D36-8310-A22C3395A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unhideWhenUsed/>
    <w:rsid w:val="00A75EF5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741</Words>
  <Characters>4226</Characters>
  <Application>Microsoft Office Word</Application>
  <DocSecurity>0</DocSecurity>
  <Lines>35</Lines>
  <Paragraphs>9</Paragraphs>
  <ScaleCrop>false</ScaleCrop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lixin</dc:creator>
  <cp:lastModifiedBy>Zhou Lingling</cp:lastModifiedBy>
  <cp:revision>3</cp:revision>
  <dcterms:created xsi:type="dcterms:W3CDTF">2025-02-07T06:40:00Z</dcterms:created>
  <dcterms:modified xsi:type="dcterms:W3CDTF">2025-02-07T07:02:00Z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5E9E92B32E184AC8A90ABC87578EF13A_12</vt:lpwstr>
  </property>
</Properties>
</file>