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C04A" w14:textId="77777777" w:rsidR="00D50A95" w:rsidRDefault="00D50A95" w:rsidP="00D50A9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Team Members: D. Butcher, T. </w:t>
      </w:r>
      <w:proofErr w:type="spellStart"/>
      <w:r>
        <w:rPr>
          <w:rFonts w:ascii="Calibri" w:eastAsia="Calibri" w:hAnsi="Calibri" w:cs="Calibri"/>
          <w:color w:val="000000" w:themeColor="text1"/>
        </w:rPr>
        <w:t>Kambal</w:t>
      </w:r>
      <w:proofErr w:type="spellEnd"/>
      <w:r>
        <w:rPr>
          <w:rFonts w:ascii="Calibri" w:eastAsia="Calibri" w:hAnsi="Calibri" w:cs="Calibri"/>
          <w:color w:val="000000" w:themeColor="text1"/>
        </w:rPr>
        <w:t>, R. Nelson, A. Vaccaro</w:t>
      </w:r>
    </w:p>
    <w:p w14:paraId="4B5CBB96" w14:textId="29CC9826" w:rsidR="00D50A95" w:rsidRDefault="00D50A95" w:rsidP="00D50A9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02/25/2023</w:t>
      </w:r>
    </w:p>
    <w:p w14:paraId="3F954821" w14:textId="4C9D51B5" w:rsidR="00D50A95" w:rsidRDefault="00D50A95" w:rsidP="00D50A9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Milestone# 3</w:t>
      </w:r>
    </w:p>
    <w:p w14:paraId="5CFCDD46" w14:textId="77777777" w:rsidR="00D50A95" w:rsidRDefault="00D50A95" w:rsidP="00D50A9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Group Name: Bravo</w:t>
      </w:r>
    </w:p>
    <w:p w14:paraId="6BC1A49D" w14:textId="28F5A2FA" w:rsidR="00D50A95" w:rsidRDefault="00D50A95" w:rsidP="00D50A9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Case Study: Outland Adventures</w:t>
      </w:r>
    </w:p>
    <w:p w14:paraId="727A1AFF" w14:textId="67D86592" w:rsidR="00D50A95" w:rsidRDefault="00D50A95" w:rsidP="00D50A95">
      <w:pPr>
        <w:rPr>
          <w:rFonts w:ascii="Calibri" w:eastAsia="Calibri" w:hAnsi="Calibri" w:cs="Calibri"/>
          <w:color w:val="000000" w:themeColor="text1"/>
        </w:rPr>
      </w:pPr>
    </w:p>
    <w:p w14:paraId="73BD7F82" w14:textId="47D18687" w:rsidR="00E3676A" w:rsidRDefault="00E3676A" w:rsidP="00D50A95">
      <w:pPr>
        <w:rPr>
          <w:rFonts w:ascii="Calibri" w:eastAsia="Calibri" w:hAnsi="Calibri" w:cs="Calibri"/>
          <w:color w:val="000000" w:themeColor="text1"/>
        </w:rPr>
      </w:pPr>
    </w:p>
    <w:p w14:paraId="4C22BCE3" w14:textId="77777777" w:rsidR="00E3676A" w:rsidRDefault="00E3676A" w:rsidP="00D50A95">
      <w:pPr>
        <w:rPr>
          <w:rFonts w:ascii="Calibri" w:eastAsia="Calibri" w:hAnsi="Calibri" w:cs="Calibri"/>
          <w:color w:val="000000" w:themeColor="text1"/>
        </w:rPr>
      </w:pPr>
    </w:p>
    <w:p w14:paraId="509295F5" w14:textId="00D904BB" w:rsidR="0048246D" w:rsidRPr="0048246D" w:rsidRDefault="0048246D" w:rsidP="00D50A9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48246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Report 1</w:t>
      </w:r>
    </w:p>
    <w:p w14:paraId="0C730EA0" w14:textId="0B5BB96F" w:rsidR="00D50A95" w:rsidRDefault="00D50A95" w:rsidP="00D50A95">
      <w:r>
        <w:tab/>
      </w:r>
      <w:r w:rsidR="00E3676A">
        <w:t>Report one</w:t>
      </w:r>
      <w:r w:rsidR="0048246D">
        <w:t xml:space="preserve"> collects data from all equipment purchases for each year and uses the SQL function SUM to total the invoices for the given year.</w:t>
      </w:r>
    </w:p>
    <w:p w14:paraId="103F0AF8" w14:textId="5D9497D8" w:rsidR="00FE2D56" w:rsidRDefault="00FE2D56" w:rsidP="00D50A95"/>
    <w:p w14:paraId="28922BD0" w14:textId="39CFC1CA" w:rsidR="00FE2D56" w:rsidRDefault="00691B81" w:rsidP="00D50A95">
      <w:r w:rsidRPr="00691B81">
        <w:drawing>
          <wp:inline distT="0" distB="0" distL="0" distR="0" wp14:anchorId="724A3015" wp14:editId="23237D55">
            <wp:extent cx="4410691" cy="380100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A0B0" w14:textId="5FD3280D" w:rsidR="00D50A95" w:rsidRDefault="00D50A95" w:rsidP="00D50A95"/>
    <w:p w14:paraId="79892673" w14:textId="77777777" w:rsidR="00E3676A" w:rsidRDefault="00E3676A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B2DE299" w14:textId="77777777" w:rsidR="00E3676A" w:rsidRDefault="00E3676A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966625C" w14:textId="77777777" w:rsidR="00E3676A" w:rsidRDefault="00E3676A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042DEA7" w14:textId="116F6445" w:rsidR="0048246D" w:rsidRPr="0048246D" w:rsidRDefault="0048246D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48246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Report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</w:t>
      </w:r>
    </w:p>
    <w:p w14:paraId="22ADCF38" w14:textId="00AD31C6" w:rsidR="0048246D" w:rsidRDefault="00E3676A" w:rsidP="00691B81">
      <w:pPr>
        <w:ind w:firstLine="720"/>
      </w:pPr>
      <w:r>
        <w:t>Report two</w:t>
      </w:r>
      <w:r w:rsidR="0048246D">
        <w:t xml:space="preserve"> </w:t>
      </w:r>
      <w:proofErr w:type="gramStart"/>
      <w:r w:rsidR="0048246D">
        <w:t>collects</w:t>
      </w:r>
      <w:proofErr w:type="gramEnd"/>
      <w:r w:rsidR="0048246D">
        <w:t xml:space="preserve"> data on how many customers booked trips to these regions in comparison to the total openings allowed for each trip.  The data is collected and grouped by year.</w:t>
      </w:r>
    </w:p>
    <w:p w14:paraId="215E5CCF" w14:textId="27534E13" w:rsidR="001E5799" w:rsidRDefault="00691B81" w:rsidP="00D50A95">
      <w:r w:rsidRPr="00691B81">
        <w:drawing>
          <wp:inline distT="0" distB="0" distL="0" distR="0" wp14:anchorId="41E6E993" wp14:editId="529B7F7F">
            <wp:extent cx="5496692" cy="6944694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D072" w14:textId="77777777" w:rsidR="001E5799" w:rsidRDefault="001E5799" w:rsidP="00D50A95"/>
    <w:p w14:paraId="219D5311" w14:textId="77777777" w:rsidR="00E3676A" w:rsidRDefault="00E3676A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01DE98F" w14:textId="77777777" w:rsidR="00E3676A" w:rsidRDefault="00E3676A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6A63A9B9" w14:textId="2B8889DF" w:rsidR="0048246D" w:rsidRPr="0048246D" w:rsidRDefault="0048246D" w:rsidP="0048246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48246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Report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</w:p>
    <w:p w14:paraId="42B81E4C" w14:textId="77777777" w:rsidR="001E5799" w:rsidRDefault="001E5799" w:rsidP="00D50A95"/>
    <w:p w14:paraId="4C951050" w14:textId="558F7DBA" w:rsidR="0048246D" w:rsidRDefault="0048246D" w:rsidP="00691B81">
      <w:pPr>
        <w:ind w:firstLine="720"/>
      </w:pPr>
      <w:r>
        <w:t>Report three collects the data on equipment age in inventory and displays any equipment that has an age over 5 years.</w:t>
      </w:r>
    </w:p>
    <w:p w14:paraId="7CD73B0F" w14:textId="77777777" w:rsidR="0048246D" w:rsidRDefault="0048246D" w:rsidP="00D50A95">
      <w:pPr>
        <w:rPr>
          <w:rFonts w:ascii="Calibri" w:eastAsia="Calibri" w:hAnsi="Calibri" w:cs="Calibri"/>
          <w:color w:val="000000" w:themeColor="text1"/>
        </w:rPr>
      </w:pPr>
    </w:p>
    <w:p w14:paraId="25FC63AD" w14:textId="5140EF3B" w:rsidR="00D50A95" w:rsidRDefault="00691B81">
      <w:r w:rsidRPr="00691B81">
        <w:drawing>
          <wp:inline distT="0" distB="0" distL="0" distR="0" wp14:anchorId="43269A00" wp14:editId="3AEEDD99">
            <wp:extent cx="4382112" cy="31817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95"/>
    <w:rsid w:val="001E5799"/>
    <w:rsid w:val="0030376D"/>
    <w:rsid w:val="0048246D"/>
    <w:rsid w:val="00686514"/>
    <w:rsid w:val="00691B81"/>
    <w:rsid w:val="00D50A95"/>
    <w:rsid w:val="00E3676A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7C3C"/>
  <w15:chartTrackingRefBased/>
  <w15:docId w15:val="{AD279E05-AB51-4DAB-96B2-A71D92F5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Nelson</dc:creator>
  <cp:keywords/>
  <dc:description/>
  <cp:lastModifiedBy>Rachel Nelson</cp:lastModifiedBy>
  <cp:revision>3</cp:revision>
  <dcterms:created xsi:type="dcterms:W3CDTF">2023-02-25T15:19:00Z</dcterms:created>
  <dcterms:modified xsi:type="dcterms:W3CDTF">2023-02-27T02:04:00Z</dcterms:modified>
</cp:coreProperties>
</file>