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E4BF" w14:textId="77777777" w:rsidR="0018665E" w:rsidRDefault="0018665E" w:rsidP="0018665E">
      <w:pPr>
        <w:pStyle w:val="PargrafodaLista"/>
        <w:ind w:left="108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Plano de Testes:</w:t>
      </w:r>
    </w:p>
    <w:p w14:paraId="3E496F18" w14:textId="77777777" w:rsidR="0018665E" w:rsidRDefault="0018665E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Este documento tem por objetivo expor um plano de testes para o e-commerce da farmácia da dona Ana. Será abordado os requisitos a serem testados, os técnicos que realizarão os testes e os objetivos de testes ao longo do projeto.</w:t>
      </w:r>
    </w:p>
    <w:p w14:paraId="2237C15D" w14:textId="77777777" w:rsidR="0018665E" w:rsidRDefault="0018665E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Em primeiro lugar, serão testadas as funcionalidades de cadastro de medicamentos, com e sem receita médica, após isso será testado o funcionamento completo dos métodos de pagamento, será testado a geração da nota fiscal eletrônica para o cliente, e por fim o painel administrativo, que possuirá cadastro e exclusão de produtos, verificação e receitas médicas, devidamente carregadas em arquivos .</w:t>
      </w:r>
      <w:proofErr w:type="spellStart"/>
      <w:r>
        <w:rPr>
          <w:rFonts w:ascii="Arial" w:eastAsia="Times New Roman" w:hAnsi="Arial" w:cs="Arial"/>
          <w:lang w:eastAsia="pt-BR"/>
        </w:rPr>
        <w:t>pdf</w:t>
      </w:r>
      <w:proofErr w:type="spellEnd"/>
      <w:r>
        <w:rPr>
          <w:rFonts w:ascii="Arial" w:eastAsia="Times New Roman" w:hAnsi="Arial" w:cs="Arial"/>
          <w:lang w:eastAsia="pt-BR"/>
        </w:rPr>
        <w:t xml:space="preserve"> ou .png. </w:t>
      </w:r>
    </w:p>
    <w:p w14:paraId="5001D7DD" w14:textId="77777777" w:rsidR="0018665E" w:rsidRDefault="0018665E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Serão ainda realizados testes de segurança e testes de requisições, onde serão usados respectivamente o software </w:t>
      </w:r>
      <w:proofErr w:type="spellStart"/>
      <w:r>
        <w:rPr>
          <w:rFonts w:ascii="Arial" w:eastAsia="Times New Roman" w:hAnsi="Arial" w:cs="Arial"/>
          <w:lang w:eastAsia="pt-BR"/>
        </w:rPr>
        <w:t>Selenium</w:t>
      </w:r>
      <w:proofErr w:type="spellEnd"/>
      <w:r>
        <w:rPr>
          <w:rFonts w:ascii="Arial" w:eastAsia="Times New Roman" w:hAnsi="Arial" w:cs="Arial"/>
          <w:lang w:eastAsia="pt-BR"/>
        </w:rPr>
        <w:t xml:space="preserve"> que é específico para testes em softwares web e </w:t>
      </w:r>
      <w:proofErr w:type="spellStart"/>
      <w:r>
        <w:rPr>
          <w:rFonts w:ascii="Arial" w:eastAsia="Times New Roman" w:hAnsi="Arial" w:cs="Arial"/>
          <w:lang w:eastAsia="pt-BR"/>
        </w:rPr>
        <w:t>Jmeter</w:t>
      </w:r>
      <w:proofErr w:type="spellEnd"/>
      <w:r>
        <w:rPr>
          <w:rFonts w:ascii="Arial" w:eastAsia="Times New Roman" w:hAnsi="Arial" w:cs="Arial"/>
          <w:lang w:eastAsia="pt-BR"/>
        </w:rPr>
        <w:t xml:space="preserve"> que fará requisições simultâneas, mostrando assim quantos usuários o sistema aguenta simultaneamente.</w:t>
      </w:r>
    </w:p>
    <w:p w14:paraId="71C31345" w14:textId="77777777" w:rsidR="0018665E" w:rsidRDefault="0018665E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time de testes será dividido em duas equipes, uma que testará o lado do cliente </w:t>
      </w:r>
      <w:proofErr w:type="gramStart"/>
      <w:r>
        <w:rPr>
          <w:rFonts w:ascii="Arial" w:eastAsia="Times New Roman" w:hAnsi="Arial" w:cs="Arial"/>
          <w:lang w:eastAsia="pt-BR"/>
        </w:rPr>
        <w:t>do softwares</w:t>
      </w:r>
      <w:proofErr w:type="gramEnd"/>
      <w:r>
        <w:rPr>
          <w:rFonts w:ascii="Arial" w:eastAsia="Times New Roman" w:hAnsi="Arial" w:cs="Arial"/>
          <w:lang w:eastAsia="pt-BR"/>
        </w:rPr>
        <w:t>, realizando compras e enviando receitas médicas, a outra equipe testará a parte administrativa do sistema, adicionando e excluindo produtos e gerenciando as receitas médicas e os pagamentos.</w:t>
      </w:r>
    </w:p>
    <w:p w14:paraId="6D56A391" w14:textId="77777777" w:rsidR="004522E8" w:rsidRDefault="004522E8"/>
    <w:sectPr w:rsidR="00452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5E"/>
    <w:rsid w:val="0018665E"/>
    <w:rsid w:val="004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6856"/>
  <w15:chartTrackingRefBased/>
  <w15:docId w15:val="{5C9B876A-5888-4353-87E5-3D6C19B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6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Trennepohl</dc:creator>
  <cp:keywords/>
  <dc:description/>
  <cp:lastModifiedBy>Natan Trennepohl</cp:lastModifiedBy>
  <cp:revision>1</cp:revision>
  <dcterms:created xsi:type="dcterms:W3CDTF">2021-06-11T18:22:00Z</dcterms:created>
  <dcterms:modified xsi:type="dcterms:W3CDTF">2021-06-11T18:23:00Z</dcterms:modified>
</cp:coreProperties>
</file>