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spacing w:before="240" w:after="0"/>
        <w:rPr>
          <w:rFonts w:ascii="Calibri" w:hAnsi="Calibri" w:eastAsia="Calibri" w:cs="Calibri"/>
          <w:color w:themeColor="accent1" w:themeShade="bf" w:val="2F5496"/>
          <w:sz w:val="28"/>
          <w:szCs w:val="28"/>
          <w:lang w:val="nl-NL"/>
        </w:rPr>
      </w:pPr>
      <w:bookmarkStart w:id="0" w:name="_Hlk184931798"/>
      <w:bookmarkEnd w:id="0"/>
      <w:r>
        <w:rPr/>
        <w:drawing>
          <wp:inline distT="0" distB="0" distL="0" distR="0">
            <wp:extent cx="2914650" cy="1257300"/>
            <wp:effectExtent l="0" t="0" r="0" b="0"/>
            <wp:docPr id="1" name="Picture 525514396" descr="A close-up of a logo&#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5514396" descr="A close-up of a logo&#10;&#10;Description automatically generated" title=""/>
                    <pic:cNvPicPr>
                      <a:picLocks noChangeAspect="1" noChangeArrowheads="1"/>
                    </pic:cNvPicPr>
                  </pic:nvPicPr>
                  <pic:blipFill>
                    <a:blip r:embed="rId2"/>
                    <a:stretch>
                      <a:fillRect/>
                    </a:stretch>
                  </pic:blipFill>
                  <pic:spPr bwMode="auto">
                    <a:xfrm>
                      <a:off x="0" y="0"/>
                      <a:ext cx="2914650" cy="1257300"/>
                    </a:xfrm>
                    <a:prstGeom prst="rect">
                      <a:avLst/>
                    </a:prstGeom>
                  </pic:spPr>
                </pic:pic>
              </a:graphicData>
            </a:graphic>
          </wp:inline>
        </w:drawing>
      </w:r>
    </w:p>
    <w:p>
      <w:pPr>
        <w:pStyle w:val="Normal"/>
        <w:jc w:val="center"/>
        <w:rPr>
          <w:rFonts w:ascii="Calibri Light" w:hAnsi="Calibri Light" w:eastAsia="Calibri Light" w:cs="Calibri Light"/>
          <w:color w:themeColor="text1" w:val="000000"/>
          <w:sz w:val="56"/>
          <w:szCs w:val="56"/>
          <w:lang w:val="nl-NL"/>
        </w:rPr>
      </w:pPr>
      <w:r>
        <w:rPr>
          <w:rFonts w:eastAsia="Calibri Light" w:cs="Calibri Light" w:ascii="Calibri Light" w:hAnsi="Calibri Light"/>
          <w:color w:themeColor="text1" w:val="000000"/>
          <w:sz w:val="56"/>
          <w:szCs w:val="56"/>
          <w:lang w:val="nl-NL"/>
        </w:rPr>
      </w:r>
    </w:p>
    <w:p>
      <w:pPr>
        <w:pStyle w:val="Normal"/>
        <w:jc w:val="center"/>
        <w:rPr>
          <w:rFonts w:ascii="Calibri Light" w:hAnsi="Calibri Light" w:eastAsia="Calibri Light" w:cs="Calibri Light"/>
          <w:color w:themeColor="text1" w:val="000000"/>
          <w:sz w:val="56"/>
          <w:szCs w:val="56"/>
          <w:lang w:val="nl-NL"/>
        </w:rPr>
      </w:pPr>
      <w:r>
        <w:rPr>
          <w:rFonts w:eastAsia="Calibri Light" w:cs="Calibri Light" w:ascii="Calibri Light" w:hAnsi="Calibri Light"/>
          <w:color w:themeColor="text1" w:val="000000"/>
          <w:sz w:val="56"/>
          <w:szCs w:val="56"/>
          <w:lang w:val="nl-NL"/>
        </w:rPr>
      </w:r>
    </w:p>
    <w:p>
      <w:pPr>
        <w:pStyle w:val="Normal"/>
        <w:jc w:val="center"/>
        <w:rPr>
          <w:rFonts w:ascii="Calibri Light" w:hAnsi="Calibri Light" w:eastAsia="Calibri Light" w:cs="Calibri Light"/>
          <w:color w:themeColor="text1" w:val="000000"/>
          <w:sz w:val="56"/>
          <w:szCs w:val="56"/>
          <w:lang w:val="nl-NL"/>
        </w:rPr>
      </w:pPr>
      <w:r>
        <w:rPr>
          <w:rFonts w:eastAsia="Calibri Light" w:cs="Calibri Light" w:ascii="Calibri Light" w:hAnsi="Calibri Light"/>
          <w:color w:themeColor="text1" w:val="000000"/>
          <w:sz w:val="56"/>
          <w:szCs w:val="56"/>
          <w:lang w:val="nl-NL"/>
        </w:rPr>
      </w:r>
    </w:p>
    <w:p>
      <w:pPr>
        <w:pStyle w:val="Title"/>
        <w:jc w:val="center"/>
        <w:rPr>
          <w:rFonts w:ascii="Calibri Light" w:hAnsi="Calibri Light" w:eastAsia="Calibri Light" w:cs="Calibri Light"/>
          <w:color w:themeColor="text1" w:val="000000"/>
          <w:lang w:val="en-GB"/>
        </w:rPr>
      </w:pPr>
      <w:r>
        <w:rPr>
          <w:rFonts w:eastAsia="Calibri Light" w:cs="Calibri Light"/>
          <w:color w:themeColor="text1" w:val="000000"/>
          <w:lang w:val="en-GB"/>
        </w:rPr>
        <w:t>Modelling Of Software</w:t>
      </w:r>
    </w:p>
    <w:p>
      <w:pPr>
        <w:pStyle w:val="Title"/>
        <w:jc w:val="center"/>
        <w:rPr>
          <w:rFonts w:ascii="Calibri Light" w:hAnsi="Calibri Light" w:eastAsia="Calibri Light" w:cs="Calibri Light"/>
          <w:color w:themeColor="text1" w:val="000000"/>
        </w:rPr>
      </w:pPr>
      <w:r>
        <w:rPr>
          <w:rFonts w:eastAsia="Calibri Light" w:cs="Calibri Light"/>
          <w:color w:themeColor="text1" w:val="000000"/>
          <w:lang w:val="en-GB"/>
        </w:rPr>
        <w:t>Intensive Systems</w:t>
      </w:r>
    </w:p>
    <w:p>
      <w:pPr>
        <w:pStyle w:val="Subtitle"/>
        <w:spacing w:before="0" w:after="160"/>
        <w:jc w:val="center"/>
        <w:rPr>
          <w:rFonts w:ascii="Calibri" w:hAnsi="Calibri" w:eastAsia="Calibri" w:cs="Calibri"/>
          <w:color w:val="5A5A5A"/>
          <w:sz w:val="22"/>
          <w:szCs w:val="22"/>
          <w:lang w:val="fr-BE"/>
        </w:rPr>
      </w:pPr>
      <w:r>
        <w:rPr>
          <w:rFonts w:eastAsia="Calibri" w:cs="Calibri"/>
          <w:color w:val="5A5A5A"/>
          <w:sz w:val="22"/>
          <w:szCs w:val="22"/>
          <w:lang w:val="fr-BE"/>
        </w:rPr>
        <w:t xml:space="preserve"> </w:t>
      </w:r>
      <w:r>
        <w:rPr>
          <w:rFonts w:eastAsia="Calibri" w:cs="Calibri"/>
          <w:color w:val="5A5A5A"/>
          <w:sz w:val="22"/>
          <w:szCs w:val="22"/>
          <w:lang w:val="fr-BE"/>
        </w:rPr>
        <w:t>Assignment 5: DEVS</w:t>
      </w:r>
    </w:p>
    <w:p>
      <w:pPr>
        <w:pStyle w:val="Normal"/>
        <w:jc w:val="center"/>
        <w:rPr>
          <w:rFonts w:ascii="Calibri" w:hAnsi="Calibri" w:eastAsia="Calibri" w:cs="Calibri"/>
          <w:color w:themeColor="text1" w:val="000000"/>
          <w:lang w:val="fr-BE"/>
        </w:rPr>
      </w:pPr>
      <w:r>
        <w:rPr>
          <w:rFonts w:eastAsia="Calibri" w:cs="Calibri"/>
          <w:color w:themeColor="text1" w:val="000000"/>
          <w:lang w:val="fr-BE"/>
        </w:rPr>
        <w:t>1</w:t>
      </w:r>
      <w:r>
        <w:rPr>
          <w:rFonts w:eastAsia="Calibri" w:cs="Calibri"/>
          <w:color w:themeColor="text1" w:val="000000"/>
          <w:vertAlign w:val="superscript"/>
          <w:lang w:val="fr-BE"/>
        </w:rPr>
        <w:t>st</w:t>
      </w:r>
      <w:r>
        <w:rPr>
          <w:rFonts w:eastAsia="Calibri" w:cs="Calibri"/>
          <w:color w:themeColor="text1" w:val="000000"/>
          <w:lang w:val="fr-BE"/>
        </w:rPr>
        <w:t xml:space="preserve"> Master computer science</w:t>
      </w:r>
    </w:p>
    <w:p>
      <w:pPr>
        <w:pStyle w:val="Normal"/>
        <w:jc w:val="center"/>
        <w:rPr>
          <w:rFonts w:ascii="Calibri" w:hAnsi="Calibri" w:eastAsia="Calibri" w:cs="Calibri"/>
          <w:color w:themeColor="text1" w:val="000000"/>
          <w:lang w:val="fr-BE"/>
        </w:rPr>
      </w:pPr>
      <w:r>
        <w:rPr>
          <w:rFonts w:eastAsia="Calibri" w:cs="Calibri"/>
          <w:color w:themeColor="text1" w:val="000000"/>
          <w:lang w:val="fr-BE"/>
        </w:rPr>
        <w:t>2024-2025</w:t>
      </w:r>
    </w:p>
    <w:p>
      <w:pPr>
        <w:pStyle w:val="Normal"/>
        <w:jc w:val="center"/>
        <w:rPr>
          <w:rFonts w:ascii="Calibri" w:hAnsi="Calibri" w:eastAsia="Calibri" w:cs="Calibri"/>
          <w:color w:themeColor="text1" w:val="000000"/>
          <w:lang w:val="fr-BE"/>
        </w:rPr>
      </w:pPr>
      <w:r>
        <w:rPr>
          <w:rFonts w:eastAsia="Calibri" w:cs="Calibri"/>
          <w:color w:themeColor="text1" w:val="000000"/>
          <w:lang w:val="fr-BE"/>
        </w:rPr>
      </w:r>
    </w:p>
    <w:p>
      <w:pPr>
        <w:pStyle w:val="Normal"/>
        <w:rPr>
          <w:rFonts w:ascii="Calibri" w:hAnsi="Calibri" w:eastAsia="Calibri" w:cs="Calibri"/>
          <w:color w:themeColor="text1" w:val="000000"/>
          <w:lang w:val="fr-BE"/>
        </w:rPr>
      </w:pPr>
      <w:r>
        <w:rPr>
          <w:rFonts w:eastAsia="Calibri" w:cs="Calibri"/>
          <w:color w:themeColor="text1" w:val="000000"/>
          <w:lang w:val="fr-BE"/>
        </w:rPr>
      </w:r>
    </w:p>
    <w:p>
      <w:pPr>
        <w:pStyle w:val="Normal"/>
        <w:jc w:val="center"/>
        <w:rPr>
          <w:rFonts w:ascii="Calibri" w:hAnsi="Calibri" w:eastAsia="Calibri" w:cs="Calibri"/>
          <w:color w:themeColor="text1" w:val="000000"/>
          <w:lang w:val="fr-BE"/>
        </w:rPr>
      </w:pPr>
      <w:r>
        <w:rPr>
          <w:rFonts w:eastAsia="Calibri" w:cs="Calibri"/>
          <w:color w:themeColor="text1" w:val="000000"/>
          <w:lang w:val="fr-BE"/>
        </w:rPr>
      </w:r>
    </w:p>
    <w:p>
      <w:pPr>
        <w:pStyle w:val="Normal"/>
        <w:jc w:val="center"/>
        <w:rPr>
          <w:rFonts w:ascii="Calibri" w:hAnsi="Calibri" w:eastAsia="Calibri" w:cs="Calibri"/>
          <w:color w:themeColor="text1" w:val="000000"/>
          <w:lang w:val="fr-BE"/>
        </w:rPr>
      </w:pPr>
      <w:r>
        <w:rPr>
          <w:rFonts w:eastAsia="Calibri" w:cs="Calibri"/>
          <w:color w:themeColor="text1" w:val="000000"/>
          <w:lang w:val="fr-BE"/>
        </w:rPr>
        <w:t>Liam Leirs 20210395</w:t>
      </w:r>
    </w:p>
    <w:p>
      <w:pPr>
        <w:pStyle w:val="Normal"/>
        <w:jc w:val="center"/>
        <w:rPr>
          <w:rFonts w:eastAsia="Calibri" w:cs="Calibri"/>
          <w:color w:themeColor="text1" w:val="000000"/>
          <w:lang w:val="fr-BE"/>
        </w:rPr>
      </w:pPr>
      <w:r>
        <w:rPr>
          <w:rFonts w:eastAsia="Calibri" w:cs="Calibri"/>
          <w:color w:themeColor="text1" w:val="000000"/>
          <w:lang w:val="fr-BE"/>
        </w:rPr>
        <w:t>Robbe Teughels 20211127</w:t>
      </w:r>
    </w:p>
    <w:p>
      <w:pPr>
        <w:pStyle w:val="Normal"/>
        <w:jc w:val="center"/>
        <w:rPr>
          <w:rFonts w:ascii="Calibri" w:hAnsi="Calibri" w:eastAsia="Calibri" w:cs="Calibri"/>
          <w:color w:themeColor="text1" w:val="000000"/>
          <w:lang w:val="fr-BE"/>
        </w:rPr>
      </w:pPr>
      <w:r>
        <w:rPr>
          <w:rFonts w:eastAsia="Calibri" w:cs="Calibri"/>
          <w:color w:themeColor="text1" w:val="000000"/>
          <w:lang w:val="fr-BE"/>
        </w:rPr>
      </w:r>
    </w:p>
    <w:p>
      <w:pPr>
        <w:pStyle w:val="Normal"/>
        <w:rPr>
          <w:rFonts w:ascii="Calibri Light" w:hAnsi="Calibri Light" w:eastAsia="" w:cs="" w:asciiTheme="majorHAnsi" w:cstheme="majorBidi" w:eastAsiaTheme="majorEastAsia" w:hAnsiTheme="majorHAnsi"/>
          <w:sz w:val="32"/>
          <w:szCs w:val="32"/>
          <w:lang w:val="fr-BE"/>
        </w:rPr>
      </w:pPr>
      <w:r>
        <w:rPr>
          <w:rFonts w:eastAsia="" w:cs="" w:cstheme="majorBidi" w:eastAsiaTheme="majorEastAsia" w:ascii="Calibri Light" w:hAnsi="Calibri Light"/>
          <w:sz w:val="32"/>
          <w:szCs w:val="32"/>
          <w:lang w:val="fr-BE"/>
        </w:rPr>
      </w:r>
      <w:r>
        <w:br w:type="page"/>
      </w:r>
    </w:p>
    <w:p>
      <w:pPr>
        <w:pStyle w:val="Normal"/>
        <w:spacing w:before="0" w:after="0"/>
        <w:rPr>
          <w:rFonts w:ascii="Calibri Light" w:hAnsi="Calibri Light" w:eastAsia="" w:cs="" w:asciiTheme="majorHAnsi" w:cstheme="majorBidi" w:eastAsiaTheme="majorEastAsia" w:hAnsiTheme="majorHAnsi"/>
          <w:sz w:val="28"/>
          <w:szCs w:val="28"/>
          <w:lang w:val="fr-BE"/>
        </w:rPr>
      </w:pPr>
      <w:r>
        <w:rPr>
          <w:rFonts w:eastAsia="" w:cs="" w:ascii="Calibri Light" w:hAnsi="Calibri Light" w:asciiTheme="majorHAnsi" w:cstheme="majorBidi" w:eastAsiaTheme="majorEastAsia" w:hAnsiTheme="majorHAnsi"/>
          <w:sz w:val="28"/>
          <w:szCs w:val="28"/>
          <w:lang w:val="fr-BE"/>
        </w:rPr>
        <w:t>WaterWay Locks:</w:t>
      </w:r>
    </w:p>
    <w:p>
      <w:pPr>
        <w:pStyle w:val="Normal"/>
        <w:rPr>
          <w:rFonts w:ascii="Calibri Light" w:hAnsi="Calibri Light" w:eastAsia="" w:cs="" w:asciiTheme="majorHAnsi" w:cstheme="majorBidi" w:eastAsiaTheme="majorEastAsia" w:hAnsiTheme="majorHAnsi"/>
          <w:sz w:val="28"/>
          <w:szCs w:val="28"/>
          <w:lang w:val="fr-BE"/>
        </w:rPr>
      </w:pPr>
      <w:r>
        <w:rPr>
          <w:rFonts w:eastAsia="" w:cs="" w:cstheme="majorBidi" w:eastAsiaTheme="majorEastAsia" w:ascii="Calibri Light" w:hAnsi="Calibri Light"/>
          <w:sz w:val="28"/>
          <w:szCs w:val="28"/>
          <w:lang w:val="fr-BE"/>
        </w:rPr>
      </w:r>
    </w:p>
    <w:p>
      <w:pPr>
        <w:pStyle w:val="Normal"/>
        <w:rPr>
          <w:b/>
          <w:bCs/>
          <w:u w:val="single"/>
          <w:lang w:val="fr-BE"/>
        </w:rPr>
      </w:pPr>
      <w:r>
        <w:rPr>
          <w:b/>
          <w:bCs/>
          <w:u w:val="single"/>
          <w:lang w:val="fr-BE"/>
        </w:rPr>
        <w:t>Interfaces:</w:t>
      </w:r>
    </w:p>
    <w:p>
      <w:pPr>
        <w:pStyle w:val="Normal"/>
        <w:rPr>
          <w:lang w:val="fr-BE"/>
        </w:rPr>
      </w:pPr>
      <w:r>
        <w:rPr>
          <w:lang w:val="fr-BE"/>
        </w:rPr>
      </w:r>
    </w:p>
    <w:p>
      <w:pPr>
        <w:pStyle w:val="Normal"/>
        <w:rPr/>
      </w:pPr>
      <w:r>
        <w:rPr/>
        <w:t>Generator</w:t>
      </w:r>
    </w:p>
    <w:p>
      <w:pPr>
        <w:pStyle w:val="ListParagraph"/>
        <w:numPr>
          <w:ilvl w:val="0"/>
          <w:numId w:val="2"/>
        </w:numPr>
        <w:ind w:hanging="360" w:start="360"/>
        <w:rPr/>
      </w:pPr>
      <w:r>
        <w:rPr/>
        <w:t>Out_ship:</w:t>
      </w:r>
    </w:p>
    <w:p>
      <w:pPr>
        <w:pStyle w:val="ListParagraph"/>
        <w:ind w:firstLine="360" w:start="360"/>
        <w:rPr/>
      </w:pPr>
      <w:r>
        <w:rPr/>
        <w:t>Generates a ship</w:t>
      </w:r>
    </w:p>
    <w:p>
      <w:pPr>
        <w:pStyle w:val="ListParagraph"/>
        <w:ind w:firstLine="360" w:start="360"/>
        <w:rPr/>
      </w:pPr>
      <w:r>
        <w:rPr/>
      </w:r>
    </w:p>
    <w:p>
      <w:pPr>
        <w:pStyle w:val="Normal"/>
        <w:rPr/>
      </w:pPr>
      <w:r>
        <w:rPr/>
        <w:t>Queue</w:t>
      </w:r>
    </w:p>
    <w:p>
      <w:pPr>
        <w:pStyle w:val="ListParagraph"/>
        <w:numPr>
          <w:ilvl w:val="0"/>
          <w:numId w:val="2"/>
        </w:numPr>
        <w:ind w:hanging="360" w:start="360"/>
        <w:rPr/>
      </w:pPr>
      <w:r>
        <w:rPr/>
        <w:t>In_ship</w:t>
      </w:r>
    </w:p>
    <w:p>
      <w:pPr>
        <w:pStyle w:val="ListParagraph"/>
        <w:rPr/>
      </w:pPr>
      <w:r>
        <w:rPr/>
        <w:t>Consumes the generated ships of the Generator</w:t>
      </w:r>
    </w:p>
    <w:p>
      <w:pPr>
        <w:pStyle w:val="ListParagraph"/>
        <w:numPr>
          <w:ilvl w:val="0"/>
          <w:numId w:val="2"/>
        </w:numPr>
        <w:ind w:hanging="360" w:start="360"/>
        <w:rPr/>
      </w:pPr>
      <w:r>
        <w:rPr/>
        <w:t>In_update_ship</w:t>
      </w:r>
    </w:p>
    <w:p>
      <w:pPr>
        <w:pStyle w:val="Normal"/>
        <w:ind w:start="720"/>
        <w:rPr/>
      </w:pPr>
      <w:r>
        <w:rPr/>
        <w:t>Update the state of the ship (pop from queue)</w:t>
      </w:r>
    </w:p>
    <w:p>
      <w:pPr>
        <w:pStyle w:val="ListParagraph"/>
        <w:numPr>
          <w:ilvl w:val="0"/>
          <w:numId w:val="2"/>
        </w:numPr>
        <w:ind w:hanging="360" w:start="360"/>
        <w:rPr/>
      </w:pPr>
      <w:r>
        <w:rPr/>
        <w:t>Out_ship_top</w:t>
      </w:r>
    </w:p>
    <w:p>
      <w:pPr>
        <w:pStyle w:val="Normal"/>
        <w:ind w:start="720"/>
        <w:rPr/>
      </w:pPr>
      <w:r>
        <w:rPr/>
        <w:t>Output the Top of queue on update</w:t>
      </w:r>
    </w:p>
    <w:p>
      <w:pPr>
        <w:pStyle w:val="Normal"/>
        <w:ind w:start="720"/>
        <w:rPr/>
      </w:pPr>
      <w:r>
        <w:rPr/>
      </w:r>
    </w:p>
    <w:p>
      <w:pPr>
        <w:pStyle w:val="Normal"/>
        <w:rPr/>
      </w:pPr>
      <w:r>
        <w:rPr/>
        <w:t>Load Balancer</w:t>
      </w:r>
    </w:p>
    <w:p>
      <w:pPr>
        <w:pStyle w:val="ListParagraph"/>
        <w:numPr>
          <w:ilvl w:val="0"/>
          <w:numId w:val="3"/>
        </w:numPr>
        <w:ind w:hanging="360" w:start="360"/>
        <w:rPr/>
      </w:pPr>
      <w:r>
        <w:rPr/>
        <w:t>In_update_queue</w:t>
      </w:r>
    </w:p>
    <w:p>
      <w:pPr>
        <w:pStyle w:val="ListParagraph"/>
        <w:rPr/>
      </w:pPr>
      <w:r>
        <w:rPr/>
        <w:t>Receive updates from the queue</w:t>
      </w:r>
    </w:p>
    <w:p>
      <w:pPr>
        <w:pStyle w:val="ListParagraph"/>
        <w:numPr>
          <w:ilvl w:val="0"/>
          <w:numId w:val="3"/>
        </w:numPr>
        <w:ind w:hanging="360" w:start="360"/>
        <w:rPr/>
      </w:pPr>
      <w:r>
        <w:rPr/>
        <w:t>In_update_lock</w:t>
      </w:r>
    </w:p>
    <w:p>
      <w:pPr>
        <w:pStyle w:val="Normal"/>
        <w:ind w:start="720"/>
        <w:rPr/>
      </w:pPr>
      <w:r>
        <w:rPr/>
        <w:t>Receive updates from the locks</w:t>
      </w:r>
    </w:p>
    <w:p>
      <w:pPr>
        <w:pStyle w:val="ListParagraph"/>
        <w:numPr>
          <w:ilvl w:val="0"/>
          <w:numId w:val="3"/>
        </w:numPr>
        <w:ind w:hanging="360" w:start="360"/>
        <w:rPr/>
      </w:pPr>
      <w:r>
        <w:rPr/>
        <w:t>Out_update_ship</w:t>
      </w:r>
    </w:p>
    <w:p>
      <w:pPr>
        <w:pStyle w:val="Normal"/>
        <w:ind w:start="720"/>
        <w:rPr/>
      </w:pPr>
      <w:r>
        <w:rPr/>
        <w:t xml:space="preserve">Update the location of a ship </w:t>
      </w:r>
    </w:p>
    <w:p>
      <w:pPr>
        <w:pStyle w:val="ListParagraph"/>
        <w:numPr>
          <w:ilvl w:val="0"/>
          <w:numId w:val="3"/>
        </w:numPr>
        <w:ind w:hanging="360" w:start="360"/>
        <w:rPr/>
      </w:pPr>
      <w:r>
        <w:rPr/>
        <w:t>Out_update_lock[]</w:t>
      </w:r>
    </w:p>
    <w:p>
      <w:pPr>
        <w:pStyle w:val="ListParagraph"/>
        <w:rPr/>
      </w:pPr>
      <w:r>
        <w:rPr/>
        <w:t>Send a ship to a lock</w:t>
      </w:r>
    </w:p>
    <w:p>
      <w:pPr>
        <w:pStyle w:val="Normal"/>
        <w:rPr/>
      </w:pPr>
      <w:r>
        <w:rPr/>
      </w:r>
    </w:p>
    <w:p>
      <w:pPr>
        <w:pStyle w:val="Normal"/>
        <w:rPr/>
      </w:pPr>
      <w:r>
        <w:rPr/>
        <w:t>Lock</w:t>
      </w:r>
    </w:p>
    <w:p>
      <w:pPr>
        <w:pStyle w:val="ListParagraph"/>
        <w:numPr>
          <w:ilvl w:val="0"/>
          <w:numId w:val="4"/>
        </w:numPr>
        <w:ind w:hanging="360" w:start="360"/>
        <w:rPr/>
      </w:pPr>
      <w:r>
        <w:rPr/>
        <w:t>In_lock</w:t>
      </w:r>
    </w:p>
    <w:p>
      <w:pPr>
        <w:pStyle w:val="ListParagraph"/>
        <w:rPr/>
      </w:pPr>
      <w:r>
        <w:rPr/>
        <w:t>Receive ships from the loadBalacer</w:t>
      </w:r>
    </w:p>
    <w:p>
      <w:pPr>
        <w:pStyle w:val="ListParagraph"/>
        <w:numPr>
          <w:ilvl w:val="0"/>
          <w:numId w:val="4"/>
        </w:numPr>
        <w:ind w:hanging="360" w:start="360"/>
        <w:rPr/>
      </w:pPr>
      <w:r>
        <w:rPr/>
        <w:t>Out_update_capacity</w:t>
      </w:r>
    </w:p>
    <w:p>
      <w:pPr>
        <w:pStyle w:val="Normal"/>
        <w:ind w:start="720"/>
        <w:rPr/>
      </w:pPr>
      <w:r>
        <w:rPr/>
        <w:t>Update remaining capacty</w:t>
      </w:r>
    </w:p>
    <w:p>
      <w:pPr>
        <w:pStyle w:val="ListParagraph"/>
        <w:numPr>
          <w:ilvl w:val="0"/>
          <w:numId w:val="4"/>
        </w:numPr>
        <w:ind w:hanging="360" w:start="360"/>
        <w:rPr/>
      </w:pPr>
      <w:r>
        <w:rPr/>
        <w:t>Out_sink</w:t>
      </w:r>
    </w:p>
    <w:p>
      <w:pPr>
        <w:pStyle w:val="Normal"/>
        <w:ind w:firstLine="720"/>
        <w:rPr/>
      </w:pPr>
      <w:r>
        <w:rPr/>
        <w:t>Move ships to the sink</w:t>
      </w:r>
    </w:p>
    <w:p>
      <w:pPr>
        <w:pStyle w:val="Normal"/>
        <w:ind w:firstLine="720"/>
        <w:rPr/>
      </w:pPr>
      <w:r>
        <w:rPr/>
      </w:r>
    </w:p>
    <w:p>
      <w:pPr>
        <w:pStyle w:val="Normal"/>
        <w:rPr/>
      </w:pPr>
      <w:r>
        <w:rPr/>
        <w:t>Sink</w:t>
      </w:r>
    </w:p>
    <w:p>
      <w:pPr>
        <w:pStyle w:val="ListParagraph"/>
        <w:numPr>
          <w:ilvl w:val="0"/>
          <w:numId w:val="5"/>
        </w:numPr>
        <w:ind w:hanging="360" w:start="360"/>
        <w:rPr/>
      </w:pPr>
      <w:r>
        <w:rPr/>
        <w:t>In_ships</w:t>
      </w:r>
    </w:p>
    <w:p>
      <w:pPr>
        <w:pStyle w:val="Normal"/>
        <w:ind w:start="720"/>
        <w:rPr/>
      </w:pPr>
      <w:r>
        <w:rPr/>
        <w:t>Receive served ships</w:t>
      </w:r>
      <w:r>
        <w:br w:type="page"/>
      </w:r>
    </w:p>
    <w:p>
      <w:pPr>
        <w:pStyle w:val="Normal"/>
        <w:rPr/>
      </w:pPr>
      <w:r>
        <w:rPr/>
        <w:drawing>
          <wp:inline distT="0" distB="0" distL="0" distR="0">
            <wp:extent cx="5731510" cy="2407920"/>
            <wp:effectExtent l="0" t="0" r="0" b="0"/>
            <wp:docPr id="2" name="Picture 3" descr="A screenshot of a computer&#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screenshot of a computer&#10;&#10;Description automatically generated" title=""/>
                    <pic:cNvPicPr>
                      <a:picLocks noChangeAspect="1" noChangeArrowheads="1"/>
                    </pic:cNvPicPr>
                  </pic:nvPicPr>
                  <pic:blipFill>
                    <a:blip r:embed="rId3"/>
                    <a:stretch>
                      <a:fillRect/>
                    </a:stretch>
                  </pic:blipFill>
                  <pic:spPr bwMode="auto">
                    <a:xfrm>
                      <a:off x="0" y="0"/>
                      <a:ext cx="5731510" cy="2407920"/>
                    </a:xfrm>
                    <a:prstGeom prst="rect">
                      <a:avLst/>
                    </a:prstGeom>
                  </pic:spPr>
                </pic:pic>
              </a:graphicData>
            </a:graphic>
          </wp:inline>
        </w:drawing>
      </w:r>
    </w:p>
    <w:p>
      <w:pPr>
        <w:pStyle w:val="Normal"/>
        <w:rPr>
          <w:b/>
          <w:bCs/>
          <w:u w:val="single"/>
          <w:lang w:val="fr-BE"/>
        </w:rPr>
      </w:pPr>
      <w:r>
        <w:rPr>
          <w:b/>
          <w:bCs/>
          <w:u w:val="single"/>
          <w:lang w:val="fr-BE"/>
        </w:rPr>
        <w:t>Protocoles:</w:t>
      </w:r>
    </w:p>
    <w:p>
      <w:pPr>
        <w:pStyle w:val="Normal"/>
        <w:rPr/>
      </w:pPr>
      <w:r>
        <w:rPr/>
      </w:r>
    </w:p>
    <w:p>
      <w:pPr>
        <w:pStyle w:val="Normal"/>
        <w:rPr/>
      </w:pPr>
      <w:r>
        <w:rPr/>
        <w:t>1:</w:t>
      </w:r>
    </w:p>
    <w:p>
      <w:pPr>
        <w:pStyle w:val="Normal"/>
        <w:rPr/>
      </w:pPr>
      <w:r>
        <w:rPr/>
        <w:tab/>
      </w:r>
    </w:p>
    <w:p>
      <w:pPr>
        <w:pStyle w:val="Normal"/>
        <w:ind w:start="720"/>
        <w:rPr/>
      </w:pPr>
      <w:r>
        <w:rPr/>
        <w:t>The Environment will push ships into the system to be served. These will be captured into a buffer.</w:t>
      </w:r>
    </w:p>
    <w:p>
      <w:pPr>
        <w:pStyle w:val="Normal"/>
        <w:rPr/>
      </w:pPr>
      <w:r>
        <w:rPr/>
      </w:r>
    </w:p>
    <w:p>
      <w:pPr>
        <w:pStyle w:val="Normal"/>
        <w:rPr/>
      </w:pPr>
      <w:r>
        <w:rPr/>
        <w:t>2:</w:t>
      </w:r>
    </w:p>
    <w:p>
      <w:pPr>
        <w:pStyle w:val="Normal"/>
        <w:rPr/>
      </w:pPr>
      <w:r>
        <w:rPr/>
      </w:r>
    </w:p>
    <w:p>
      <w:pPr>
        <w:pStyle w:val="Normal"/>
        <w:ind w:start="720"/>
        <w:rPr/>
      </w:pPr>
      <w:r>
        <w:rPr/>
        <w:t xml:space="preserve">When the buffer gets updated, the load balancer will get notified with the new top of the buffer. </w:t>
      </w:r>
    </w:p>
    <w:p>
      <w:pPr>
        <w:pStyle w:val="Normal"/>
        <w:rPr/>
      </w:pPr>
      <w:r>
        <w:rPr/>
      </w:r>
    </w:p>
    <w:p>
      <w:pPr>
        <w:pStyle w:val="Normal"/>
        <w:rPr/>
      </w:pPr>
      <w:r>
        <w:rPr/>
        <w:t>4:</w:t>
      </w:r>
    </w:p>
    <w:p>
      <w:pPr>
        <w:pStyle w:val="Normal"/>
        <w:rPr/>
      </w:pPr>
      <w:r>
        <w:rPr/>
      </w:r>
    </w:p>
    <w:p>
      <w:pPr>
        <w:pStyle w:val="Normal"/>
        <w:ind w:start="720"/>
        <w:rPr/>
      </w:pPr>
      <w:r>
        <w:rPr/>
        <w:t>With this information combined with the status of all the locks, we can assign a ship to a specific lock by a dedicated gate.</w:t>
      </w:r>
    </w:p>
    <w:p>
      <w:pPr>
        <w:pStyle w:val="Normal"/>
        <w:rPr/>
      </w:pPr>
      <w:r>
        <w:rPr/>
      </w:r>
    </w:p>
    <w:p>
      <w:pPr>
        <w:pStyle w:val="Normal"/>
        <w:rPr/>
      </w:pPr>
      <w:r>
        <w:rPr/>
        <w:t>5:</w:t>
      </w:r>
    </w:p>
    <w:p>
      <w:pPr>
        <w:pStyle w:val="Normal"/>
        <w:ind w:start="720"/>
        <w:rPr/>
      </w:pPr>
      <w:r>
        <w:rPr/>
      </w:r>
    </w:p>
    <w:p>
      <w:pPr>
        <w:pStyle w:val="Normal"/>
        <w:ind w:start="720"/>
        <w:rPr/>
      </w:pPr>
      <w:r>
        <w:rPr/>
        <w:t>When an update is triggered in a lock, the status is send back to the load balancer. When this happened because of a ship, we also send the ship back.</w:t>
      </w:r>
    </w:p>
    <w:p>
      <w:pPr>
        <w:pStyle w:val="Normal"/>
        <w:rPr/>
      </w:pPr>
      <w:r>
        <w:rPr/>
      </w:r>
    </w:p>
    <w:p>
      <w:pPr>
        <w:pStyle w:val="Normal"/>
        <w:rPr/>
      </w:pPr>
      <w:r>
        <w:rPr/>
        <w:t xml:space="preserve">3: </w:t>
      </w:r>
    </w:p>
    <w:p>
      <w:pPr>
        <w:pStyle w:val="Normal"/>
        <w:ind w:start="720"/>
        <w:rPr/>
      </w:pPr>
      <w:r>
        <w:rPr/>
      </w:r>
    </w:p>
    <w:p>
      <w:pPr>
        <w:pStyle w:val="Normal"/>
        <w:ind w:start="720"/>
        <w:rPr/>
      </w:pPr>
      <w:r>
        <w:rPr/>
        <w:t>When a ship is allocated by a lock, we update the buffer to remove this element. (receiving the new top and processing the next ship).</w:t>
      </w:r>
    </w:p>
    <w:p>
      <w:pPr>
        <w:pStyle w:val="Normal"/>
        <w:rPr/>
      </w:pPr>
      <w:r>
        <w:rPr/>
      </w:r>
    </w:p>
    <w:p>
      <w:pPr>
        <w:pStyle w:val="Normal"/>
        <w:rPr/>
      </w:pPr>
      <w:r>
        <w:rPr/>
        <w:t>6:</w:t>
      </w:r>
    </w:p>
    <w:p>
      <w:pPr>
        <w:pStyle w:val="Normal"/>
        <w:rPr/>
      </w:pPr>
      <w:r>
        <w:rPr/>
      </w:r>
    </w:p>
    <w:p>
      <w:pPr>
        <w:pStyle w:val="Normal"/>
        <w:ind w:start="720"/>
        <w:rPr/>
      </w:pPr>
      <w:r>
        <w:rPr/>
        <w:t>Processed ships are send back to the sink in environment.</w:t>
      </w:r>
    </w:p>
    <w:p>
      <w:pPr>
        <w:pStyle w:val="Normal"/>
        <w:ind w:start="720"/>
        <w:rPr/>
      </w:pPr>
      <w:r>
        <w:rPr/>
      </w:r>
    </w:p>
    <w:p>
      <w:pPr>
        <w:pStyle w:val="Normal"/>
        <w:rPr>
          <w:b/>
          <w:bCs/>
          <w:u w:val="single"/>
          <w:lang w:val="fr-BE"/>
        </w:rPr>
      </w:pPr>
      <w:r>
        <w:rPr>
          <w:b/>
          <w:bCs/>
          <w:u w:val="single"/>
          <w:lang w:val="fr-BE"/>
        </w:rPr>
        <w:t>Analysis</w:t>
      </w:r>
      <w:r>
        <w:rPr>
          <w:b/>
          <w:bCs/>
          <w:u w:val="single"/>
          <w:lang w:val="fr-BE"/>
        </w:rPr>
        <w:t>:</w:t>
      </w:r>
    </w:p>
    <w:p>
      <w:pPr>
        <w:pStyle w:val="Normal"/>
        <w:rPr>
          <w:b/>
          <w:bCs/>
          <w:u w:val="single"/>
          <w:lang w:val="fr-BE"/>
        </w:rPr>
      </w:pPr>
      <w:r>
        <w:rPr/>
      </w:r>
    </w:p>
    <w:p>
      <w:pPr>
        <w:pStyle w:val="BodyText"/>
        <w:rPr>
          <w:rFonts w:ascii="Arial;sans-serif" w:hAnsi="Arial;sans-serif"/>
          <w:b w:val="false"/>
          <w:bCs w:val="false"/>
          <w:i w:val="false"/>
          <w:caps w:val="false"/>
          <w:smallCaps w:val="false"/>
          <w:strike w:val="false"/>
          <w:dstrike w:val="false"/>
          <w:color w:val="000000"/>
          <w:sz w:val="22"/>
          <w:u w:val="none"/>
          <w:effect w:val="none"/>
          <w:shd w:fill="auto" w:val="clear"/>
        </w:rPr>
      </w:pPr>
      <w:bookmarkStart w:id="1" w:name="docs-internal-guid-0485133a-7fff-3973-2d"/>
      <w:bookmarkEnd w:id="1"/>
      <w:r>
        <w:rPr>
          <w:rFonts w:ascii="Arial;sans-serif" w:hAnsi="Arial;sans-serif"/>
          <w:b w:val="false"/>
          <w:bCs w:val="false"/>
          <w:i w:val="false"/>
          <w:caps w:val="false"/>
          <w:smallCaps w:val="false"/>
          <w:strike w:val="false"/>
          <w:dstrike w:val="false"/>
          <w:color w:val="000000"/>
          <w:sz w:val="22"/>
          <w:u w:val="none"/>
          <w:effect w:val="none"/>
          <w:shd w:fill="auto" w:val="clear"/>
          <w:lang w:val="fr-BE"/>
        </w:rPr>
        <w:t>With a maximum wait duration of 0, ships experience prolonged queue times as the lock immediately forwards a ship to the sink, allowing only one ship to pass at a time. When longer max waiting durations are used, the time ships spend in the queue does not vary significantly, except in scenarios where smaller ships are prioritized in the round-robin approach. In such cases, the locks tend to fill up with smaller ships, forcing larger ships to wait longer since they can’t fit into the locks anymore. The outliers observed in the boxplot correspond to these larger ships, which endure extended wait times compared to their smaller counterparts.</w:t>
      </w:r>
    </w:p>
    <w:p>
      <w:pPr>
        <w:pStyle w:val="BodyText"/>
        <w:spacing w:before="0" w:after="140"/>
        <w:rPr>
          <w:caps w:val="false"/>
          <w:smallCaps w:val="false"/>
          <w:strike w:val="false"/>
          <w:dstrike w:val="false"/>
          <w:color w:val="000000"/>
          <w:u w:val="none"/>
          <w:effect w:val="none"/>
          <w:shd w:fill="auto" w:val="clear"/>
        </w:rPr>
      </w:pPr>
      <w:r>
        <w:rPr/>
        <w:br/>
      </w:r>
      <w:bookmarkStart w:id="2" w:name="docs-internal-guid-9484937b-7fff-9464-d2"/>
      <w:bookmarkEnd w:id="2"/>
      <w:r>
        <w:rPr>
          <w:caps w:val="false"/>
          <w:smallCaps w:val="false"/>
          <w:strike w:val="false"/>
          <w:dstrike w:val="false"/>
          <w:color w:val="000000"/>
          <w:u w:val="none"/>
          <w:effect w:val="none"/>
          <w:shd w:fill="auto" w:val="clear"/>
        </w:rPr>
        <w:drawing>
          <wp:inline distT="0" distB="0" distL="0" distR="0">
            <wp:extent cx="5734050" cy="429577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tretch>
                      <a:fillRect/>
                    </a:stretch>
                  </pic:blipFill>
                  <pic:spPr bwMode="auto">
                    <a:xfrm>
                      <a:off x="0" y="0"/>
                      <a:ext cx="5734050" cy="4295775"/>
                    </a:xfrm>
                    <a:prstGeom prst="rect">
                      <a:avLst/>
                    </a:prstGeom>
                  </pic:spPr>
                </pic:pic>
              </a:graphicData>
            </a:graphic>
          </wp:inline>
        </w:drawing>
      </w:r>
      <w:bookmarkStart w:id="3" w:name="docs-internal-guid-1c7708b1-7fff-af3b-59"/>
      <w:bookmarkEnd w:id="3"/>
      <w:r>
        <w:rPr>
          <w:caps w:val="false"/>
          <w:smallCaps w:val="false"/>
          <w:strike w:val="false"/>
          <w:dstrike w:val="false"/>
          <w:color w:val="000000"/>
          <w:u w:val="none"/>
          <w:effect w:val="none"/>
          <w:shd w:fill="auto" w:val="clear"/>
        </w:rPr>
        <w:drawing>
          <wp:inline distT="0" distB="0" distL="0" distR="0">
            <wp:extent cx="5734050" cy="429577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5734050" cy="4295775"/>
                    </a:xfrm>
                    <a:prstGeom prst="rect">
                      <a:avLst/>
                    </a:prstGeom>
                  </pic:spPr>
                </pic:pic>
              </a:graphicData>
            </a:graphic>
          </wp:inline>
        </w:drawing>
      </w:r>
      <w:bookmarkStart w:id="4" w:name="docs-internal-guid-c874a587-7fff-dbbb-e5"/>
      <w:bookmarkEnd w:id="4"/>
      <w:r>
        <w:rPr>
          <w:caps w:val="false"/>
          <w:smallCaps w:val="false"/>
          <w:strike w:val="false"/>
          <w:dstrike w:val="false"/>
          <w:color w:val="000000"/>
          <w:u w:val="none"/>
          <w:effect w:val="none"/>
          <w:shd w:fill="auto" w:val="clear"/>
        </w:rPr>
        <w:drawing>
          <wp:inline distT="0" distB="0" distL="0" distR="0">
            <wp:extent cx="5734050" cy="429577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5734050" cy="4295775"/>
                    </a:xfrm>
                    <a:prstGeom prst="rect">
                      <a:avLst/>
                    </a:prstGeom>
                  </pic:spPr>
                </pic:pic>
              </a:graphicData>
            </a:graphic>
          </wp:inline>
        </w:drawing>
      </w:r>
      <w:bookmarkStart w:id="5" w:name="docs-internal-guid-ee75c374-7fff-fa55-c2"/>
      <w:bookmarkEnd w:id="5"/>
      <w:r>
        <w:rPr>
          <w:caps w:val="false"/>
          <w:smallCaps w:val="false"/>
          <w:strike w:val="false"/>
          <w:dstrike w:val="false"/>
          <w:color w:val="000000"/>
          <w:u w:val="none"/>
          <w:effect w:val="none"/>
          <w:shd w:fill="auto" w:val="clear"/>
        </w:rPr>
        <w:drawing>
          <wp:inline distT="0" distB="0" distL="0" distR="0">
            <wp:extent cx="5734050" cy="429577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5734050" cy="4295775"/>
                    </a:xfrm>
                    <a:prstGeom prst="rect">
                      <a:avLst/>
                    </a:prstGeom>
                  </pic:spPr>
                </pic:pic>
              </a:graphicData>
            </a:graphic>
          </wp:inline>
        </w:drawing>
      </w:r>
      <w:bookmarkStart w:id="6" w:name="docs-internal-guid-2edf0058-7fff-10aa-f7"/>
      <w:bookmarkEnd w:id="6"/>
      <w:r>
        <w:rPr>
          <w:caps w:val="false"/>
          <w:smallCaps w:val="false"/>
          <w:strike w:val="false"/>
          <w:dstrike w:val="false"/>
          <w:color w:val="000000"/>
          <w:u w:val="none"/>
          <w:effect w:val="none"/>
          <w:shd w:fill="auto" w:val="clear"/>
        </w:rPr>
        <w:drawing>
          <wp:inline distT="0" distB="0" distL="0" distR="0">
            <wp:extent cx="5734050" cy="4295775"/>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8"/>
                    <a:stretch>
                      <a:fillRect/>
                    </a:stretch>
                  </pic:blipFill>
                  <pic:spPr bwMode="auto">
                    <a:xfrm>
                      <a:off x="0" y="0"/>
                      <a:ext cx="5734050" cy="4295775"/>
                    </a:xfrm>
                    <a:prstGeom prst="rect">
                      <a:avLst/>
                    </a:prstGeom>
                  </pic:spPr>
                </pic:pic>
              </a:graphicData>
            </a:graphic>
          </wp:inline>
        </w:drawing>
      </w:r>
      <w:bookmarkStart w:id="7" w:name="docs-internal-guid-7fb8fe93-7fff-21ab-1c"/>
      <w:bookmarkEnd w:id="7"/>
      <w:r>
        <w:rPr>
          <w:caps w:val="false"/>
          <w:smallCaps w:val="false"/>
          <w:strike w:val="false"/>
          <w:dstrike w:val="false"/>
          <w:color w:val="000000"/>
          <w:u w:val="none"/>
          <w:effect w:val="none"/>
          <w:shd w:fill="auto" w:val="clear"/>
        </w:rPr>
        <w:drawing>
          <wp:inline distT="0" distB="0" distL="0" distR="0">
            <wp:extent cx="5734050" cy="4295775"/>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9"/>
                    <a:stretch>
                      <a:fillRect/>
                    </a:stretch>
                  </pic:blipFill>
                  <pic:spPr bwMode="auto">
                    <a:xfrm>
                      <a:off x="0" y="0"/>
                      <a:ext cx="5734050" cy="4295775"/>
                    </a:xfrm>
                    <a:prstGeom prst="rect">
                      <a:avLst/>
                    </a:prstGeom>
                  </pic:spPr>
                </pic:pic>
              </a:graphicData>
            </a:graphic>
          </wp:inline>
        </w:drawing>
      </w:r>
      <w:bookmarkStart w:id="8" w:name="docs-internal-guid-56f00640-7fff-32b8-d9"/>
      <w:bookmarkEnd w:id="8"/>
      <w:r>
        <w:rPr>
          <w:caps w:val="false"/>
          <w:smallCaps w:val="false"/>
          <w:strike w:val="false"/>
          <w:dstrike w:val="false"/>
          <w:color w:val="000000"/>
          <w:u w:val="none"/>
          <w:effect w:val="none"/>
          <w:shd w:fill="auto" w:val="clear"/>
        </w:rPr>
        <w:drawing>
          <wp:inline distT="0" distB="0" distL="0" distR="0">
            <wp:extent cx="5734050" cy="4295775"/>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0"/>
                    <a:stretch>
                      <a:fillRect/>
                    </a:stretch>
                  </pic:blipFill>
                  <pic:spPr bwMode="auto">
                    <a:xfrm>
                      <a:off x="0" y="0"/>
                      <a:ext cx="5734050" cy="4295775"/>
                    </a:xfrm>
                    <a:prstGeom prst="rect">
                      <a:avLst/>
                    </a:prstGeom>
                  </pic:spPr>
                </pic:pic>
              </a:graphicData>
            </a:graphic>
          </wp:inline>
        </w:drawing>
      </w:r>
      <w:bookmarkStart w:id="9" w:name="docs-internal-guid-4b979b4a-7fff-4662-ea"/>
      <w:bookmarkEnd w:id="9"/>
      <w:r>
        <w:rPr>
          <w:caps w:val="false"/>
          <w:smallCaps w:val="false"/>
          <w:strike w:val="false"/>
          <w:dstrike w:val="false"/>
          <w:color w:val="000000"/>
          <w:u w:val="none"/>
          <w:effect w:val="none"/>
          <w:shd w:fill="auto" w:val="clear"/>
        </w:rPr>
        <w:drawing>
          <wp:inline distT="0" distB="0" distL="0" distR="0">
            <wp:extent cx="5734050" cy="4295775"/>
            <wp:effectExtent l="0" t="0" r="0" b="0"/>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1"/>
                    <a:stretch>
                      <a:fillRect/>
                    </a:stretch>
                  </pic:blipFill>
                  <pic:spPr bwMode="auto">
                    <a:xfrm>
                      <a:off x="0" y="0"/>
                      <a:ext cx="5734050" cy="4295775"/>
                    </a:xfrm>
                    <a:prstGeom prst="rect">
                      <a:avLst/>
                    </a:prstGeom>
                  </pic:spPr>
                </pic:pic>
              </a:graphicData>
            </a:graphic>
          </wp:inline>
        </w:drawing>
      </w:r>
      <w:bookmarkStart w:id="10" w:name="docs-internal-guid-b496e80e-7fff-5677-01"/>
      <w:bookmarkEnd w:id="10"/>
      <w:r>
        <w:rPr>
          <w:caps w:val="false"/>
          <w:smallCaps w:val="false"/>
          <w:strike w:val="false"/>
          <w:dstrike w:val="false"/>
          <w:color w:val="000000"/>
          <w:u w:val="none"/>
          <w:effect w:val="none"/>
          <w:shd w:fill="auto" w:val="clear"/>
        </w:rPr>
        <w:drawing>
          <wp:inline distT="0" distB="0" distL="0" distR="0">
            <wp:extent cx="5734050" cy="4295775"/>
            <wp:effectExtent l="0" t="0" r="0" b="0"/>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2"/>
                    <a:stretch>
                      <a:fillRect/>
                    </a:stretch>
                  </pic:blipFill>
                  <pic:spPr bwMode="auto">
                    <a:xfrm>
                      <a:off x="0" y="0"/>
                      <a:ext cx="5734050" cy="4295775"/>
                    </a:xfrm>
                    <a:prstGeom prst="rect">
                      <a:avLst/>
                    </a:prstGeom>
                  </pic:spPr>
                </pic:pic>
              </a:graphicData>
            </a:graphic>
          </wp:inline>
        </w:drawing>
      </w:r>
      <w:bookmarkStart w:id="11" w:name="docs-internal-guid-8edc6987-7fff-6800-d1"/>
      <w:bookmarkEnd w:id="11"/>
      <w:r>
        <w:rPr>
          <w:caps w:val="false"/>
          <w:smallCaps w:val="false"/>
          <w:strike w:val="false"/>
          <w:dstrike w:val="false"/>
          <w:color w:val="000000"/>
          <w:u w:val="none"/>
          <w:effect w:val="none"/>
          <w:shd w:fill="auto" w:val="clear"/>
        </w:rPr>
        <w:drawing>
          <wp:inline distT="0" distB="0" distL="0" distR="0">
            <wp:extent cx="5734050" cy="4295775"/>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3"/>
                    <a:stretch>
                      <a:fillRect/>
                    </a:stretch>
                  </pic:blipFill>
                  <pic:spPr bwMode="auto">
                    <a:xfrm>
                      <a:off x="0" y="0"/>
                      <a:ext cx="5734050" cy="4295775"/>
                    </a:xfrm>
                    <a:prstGeom prst="rect">
                      <a:avLst/>
                    </a:prstGeom>
                  </pic:spPr>
                </pic:pic>
              </a:graphicData>
            </a:graphic>
          </wp:inline>
        </w:drawing>
      </w:r>
      <w:bookmarkStart w:id="12" w:name="docs-internal-guid-4c534f42-7fff-7aaf-95"/>
      <w:bookmarkEnd w:id="12"/>
      <w:r>
        <w:rPr>
          <w:caps w:val="false"/>
          <w:smallCaps w:val="false"/>
          <w:strike w:val="false"/>
          <w:dstrike w:val="false"/>
          <w:color w:val="000000"/>
          <w:u w:val="none"/>
          <w:effect w:val="none"/>
          <w:shd w:fill="auto" w:val="clear"/>
        </w:rPr>
        <w:drawing>
          <wp:inline distT="0" distB="0" distL="0" distR="0">
            <wp:extent cx="5734050" cy="4295775"/>
            <wp:effectExtent l="0" t="0" r="0" b="0"/>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4"/>
                    <a:stretch>
                      <a:fillRect/>
                    </a:stretch>
                  </pic:blipFill>
                  <pic:spPr bwMode="auto">
                    <a:xfrm>
                      <a:off x="0" y="0"/>
                      <a:ext cx="5734050" cy="4295775"/>
                    </a:xfrm>
                    <a:prstGeom prst="rect">
                      <a:avLst/>
                    </a:prstGeom>
                  </pic:spPr>
                </pic:pic>
              </a:graphicData>
            </a:graphic>
          </wp:inline>
        </w:drawing>
      </w:r>
      <w:bookmarkStart w:id="13" w:name="docs-internal-guid-b1875030-7fff-8c8b-00"/>
      <w:bookmarkEnd w:id="13"/>
      <w:r>
        <w:rPr>
          <w:caps w:val="false"/>
          <w:smallCaps w:val="false"/>
          <w:strike w:val="false"/>
          <w:dstrike w:val="false"/>
          <w:color w:val="000000"/>
          <w:u w:val="none"/>
          <w:effect w:val="none"/>
          <w:shd w:fill="auto" w:val="clear"/>
        </w:rPr>
        <w:drawing>
          <wp:inline distT="0" distB="0" distL="0" distR="0">
            <wp:extent cx="5734050" cy="4295775"/>
            <wp:effectExtent l="0" t="0" r="0" b="0"/>
            <wp:docPr id="14"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title=""/>
                    <pic:cNvPicPr>
                      <a:picLocks noChangeAspect="1" noChangeArrowheads="1"/>
                    </pic:cNvPicPr>
                  </pic:nvPicPr>
                  <pic:blipFill>
                    <a:blip r:embed="rId15"/>
                    <a:stretch>
                      <a:fillRect/>
                    </a:stretch>
                  </pic:blipFill>
                  <pic:spPr bwMode="auto">
                    <a:xfrm>
                      <a:off x="0" y="0"/>
                      <a:ext cx="5734050" cy="4295775"/>
                    </a:xfrm>
                    <a:prstGeom prst="rect">
                      <a:avLst/>
                    </a:prstGeom>
                  </pic:spPr>
                </pic:pic>
              </a:graphicData>
            </a:graphic>
          </wp:inline>
        </w:drawing>
      </w:r>
    </w:p>
    <w:sectPr>
      <w:footerReference w:type="even" r:id="rId16"/>
      <w:footerReference w:type="default" r:id="rId17"/>
      <w:footerReference w:type="first" r:id="rId18"/>
      <w:type w:val="nextPage"/>
      <w:pgSz w:w="11906" w:h="16838"/>
      <w:pgMar w:left="1440" w:right="1440" w:gutter="0" w:header="0" w:top="1440" w:footer="708"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Arial">
    <w:altName w:val="sans-serif"/>
    <w:charset w:val="01" w:characterSet="utf-8"/>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9" wp14:anchorId="518F7CF8">
              <wp:simplePos x="0" y="0"/>
              <wp:positionH relativeFrom="margin">
                <wp:align>right</wp:align>
              </wp:positionH>
              <wp:positionV relativeFrom="paragraph">
                <wp:posOffset>635</wp:posOffset>
              </wp:positionV>
              <wp:extent cx="14605" cy="14605"/>
              <wp:effectExtent l="0" t="0" r="0" b="0"/>
              <wp:wrapNone/>
              <wp:docPr id="15"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245224589"/>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wp14:anchorId="518F7CF8">
              <v:fill o:detectmouseclick="t" on="false"/>
              <v:stroke color="#3465a4" joinstyle="round" endcap="flat"/>
              <v:textbox>
                <w:txbxContent>
                  <w:sdt>
                    <w:sdtPr>
                      <w:docPartObj>
                        <w:docPartGallery w:val="Page Numbers (Bottom of Page)"/>
                        <w:docPartUnique w:val="true"/>
                      </w:docPartObj>
                      <w:id w:val="1245224589"/>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5" wp14:anchorId="63B4A47F">
              <wp:simplePos x="0" y="0"/>
              <wp:positionH relativeFrom="margin">
                <wp:align>right</wp:align>
              </wp:positionH>
              <wp:positionV relativeFrom="paragraph">
                <wp:posOffset>635</wp:posOffset>
              </wp:positionV>
              <wp:extent cx="87630" cy="414020"/>
              <wp:effectExtent l="0" t="0" r="0" b="0"/>
              <wp:wrapNone/>
              <wp:docPr id="16" name="Frame2"/>
              <a:graphic xmlns:a="http://schemas.openxmlformats.org/drawingml/2006/main">
                <a:graphicData uri="http://schemas.microsoft.com/office/word/2010/wordprocessingShape">
                  <wps:wsp>
                    <wps:cNvSpPr/>
                    <wps:spPr>
                      <a:xfrm>
                        <a:off x="0" y="0"/>
                        <a:ext cx="87480" cy="41400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15674701"/>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444.35pt;margin-top:0.05pt;width:6.85pt;height:32.55pt;mso-wrap-style:square;v-text-anchor:top;mso-position-horizontal:right;mso-position-horizontal-relative:margin" wp14:anchorId="63B4A47F">
              <v:fill o:detectmouseclick="t" on="false"/>
              <v:stroke color="#3465a4" joinstyle="round" endcap="flat"/>
              <v:textbox>
                <w:txbxContent>
                  <w:sdt>
                    <w:sdtPr>
                      <w:docPartObj>
                        <w:docPartGallery w:val="Page Numbers (Bottom of Page)"/>
                        <w:docPartUnique w:val="true"/>
                      </w:docPartObj>
                      <w:id w:val="-1615674701"/>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4"/>
  <w:defaultTabStop w:val="720"/>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0bf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rPr>
  </w:style>
  <w:style w:type="paragraph" w:styleId="Heading4">
    <w:name w:val="Heading 4"/>
    <w:basedOn w:val="Normal"/>
    <w:next w:val="Normal"/>
    <w:link w:val="Heading4Char"/>
    <w:uiPriority w:val="9"/>
    <w:semiHidden/>
    <w:unhideWhenUsed/>
    <w:qFormat/>
    <w:rsid w:val="00bc59b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20bf1"/>
    <w:rPr>
      <w:rFonts w:ascii="Calibri Light" w:hAnsi="Calibri Light" w:eastAsia="" w:cs="" w:asciiTheme="majorHAnsi" w:cstheme="majorBidi" w:eastAsiaTheme="majorEastAsia" w:hAnsiTheme="majorHAnsi"/>
      <w:color w:themeColor="accent1" w:themeShade="bf" w:val="2F5496"/>
      <w:sz w:val="32"/>
      <w:szCs w:val="32"/>
    </w:rPr>
  </w:style>
  <w:style w:type="character" w:styleId="FooterChar" w:customStyle="1">
    <w:name w:val="Footer Char"/>
    <w:basedOn w:val="DefaultParagraphFont"/>
    <w:link w:val="Footer"/>
    <w:uiPriority w:val="99"/>
    <w:qFormat/>
    <w:rsid w:val="00fb58a4"/>
    <w:rPr/>
  </w:style>
  <w:style w:type="character" w:styleId="PageNumber">
    <w:name w:val="Page Number"/>
    <w:basedOn w:val="DefaultParagraphFont"/>
    <w:uiPriority w:val="99"/>
    <w:semiHidden/>
    <w:unhideWhenUsed/>
    <w:rsid w:val="00fb58a4"/>
    <w:rPr/>
  </w:style>
  <w:style w:type="character" w:styleId="HeaderChar" w:customStyle="1">
    <w:name w:val="Header Char"/>
    <w:basedOn w:val="DefaultParagraphFont"/>
    <w:link w:val="Header"/>
    <w:uiPriority w:val="99"/>
    <w:semiHidden/>
    <w:qFormat/>
    <w:rsid w:val="00fb58a4"/>
    <w:rPr/>
  </w:style>
  <w:style w:type="character" w:styleId="TitleChar" w:customStyle="1">
    <w:name w:val="Title Char"/>
    <w:basedOn w:val="DefaultParagraphFont"/>
    <w:link w:val="Title"/>
    <w:uiPriority w:val="10"/>
    <w:qFormat/>
    <w:rsid w:val="00862489"/>
    <w:rPr>
      <w:rFonts w:ascii="Calibri Light" w:hAnsi="Calibri Light" w:eastAsia="" w:cs="" w:asciiTheme="majorHAnsi" w:cstheme="majorBidi" w:eastAsiaTheme="majorEastAsia" w:hAnsiTheme="majorHAnsi"/>
      <w:spacing w:val="-10"/>
      <w:kern w:val="2"/>
      <w:sz w:val="56"/>
      <w:szCs w:val="56"/>
    </w:rPr>
  </w:style>
  <w:style w:type="character" w:styleId="TitleChar1" w:customStyle="1">
    <w:name w:val="Title Char1"/>
    <w:basedOn w:val="DefaultParagraphFont"/>
    <w:uiPriority w:val="10"/>
    <w:qFormat/>
    <w:rsid w:val="0086248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62489"/>
    <w:rPr>
      <w:rFonts w:eastAsia="" w:eastAsiaTheme="minorEastAsia"/>
      <w:color w:themeColor="text1" w:themeTint="a5" w:val="5A5A5A"/>
      <w:spacing w:val="15"/>
    </w:rPr>
  </w:style>
  <w:style w:type="character" w:styleId="SubtitleChar1" w:customStyle="1">
    <w:name w:val="Subtitle Char1"/>
    <w:basedOn w:val="DefaultParagraphFont"/>
    <w:uiPriority w:val="11"/>
    <w:qFormat/>
    <w:rsid w:val="00862489"/>
    <w:rPr>
      <w:rFonts w:eastAsia="" w:eastAsiaTheme="minorEastAsia"/>
      <w:color w:themeColor="text1" w:themeTint="a5" w:val="5A5A5A"/>
      <w:spacing w:val="15"/>
      <w:sz w:val="22"/>
      <w:szCs w:val="22"/>
    </w:rPr>
  </w:style>
  <w:style w:type="character" w:styleId="Hyperlink">
    <w:name w:val="Hyperlink"/>
    <w:basedOn w:val="DefaultParagraphFont"/>
    <w:uiPriority w:val="99"/>
    <w:semiHidden/>
    <w:unhideWhenUsed/>
    <w:rsid w:val="00bf7fdb"/>
    <w:rPr>
      <w:color w:val="0000FF"/>
      <w:u w:val="single"/>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Teletype" w:customStyle="1">
    <w:name w:val="Teletype"/>
    <w:qFormat/>
    <w:rPr>
      <w:rFonts w:ascii="Liberation Mono" w:hAnsi="Liberation Mono" w:eastAsia="Liberation Mono" w:cs="Liberation Mono"/>
    </w:rPr>
  </w:style>
  <w:style w:type="character" w:styleId="Emphasis">
    <w:name w:val="Emphasis"/>
    <w:qFormat/>
    <w:rPr>
      <w:i/>
      <w:iCs/>
    </w:rPr>
  </w:style>
  <w:style w:type="character" w:styleId="Heading4Char" w:customStyle="1">
    <w:name w:val="Heading 4 Char"/>
    <w:basedOn w:val="DefaultParagraphFont"/>
    <w:link w:val="Heading4"/>
    <w:uiPriority w:val="9"/>
    <w:semiHidden/>
    <w:qFormat/>
    <w:rsid w:val="00bc59bd"/>
    <w:rPr>
      <w:rFonts w:ascii="Calibri Light" w:hAnsi="Calibri Light" w:eastAsia="" w:cs="" w:asciiTheme="majorHAnsi" w:cstheme="majorBidi" w:eastAsiaTheme="majorEastAsia" w:hAnsiTheme="majorHAnsi"/>
      <w:i/>
      <w:iCs/>
      <w:color w:themeColor="accent1" w:themeShade="bf" w:val="2F5496"/>
    </w:rPr>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character" w:styleId="HTMLPreformattedChar" w:customStyle="1">
    <w:name w:val="HTML Preformatted Char"/>
    <w:basedOn w:val="DefaultParagraphFont"/>
    <w:link w:val="HTMLPreformatted"/>
    <w:uiPriority w:val="99"/>
    <w:semiHidden/>
    <w:qFormat/>
    <w:rsid w:val="00de27cb"/>
    <w:rPr>
      <w:rFonts w:ascii="Consolas" w:hAnsi="Consolas"/>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ListParagraph">
    <w:name w:val="List Paragraph"/>
    <w:basedOn w:val="Normal"/>
    <w:uiPriority w:val="34"/>
    <w:qFormat/>
    <w:rsid w:val="00a20bf1"/>
    <w:pPr>
      <w:spacing w:before="0" w:after="0"/>
      <w:ind w:start="720"/>
      <w:contextualSpacing/>
    </w:pPr>
    <w:rPr/>
  </w:style>
  <w:style w:type="paragraph" w:styleId="HeaderandFooter" w:customStyle="1">
    <w:name w:val="Header and Footer"/>
    <w:basedOn w:val="Normal"/>
    <w:qFormat/>
    <w:pPr/>
    <w:rPr/>
  </w:style>
  <w:style w:type="paragraph" w:styleId="Footer">
    <w:name w:val="Footer"/>
    <w:basedOn w:val="Normal"/>
    <w:link w:val="FooterChar"/>
    <w:uiPriority w:val="99"/>
    <w:unhideWhenUsed/>
    <w:rsid w:val="00890ab8"/>
    <w:pPr>
      <w:tabs>
        <w:tab w:val="clear" w:pos="720"/>
        <w:tab w:val="center" w:pos="4680" w:leader="none"/>
        <w:tab w:val="right" w:pos="9360" w:leader="none"/>
      </w:tabs>
    </w:pPr>
    <w:rPr/>
  </w:style>
  <w:style w:type="paragraph" w:styleId="Header">
    <w:name w:val="Header"/>
    <w:basedOn w:val="Normal"/>
    <w:link w:val="HeaderChar"/>
    <w:uiPriority w:val="99"/>
    <w:semiHidden/>
    <w:unhideWhenUsed/>
    <w:rsid w:val="00fb58a4"/>
    <w:pPr>
      <w:tabs>
        <w:tab w:val="clear" w:pos="720"/>
        <w:tab w:val="center" w:pos="4513" w:leader="none"/>
        <w:tab w:val="right" w:pos="9026" w:leader="none"/>
      </w:tabs>
    </w:pPr>
    <w:rPr/>
  </w:style>
  <w:style w:type="paragraph" w:styleId="Title">
    <w:name w:val="Title"/>
    <w:basedOn w:val="Normal"/>
    <w:next w:val="Normal"/>
    <w:link w:val="TitleChar"/>
    <w:uiPriority w:val="10"/>
    <w:qFormat/>
    <w:rsid w:val="00862489"/>
    <w:pPr>
      <w:spacing w:before="0" w:after="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862489"/>
    <w:pPr/>
    <w:rPr>
      <w:rFonts w:eastAsia="" w:eastAsiaTheme="minorEastAsia"/>
      <w:color w:themeColor="text1" w:themeTint="a5" w:val="5A5A5A"/>
      <w:spacing w:val="15"/>
    </w:rPr>
  </w:style>
  <w:style w:type="paragraph" w:styleId="NoSpacing">
    <w:name w:val="No Spacing"/>
    <w:uiPriority w:val="1"/>
    <w:qFormat/>
    <w:rsid w:val="00b76886"/>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HTMLPreformatted">
    <w:name w:val="HTML Preformatted"/>
    <w:basedOn w:val="Normal"/>
    <w:link w:val="HTMLPreformattedChar"/>
    <w:uiPriority w:val="99"/>
    <w:semiHidden/>
    <w:unhideWhenUsed/>
    <w:qFormat/>
    <w:rsid w:val="00de27cb"/>
    <w:pPr/>
    <w:rPr>
      <w:rFonts w:ascii="Consolas" w:hAnsi="Consolas"/>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73a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D20F9-5763-40DE-9F37-C9B602F6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10</Pages>
  <Words>359</Words>
  <Characters>1751</Characters>
  <CharactersWithSpaces>2049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2024-10-24T09:27:00Z</dcterms:created>
  <dc:creator>Judith Hershko</dc:creator>
  <dc:description/>
  <dc:language>en-US</dc:language>
  <cp:lastModifiedBy/>
  <dcterms:modified xsi:type="dcterms:W3CDTF">2025-01-05T22:11:15Z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