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B98D" w14:textId="272C5265" w:rsidR="00AE6001" w:rsidRDefault="009805EC" w:rsidP="009805EC">
      <w:pPr>
        <w:jc w:val="center"/>
        <w:rPr>
          <w:b/>
          <w:bCs/>
          <w:sz w:val="32"/>
          <w:szCs w:val="32"/>
          <w:lang w:val="en-US"/>
        </w:rPr>
      </w:pPr>
      <w:r w:rsidRPr="009805EC">
        <w:rPr>
          <w:b/>
          <w:bCs/>
          <w:sz w:val="32"/>
          <w:szCs w:val="32"/>
          <w:highlight w:val="yellow"/>
          <w:lang w:val="en-US"/>
        </w:rPr>
        <w:t>SOAP-UI</w:t>
      </w:r>
    </w:p>
    <w:p w14:paraId="10AC7BE3" w14:textId="77777777" w:rsidR="009805EC" w:rsidRDefault="009805EC" w:rsidP="009805EC">
      <w:pPr>
        <w:jc w:val="center"/>
        <w:rPr>
          <w:b/>
          <w:bCs/>
          <w:sz w:val="32"/>
          <w:szCs w:val="32"/>
          <w:lang w:val="en-US"/>
        </w:rPr>
      </w:pPr>
    </w:p>
    <w:p w14:paraId="23D77FEF"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What is SOAP UI?</w:t>
      </w:r>
    </w:p>
    <w:p w14:paraId="1D53BE15" w14:textId="5FD2070C" w:rsidR="009805EC" w:rsidRPr="009805EC" w:rsidRDefault="009805EC" w:rsidP="009805EC">
      <w:pPr>
        <w:numPr>
          <w:ilvl w:val="0"/>
          <w:numId w:val="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 xml:space="preserve">SOAP UI is the leading open source cross-platform </w:t>
      </w:r>
      <w:r w:rsidRPr="009805EC">
        <w:rPr>
          <w:rFonts w:ascii="Source Sans Pro" w:eastAsia="Times New Roman" w:hAnsi="Source Sans Pro" w:cs="Times New Roman"/>
          <w:color w:val="000000" w:themeColor="text1"/>
          <w:kern w:val="0"/>
          <w:sz w:val="30"/>
          <w:szCs w:val="30"/>
          <w:lang w:eastAsia="en-GB"/>
          <w14:ligatures w14:val="none"/>
        </w:rPr>
        <w:t>API</w:t>
      </w:r>
      <w:r w:rsidRPr="009805EC">
        <w:rPr>
          <w:rFonts w:ascii="Source Sans Pro" w:eastAsia="Times New Roman" w:hAnsi="Source Sans Pro" w:cs="Times New Roman"/>
          <w:color w:val="000000" w:themeColor="text1"/>
          <w:kern w:val="0"/>
          <w:sz w:val="30"/>
          <w:szCs w:val="30"/>
          <w:u w:val="single"/>
          <w:lang w:eastAsia="en-GB"/>
          <w14:ligatures w14:val="none"/>
        </w:rPr>
        <w:t> Testing </w:t>
      </w:r>
      <w:r w:rsidRPr="009805EC">
        <w:rPr>
          <w:rFonts w:ascii="Source Sans Pro" w:eastAsia="Times New Roman" w:hAnsi="Source Sans Pro" w:cs="Times New Roman"/>
          <w:color w:val="000000" w:themeColor="text1"/>
          <w:kern w:val="0"/>
          <w:sz w:val="30"/>
          <w:szCs w:val="30"/>
          <w:lang w:eastAsia="en-GB"/>
          <w14:ligatures w14:val="none"/>
        </w:rPr>
        <w:t>tool</w:t>
      </w:r>
    </w:p>
    <w:p w14:paraId="30AFDF55" w14:textId="77777777" w:rsidR="009805EC" w:rsidRPr="009805EC" w:rsidRDefault="009805EC" w:rsidP="009805EC">
      <w:pPr>
        <w:numPr>
          <w:ilvl w:val="0"/>
          <w:numId w:val="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allows testers to execute automated functional, regression, compliance, and load tests on different Web API.</w:t>
      </w:r>
    </w:p>
    <w:p w14:paraId="66178017" w14:textId="77777777" w:rsidR="009805EC" w:rsidRPr="009805EC" w:rsidRDefault="009805EC" w:rsidP="009805EC">
      <w:pPr>
        <w:numPr>
          <w:ilvl w:val="0"/>
          <w:numId w:val="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supports all the standard protocols and technologies to test all kinds of API’s.</w:t>
      </w:r>
    </w:p>
    <w:p w14:paraId="2E99E5BF" w14:textId="77777777" w:rsidR="009805EC" w:rsidRPr="009805EC" w:rsidRDefault="009805EC" w:rsidP="009805EC">
      <w:pPr>
        <w:numPr>
          <w:ilvl w:val="0"/>
          <w:numId w:val="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interface is simple that enables both technical and non-technical users to use seamlessly.</w:t>
      </w:r>
    </w:p>
    <w:p w14:paraId="0DB8F9CA"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Why use SOAPUI?</w:t>
      </w:r>
    </w:p>
    <w:p w14:paraId="0C53834B"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is not just a functional </w:t>
      </w:r>
      <w:hyperlink r:id="rId5" w:history="1">
        <w:r w:rsidRPr="009805EC">
          <w:rPr>
            <w:rFonts w:ascii="Source Sans Pro" w:eastAsia="Times New Roman" w:hAnsi="Source Sans Pro" w:cs="Times New Roman"/>
            <w:color w:val="0000FF"/>
            <w:kern w:val="0"/>
            <w:sz w:val="30"/>
            <w:szCs w:val="30"/>
            <w:u w:val="single"/>
            <w:lang w:eastAsia="en-GB"/>
            <w14:ligatures w14:val="none"/>
          </w:rPr>
          <w:t>Api Testing</w:t>
        </w:r>
      </w:hyperlink>
      <w:r w:rsidRPr="009805EC">
        <w:rPr>
          <w:rFonts w:ascii="Source Sans Pro" w:eastAsia="Times New Roman" w:hAnsi="Source Sans Pro" w:cs="Times New Roman"/>
          <w:color w:val="222222"/>
          <w:kern w:val="0"/>
          <w:sz w:val="30"/>
          <w:szCs w:val="30"/>
          <w:lang w:eastAsia="en-GB"/>
          <w14:ligatures w14:val="none"/>
        </w:rPr>
        <w:t> tool but also lets us perform non-functional testing such as performance and security test.</w:t>
      </w:r>
    </w:p>
    <w:p w14:paraId="7AE07D9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Let us discuss the 5 important features of SOAPUI</w:t>
      </w:r>
    </w:p>
    <w:p w14:paraId="113F8757"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1) Functional Testing</w:t>
      </w:r>
    </w:p>
    <w:p w14:paraId="4D37DAF6" w14:textId="77777777" w:rsidR="009805EC" w:rsidRPr="009805EC" w:rsidRDefault="009805EC" w:rsidP="009805EC">
      <w:pPr>
        <w:numPr>
          <w:ilvl w:val="0"/>
          <w:numId w:val="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 powerful tool allows testers to write Functional API Tests in SoapUI</w:t>
      </w:r>
    </w:p>
    <w:p w14:paraId="72D7FEB5" w14:textId="77777777" w:rsidR="009805EC" w:rsidRPr="009805EC" w:rsidRDefault="009805EC" w:rsidP="009805EC">
      <w:pPr>
        <w:numPr>
          <w:ilvl w:val="0"/>
          <w:numId w:val="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Supports Drag-Drop feature which accelerates the script development</w:t>
      </w:r>
    </w:p>
    <w:p w14:paraId="635362CF" w14:textId="77777777" w:rsidR="009805EC" w:rsidRPr="009805EC" w:rsidRDefault="009805EC" w:rsidP="009805EC">
      <w:pPr>
        <w:numPr>
          <w:ilvl w:val="0"/>
          <w:numId w:val="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Supports debugging of tests and allows testers to develop data driven tests.</w:t>
      </w:r>
    </w:p>
    <w:p w14:paraId="11027F30" w14:textId="77777777" w:rsidR="009805EC" w:rsidRPr="009805EC" w:rsidRDefault="009805EC" w:rsidP="009805EC">
      <w:pPr>
        <w:numPr>
          <w:ilvl w:val="0"/>
          <w:numId w:val="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Supports Multiple Environments – Easy to switch between QA, Dev and Prod Environments</w:t>
      </w:r>
    </w:p>
    <w:p w14:paraId="27D5FBB4" w14:textId="77777777" w:rsidR="009805EC" w:rsidRPr="009805EC" w:rsidRDefault="009805EC" w:rsidP="009805EC">
      <w:pPr>
        <w:numPr>
          <w:ilvl w:val="0"/>
          <w:numId w:val="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Allows advanced scripting (tester can develop their custom code depending on the Scenario)</w:t>
      </w:r>
    </w:p>
    <w:p w14:paraId="5725E2C2"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2) Security Testing</w:t>
      </w:r>
    </w:p>
    <w:p w14:paraId="6379196C" w14:textId="77777777" w:rsidR="009805EC" w:rsidRPr="009805EC" w:rsidRDefault="009805EC" w:rsidP="009805EC">
      <w:pPr>
        <w:numPr>
          <w:ilvl w:val="0"/>
          <w:numId w:val="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Has the capability to perform a complete set of vulnerability scan.</w:t>
      </w:r>
    </w:p>
    <w:p w14:paraId="37D1221F" w14:textId="77777777" w:rsidR="009805EC" w:rsidRPr="009805EC" w:rsidRDefault="009805EC" w:rsidP="009805EC">
      <w:pPr>
        <w:numPr>
          <w:ilvl w:val="0"/>
          <w:numId w:val="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Prevents</w:t>
      </w:r>
      <w:hyperlink r:id="rId6" w:history="1">
        <w:r w:rsidRPr="009805EC">
          <w:rPr>
            <w:rFonts w:ascii="Source Sans Pro" w:eastAsia="Times New Roman" w:hAnsi="Source Sans Pro" w:cs="Times New Roman"/>
            <w:color w:val="0000FF"/>
            <w:kern w:val="0"/>
            <w:sz w:val="30"/>
            <w:szCs w:val="30"/>
            <w:u w:val="single"/>
            <w:lang w:eastAsia="en-GB"/>
            <w14:ligatures w14:val="none"/>
          </w:rPr>
          <w:t> SQL </w:t>
        </w:r>
      </w:hyperlink>
      <w:r w:rsidRPr="009805EC">
        <w:rPr>
          <w:rFonts w:ascii="Source Sans Pro" w:eastAsia="Times New Roman" w:hAnsi="Source Sans Pro" w:cs="Times New Roman"/>
          <w:color w:val="222222"/>
          <w:kern w:val="0"/>
          <w:sz w:val="30"/>
          <w:szCs w:val="30"/>
          <w:lang w:eastAsia="en-GB"/>
          <w14:ligatures w14:val="none"/>
        </w:rPr>
        <w:t>Injection to secure the databases</w:t>
      </w:r>
    </w:p>
    <w:p w14:paraId="6D16C997" w14:textId="77777777" w:rsidR="009805EC" w:rsidRPr="009805EC" w:rsidRDefault="009805EC" w:rsidP="009805EC">
      <w:pPr>
        <w:numPr>
          <w:ilvl w:val="0"/>
          <w:numId w:val="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Scans for Stack overflows that are caused by documents huge in size</w:t>
      </w:r>
    </w:p>
    <w:p w14:paraId="1E4086E4" w14:textId="77777777" w:rsidR="009805EC" w:rsidRPr="009805EC" w:rsidRDefault="009805EC" w:rsidP="009805EC">
      <w:pPr>
        <w:numPr>
          <w:ilvl w:val="0"/>
          <w:numId w:val="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t>Scans for Cross Site Scripting, which usually occurs when service parameters are exposed in messages.</w:t>
      </w:r>
    </w:p>
    <w:p w14:paraId="2C8394FF" w14:textId="77777777" w:rsidR="009805EC" w:rsidRPr="009805EC" w:rsidRDefault="009805EC" w:rsidP="009805EC">
      <w:pPr>
        <w:numPr>
          <w:ilvl w:val="0"/>
          <w:numId w:val="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 xml:space="preserve">Performs Fuzzing scan and Boundary scan to avoid erratic </w:t>
      </w:r>
      <w:proofErr w:type="spellStart"/>
      <w:r w:rsidRPr="009805EC">
        <w:rPr>
          <w:rFonts w:ascii="Source Sans Pro" w:eastAsia="Times New Roman" w:hAnsi="Source Sans Pro" w:cs="Times New Roman"/>
          <w:color w:val="222222"/>
          <w:kern w:val="0"/>
          <w:sz w:val="30"/>
          <w:szCs w:val="30"/>
          <w:lang w:eastAsia="en-GB"/>
          <w14:ligatures w14:val="none"/>
        </w:rPr>
        <w:t>behavior</w:t>
      </w:r>
      <w:proofErr w:type="spellEnd"/>
      <w:r w:rsidRPr="009805EC">
        <w:rPr>
          <w:rFonts w:ascii="Source Sans Pro" w:eastAsia="Times New Roman" w:hAnsi="Source Sans Pro" w:cs="Times New Roman"/>
          <w:color w:val="222222"/>
          <w:kern w:val="0"/>
          <w:sz w:val="30"/>
          <w:szCs w:val="30"/>
          <w:lang w:eastAsia="en-GB"/>
          <w14:ligatures w14:val="none"/>
        </w:rPr>
        <w:t xml:space="preserve"> of the services.</w:t>
      </w:r>
    </w:p>
    <w:p w14:paraId="4EF7CF01"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3) Load Testing</w:t>
      </w:r>
    </w:p>
    <w:p w14:paraId="13CD4770" w14:textId="77777777" w:rsidR="009805EC" w:rsidRPr="009805EC" w:rsidRDefault="009805EC" w:rsidP="009805E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 xml:space="preserve">Distribute the Load Tests across any number of </w:t>
      </w:r>
      <w:proofErr w:type="spellStart"/>
      <w:r w:rsidRPr="009805EC">
        <w:rPr>
          <w:rFonts w:ascii="Source Sans Pro" w:eastAsia="Times New Roman" w:hAnsi="Source Sans Pro" w:cs="Times New Roman"/>
          <w:color w:val="222222"/>
          <w:kern w:val="0"/>
          <w:sz w:val="30"/>
          <w:szCs w:val="30"/>
          <w:lang w:eastAsia="en-GB"/>
          <w14:ligatures w14:val="none"/>
        </w:rPr>
        <w:t>loadUI</w:t>
      </w:r>
      <w:proofErr w:type="spellEnd"/>
      <w:r w:rsidRPr="009805EC">
        <w:rPr>
          <w:rFonts w:ascii="Source Sans Pro" w:eastAsia="Times New Roman" w:hAnsi="Source Sans Pro" w:cs="Times New Roman"/>
          <w:color w:val="222222"/>
          <w:kern w:val="0"/>
          <w:sz w:val="30"/>
          <w:szCs w:val="30"/>
          <w:lang w:eastAsia="en-GB"/>
          <w14:ligatures w14:val="none"/>
        </w:rPr>
        <w:t xml:space="preserve"> Agents.</w:t>
      </w:r>
    </w:p>
    <w:p w14:paraId="453A40A5" w14:textId="77777777" w:rsidR="009805EC" w:rsidRPr="009805EC" w:rsidRDefault="009805EC" w:rsidP="009805E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Simulate high volume and real-world load testing with ease.</w:t>
      </w:r>
    </w:p>
    <w:p w14:paraId="66CED32E" w14:textId="77777777" w:rsidR="009805EC" w:rsidRPr="009805EC" w:rsidRDefault="009805EC" w:rsidP="009805E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Allows Advanced custom reporting to capture performance parameters.</w:t>
      </w:r>
    </w:p>
    <w:p w14:paraId="2788725D" w14:textId="77777777" w:rsidR="009805EC" w:rsidRPr="009805EC" w:rsidRDefault="009805EC" w:rsidP="009805E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Allows End-to-End System Performance Monitoring</w:t>
      </w:r>
    </w:p>
    <w:p w14:paraId="38982DC8"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4) Supported Protocols/Technologies:</w:t>
      </w:r>
    </w:p>
    <w:p w14:paraId="2E5DF207"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has the most comprehensive Protocol Support</w:t>
      </w:r>
    </w:p>
    <w:p w14:paraId="651ACDE8" w14:textId="173FC7EB"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"https://www.guru99.com/images/1-2015/010915_0948_Introductio21.png"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5C327B14" wp14:editId="63322EF1">
            <wp:extent cx="5731510" cy="3382645"/>
            <wp:effectExtent l="0" t="0" r="0" b="0"/>
            <wp:docPr id="738373297" name="Picture 5" descr="What is SoapUI? Introduction to Soap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SoapUI? Introduction to SoapUI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505A358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5) SOAP-INTEGRATION with Other Automation Tools:</w:t>
      </w:r>
    </w:p>
    <w:p w14:paraId="2FC4DD6E"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SoapUI integrated very well with popular tools</w:t>
      </w:r>
    </w:p>
    <w:p w14:paraId="2E6F86D3" w14:textId="77777777" w:rsidR="009805EC" w:rsidRPr="009805EC" w:rsidRDefault="009805EC" w:rsidP="009805EC">
      <w:pPr>
        <w:numPr>
          <w:ilvl w:val="0"/>
          <w:numId w:val="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Maven</w:t>
      </w:r>
    </w:p>
    <w:p w14:paraId="07941988" w14:textId="51B687D7" w:rsidR="009805EC" w:rsidRPr="009805EC" w:rsidRDefault="009805EC" w:rsidP="009805EC">
      <w:pPr>
        <w:shd w:val="clear" w:color="auto" w:fill="FFFFFF"/>
        <w:spacing w:after="100" w:afterAutospacing="1"/>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"https://www.guru99.com/images/1-2015/010915_0948_Introductio5.png"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17A89FDC" wp14:editId="21A4FE25">
            <wp:extent cx="1381125" cy="690880"/>
            <wp:effectExtent l="0" t="0" r="3175" b="0"/>
            <wp:docPr id="1628232148" name="Picture 4" descr="What is SoapUI? Introduction to Soap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SoapUI? Introduction to SoapUI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69088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57A437D1" w14:textId="77777777" w:rsidR="009805EC" w:rsidRPr="009805EC" w:rsidRDefault="009805EC" w:rsidP="009805EC">
      <w:pPr>
        <w:shd w:val="clear" w:color="auto" w:fill="FFFFFF"/>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Apache </w:t>
      </w:r>
      <w:r w:rsidRPr="009805EC">
        <w:rPr>
          <w:rFonts w:ascii="Source Sans Pro" w:eastAsia="Times New Roman" w:hAnsi="Source Sans Pro" w:cs="Times New Roman"/>
          <w:b/>
          <w:bCs/>
          <w:color w:val="222222"/>
          <w:kern w:val="0"/>
          <w:sz w:val="30"/>
          <w:szCs w:val="30"/>
          <w:lang w:eastAsia="en-GB"/>
          <w14:ligatures w14:val="none"/>
        </w:rPr>
        <w:t>Maven</w:t>
      </w:r>
      <w:r w:rsidRPr="009805EC">
        <w:rPr>
          <w:rFonts w:ascii="Source Sans Pro" w:eastAsia="Times New Roman" w:hAnsi="Source Sans Pro" w:cs="Times New Roman"/>
          <w:color w:val="222222"/>
          <w:kern w:val="0"/>
          <w:sz w:val="30"/>
          <w:szCs w:val="30"/>
          <w:lang w:eastAsia="en-GB"/>
          <w14:ligatures w14:val="none"/>
        </w:rPr>
        <w:t> is a software project management tool that can manage a project’s build, reporting and documentation from a central repository. Maven can also execute SOAPUI tests within Maven Build using simple commands.</w:t>
      </w:r>
    </w:p>
    <w:p w14:paraId="51FE3CB8" w14:textId="77777777" w:rsidR="009805EC" w:rsidRPr="009805EC" w:rsidRDefault="009805EC" w:rsidP="009805EC">
      <w:pPr>
        <w:numPr>
          <w:ilvl w:val="0"/>
          <w:numId w:val="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HUDSON</w:t>
      </w:r>
    </w:p>
    <w:p w14:paraId="216C38FC" w14:textId="37B8C926" w:rsidR="009805EC" w:rsidRPr="009805EC" w:rsidRDefault="009805EC" w:rsidP="009805EC">
      <w:pPr>
        <w:shd w:val="clear" w:color="auto" w:fill="FFFFFF"/>
        <w:spacing w:after="100" w:afterAutospacing="1"/>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"https://www.guru99.com/images/1-2015/010915_0948_Introductio6.png"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3B097C7C" wp14:editId="14450AB7">
            <wp:extent cx="1381125" cy="671195"/>
            <wp:effectExtent l="0" t="0" r="3175" b="1905"/>
            <wp:docPr id="136092545" name="Picture 3" descr="What is SoapUI? Introduction to Soap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SoapUI? Introduction to SoapUI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67119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4FD2E2BA" w14:textId="77777777" w:rsidR="009805EC" w:rsidRPr="009805EC" w:rsidRDefault="009805EC" w:rsidP="009805EC">
      <w:pPr>
        <w:shd w:val="clear" w:color="auto" w:fill="FFFFFF"/>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HUDSON, a</w:t>
      </w:r>
      <w:hyperlink r:id="rId10" w:history="1">
        <w:r w:rsidRPr="009805EC">
          <w:rPr>
            <w:rFonts w:ascii="Source Sans Pro" w:eastAsia="Times New Roman" w:hAnsi="Source Sans Pro" w:cs="Times New Roman"/>
            <w:color w:val="0000FF"/>
            <w:kern w:val="0"/>
            <w:sz w:val="30"/>
            <w:szCs w:val="30"/>
            <w:u w:val="single"/>
            <w:lang w:eastAsia="en-GB"/>
            <w14:ligatures w14:val="none"/>
          </w:rPr>
          <w:t> Java </w:t>
        </w:r>
      </w:hyperlink>
      <w:r w:rsidRPr="009805EC">
        <w:rPr>
          <w:rFonts w:ascii="Source Sans Pro" w:eastAsia="Times New Roman" w:hAnsi="Source Sans Pro" w:cs="Times New Roman"/>
          <w:color w:val="222222"/>
          <w:kern w:val="0"/>
          <w:sz w:val="30"/>
          <w:szCs w:val="30"/>
          <w:lang w:eastAsia="en-GB"/>
          <w14:ligatures w14:val="none"/>
        </w:rPr>
        <w:t xml:space="preserve">based </w:t>
      </w:r>
      <w:proofErr w:type="spellStart"/>
      <w:r w:rsidRPr="009805EC">
        <w:rPr>
          <w:rFonts w:ascii="Source Sans Pro" w:eastAsia="Times New Roman" w:hAnsi="Source Sans Pro" w:cs="Times New Roman"/>
          <w:color w:val="222222"/>
          <w:kern w:val="0"/>
          <w:sz w:val="30"/>
          <w:szCs w:val="30"/>
          <w:lang w:eastAsia="en-GB"/>
          <w14:ligatures w14:val="none"/>
        </w:rPr>
        <w:t>Continous</w:t>
      </w:r>
      <w:proofErr w:type="spellEnd"/>
      <w:r w:rsidRPr="009805EC">
        <w:rPr>
          <w:rFonts w:ascii="Source Sans Pro" w:eastAsia="Times New Roman" w:hAnsi="Source Sans Pro" w:cs="Times New Roman"/>
          <w:color w:val="222222"/>
          <w:kern w:val="0"/>
          <w:sz w:val="30"/>
          <w:szCs w:val="30"/>
          <w:lang w:eastAsia="en-GB"/>
          <w14:ligatures w14:val="none"/>
        </w:rPr>
        <w:t xml:space="preserve"> integration tool and integrates with tools such as CVS, Subversion, Git, Perforce, </w:t>
      </w:r>
      <w:proofErr w:type="spellStart"/>
      <w:r w:rsidRPr="009805EC">
        <w:rPr>
          <w:rFonts w:ascii="Source Sans Pro" w:eastAsia="Times New Roman" w:hAnsi="Source Sans Pro" w:cs="Times New Roman"/>
          <w:color w:val="222222"/>
          <w:kern w:val="0"/>
          <w:sz w:val="30"/>
          <w:szCs w:val="30"/>
          <w:lang w:eastAsia="en-GB"/>
          <w14:ligatures w14:val="none"/>
        </w:rPr>
        <w:t>Clearcase</w:t>
      </w:r>
      <w:proofErr w:type="spellEnd"/>
      <w:r w:rsidRPr="009805EC">
        <w:rPr>
          <w:rFonts w:ascii="Source Sans Pro" w:eastAsia="Times New Roman" w:hAnsi="Source Sans Pro" w:cs="Times New Roman"/>
          <w:color w:val="222222"/>
          <w:kern w:val="0"/>
          <w:sz w:val="30"/>
          <w:szCs w:val="30"/>
          <w:lang w:eastAsia="en-GB"/>
          <w14:ligatures w14:val="none"/>
        </w:rPr>
        <w:t>, and RTC. SOAPUI also integrates with HUDSON, which helps us to spot bugs quickly for each and every commit by the developers.</w:t>
      </w:r>
    </w:p>
    <w:p w14:paraId="6850E8D6" w14:textId="77777777" w:rsidR="009805EC" w:rsidRPr="009805EC" w:rsidRDefault="009805EC" w:rsidP="009805EC">
      <w:pPr>
        <w:numPr>
          <w:ilvl w:val="0"/>
          <w:numId w:val="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JUnit</w:t>
      </w:r>
    </w:p>
    <w:p w14:paraId="03014FD5" w14:textId="6B62D384" w:rsidR="009805EC" w:rsidRPr="009805EC" w:rsidRDefault="009805EC" w:rsidP="009805EC">
      <w:pPr>
        <w:shd w:val="clear" w:color="auto" w:fill="FFFFFF"/>
        <w:spacing w:after="100" w:afterAutospacing="1"/>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"https://www.guru99.com/images/1-2015/010915_0948_Introductio7.png"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75F97869" wp14:editId="7F6F497A">
            <wp:extent cx="1381125" cy="690880"/>
            <wp:effectExtent l="0" t="0" r="3175" b="0"/>
            <wp:docPr id="228854846" name="Picture 2" descr="What is SoapUI? Introduction to Soap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SoapUI? Introduction to SoapUI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69088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64605C0B" w14:textId="77777777" w:rsidR="009805EC" w:rsidRPr="009805EC" w:rsidRDefault="009805EC" w:rsidP="009805EC">
      <w:pPr>
        <w:shd w:val="clear" w:color="auto" w:fill="FFFFFF"/>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JUnit is a </w:t>
      </w:r>
      <w:hyperlink r:id="rId12" w:history="1">
        <w:r w:rsidRPr="009805EC">
          <w:rPr>
            <w:rFonts w:ascii="Source Sans Pro" w:eastAsia="Times New Roman" w:hAnsi="Source Sans Pro" w:cs="Times New Roman"/>
            <w:color w:val="0000FF"/>
            <w:kern w:val="0"/>
            <w:sz w:val="30"/>
            <w:szCs w:val="30"/>
            <w:u w:val="single"/>
            <w:lang w:eastAsia="en-GB"/>
            <w14:ligatures w14:val="none"/>
          </w:rPr>
          <w:t>Unit Testing</w:t>
        </w:r>
      </w:hyperlink>
      <w:r w:rsidRPr="009805EC">
        <w:rPr>
          <w:rFonts w:ascii="Source Sans Pro" w:eastAsia="Times New Roman" w:hAnsi="Source Sans Pro" w:cs="Times New Roman"/>
          <w:color w:val="222222"/>
          <w:kern w:val="0"/>
          <w:sz w:val="30"/>
          <w:szCs w:val="30"/>
          <w:lang w:eastAsia="en-GB"/>
          <w14:ligatures w14:val="none"/>
        </w:rPr>
        <w:t> framework built in Java, which can control the flow of tests from SOAPUI as well.</w:t>
      </w:r>
    </w:p>
    <w:p w14:paraId="5FB7FEA5" w14:textId="77777777" w:rsidR="009805EC" w:rsidRPr="009805EC" w:rsidRDefault="009805EC" w:rsidP="009805EC">
      <w:pPr>
        <w:numPr>
          <w:ilvl w:val="0"/>
          <w:numId w:val="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Apache – Ant</w:t>
      </w:r>
    </w:p>
    <w:p w14:paraId="30B0D8F5" w14:textId="46E17FCE" w:rsidR="009805EC" w:rsidRPr="009805EC" w:rsidRDefault="009805EC" w:rsidP="009805EC">
      <w:pPr>
        <w:shd w:val="clear" w:color="auto" w:fill="FFFFFF"/>
        <w:spacing w:after="100" w:afterAutospacing="1"/>
        <w:ind w:left="720"/>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"https://www.guru99.com/images/1-2015/010915_0948_Introductio8.png"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7E8D4C67" wp14:editId="383E3E1C">
            <wp:extent cx="1381125" cy="671195"/>
            <wp:effectExtent l="0" t="0" r="3175" b="1905"/>
            <wp:docPr id="1196531563" name="Picture 1" descr="What is SoapUI? Introduction to Soap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SoapUI? Introduction to SoapUI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67119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B8000C1" w14:textId="77777777" w:rsidR="009805EC" w:rsidRPr="009805EC" w:rsidRDefault="00000000" w:rsidP="009805EC">
      <w:pPr>
        <w:shd w:val="clear" w:color="auto" w:fill="FFFFFF"/>
        <w:ind w:left="720"/>
        <w:rPr>
          <w:rFonts w:ascii="Source Sans Pro" w:eastAsia="Times New Roman" w:hAnsi="Source Sans Pro" w:cs="Times New Roman"/>
          <w:color w:val="222222"/>
          <w:kern w:val="0"/>
          <w:sz w:val="30"/>
          <w:szCs w:val="30"/>
          <w:lang w:eastAsia="en-GB"/>
          <w14:ligatures w14:val="none"/>
        </w:rPr>
      </w:pPr>
      <w:hyperlink r:id="rId14" w:history="1">
        <w:r w:rsidR="009805EC" w:rsidRPr="009805EC">
          <w:rPr>
            <w:rFonts w:ascii="Source Sans Pro" w:eastAsia="Times New Roman" w:hAnsi="Source Sans Pro" w:cs="Times New Roman"/>
            <w:color w:val="0000FF"/>
            <w:kern w:val="0"/>
            <w:sz w:val="30"/>
            <w:szCs w:val="30"/>
            <w:u w:val="single"/>
            <w:lang w:eastAsia="en-GB"/>
            <w14:ligatures w14:val="none"/>
          </w:rPr>
          <w:t>Apache </w:t>
        </w:r>
      </w:hyperlink>
      <w:r w:rsidR="009805EC" w:rsidRPr="009805EC">
        <w:rPr>
          <w:rFonts w:ascii="Source Sans Pro" w:eastAsia="Times New Roman" w:hAnsi="Source Sans Pro" w:cs="Times New Roman"/>
          <w:color w:val="222222"/>
          <w:kern w:val="0"/>
          <w:sz w:val="30"/>
          <w:szCs w:val="30"/>
          <w:lang w:eastAsia="en-GB"/>
          <w14:ligatures w14:val="none"/>
        </w:rPr>
        <w:t>Ant, a Java library which is a command-line tool that helps in building software. Using SOAP UI’s Command line, we can execute tests within an ANT Automated Build.</w:t>
      </w:r>
    </w:p>
    <w:p w14:paraId="123806CE" w14:textId="77777777" w:rsid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p>
    <w:p w14:paraId="48A9A61C" w14:textId="4EF11824"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lastRenderedPageBreak/>
        <w:t>SOAP UI Vs Selenium:</w:t>
      </w:r>
    </w:p>
    <w:p w14:paraId="2F564A47"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Let’s compare SoapUI with Selenium</w:t>
      </w:r>
    </w:p>
    <w:tbl>
      <w:tblPr>
        <w:tblW w:w="9649" w:type="dxa"/>
        <w:tblCellMar>
          <w:top w:w="15" w:type="dxa"/>
          <w:left w:w="15" w:type="dxa"/>
          <w:bottom w:w="15" w:type="dxa"/>
          <w:right w:w="15" w:type="dxa"/>
        </w:tblCellMar>
        <w:tblLook w:val="04A0" w:firstRow="1" w:lastRow="0" w:firstColumn="1" w:lastColumn="0" w:noHBand="0" w:noVBand="1"/>
      </w:tblPr>
      <w:tblGrid>
        <w:gridCol w:w="3881"/>
        <w:gridCol w:w="5768"/>
      </w:tblGrid>
      <w:tr w:rsidR="009805EC" w:rsidRPr="009805EC" w14:paraId="590E8B14" w14:textId="77777777" w:rsidTr="00763801">
        <w:trPr>
          <w:trHeight w:val="292"/>
          <w:tblHeader/>
        </w:trPr>
        <w:tc>
          <w:tcPr>
            <w:tcW w:w="0" w:type="auto"/>
            <w:tcBorders>
              <w:top w:val="nil"/>
              <w:left w:val="nil"/>
              <w:bottom w:val="nil"/>
              <w:right w:val="nil"/>
            </w:tcBorders>
            <w:shd w:val="clear" w:color="auto" w:fill="F9F9F9"/>
            <w:vAlign w:val="center"/>
            <w:hideMark/>
          </w:tcPr>
          <w:p w14:paraId="1C6C51EC" w14:textId="77777777" w:rsidR="009805EC" w:rsidRPr="009805EC" w:rsidRDefault="009805EC" w:rsidP="009805EC">
            <w:pPr>
              <w:rPr>
                <w:rFonts w:ascii="Times New Roman" w:eastAsia="Times New Roman" w:hAnsi="Times New Roman" w:cs="Times New Roman"/>
                <w:b/>
                <w:bCs/>
                <w:kern w:val="0"/>
                <w:lang w:eastAsia="en-GB"/>
                <w14:ligatures w14:val="none"/>
              </w:rPr>
            </w:pPr>
            <w:r w:rsidRPr="009805EC">
              <w:rPr>
                <w:rFonts w:ascii="Times New Roman" w:eastAsia="Times New Roman" w:hAnsi="Times New Roman" w:cs="Times New Roman"/>
                <w:b/>
                <w:bCs/>
                <w:kern w:val="0"/>
                <w:lang w:eastAsia="en-GB"/>
                <w14:ligatures w14:val="none"/>
              </w:rPr>
              <w:t>SOAP UI</w:t>
            </w:r>
          </w:p>
        </w:tc>
        <w:tc>
          <w:tcPr>
            <w:tcW w:w="0" w:type="auto"/>
            <w:tcBorders>
              <w:top w:val="nil"/>
              <w:left w:val="nil"/>
              <w:bottom w:val="nil"/>
              <w:right w:val="nil"/>
            </w:tcBorders>
            <w:shd w:val="clear" w:color="auto" w:fill="F9F9F9"/>
            <w:vAlign w:val="center"/>
            <w:hideMark/>
          </w:tcPr>
          <w:p w14:paraId="028F9332" w14:textId="77777777" w:rsidR="009805EC" w:rsidRPr="009805EC" w:rsidRDefault="009805EC" w:rsidP="009805EC">
            <w:pPr>
              <w:rPr>
                <w:rFonts w:ascii="Times New Roman" w:eastAsia="Times New Roman" w:hAnsi="Times New Roman" w:cs="Times New Roman"/>
                <w:b/>
                <w:bCs/>
                <w:kern w:val="0"/>
                <w:lang w:eastAsia="en-GB"/>
                <w14:ligatures w14:val="none"/>
              </w:rPr>
            </w:pPr>
            <w:r w:rsidRPr="009805EC">
              <w:rPr>
                <w:rFonts w:ascii="Times New Roman" w:eastAsia="Times New Roman" w:hAnsi="Times New Roman" w:cs="Times New Roman"/>
                <w:b/>
                <w:bCs/>
                <w:kern w:val="0"/>
                <w:lang w:eastAsia="en-GB"/>
                <w14:ligatures w14:val="none"/>
              </w:rPr>
              <w:t>Selenium</w:t>
            </w:r>
          </w:p>
        </w:tc>
      </w:tr>
      <w:tr w:rsidR="009805EC" w:rsidRPr="009805EC" w14:paraId="28601A67" w14:textId="77777777" w:rsidTr="00763801">
        <w:trPr>
          <w:trHeight w:val="584"/>
        </w:trPr>
        <w:tc>
          <w:tcPr>
            <w:tcW w:w="0" w:type="auto"/>
            <w:tcBorders>
              <w:top w:val="single" w:sz="6" w:space="0" w:color="EEEEEE"/>
              <w:left w:val="nil"/>
              <w:bottom w:val="nil"/>
              <w:right w:val="nil"/>
            </w:tcBorders>
            <w:shd w:val="clear" w:color="auto" w:fill="F9F9F9"/>
            <w:vAlign w:val="center"/>
            <w:hideMark/>
          </w:tcPr>
          <w:p w14:paraId="1DFA54AA"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 xml:space="preserve">SOAP UI is NOT used for User Interface Testing. It is only used for </w:t>
            </w:r>
            <w:proofErr w:type="spellStart"/>
            <w:r w:rsidRPr="009805EC">
              <w:rPr>
                <w:rFonts w:ascii="Times New Roman" w:eastAsia="Times New Roman" w:hAnsi="Times New Roman" w:cs="Times New Roman"/>
                <w:kern w:val="0"/>
                <w:lang w:eastAsia="en-GB"/>
                <w14:ligatures w14:val="none"/>
              </w:rPr>
              <w:t>WebAPI</w:t>
            </w:r>
            <w:proofErr w:type="spellEnd"/>
            <w:r w:rsidRPr="009805EC">
              <w:rPr>
                <w:rFonts w:ascii="Times New Roman" w:eastAsia="Times New Roman" w:hAnsi="Times New Roman" w:cs="Times New Roman"/>
                <w:kern w:val="0"/>
                <w:lang w:eastAsia="en-GB"/>
                <w14:ligatures w14:val="none"/>
              </w:rPr>
              <w:t xml:space="preserve"> or </w:t>
            </w:r>
            <w:proofErr w:type="spellStart"/>
            <w:r w:rsidRPr="009805EC">
              <w:rPr>
                <w:rFonts w:ascii="Times New Roman" w:eastAsia="Times New Roman" w:hAnsi="Times New Roman" w:cs="Times New Roman"/>
                <w:kern w:val="0"/>
                <w:lang w:eastAsia="en-GB"/>
                <w14:ligatures w14:val="none"/>
              </w:rPr>
              <w:t>WebService</w:t>
            </w:r>
            <w:proofErr w:type="spellEnd"/>
            <w:r w:rsidRPr="009805EC">
              <w:rPr>
                <w:rFonts w:ascii="Times New Roman" w:eastAsia="Times New Roman" w:hAnsi="Times New Roman" w:cs="Times New Roman"/>
                <w:kern w:val="0"/>
                <w:lang w:eastAsia="en-GB"/>
                <w14:ligatures w14:val="none"/>
              </w:rPr>
              <w:t xml:space="preserve"> Testing</w:t>
            </w:r>
          </w:p>
        </w:tc>
        <w:tc>
          <w:tcPr>
            <w:tcW w:w="0" w:type="auto"/>
            <w:tcBorders>
              <w:top w:val="single" w:sz="6" w:space="0" w:color="EEEEEE"/>
              <w:left w:val="nil"/>
              <w:bottom w:val="nil"/>
              <w:right w:val="nil"/>
            </w:tcBorders>
            <w:shd w:val="clear" w:color="auto" w:fill="F9F9F9"/>
            <w:vAlign w:val="center"/>
            <w:hideMark/>
          </w:tcPr>
          <w:p w14:paraId="278EB26F"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Selenium is used for User Interface Testing.</w:t>
            </w:r>
          </w:p>
        </w:tc>
      </w:tr>
      <w:tr w:rsidR="009805EC" w:rsidRPr="009805EC" w14:paraId="24AF9A97" w14:textId="77777777" w:rsidTr="00763801">
        <w:trPr>
          <w:trHeight w:val="1170"/>
        </w:trPr>
        <w:tc>
          <w:tcPr>
            <w:tcW w:w="0" w:type="auto"/>
            <w:tcBorders>
              <w:top w:val="single" w:sz="6" w:space="0" w:color="EEEEEE"/>
              <w:left w:val="nil"/>
              <w:bottom w:val="nil"/>
              <w:right w:val="nil"/>
            </w:tcBorders>
            <w:vAlign w:val="center"/>
            <w:hideMark/>
          </w:tcPr>
          <w:p w14:paraId="09E19F3D"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Capability to test the data sent and received between the web browser and a web server. Can test the protocols/technologies such as REST, SOAP.</w:t>
            </w:r>
          </w:p>
        </w:tc>
        <w:tc>
          <w:tcPr>
            <w:tcW w:w="0" w:type="auto"/>
            <w:tcBorders>
              <w:top w:val="single" w:sz="6" w:space="0" w:color="EEEEEE"/>
              <w:left w:val="nil"/>
              <w:bottom w:val="nil"/>
              <w:right w:val="nil"/>
            </w:tcBorders>
            <w:vAlign w:val="center"/>
            <w:hideMark/>
          </w:tcPr>
          <w:p w14:paraId="2FA69505"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 xml:space="preserve">Selenium cannot test protocols, but they can test the UI </w:t>
            </w:r>
            <w:proofErr w:type="spellStart"/>
            <w:r w:rsidRPr="009805EC">
              <w:rPr>
                <w:rFonts w:ascii="Times New Roman" w:eastAsia="Times New Roman" w:hAnsi="Times New Roman" w:cs="Times New Roman"/>
                <w:kern w:val="0"/>
                <w:lang w:eastAsia="en-GB"/>
                <w14:ligatures w14:val="none"/>
              </w:rPr>
              <w:t>behavior</w:t>
            </w:r>
            <w:proofErr w:type="spellEnd"/>
            <w:r w:rsidRPr="009805EC">
              <w:rPr>
                <w:rFonts w:ascii="Times New Roman" w:eastAsia="Times New Roman" w:hAnsi="Times New Roman" w:cs="Times New Roman"/>
                <w:kern w:val="0"/>
                <w:lang w:eastAsia="en-GB"/>
                <w14:ligatures w14:val="none"/>
              </w:rPr>
              <w:t>.</w:t>
            </w:r>
          </w:p>
        </w:tc>
      </w:tr>
      <w:tr w:rsidR="009805EC" w:rsidRPr="009805EC" w14:paraId="0C510A2D" w14:textId="77777777" w:rsidTr="00763801">
        <w:trPr>
          <w:trHeight w:val="1170"/>
        </w:trPr>
        <w:tc>
          <w:tcPr>
            <w:tcW w:w="0" w:type="auto"/>
            <w:tcBorders>
              <w:top w:val="single" w:sz="6" w:space="0" w:color="EEEEEE"/>
              <w:left w:val="nil"/>
              <w:bottom w:val="nil"/>
              <w:right w:val="nil"/>
            </w:tcBorders>
            <w:shd w:val="clear" w:color="auto" w:fill="F9F9F9"/>
            <w:vAlign w:val="center"/>
            <w:hideMark/>
          </w:tcPr>
          <w:p w14:paraId="7FCA480D"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Able to perform functional, load and </w:t>
            </w:r>
            <w:hyperlink r:id="rId15" w:history="1">
              <w:r w:rsidRPr="009805EC">
                <w:rPr>
                  <w:rFonts w:ascii="Times New Roman" w:eastAsia="Times New Roman" w:hAnsi="Times New Roman" w:cs="Times New Roman"/>
                  <w:color w:val="0000FF"/>
                  <w:kern w:val="0"/>
                  <w:u w:val="single"/>
                  <w:lang w:eastAsia="en-GB"/>
                  <w14:ligatures w14:val="none"/>
                </w:rPr>
                <w:t>Security Testing</w:t>
              </w:r>
            </w:hyperlink>
            <w:r w:rsidRPr="009805EC">
              <w:rPr>
                <w:rFonts w:ascii="Times New Roman" w:eastAsia="Times New Roman" w:hAnsi="Times New Roman" w:cs="Times New Roman"/>
                <w:kern w:val="0"/>
                <w:lang w:eastAsia="en-GB"/>
                <w14:ligatures w14:val="none"/>
              </w:rPr>
              <w:t> of the above-mentioned technologies.</w:t>
            </w:r>
          </w:p>
        </w:tc>
        <w:tc>
          <w:tcPr>
            <w:tcW w:w="0" w:type="auto"/>
            <w:tcBorders>
              <w:top w:val="single" w:sz="6" w:space="0" w:color="EEEEEE"/>
              <w:left w:val="nil"/>
              <w:bottom w:val="nil"/>
              <w:right w:val="nil"/>
            </w:tcBorders>
            <w:shd w:val="clear" w:color="auto" w:fill="F9F9F9"/>
            <w:vAlign w:val="center"/>
            <w:hideMark/>
          </w:tcPr>
          <w:p w14:paraId="0E3B1994"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Selenium can perform only</w:t>
            </w:r>
            <w:hyperlink r:id="rId16" w:history="1">
              <w:r w:rsidRPr="009805EC">
                <w:rPr>
                  <w:rFonts w:ascii="Times New Roman" w:eastAsia="Times New Roman" w:hAnsi="Times New Roman" w:cs="Times New Roman"/>
                  <w:color w:val="0000FF"/>
                  <w:kern w:val="0"/>
                  <w:u w:val="single"/>
                  <w:lang w:eastAsia="en-GB"/>
                  <w14:ligatures w14:val="none"/>
                </w:rPr>
                <w:t> Functional Testing</w:t>
              </w:r>
            </w:hyperlink>
            <w:r w:rsidRPr="009805EC">
              <w:rPr>
                <w:rFonts w:ascii="Times New Roman" w:eastAsia="Times New Roman" w:hAnsi="Times New Roman" w:cs="Times New Roman"/>
                <w:kern w:val="0"/>
                <w:lang w:eastAsia="en-GB"/>
                <w14:ligatures w14:val="none"/>
              </w:rPr>
              <w:t>. </w:t>
            </w:r>
            <w:hyperlink r:id="rId17" w:history="1">
              <w:r w:rsidRPr="009805EC">
                <w:rPr>
                  <w:rFonts w:ascii="Times New Roman" w:eastAsia="Times New Roman" w:hAnsi="Times New Roman" w:cs="Times New Roman"/>
                  <w:color w:val="0000FF"/>
                  <w:kern w:val="0"/>
                  <w:u w:val="single"/>
                  <w:lang w:eastAsia="en-GB"/>
                  <w14:ligatures w14:val="none"/>
                </w:rPr>
                <w:t>Performance Testing</w:t>
              </w:r>
            </w:hyperlink>
            <w:r w:rsidRPr="009805EC">
              <w:rPr>
                <w:rFonts w:ascii="Times New Roman" w:eastAsia="Times New Roman" w:hAnsi="Times New Roman" w:cs="Times New Roman"/>
                <w:kern w:val="0"/>
                <w:lang w:eastAsia="en-GB"/>
                <w14:ligatures w14:val="none"/>
              </w:rPr>
              <w:t> to some extent because we can track execution time with regards to the performance but cannot test multi user and multi tenancy.</w:t>
            </w:r>
            <w:hyperlink r:id="rId18" w:history="1">
              <w:r w:rsidRPr="009805EC">
                <w:rPr>
                  <w:rFonts w:ascii="Times New Roman" w:eastAsia="Times New Roman" w:hAnsi="Times New Roman" w:cs="Times New Roman"/>
                  <w:color w:val="0000FF"/>
                  <w:kern w:val="0"/>
                  <w:u w:val="single"/>
                  <w:lang w:eastAsia="en-GB"/>
                  <w14:ligatures w14:val="none"/>
                </w:rPr>
                <w:t> Selenium </w:t>
              </w:r>
            </w:hyperlink>
            <w:r w:rsidRPr="009805EC">
              <w:rPr>
                <w:rFonts w:ascii="Times New Roman" w:eastAsia="Times New Roman" w:hAnsi="Times New Roman" w:cs="Times New Roman"/>
                <w:kern w:val="0"/>
                <w:lang w:eastAsia="en-GB"/>
                <w14:ligatures w14:val="none"/>
              </w:rPr>
              <w:t>certainly cannot be used for security testing.</w:t>
            </w:r>
          </w:p>
        </w:tc>
      </w:tr>
      <w:tr w:rsidR="009805EC" w:rsidRPr="009805EC" w14:paraId="1E87D0C0" w14:textId="77777777" w:rsidTr="00763801">
        <w:trPr>
          <w:trHeight w:val="584"/>
        </w:trPr>
        <w:tc>
          <w:tcPr>
            <w:tcW w:w="0" w:type="auto"/>
            <w:tcBorders>
              <w:top w:val="single" w:sz="6" w:space="0" w:color="EEEEEE"/>
              <w:left w:val="nil"/>
              <w:bottom w:val="nil"/>
              <w:right w:val="nil"/>
            </w:tcBorders>
            <w:vAlign w:val="center"/>
            <w:hideMark/>
          </w:tcPr>
          <w:p w14:paraId="1C0017CC"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It is PROTOCOL Dependent and NOT browser dependent.</w:t>
            </w:r>
          </w:p>
        </w:tc>
        <w:tc>
          <w:tcPr>
            <w:tcW w:w="0" w:type="auto"/>
            <w:tcBorders>
              <w:top w:val="single" w:sz="6" w:space="0" w:color="EEEEEE"/>
              <w:left w:val="nil"/>
              <w:bottom w:val="nil"/>
              <w:right w:val="nil"/>
            </w:tcBorders>
            <w:vAlign w:val="center"/>
            <w:hideMark/>
          </w:tcPr>
          <w:p w14:paraId="4A9DB078" w14:textId="77777777" w:rsidR="009805EC" w:rsidRPr="009805EC" w:rsidRDefault="009805EC" w:rsidP="009805EC">
            <w:pPr>
              <w:rPr>
                <w:rFonts w:ascii="Times New Roman" w:eastAsia="Times New Roman" w:hAnsi="Times New Roman" w:cs="Times New Roman"/>
                <w:kern w:val="0"/>
                <w:lang w:eastAsia="en-GB"/>
                <w14:ligatures w14:val="none"/>
              </w:rPr>
            </w:pPr>
            <w:r w:rsidRPr="009805EC">
              <w:rPr>
                <w:rFonts w:ascii="Times New Roman" w:eastAsia="Times New Roman" w:hAnsi="Times New Roman" w:cs="Times New Roman"/>
                <w:kern w:val="0"/>
                <w:lang w:eastAsia="en-GB"/>
                <w14:ligatures w14:val="none"/>
              </w:rPr>
              <w:t>Selenium depends on the browser capabilities.</w:t>
            </w:r>
          </w:p>
        </w:tc>
      </w:tr>
    </w:tbl>
    <w:p w14:paraId="20EA768E" w14:textId="77777777" w:rsidR="009805EC" w:rsidRDefault="009805EC" w:rsidP="009805EC">
      <w:pPr>
        <w:jc w:val="center"/>
        <w:rPr>
          <w:b/>
          <w:bCs/>
          <w:sz w:val="32"/>
          <w:szCs w:val="32"/>
          <w:lang w:val="en-US"/>
        </w:rPr>
      </w:pPr>
    </w:p>
    <w:p w14:paraId="1534A35C" w14:textId="77777777" w:rsidR="009805EC" w:rsidRDefault="009805EC" w:rsidP="009805EC">
      <w:pPr>
        <w:pStyle w:val="Heading1"/>
        <w:shd w:val="clear" w:color="auto" w:fill="FFFFFF"/>
        <w:spacing w:before="150" w:line="510" w:lineRule="atLeast"/>
        <w:rPr>
          <w:rFonts w:ascii="Source Sans Pro" w:hAnsi="Source Sans Pro"/>
          <w:color w:val="222222"/>
          <w:sz w:val="50"/>
          <w:szCs w:val="50"/>
        </w:rPr>
      </w:pPr>
      <w:r>
        <w:rPr>
          <w:rFonts w:ascii="Source Sans Pro" w:hAnsi="Source Sans Pro"/>
          <w:color w:val="222222"/>
          <w:sz w:val="50"/>
          <w:szCs w:val="50"/>
        </w:rPr>
        <w:t>How to create Test Suite &amp; Test Case in SoapUI</w:t>
      </w:r>
    </w:p>
    <w:p w14:paraId="15216ADC"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Understanding the SOAP Protocol</w:t>
      </w:r>
    </w:p>
    <w:p w14:paraId="3E0D315F"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Before we create a SOAPUI Test case, let us understand basics about the SOAP Protocol. This will help you use SOAP UI to test SOAP requests and response effectively.</w:t>
      </w:r>
    </w:p>
    <w:p w14:paraId="1B2BCCE0"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 stands for </w:t>
      </w:r>
      <w:r w:rsidRPr="009805EC">
        <w:rPr>
          <w:rFonts w:ascii="Source Sans Pro" w:eastAsia="Times New Roman" w:hAnsi="Source Sans Pro" w:cs="Times New Roman"/>
          <w:b/>
          <w:bCs/>
          <w:color w:val="222222"/>
          <w:kern w:val="0"/>
          <w:sz w:val="30"/>
          <w:szCs w:val="30"/>
          <w:lang w:eastAsia="en-GB"/>
          <w14:ligatures w14:val="none"/>
        </w:rPr>
        <w:t>S</w:t>
      </w:r>
      <w:r w:rsidRPr="009805EC">
        <w:rPr>
          <w:rFonts w:ascii="Source Sans Pro" w:eastAsia="Times New Roman" w:hAnsi="Source Sans Pro" w:cs="Times New Roman"/>
          <w:color w:val="222222"/>
          <w:kern w:val="0"/>
          <w:sz w:val="30"/>
          <w:szCs w:val="30"/>
          <w:lang w:eastAsia="en-GB"/>
          <w14:ligatures w14:val="none"/>
        </w:rPr>
        <w:t>imple </w:t>
      </w:r>
      <w:r w:rsidRPr="009805EC">
        <w:rPr>
          <w:rFonts w:ascii="Source Sans Pro" w:eastAsia="Times New Roman" w:hAnsi="Source Sans Pro" w:cs="Times New Roman"/>
          <w:b/>
          <w:bCs/>
          <w:color w:val="222222"/>
          <w:kern w:val="0"/>
          <w:sz w:val="30"/>
          <w:szCs w:val="30"/>
          <w:lang w:eastAsia="en-GB"/>
          <w14:ligatures w14:val="none"/>
        </w:rPr>
        <w:t>O</w:t>
      </w:r>
      <w:r w:rsidRPr="009805EC">
        <w:rPr>
          <w:rFonts w:ascii="Source Sans Pro" w:eastAsia="Times New Roman" w:hAnsi="Source Sans Pro" w:cs="Times New Roman"/>
          <w:color w:val="222222"/>
          <w:kern w:val="0"/>
          <w:sz w:val="30"/>
          <w:szCs w:val="30"/>
          <w:lang w:eastAsia="en-GB"/>
          <w14:ligatures w14:val="none"/>
        </w:rPr>
        <w:t>bject </w:t>
      </w:r>
      <w:r w:rsidRPr="009805EC">
        <w:rPr>
          <w:rFonts w:ascii="Source Sans Pro" w:eastAsia="Times New Roman" w:hAnsi="Source Sans Pro" w:cs="Times New Roman"/>
          <w:b/>
          <w:bCs/>
          <w:color w:val="222222"/>
          <w:kern w:val="0"/>
          <w:sz w:val="30"/>
          <w:szCs w:val="30"/>
          <w:lang w:eastAsia="en-GB"/>
          <w14:ligatures w14:val="none"/>
        </w:rPr>
        <w:t>A</w:t>
      </w:r>
      <w:r w:rsidRPr="009805EC">
        <w:rPr>
          <w:rFonts w:ascii="Source Sans Pro" w:eastAsia="Times New Roman" w:hAnsi="Source Sans Pro" w:cs="Times New Roman"/>
          <w:color w:val="222222"/>
          <w:kern w:val="0"/>
          <w:sz w:val="30"/>
          <w:szCs w:val="30"/>
          <w:lang w:eastAsia="en-GB"/>
          <w14:ligatures w14:val="none"/>
        </w:rPr>
        <w:t>ccess </w:t>
      </w:r>
      <w:r w:rsidRPr="009805EC">
        <w:rPr>
          <w:rFonts w:ascii="Source Sans Pro" w:eastAsia="Times New Roman" w:hAnsi="Source Sans Pro" w:cs="Times New Roman"/>
          <w:b/>
          <w:bCs/>
          <w:color w:val="222222"/>
          <w:kern w:val="0"/>
          <w:sz w:val="30"/>
          <w:szCs w:val="30"/>
          <w:lang w:eastAsia="en-GB"/>
          <w14:ligatures w14:val="none"/>
        </w:rPr>
        <w:t>P</w:t>
      </w:r>
      <w:r w:rsidRPr="009805EC">
        <w:rPr>
          <w:rFonts w:ascii="Source Sans Pro" w:eastAsia="Times New Roman" w:hAnsi="Source Sans Pro" w:cs="Times New Roman"/>
          <w:color w:val="222222"/>
          <w:kern w:val="0"/>
          <w:sz w:val="30"/>
          <w:szCs w:val="30"/>
          <w:lang w:eastAsia="en-GB"/>
          <w14:ligatures w14:val="none"/>
        </w:rPr>
        <w:t>rotocol. Below are the properties of a SOAP Protocol.</w:t>
      </w:r>
    </w:p>
    <w:p w14:paraId="7A5F6C29" w14:textId="77777777" w:rsidR="009805EC" w:rsidRPr="009805EC" w:rsidRDefault="009805EC" w:rsidP="009805EC">
      <w:pPr>
        <w:numPr>
          <w:ilvl w:val="0"/>
          <w:numId w:val="6"/>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It is an XML-based protocol for communicating between two different systems.</w:t>
      </w:r>
    </w:p>
    <w:p w14:paraId="4D5004E8" w14:textId="77777777" w:rsidR="009805EC" w:rsidRPr="009805EC" w:rsidRDefault="009805EC" w:rsidP="009805EC">
      <w:pPr>
        <w:numPr>
          <w:ilvl w:val="0"/>
          <w:numId w:val="6"/>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It is a platform and language independent. Hence, a system developed using</w:t>
      </w:r>
      <w:hyperlink r:id="rId19" w:history="1">
        <w:r w:rsidRPr="009805EC">
          <w:rPr>
            <w:rFonts w:ascii="Source Sans Pro" w:eastAsia="Times New Roman" w:hAnsi="Source Sans Pro" w:cs="Times New Roman"/>
            <w:color w:val="0000FF"/>
            <w:kern w:val="0"/>
            <w:sz w:val="30"/>
            <w:szCs w:val="30"/>
            <w:u w:val="single"/>
            <w:lang w:eastAsia="en-GB"/>
            <w14:ligatures w14:val="none"/>
          </w:rPr>
          <w:t> Java </w:t>
        </w:r>
      </w:hyperlink>
      <w:r w:rsidRPr="009805EC">
        <w:rPr>
          <w:rFonts w:ascii="Source Sans Pro" w:eastAsia="Times New Roman" w:hAnsi="Source Sans Pro" w:cs="Times New Roman"/>
          <w:color w:val="222222"/>
          <w:kern w:val="0"/>
          <w:sz w:val="30"/>
          <w:szCs w:val="30"/>
          <w:lang w:eastAsia="en-GB"/>
          <w14:ligatures w14:val="none"/>
        </w:rPr>
        <w:t>can communicate with a system developed in.NET.</w:t>
      </w:r>
    </w:p>
    <w:p w14:paraId="11D90C5B" w14:textId="77777777" w:rsidR="009805EC" w:rsidRPr="009805EC" w:rsidRDefault="009805EC" w:rsidP="009805EC">
      <w:pPr>
        <w:numPr>
          <w:ilvl w:val="0"/>
          <w:numId w:val="6"/>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 requests/response are transported via HTTP.</w:t>
      </w:r>
    </w:p>
    <w:p w14:paraId="23401AE3"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lastRenderedPageBreak/>
        <w:t>Learn the SOAP Message FORMAT</w:t>
      </w:r>
    </w:p>
    <w:p w14:paraId="6D543BEC"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 SOAP message is an ordinary XML document containing the following elements. Message can be either a request message or a response message.</w:t>
      </w:r>
    </w:p>
    <w:p w14:paraId="538BB52F" w14:textId="49D52C1D" w:rsidR="009805EC" w:rsidRPr="009805EC" w:rsidRDefault="009805EC" w:rsidP="009805EC">
      <w:pPr>
        <w:shd w:val="clear" w:color="auto" w:fill="FFFFFF"/>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"https://www.guru99.com/images/1-2015/SoapUI_Tutorial.png"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75CBDD58" wp14:editId="348ABF2F">
            <wp:extent cx="5731510" cy="2820670"/>
            <wp:effectExtent l="0" t="0" r="0" b="0"/>
            <wp:docPr id="1301055560" name="Picture 57" descr="SOAP Messag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AP Message FORM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1B2AE02" w14:textId="77777777" w:rsidR="009805EC" w:rsidRPr="009805EC" w:rsidRDefault="009805EC" w:rsidP="009805EC">
      <w:pPr>
        <w:shd w:val="clear" w:color="auto" w:fill="FFFFFF"/>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SOAP Message FORMAT</w:t>
      </w:r>
    </w:p>
    <w:p w14:paraId="2ECA45B7"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After setting up the workspace which we had performed in the last tutorial, we have to create SoapUI project structure, test suites, test cases in order to test a given web service. Let us understand a SoapUI Project example to create a new SOAP project.</w:t>
      </w:r>
    </w:p>
    <w:p w14:paraId="0209C498"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Creating a SOAP Project</w:t>
      </w:r>
    </w:p>
    <w:p w14:paraId="4BC7A09C"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w:t>
      </w:r>
      <w:r w:rsidRPr="009805EC">
        <w:rPr>
          <w:rFonts w:ascii="Source Sans Pro" w:eastAsia="Times New Roman" w:hAnsi="Source Sans Pro" w:cs="Times New Roman"/>
          <w:color w:val="222222"/>
          <w:kern w:val="0"/>
          <w:sz w:val="30"/>
          <w:szCs w:val="30"/>
          <w:lang w:eastAsia="en-GB"/>
          <w14:ligatures w14:val="none"/>
        </w:rPr>
        <w:t>Now, depending upon the project, we need to import SOAP/REST protocol. We will create a new SOAP Project.</w:t>
      </w:r>
    </w:p>
    <w:p w14:paraId="44694CA7" w14:textId="68F6CFA9"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50C71E9A" wp14:editId="6B2797C8">
            <wp:extent cx="3871595" cy="6021705"/>
            <wp:effectExtent l="0" t="0" r="1905" b="0"/>
            <wp:docPr id="1104674122" name="Picture 46" descr="Creating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reating a new SOAP Proj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1595" cy="602170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16AE7431"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w:t>
      </w:r>
      <w:r w:rsidRPr="009805EC">
        <w:rPr>
          <w:rFonts w:ascii="Source Sans Pro" w:eastAsia="Times New Roman" w:hAnsi="Source Sans Pro" w:cs="Times New Roman"/>
          <w:color w:val="222222"/>
          <w:kern w:val="0"/>
          <w:sz w:val="30"/>
          <w:szCs w:val="30"/>
          <w:lang w:eastAsia="en-GB"/>
          <w14:ligatures w14:val="none"/>
        </w:rPr>
        <w:t>We will make use following SOAP request </w:t>
      </w:r>
      <w:hyperlink r:id="rId22" w:history="1">
        <w:r w:rsidRPr="009805EC">
          <w:rPr>
            <w:rFonts w:ascii="Source Sans Pro" w:eastAsia="Times New Roman" w:hAnsi="Source Sans Pro" w:cs="Times New Roman"/>
            <w:color w:val="0000FF"/>
            <w:kern w:val="0"/>
            <w:sz w:val="30"/>
            <w:szCs w:val="30"/>
            <w:u w:val="single"/>
            <w:lang w:eastAsia="en-GB"/>
            <w14:ligatures w14:val="none"/>
          </w:rPr>
          <w:t>http://www.dneonline.com/calculator.asmx?wsdl</w:t>
        </w:r>
      </w:hyperlink>
    </w:p>
    <w:p w14:paraId="3DAC4741" w14:textId="77777777" w:rsidR="009805EC" w:rsidRPr="009805EC" w:rsidRDefault="009805EC" w:rsidP="009805EC">
      <w:pPr>
        <w:numPr>
          <w:ilvl w:val="0"/>
          <w:numId w:val="8"/>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Enter the Project Name</w:t>
      </w:r>
    </w:p>
    <w:p w14:paraId="15365F15" w14:textId="77777777" w:rsidR="009805EC" w:rsidRPr="009805EC" w:rsidRDefault="009805EC" w:rsidP="009805EC">
      <w:pPr>
        <w:numPr>
          <w:ilvl w:val="0"/>
          <w:numId w:val="8"/>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Enter the path of the WSDL request. In this case http://www.dneonline.com/calculator.asmx?wsdl</w:t>
      </w:r>
    </w:p>
    <w:p w14:paraId="61EA73A1" w14:textId="77777777" w:rsidR="009805EC" w:rsidRPr="009805EC" w:rsidRDefault="009805EC" w:rsidP="009805EC">
      <w:pPr>
        <w:numPr>
          <w:ilvl w:val="0"/>
          <w:numId w:val="8"/>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Click OK</w:t>
      </w:r>
    </w:p>
    <w:p w14:paraId="7A62E0DE" w14:textId="4A94492B"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"https://www.guru99.com/images/1/090919_0519_SoapUITutor3.png"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01EDDAFB" wp14:editId="7F71C4B5">
            <wp:extent cx="5731510" cy="2720975"/>
            <wp:effectExtent l="0" t="0" r="0" b="0"/>
            <wp:docPr id="1150432283" name="Picture 45" descr="How to Create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ow to Create a new SOAP Proj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2097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E59AEBE"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Note:</w:t>
      </w:r>
    </w:p>
    <w:p w14:paraId="11917FE0" w14:textId="77777777" w:rsidR="009805EC" w:rsidRPr="009805EC" w:rsidRDefault="009805EC" w:rsidP="009805EC">
      <w:pPr>
        <w:numPr>
          <w:ilvl w:val="0"/>
          <w:numId w:val="9"/>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Create sample request for all operations? </w:t>
      </w:r>
      <w:r w:rsidRPr="009805EC">
        <w:rPr>
          <w:rFonts w:ascii="Source Sans Pro" w:eastAsia="Times New Roman" w:hAnsi="Source Sans Pro" w:cs="Times New Roman"/>
          <w:color w:val="222222"/>
          <w:kern w:val="0"/>
          <w:sz w:val="30"/>
          <w:szCs w:val="30"/>
          <w:lang w:eastAsia="en-GB"/>
          <w14:ligatures w14:val="none"/>
        </w:rPr>
        <w:t>It creates a sample request for all the available operations in the given WSDL. As soon as you enter the WSDL address, this option is checked automatically. You may uncheck it.</w:t>
      </w:r>
    </w:p>
    <w:p w14:paraId="15E3677B" w14:textId="77777777" w:rsidR="009805EC" w:rsidRPr="009805EC" w:rsidRDefault="009805EC" w:rsidP="009805EC">
      <w:pPr>
        <w:numPr>
          <w:ilvl w:val="0"/>
          <w:numId w:val="9"/>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Create, a Test Suite for the imported WSDL:</w:t>
      </w:r>
      <w:r w:rsidRPr="009805EC">
        <w:rPr>
          <w:rFonts w:ascii="Source Sans Pro" w:eastAsia="Times New Roman" w:hAnsi="Source Sans Pro" w:cs="Times New Roman"/>
          <w:color w:val="222222"/>
          <w:kern w:val="0"/>
          <w:sz w:val="30"/>
          <w:szCs w:val="30"/>
          <w:lang w:eastAsia="en-GB"/>
          <w14:ligatures w14:val="none"/>
        </w:rPr>
        <w:t> Creates a SoapUI test suite within the project for the imported WSDL.</w:t>
      </w:r>
    </w:p>
    <w:p w14:paraId="50058883" w14:textId="77777777" w:rsidR="009805EC" w:rsidRPr="009805EC" w:rsidRDefault="009805EC" w:rsidP="009805EC">
      <w:pPr>
        <w:numPr>
          <w:ilvl w:val="0"/>
          <w:numId w:val="9"/>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Relative Paths</w:t>
      </w:r>
      <w:r w:rsidRPr="009805EC">
        <w:rPr>
          <w:rFonts w:ascii="Source Sans Pro" w:eastAsia="Times New Roman" w:hAnsi="Source Sans Pro" w:cs="Times New Roman"/>
          <w:color w:val="222222"/>
          <w:kern w:val="0"/>
          <w:sz w:val="30"/>
          <w:szCs w:val="30"/>
          <w:lang w:eastAsia="en-GB"/>
          <w14:ligatures w14:val="none"/>
        </w:rPr>
        <w:t>: It enables the user to save all the files relative to the project file.</w:t>
      </w:r>
    </w:p>
    <w:p w14:paraId="0197C5A2"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3C9AE30D"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6D2066F1"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75CBEDCC"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4DF721AC"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7C0DF8EB"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6123001E"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7F52F795" w14:textId="3F1343F6"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lastRenderedPageBreak/>
        <w:t>Step 3) </w:t>
      </w:r>
      <w:r w:rsidRPr="009805EC">
        <w:rPr>
          <w:rFonts w:ascii="Source Sans Pro" w:eastAsia="Times New Roman" w:hAnsi="Source Sans Pro" w:cs="Times New Roman"/>
          <w:color w:val="222222"/>
          <w:kern w:val="0"/>
          <w:sz w:val="30"/>
          <w:szCs w:val="30"/>
          <w:lang w:eastAsia="en-GB"/>
          <w14:ligatures w14:val="none"/>
        </w:rPr>
        <w:t>Upon creating the SOAP project with the above-said WSDL, we will be able to see that there are two operations that will be imported into the project.</w:t>
      </w:r>
    </w:p>
    <w:p w14:paraId="2CF101D8" w14:textId="6017CBEA"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"https://www.guru99.com/images/1/090919_0519_SoapUITutor4.png"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1CF68B47" wp14:editId="2F9E1EFE">
            <wp:extent cx="3939540" cy="4864100"/>
            <wp:effectExtent l="0" t="0" r="0" b="0"/>
            <wp:docPr id="1212813070" name="Picture 44" descr="How to Create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w to Create a new SOAP Proj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9540" cy="486410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22AD120B"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03AC119A"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5E165E62"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104A89A3"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068F60A0"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0C4EBF53"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38C83252" w14:textId="77777777" w:rsidR="00453B6C" w:rsidRDefault="00453B6C" w:rsidP="009805EC">
      <w:pPr>
        <w:shd w:val="clear" w:color="auto" w:fill="FFFFFF"/>
        <w:spacing w:after="100" w:afterAutospacing="1"/>
        <w:rPr>
          <w:rFonts w:ascii="Source Sans Pro" w:eastAsia="Times New Roman" w:hAnsi="Source Sans Pro" w:cs="Times New Roman"/>
          <w:b/>
          <w:bCs/>
          <w:color w:val="222222"/>
          <w:kern w:val="0"/>
          <w:sz w:val="30"/>
          <w:szCs w:val="30"/>
          <w:lang w:eastAsia="en-GB"/>
          <w14:ligatures w14:val="none"/>
        </w:rPr>
      </w:pPr>
    </w:p>
    <w:p w14:paraId="34E098E8" w14:textId="2A7A8189"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lastRenderedPageBreak/>
        <w:t>Step 4)</w:t>
      </w:r>
    </w:p>
    <w:p w14:paraId="2756C32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Expand the first request and right-click on the ‘Add.’ Then click on ‘New Request’.</w:t>
      </w:r>
    </w:p>
    <w:p w14:paraId="4689F5A7" w14:textId="260EF079"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"https://www.guru99.com/images/1/090919_0519_SoapUITutor5.png"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3949F032" wp14:editId="63008583">
            <wp:extent cx="4650105" cy="5184775"/>
            <wp:effectExtent l="0" t="0" r="0" b="0"/>
            <wp:docPr id="1445540201" name="Picture 43" descr="Steps to Create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eps to Create a new SOAP Proj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0105" cy="518477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5A1E7E0"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Then Click on ‘OK’. It will display the SOAP request in the XML format</w:t>
      </w:r>
    </w:p>
    <w:p w14:paraId="1F495EE8" w14:textId="7B0F9E6C"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"https://www.guru99.com/images/1/090919_0519_SoapUITutor6.png"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649090FE" wp14:editId="483D8477">
            <wp:extent cx="3745230" cy="1595120"/>
            <wp:effectExtent l="0" t="0" r="1270" b="5080"/>
            <wp:docPr id="1929847737" name="Picture 42" descr="Steps for Creating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eps for Creating a new SOAP Proj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5230" cy="15951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5CCABEA6" w14:textId="77777777" w:rsidR="009805EC" w:rsidRPr="009805EC" w:rsidRDefault="009805EC" w:rsidP="009805EC">
      <w:pPr>
        <w:numPr>
          <w:ilvl w:val="0"/>
          <w:numId w:val="10"/>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t>Enter the ‘</w:t>
      </w:r>
      <w:proofErr w:type="spellStart"/>
      <w:r w:rsidRPr="009805EC">
        <w:rPr>
          <w:rFonts w:ascii="Source Sans Pro" w:eastAsia="Times New Roman" w:hAnsi="Source Sans Pro" w:cs="Times New Roman"/>
          <w:color w:val="222222"/>
          <w:kern w:val="0"/>
          <w:sz w:val="30"/>
          <w:szCs w:val="30"/>
          <w:lang w:eastAsia="en-GB"/>
          <w14:ligatures w14:val="none"/>
        </w:rPr>
        <w:t>intA</w:t>
      </w:r>
      <w:proofErr w:type="spellEnd"/>
      <w:r w:rsidRPr="009805EC">
        <w:rPr>
          <w:rFonts w:ascii="Source Sans Pro" w:eastAsia="Times New Roman" w:hAnsi="Source Sans Pro" w:cs="Times New Roman"/>
          <w:color w:val="222222"/>
          <w:kern w:val="0"/>
          <w:sz w:val="30"/>
          <w:szCs w:val="30"/>
          <w:lang w:eastAsia="en-GB"/>
          <w14:ligatures w14:val="none"/>
        </w:rPr>
        <w:t>’ and ‘</w:t>
      </w:r>
      <w:proofErr w:type="spellStart"/>
      <w:r w:rsidRPr="009805EC">
        <w:rPr>
          <w:rFonts w:ascii="Source Sans Pro" w:eastAsia="Times New Roman" w:hAnsi="Source Sans Pro" w:cs="Times New Roman"/>
          <w:color w:val="222222"/>
          <w:kern w:val="0"/>
          <w:sz w:val="30"/>
          <w:szCs w:val="30"/>
          <w:lang w:eastAsia="en-GB"/>
          <w14:ligatures w14:val="none"/>
        </w:rPr>
        <w:t>intB</w:t>
      </w:r>
      <w:proofErr w:type="spellEnd"/>
      <w:r w:rsidRPr="009805EC">
        <w:rPr>
          <w:rFonts w:ascii="Source Sans Pro" w:eastAsia="Times New Roman" w:hAnsi="Source Sans Pro" w:cs="Times New Roman"/>
          <w:color w:val="222222"/>
          <w:kern w:val="0"/>
          <w:sz w:val="30"/>
          <w:szCs w:val="30"/>
          <w:lang w:eastAsia="en-GB"/>
          <w14:ligatures w14:val="none"/>
        </w:rPr>
        <w:t>’</w:t>
      </w:r>
    </w:p>
    <w:p w14:paraId="6900D45F" w14:textId="77777777" w:rsidR="009805EC" w:rsidRPr="009805EC" w:rsidRDefault="009805EC" w:rsidP="009805EC">
      <w:pPr>
        <w:numPr>
          <w:ilvl w:val="0"/>
          <w:numId w:val="10"/>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Click on the submit button</w:t>
      </w:r>
    </w:p>
    <w:p w14:paraId="5FE03A32" w14:textId="77777777" w:rsidR="009805EC" w:rsidRPr="009805EC" w:rsidRDefault="009805EC" w:rsidP="009805EC">
      <w:pPr>
        <w:numPr>
          <w:ilvl w:val="0"/>
          <w:numId w:val="10"/>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Response XML will be displayed right side pane.</w:t>
      </w:r>
    </w:p>
    <w:p w14:paraId="38256968" w14:textId="083018DD"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"https://www.guru99.com/images/1/090919_0519_SoapUITutor7.png"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19175085" wp14:editId="693743C7">
            <wp:extent cx="5731510" cy="2011680"/>
            <wp:effectExtent l="0" t="0" r="0" b="0"/>
            <wp:docPr id="1705754224" name="Picture 41" descr="How to Create a new SOA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to Create a new SOAP Proj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01168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E497B13"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You may wonder why create Test Cases? When you can directly test Webservice here…</w:t>
      </w:r>
    </w:p>
    <w:p w14:paraId="34033589"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Well, you can send a request for one operation. What about others? How many combinations of inputs for Additions can you do using this operation? You have to edit the request for each and every combination.</w:t>
      </w:r>
    </w:p>
    <w:p w14:paraId="7A2993FF"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For example: If you want to add from 4 and 4 instead of 5 and 5… You need to edit the operation again. So, one has to create a test suite/cases to have all possible scenarios tested without having to directly edit the operation itself.</w:t>
      </w:r>
    </w:p>
    <w:p w14:paraId="281F8590"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How to Create Test Suite in SoapUI</w:t>
      </w:r>
    </w:p>
    <w:p w14:paraId="5C53BCC1"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Below are the steps to create Test Suite in SoapUI:</w:t>
      </w:r>
    </w:p>
    <w:p w14:paraId="137D10FB"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Right-click on the root of the project</w:t>
      </w:r>
    </w:p>
    <w:p w14:paraId="400130FE"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Within the project, testers can create a test suite by performing a right-click on the root of the project.</w:t>
      </w:r>
    </w:p>
    <w:p w14:paraId="08C168E1" w14:textId="08A8D0A8"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"https://www.guru99.com/images/1/090919_0519_SoapUITutor8.png"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2E78B58A" wp14:editId="04B40176">
            <wp:extent cx="4698365" cy="5671185"/>
            <wp:effectExtent l="0" t="0" r="635" b="5715"/>
            <wp:docPr id="316525098" name="Picture 40" descr="How to Create Test Suit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ow to Create Test Suite in SoapU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8365" cy="567118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7EE122B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Enter the Test suite details</w:t>
      </w:r>
    </w:p>
    <w:p w14:paraId="1DFE331B"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We need to enter the name of the test suite and press OK.</w:t>
      </w:r>
    </w:p>
    <w:p w14:paraId="3BFB5E43" w14:textId="2B0B2A38"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"https://www.guru99.com/images/1/090919_0519_SoapUITutor9.png"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67D943F3" wp14:editId="768D6FE9">
            <wp:extent cx="3745230" cy="1595120"/>
            <wp:effectExtent l="0" t="0" r="1270" b="5080"/>
            <wp:docPr id="738803040" name="Picture 39" descr="Steps to Create Test Suit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teps to Create Test Suite in SoapU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5230" cy="15951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55C06CF"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3) Verify the created Test suite</w:t>
      </w:r>
    </w:p>
    <w:p w14:paraId="267DFE34"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t>The created test suite is displayed the navigator pane as shown below.</w:t>
      </w:r>
    </w:p>
    <w:p w14:paraId="4A8DE3E9" w14:textId="5BA8A7E4"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"https://www.guru99.com/images/1/090919_0519_SoapUITutor10.png"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1510B2CC" wp14:editId="70A09608">
            <wp:extent cx="3910330" cy="5301615"/>
            <wp:effectExtent l="0" t="0" r="1270" b="0"/>
            <wp:docPr id="530863544" name="Picture 38" descr="Steps for Creating Test Suit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teps for Creating Test Suite in SoapU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0330" cy="530161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406D4560"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4) Open the Test suite</w:t>
      </w:r>
    </w:p>
    <w:p w14:paraId="3B0B44A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test Suite window opens in the Right Pane. As we have just created there are NO SoapUI test cases. Hence all options are disabled.</w:t>
      </w:r>
    </w:p>
    <w:p w14:paraId="3A5566CD" w14:textId="744D444A"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"https://www.guru99.com/images/1/090919_0519_SoapUITutor11.jpg"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3CA7F6B4" wp14:editId="06EE0548">
            <wp:extent cx="5731510" cy="5724525"/>
            <wp:effectExtent l="0" t="0" r="0" b="3175"/>
            <wp:docPr id="1933442231" name="Picture 37" descr="Creating Test Suit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reating Test Suite in SoapU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72452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79559FC9"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How to Create Test Case in SoapUI</w:t>
      </w:r>
    </w:p>
    <w:p w14:paraId="64DFCFA3"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Here is a step by step process for creating a test case in SoapUI:</w:t>
      </w:r>
    </w:p>
    <w:p w14:paraId="792D968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w:t>
      </w:r>
      <w:r w:rsidRPr="009805EC">
        <w:rPr>
          <w:rFonts w:ascii="Source Sans Pro" w:eastAsia="Times New Roman" w:hAnsi="Source Sans Pro" w:cs="Times New Roman"/>
          <w:color w:val="222222"/>
          <w:kern w:val="0"/>
          <w:sz w:val="30"/>
          <w:szCs w:val="30"/>
          <w:lang w:eastAsia="en-GB"/>
          <w14:ligatures w14:val="none"/>
        </w:rPr>
        <w:t xml:space="preserve">Within a test suite, we can create multiple tests by performing right click on the ‘test suite’ and choosing ‘New </w:t>
      </w:r>
      <w:proofErr w:type="spellStart"/>
      <w:r w:rsidRPr="009805EC">
        <w:rPr>
          <w:rFonts w:ascii="Source Sans Pro" w:eastAsia="Times New Roman" w:hAnsi="Source Sans Pro" w:cs="Times New Roman"/>
          <w:color w:val="222222"/>
          <w:kern w:val="0"/>
          <w:sz w:val="30"/>
          <w:szCs w:val="30"/>
          <w:lang w:eastAsia="en-GB"/>
          <w14:ligatures w14:val="none"/>
        </w:rPr>
        <w:t>TestCase</w:t>
      </w:r>
      <w:proofErr w:type="spellEnd"/>
      <w:r w:rsidRPr="009805EC">
        <w:rPr>
          <w:rFonts w:ascii="Source Sans Pro" w:eastAsia="Times New Roman" w:hAnsi="Source Sans Pro" w:cs="Times New Roman"/>
          <w:color w:val="222222"/>
          <w:kern w:val="0"/>
          <w:sz w:val="30"/>
          <w:szCs w:val="30"/>
          <w:lang w:eastAsia="en-GB"/>
          <w14:ligatures w14:val="none"/>
        </w:rPr>
        <w:t>’.</w:t>
      </w:r>
    </w:p>
    <w:p w14:paraId="64F48B9D" w14:textId="512106D1"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"https://www.guru99.com/images/1/090919_0519_SoapUITutor12.png"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12B032E2" wp14:editId="53C1E953">
            <wp:extent cx="3997960" cy="5058410"/>
            <wp:effectExtent l="0" t="0" r="2540" b="0"/>
            <wp:docPr id="938471093" name="Picture 36" descr="How to Create Test Ca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ow to Create Test Case in SoapU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7960" cy="505841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149CE679"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w:t>
      </w:r>
      <w:r w:rsidRPr="009805EC">
        <w:rPr>
          <w:rFonts w:ascii="Source Sans Pro" w:eastAsia="Times New Roman" w:hAnsi="Source Sans Pro" w:cs="Times New Roman"/>
          <w:color w:val="222222"/>
          <w:kern w:val="0"/>
          <w:sz w:val="30"/>
          <w:szCs w:val="30"/>
          <w:lang w:eastAsia="en-GB"/>
          <w14:ligatures w14:val="none"/>
        </w:rPr>
        <w:t>Specify the name of the</w:t>
      </w:r>
      <w:hyperlink r:id="rId33" w:history="1">
        <w:r w:rsidRPr="009805EC">
          <w:rPr>
            <w:rFonts w:ascii="Source Sans Pro" w:eastAsia="Times New Roman" w:hAnsi="Source Sans Pro" w:cs="Times New Roman"/>
            <w:color w:val="0000FF"/>
            <w:kern w:val="0"/>
            <w:sz w:val="30"/>
            <w:szCs w:val="30"/>
            <w:u w:val="single"/>
            <w:lang w:eastAsia="en-GB"/>
            <w14:ligatures w14:val="none"/>
          </w:rPr>
          <w:t> Test Case </w:t>
        </w:r>
      </w:hyperlink>
      <w:r w:rsidRPr="009805EC">
        <w:rPr>
          <w:rFonts w:ascii="Source Sans Pro" w:eastAsia="Times New Roman" w:hAnsi="Source Sans Pro" w:cs="Times New Roman"/>
          <w:color w:val="222222"/>
          <w:kern w:val="0"/>
          <w:sz w:val="30"/>
          <w:szCs w:val="30"/>
          <w:lang w:eastAsia="en-GB"/>
          <w14:ligatures w14:val="none"/>
        </w:rPr>
        <w:t>and click ‘OK’.</w:t>
      </w:r>
    </w:p>
    <w:p w14:paraId="62425AAA" w14:textId="2645FAE4"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"https://www.guru99.com/images/1/090919_0519_SoapUITutor13.png"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0C9CB344" wp14:editId="6952BDBD">
            <wp:extent cx="3745230" cy="1595120"/>
            <wp:effectExtent l="0" t="0" r="1270" b="5080"/>
            <wp:docPr id="2075060378" name="Picture 35" descr="Creating Test Ca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eating Test Case in SoapU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45230" cy="15951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269D1A21"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3) </w:t>
      </w:r>
      <w:r w:rsidRPr="009805EC">
        <w:rPr>
          <w:rFonts w:ascii="Source Sans Pro" w:eastAsia="Times New Roman" w:hAnsi="Source Sans Pro" w:cs="Times New Roman"/>
          <w:color w:val="222222"/>
          <w:kern w:val="0"/>
          <w:sz w:val="30"/>
          <w:szCs w:val="30"/>
          <w:lang w:eastAsia="en-GB"/>
          <w14:ligatures w14:val="none"/>
        </w:rPr>
        <w:t>The created test case has zero steps as shown below.</w:t>
      </w:r>
    </w:p>
    <w:p w14:paraId="74002CD1" w14:textId="384DD961"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"https://www.guru99.com/images/1/090919_0519_SoapUITutor14.png"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7295DCCA" wp14:editId="5CC2CD61">
            <wp:extent cx="5731510" cy="3846195"/>
            <wp:effectExtent l="0" t="0" r="0" b="1905"/>
            <wp:docPr id="1752769065" name="Picture 34" descr="Steps to Create Test Ca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teps to Create Test Case in SoapU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84619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45C43D0B"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Note</w:t>
      </w:r>
      <w:r w:rsidRPr="009805EC">
        <w:rPr>
          <w:rFonts w:ascii="Source Sans Pro" w:eastAsia="Times New Roman" w:hAnsi="Source Sans Pro" w:cs="Times New Roman"/>
          <w:color w:val="222222"/>
          <w:kern w:val="0"/>
          <w:sz w:val="30"/>
          <w:szCs w:val="30"/>
          <w:lang w:eastAsia="en-GB"/>
          <w14:ligatures w14:val="none"/>
        </w:rPr>
        <w:t>: We can see that the test case is added with zero test steps for all kinds of tests available. Upon adding the test steps, the numbers in the bracket would change automatically.</w:t>
      </w:r>
    </w:p>
    <w:p w14:paraId="1466B739"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functional test step should go into ‘Test Steps’ while a performance test step should go into ‘Load Test’ and a security test step should go into ‘security Tests’.</w:t>
      </w:r>
    </w:p>
    <w:p w14:paraId="438FD295"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4)</w:t>
      </w:r>
      <w:r w:rsidRPr="009805EC">
        <w:rPr>
          <w:rFonts w:ascii="Source Sans Pro" w:eastAsia="Times New Roman" w:hAnsi="Source Sans Pro" w:cs="Times New Roman"/>
          <w:color w:val="222222"/>
          <w:kern w:val="0"/>
          <w:sz w:val="30"/>
          <w:szCs w:val="30"/>
          <w:lang w:eastAsia="en-GB"/>
          <w14:ligatures w14:val="none"/>
        </w:rPr>
        <w:t> We can insert a variety of test steps by performing a right-click on test steps and selecting an appropriate test step as shown below. So, if you were to test a REST Webservice, you would select the REST Test Request.</w:t>
      </w:r>
    </w:p>
    <w:p w14:paraId="7F8E85E7" w14:textId="71375772" w:rsidR="009805EC" w:rsidRPr="009805EC" w:rsidRDefault="009805EC" w:rsidP="009805EC">
      <w:pPr>
        <w:shd w:val="clear" w:color="auto" w:fill="FFFFFF"/>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"https://www.guru99.com/images/1/090919_0519_SoapUITutor15.png"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7A442E36" wp14:editId="0301A583">
            <wp:extent cx="5731510" cy="4853305"/>
            <wp:effectExtent l="0" t="0" r="0" b="0"/>
            <wp:docPr id="1371786493" name="Picture 33" descr="Steps for Creating Test Ca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teps for Creating Test Case in SoapU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85330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19B3DEB7"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Adding a Test Step in SoapUI</w:t>
      </w:r>
    </w:p>
    <w:p w14:paraId="2473C642"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Now let us add a test step to validate the imported SOAP testing request:</w:t>
      </w:r>
    </w:p>
    <w:p w14:paraId="0889992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w:t>
      </w:r>
      <w:r w:rsidRPr="009805EC">
        <w:rPr>
          <w:rFonts w:ascii="Source Sans Pro" w:eastAsia="Times New Roman" w:hAnsi="Source Sans Pro" w:cs="Times New Roman"/>
          <w:color w:val="222222"/>
          <w:kern w:val="0"/>
          <w:sz w:val="30"/>
          <w:szCs w:val="30"/>
          <w:lang w:eastAsia="en-GB"/>
          <w14:ligatures w14:val="none"/>
        </w:rPr>
        <w:t>Add a new step ‘SOAP Request’ as shown below.</w:t>
      </w:r>
    </w:p>
    <w:p w14:paraId="21C582CD" w14:textId="61F6ADB4"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"https://www.guru99.com/images/1/090919_0519_SoapUITutor16.png"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24ADBF23" wp14:editId="117C207A">
            <wp:extent cx="5731510" cy="4664710"/>
            <wp:effectExtent l="0" t="0" r="0" b="0"/>
            <wp:docPr id="1973079489" name="Picture 32" descr="Adding a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dding a Test Step in SoapU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66471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137C233"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w:t>
      </w:r>
      <w:r w:rsidRPr="009805EC">
        <w:rPr>
          <w:rFonts w:ascii="Source Sans Pro" w:eastAsia="Times New Roman" w:hAnsi="Source Sans Pro" w:cs="Times New Roman"/>
          <w:color w:val="222222"/>
          <w:kern w:val="0"/>
          <w:sz w:val="30"/>
          <w:szCs w:val="30"/>
          <w:lang w:eastAsia="en-GB"/>
          <w14:ligatures w14:val="none"/>
        </w:rPr>
        <w:t>Enter the step name and click OK.</w:t>
      </w:r>
    </w:p>
    <w:p w14:paraId="4321DC32" w14:textId="32278C23"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"https://www.guru99.com/images/1/090919_0519_SoapUITutor17.png"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388A5C62" wp14:editId="55E0F518">
            <wp:extent cx="3745230" cy="1595120"/>
            <wp:effectExtent l="0" t="0" r="1270" b="5080"/>
            <wp:docPr id="1978551152" name="Picture 31" descr="Adding a new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dding a new Test Step in SoapU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45230" cy="15951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5093073"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3) </w:t>
      </w:r>
      <w:r w:rsidRPr="009805EC">
        <w:rPr>
          <w:rFonts w:ascii="Source Sans Pro" w:eastAsia="Times New Roman" w:hAnsi="Source Sans Pro" w:cs="Times New Roman"/>
          <w:color w:val="222222"/>
          <w:kern w:val="0"/>
          <w:sz w:val="30"/>
          <w:szCs w:val="30"/>
          <w:lang w:eastAsia="en-GB"/>
          <w14:ligatures w14:val="none"/>
        </w:rPr>
        <w:t>Upon clicking ‘OK’, a dialog pops up to select the operation to invoke. All the operations are listed, and user can select the operation that they would like to invoke.</w:t>
      </w:r>
    </w:p>
    <w:p w14:paraId="4C946DCA" w14:textId="77777777" w:rsidR="009805EC" w:rsidRPr="009805EC" w:rsidRDefault="009805EC" w:rsidP="009805EC">
      <w:pPr>
        <w:numPr>
          <w:ilvl w:val="0"/>
          <w:numId w:val="1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 xml:space="preserve">There are many operations that will be listed. The Operations are the same except the SOAP version </w:t>
      </w:r>
      <w:proofErr w:type="spellStart"/>
      <w:r w:rsidRPr="009805EC">
        <w:rPr>
          <w:rFonts w:ascii="Source Sans Pro" w:eastAsia="Times New Roman" w:hAnsi="Source Sans Pro" w:cs="Times New Roman"/>
          <w:color w:val="222222"/>
          <w:kern w:val="0"/>
          <w:sz w:val="30"/>
          <w:szCs w:val="30"/>
          <w:lang w:eastAsia="en-GB"/>
          <w14:ligatures w14:val="none"/>
        </w:rPr>
        <w:t>used.CalculatorSoap</w:t>
      </w:r>
      <w:proofErr w:type="spellEnd"/>
      <w:r w:rsidRPr="009805EC">
        <w:rPr>
          <w:rFonts w:ascii="Source Sans Pro" w:eastAsia="Times New Roman" w:hAnsi="Source Sans Pro" w:cs="Times New Roman"/>
          <w:color w:val="222222"/>
          <w:kern w:val="0"/>
          <w:sz w:val="30"/>
          <w:szCs w:val="30"/>
          <w:lang w:eastAsia="en-GB"/>
          <w14:ligatures w14:val="none"/>
        </w:rPr>
        <w:t xml:space="preserve"> – uses </w:t>
      </w:r>
      <w:r w:rsidRPr="009805EC">
        <w:rPr>
          <w:rFonts w:ascii="Source Sans Pro" w:eastAsia="Times New Roman" w:hAnsi="Source Sans Pro" w:cs="Times New Roman"/>
          <w:color w:val="222222"/>
          <w:kern w:val="0"/>
          <w:sz w:val="30"/>
          <w:szCs w:val="30"/>
          <w:lang w:eastAsia="en-GB"/>
          <w14:ligatures w14:val="none"/>
        </w:rPr>
        <w:lastRenderedPageBreak/>
        <w:t>SOAP version 1.1 whereas,CalculatorSoap12 – uses SOAP version 1.2</w:t>
      </w:r>
    </w:p>
    <w:p w14:paraId="7544B931" w14:textId="77777777" w:rsidR="009805EC" w:rsidRPr="009805EC" w:rsidRDefault="009805EC" w:rsidP="009805EC">
      <w:pPr>
        <w:numPr>
          <w:ilvl w:val="0"/>
          <w:numId w:val="1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Version does not matter for us in this context. Hence you can select the one of your choice.</w:t>
      </w:r>
    </w:p>
    <w:p w14:paraId="688192B2" w14:textId="0644A12F" w:rsidR="009805EC" w:rsidRPr="009805EC" w:rsidRDefault="009805EC" w:rsidP="009805EC">
      <w:pPr>
        <w:shd w:val="clear" w:color="auto" w:fill="FFFFFF"/>
        <w:ind w:left="720"/>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"data:image/svg+xml,%3Csvg%20xmlns='http://www.w3.org/2000/svg'%20viewBox='0%200%20333%20158'%3E%3C/svg%3E"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mc:AlternateContent>
          <mc:Choice Requires="wps">
            <w:drawing>
              <wp:inline distT="0" distB="0" distL="0" distR="0" wp14:anchorId="2F06FE0F" wp14:editId="6DBCFD0C">
                <wp:extent cx="4231640" cy="2004060"/>
                <wp:effectExtent l="0" t="0" r="0" b="0"/>
                <wp:docPr id="1956448786" name="Rectangle 30" descr="How to Add a Test Step in Soap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31640" cy="200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AC373D7" id="Rectangle 30" o:spid="_x0000_s1026" alt="How to Add a Test Step in SoapUI" style="width:333.2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" filled="f" stroked="f">
                <o:lock v:ext="edit" aspectratio="t"/>
                <w10:anchorlock/>
              </v:rect>
            </w:pict>
          </mc:Fallback>
        </mc:AlternateContent>
      </w:r>
      <w:r w:rsidRPr="009805EC">
        <w:rPr>
          <w:rFonts w:ascii="Source Sans Pro" w:eastAsia="Times New Roman" w:hAnsi="Source Sans Pro" w:cs="Times New Roman"/>
          <w:color w:val="222222"/>
          <w:kern w:val="0"/>
          <w:sz w:val="30"/>
          <w:szCs w:val="30"/>
          <w:lang w:eastAsia="en-GB"/>
          <w14:ligatures w14:val="none"/>
        </w:rPr>
        <w:fldChar w:fldCharType="end"/>
      </w:r>
    </w:p>
    <w:p w14:paraId="4DE5A748" w14:textId="77777777" w:rsidR="009805EC" w:rsidRPr="009805EC" w:rsidRDefault="009805EC" w:rsidP="009805EC">
      <w:pPr>
        <w:numPr>
          <w:ilvl w:val="0"/>
          <w:numId w:val="11"/>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Upon Selecting the operation, click ‘Ok’</w:t>
      </w:r>
    </w:p>
    <w:p w14:paraId="7E4F4F37" w14:textId="5D323B77" w:rsidR="009805EC" w:rsidRPr="009805EC" w:rsidRDefault="009805EC" w:rsidP="009805EC">
      <w:pPr>
        <w:shd w:val="clear" w:color="auto" w:fill="FFFFFF"/>
        <w:ind w:left="720"/>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"https://www.guru99.com/images/1/090919_0519_SoapUITutor19.png"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3A4D52DA" wp14:editId="2F514E36">
            <wp:extent cx="3375660" cy="1595120"/>
            <wp:effectExtent l="0" t="0" r="2540" b="5080"/>
            <wp:docPr id="1175449848" name="Picture 29" descr="Adding a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dding a Test Step in SoapU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75660" cy="15951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439EFDEC"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4) </w:t>
      </w:r>
      <w:r w:rsidRPr="009805EC">
        <w:rPr>
          <w:rFonts w:ascii="Source Sans Pro" w:eastAsia="Times New Roman" w:hAnsi="Source Sans Pro" w:cs="Times New Roman"/>
          <w:color w:val="222222"/>
          <w:kern w:val="0"/>
          <w:sz w:val="30"/>
          <w:szCs w:val="30"/>
          <w:lang w:eastAsia="en-GB"/>
          <w14:ligatures w14:val="none"/>
        </w:rPr>
        <w:t>While</w:t>
      </w:r>
      <w:r w:rsidRPr="009805EC">
        <w:rPr>
          <w:rFonts w:ascii="Source Sans Pro" w:eastAsia="Times New Roman" w:hAnsi="Source Sans Pro" w:cs="Times New Roman"/>
          <w:b/>
          <w:bCs/>
          <w:color w:val="222222"/>
          <w:kern w:val="0"/>
          <w:sz w:val="30"/>
          <w:szCs w:val="30"/>
          <w:lang w:eastAsia="en-GB"/>
          <w14:ligatures w14:val="none"/>
        </w:rPr>
        <w:t> </w:t>
      </w:r>
      <w:r w:rsidRPr="009805EC">
        <w:rPr>
          <w:rFonts w:ascii="Source Sans Pro" w:eastAsia="Times New Roman" w:hAnsi="Source Sans Pro" w:cs="Times New Roman"/>
          <w:color w:val="222222"/>
          <w:kern w:val="0"/>
          <w:sz w:val="30"/>
          <w:szCs w:val="30"/>
          <w:lang w:eastAsia="en-GB"/>
          <w14:ligatures w14:val="none"/>
        </w:rPr>
        <w:t>adding</w:t>
      </w:r>
      <w:r w:rsidRPr="009805EC">
        <w:rPr>
          <w:rFonts w:ascii="Source Sans Pro" w:eastAsia="Times New Roman" w:hAnsi="Source Sans Pro" w:cs="Times New Roman"/>
          <w:b/>
          <w:bCs/>
          <w:color w:val="222222"/>
          <w:kern w:val="0"/>
          <w:sz w:val="30"/>
          <w:szCs w:val="30"/>
          <w:lang w:eastAsia="en-GB"/>
          <w14:ligatures w14:val="none"/>
        </w:rPr>
        <w:t> </w:t>
      </w:r>
      <w:r w:rsidRPr="009805EC">
        <w:rPr>
          <w:rFonts w:ascii="Source Sans Pro" w:eastAsia="Times New Roman" w:hAnsi="Source Sans Pro" w:cs="Times New Roman"/>
          <w:color w:val="222222"/>
          <w:kern w:val="0"/>
          <w:sz w:val="30"/>
          <w:szCs w:val="30"/>
          <w:lang w:eastAsia="en-GB"/>
          <w14:ligatures w14:val="none"/>
        </w:rPr>
        <w:t>a test case, we can add standard assertions. Assertions also called as checkpoints/validation points which we will be dealing in detail in the next tutorial.</w:t>
      </w:r>
    </w:p>
    <w:p w14:paraId="458013D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We can add following checkpoints/assertions while creating test case. Let us create a test case with the option which means creating test step WITHOUT any of the below validation points</w:t>
      </w:r>
    </w:p>
    <w:p w14:paraId="5D85CF0F" w14:textId="1CFE411D"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"https://www.guru99.com/images/1/090919_0519_SoapUITutor20.png"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3704106" wp14:editId="48707325">
            <wp:extent cx="5731510" cy="2820035"/>
            <wp:effectExtent l="0" t="0" r="0" b="0"/>
            <wp:docPr id="115881508" name="Picture 28" descr="Steps for Adding a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teps for Adding a Test Step in SoapU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716555E0" w14:textId="77777777" w:rsidR="009805EC" w:rsidRPr="009805EC" w:rsidRDefault="009805EC" w:rsidP="009805EC">
      <w:pPr>
        <w:numPr>
          <w:ilvl w:val="0"/>
          <w:numId w:val="1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Verifies if the response message is SOAP, upon executing the test.</w:t>
      </w:r>
    </w:p>
    <w:p w14:paraId="579C7400" w14:textId="77777777" w:rsidR="009805EC" w:rsidRPr="009805EC" w:rsidRDefault="009805EC" w:rsidP="009805EC">
      <w:pPr>
        <w:numPr>
          <w:ilvl w:val="0"/>
          <w:numId w:val="1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Verifies if the response schema is valid.</w:t>
      </w:r>
    </w:p>
    <w:p w14:paraId="281B0722" w14:textId="77777777" w:rsidR="009805EC" w:rsidRPr="009805EC" w:rsidRDefault="009805EC" w:rsidP="009805EC">
      <w:pPr>
        <w:numPr>
          <w:ilvl w:val="0"/>
          <w:numId w:val="12"/>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Verifies if the SOAP response contains FAULT.</w:t>
      </w:r>
    </w:p>
    <w:p w14:paraId="2FED62BE"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5) </w:t>
      </w:r>
      <w:r w:rsidRPr="009805EC">
        <w:rPr>
          <w:rFonts w:ascii="Source Sans Pro" w:eastAsia="Times New Roman" w:hAnsi="Source Sans Pro" w:cs="Times New Roman"/>
          <w:color w:val="222222"/>
          <w:kern w:val="0"/>
          <w:sz w:val="30"/>
          <w:szCs w:val="30"/>
          <w:lang w:eastAsia="en-GB"/>
          <w14:ligatures w14:val="none"/>
        </w:rPr>
        <w:t>Upon creating the test case, the request XML is shown below. The structure of the XML is explained within the below snapshot.</w:t>
      </w:r>
    </w:p>
    <w:p w14:paraId="40F1E020" w14:textId="30AB8BBE"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"https://www.guru99.com/images/1/090919_0519_SoapUITutor21.png"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47B5620" wp14:editId="1E976287">
            <wp:extent cx="5731510" cy="3142615"/>
            <wp:effectExtent l="0" t="0" r="0" b="0"/>
            <wp:docPr id="1988205270" name="Picture 27" descr="Steps to Add a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teps to Add a Test Step in SoapU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14261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1A3001F2"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6) </w:t>
      </w:r>
      <w:r w:rsidRPr="009805EC">
        <w:rPr>
          <w:rFonts w:ascii="Source Sans Pro" w:eastAsia="Times New Roman" w:hAnsi="Source Sans Pro" w:cs="Times New Roman"/>
          <w:color w:val="222222"/>
          <w:kern w:val="0"/>
          <w:sz w:val="30"/>
          <w:szCs w:val="30"/>
          <w:lang w:eastAsia="en-GB"/>
          <w14:ligatures w14:val="none"/>
        </w:rPr>
        <w:t>The test step count is now incremented to one as we have just added one test step. Similarly, upon adding load and security tests step, the corresponding number would be automatically incremented based on the number of steps added.</w:t>
      </w:r>
    </w:p>
    <w:p w14:paraId="3EC75DFB" w14:textId="1509088B"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"https://www.guru99.com/images/1/090919_0519_SoapUITutor22.png"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AA3E663" wp14:editId="37CB8062">
            <wp:extent cx="4893310" cy="4698365"/>
            <wp:effectExtent l="0" t="0" r="0" b="635"/>
            <wp:docPr id="71712979" name="Picture 26" descr="Steps to Add a Test Step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teps to Add a Test Step in SoapU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93310" cy="469836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16D4173"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Sending Request Manually &amp; Reading Response in SoapUI</w:t>
      </w:r>
    </w:p>
    <w:p w14:paraId="57749565"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w:t>
      </w:r>
      <w:r w:rsidRPr="009805EC">
        <w:rPr>
          <w:rFonts w:ascii="Source Sans Pro" w:eastAsia="Times New Roman" w:hAnsi="Source Sans Pro" w:cs="Times New Roman"/>
          <w:color w:val="222222"/>
          <w:kern w:val="0"/>
          <w:sz w:val="30"/>
          <w:szCs w:val="30"/>
          <w:lang w:eastAsia="en-GB"/>
          <w14:ligatures w14:val="none"/>
        </w:rPr>
        <w:t>We would like to add two Integer Number.</w:t>
      </w:r>
    </w:p>
    <w:p w14:paraId="2E941B83" w14:textId="77777777" w:rsidR="009805EC" w:rsidRPr="009805EC" w:rsidRDefault="009805EC" w:rsidP="009805EC">
      <w:pPr>
        <w:numPr>
          <w:ilvl w:val="0"/>
          <w:numId w:val="1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proofErr w:type="spellStart"/>
      <w:r w:rsidRPr="009805EC">
        <w:rPr>
          <w:rFonts w:ascii="Source Sans Pro" w:eastAsia="Times New Roman" w:hAnsi="Source Sans Pro" w:cs="Times New Roman"/>
          <w:color w:val="222222"/>
          <w:kern w:val="0"/>
          <w:sz w:val="30"/>
          <w:szCs w:val="30"/>
          <w:lang w:eastAsia="en-GB"/>
          <w14:ligatures w14:val="none"/>
        </w:rPr>
        <w:t>intA</w:t>
      </w:r>
      <w:proofErr w:type="spellEnd"/>
      <w:r w:rsidRPr="009805EC">
        <w:rPr>
          <w:rFonts w:ascii="Source Sans Pro" w:eastAsia="Times New Roman" w:hAnsi="Source Sans Pro" w:cs="Times New Roman"/>
          <w:color w:val="222222"/>
          <w:kern w:val="0"/>
          <w:sz w:val="30"/>
          <w:szCs w:val="30"/>
          <w:lang w:eastAsia="en-GB"/>
          <w14:ligatures w14:val="none"/>
        </w:rPr>
        <w:t xml:space="preserve"> – 5</w:t>
      </w:r>
    </w:p>
    <w:p w14:paraId="02F02B0A" w14:textId="77777777" w:rsidR="009805EC" w:rsidRPr="009805EC" w:rsidRDefault="009805EC" w:rsidP="009805EC">
      <w:pPr>
        <w:numPr>
          <w:ilvl w:val="0"/>
          <w:numId w:val="13"/>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proofErr w:type="spellStart"/>
      <w:r w:rsidRPr="009805EC">
        <w:rPr>
          <w:rFonts w:ascii="Source Sans Pro" w:eastAsia="Times New Roman" w:hAnsi="Source Sans Pro" w:cs="Times New Roman"/>
          <w:color w:val="222222"/>
          <w:kern w:val="0"/>
          <w:sz w:val="30"/>
          <w:szCs w:val="30"/>
          <w:lang w:eastAsia="en-GB"/>
          <w14:ligatures w14:val="none"/>
        </w:rPr>
        <w:t>intB</w:t>
      </w:r>
      <w:proofErr w:type="spellEnd"/>
      <w:r w:rsidRPr="009805EC">
        <w:rPr>
          <w:rFonts w:ascii="Source Sans Pro" w:eastAsia="Times New Roman" w:hAnsi="Source Sans Pro" w:cs="Times New Roman"/>
          <w:color w:val="222222"/>
          <w:kern w:val="0"/>
          <w:sz w:val="30"/>
          <w:szCs w:val="30"/>
          <w:lang w:eastAsia="en-GB"/>
          <w14:ligatures w14:val="none"/>
        </w:rPr>
        <w:t xml:space="preserve"> – 5</w:t>
      </w:r>
    </w:p>
    <w:p w14:paraId="52AFC5D2"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Next,</w:t>
      </w:r>
    </w:p>
    <w:p w14:paraId="3C44E30E" w14:textId="77777777" w:rsidR="009805EC" w:rsidRPr="009805EC" w:rsidRDefault="009805EC" w:rsidP="009805EC">
      <w:pPr>
        <w:numPr>
          <w:ilvl w:val="0"/>
          <w:numId w:val="1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We need to enter these inputs in place of the question mark which will be sent as request XML.</w:t>
      </w:r>
    </w:p>
    <w:p w14:paraId="39C771CB" w14:textId="77777777" w:rsidR="009805EC" w:rsidRPr="009805EC" w:rsidRDefault="009805EC" w:rsidP="009805EC">
      <w:pPr>
        <w:numPr>
          <w:ilvl w:val="0"/>
          <w:numId w:val="14"/>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After inputting those values into the corresponding XML tags, click ‘submit request’ button to check the response.</w:t>
      </w:r>
    </w:p>
    <w:p w14:paraId="33654D31" w14:textId="4B6D806E"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"https://www.guru99.com/images/1/090919_0519_SoapUITutor23.png"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0CCA38DD" wp14:editId="749D23A6">
            <wp:extent cx="5731510" cy="2179955"/>
            <wp:effectExtent l="0" t="0" r="0" b="4445"/>
            <wp:docPr id="1850972926" name="Picture 25" descr="Sending Request Manually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nding Request Manually in SoapU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17995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504F1F7A"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w:t>
      </w:r>
      <w:r w:rsidRPr="009805EC">
        <w:rPr>
          <w:rFonts w:ascii="Source Sans Pro" w:eastAsia="Times New Roman" w:hAnsi="Source Sans Pro" w:cs="Times New Roman"/>
          <w:color w:val="222222"/>
          <w:kern w:val="0"/>
          <w:sz w:val="30"/>
          <w:szCs w:val="30"/>
          <w:lang w:eastAsia="en-GB"/>
          <w14:ligatures w14:val="none"/>
        </w:rPr>
        <w:t>Upon submitting a request the web service request is processed by the webserver and sends back a response as shown below.</w:t>
      </w:r>
    </w:p>
    <w:p w14:paraId="06775A8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By reading the response, we are able to conclude 5 plus 5 is 10.</w:t>
      </w:r>
    </w:p>
    <w:p w14:paraId="2BD879EF" w14:textId="256EA762"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"https://www.guru99.com/images/1/090919_0519_SoapUITutor24.png"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4F4220B" wp14:editId="0861A7CA">
            <wp:extent cx="5731510" cy="1925955"/>
            <wp:effectExtent l="0" t="0" r="0" b="4445"/>
            <wp:docPr id="1748457425" name="Picture 24" descr="Reading Respons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ading Response in SoapU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92595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2ACA8298" w14:textId="77777777" w:rsidR="009805EC" w:rsidRPr="009805EC" w:rsidRDefault="009805EC" w:rsidP="009805EC">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GB"/>
          <w14:ligatures w14:val="none"/>
        </w:rPr>
      </w:pPr>
      <w:r w:rsidRPr="009805EC">
        <w:rPr>
          <w:rFonts w:ascii="Source Sans Pro" w:eastAsia="Times New Roman" w:hAnsi="Source Sans Pro" w:cs="Times New Roman"/>
          <w:b/>
          <w:bCs/>
          <w:color w:val="222222"/>
          <w:kern w:val="0"/>
          <w:sz w:val="42"/>
          <w:szCs w:val="42"/>
          <w:lang w:eastAsia="en-GB"/>
          <w14:ligatures w14:val="none"/>
        </w:rPr>
        <w:t>Understanding the Soap Response &amp; Log Panels</w:t>
      </w:r>
    </w:p>
    <w:p w14:paraId="3600C09C"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As explained at the beginning of this SoapUI testing tutorial, the SOAP messages are transported via HTTP protocol. Let us take a look at the RAW messages. This will help us learn how the SOAP request and response were transported by HTTP.</w:t>
      </w:r>
    </w:p>
    <w:p w14:paraId="55E9EDC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1) </w:t>
      </w:r>
      <w:r w:rsidRPr="009805EC">
        <w:rPr>
          <w:rFonts w:ascii="Source Sans Pro" w:eastAsia="Times New Roman" w:hAnsi="Source Sans Pro" w:cs="Times New Roman"/>
          <w:color w:val="222222"/>
          <w:kern w:val="0"/>
          <w:sz w:val="30"/>
          <w:szCs w:val="30"/>
          <w:lang w:eastAsia="en-GB"/>
          <w14:ligatures w14:val="none"/>
        </w:rPr>
        <w:t>Click ‘RAW’ Tab</w:t>
      </w:r>
      <w:r w:rsidRPr="009805EC">
        <w:rPr>
          <w:rFonts w:ascii="Source Sans Pro" w:eastAsia="Times New Roman" w:hAnsi="Source Sans Pro" w:cs="Times New Roman"/>
          <w:b/>
          <w:bCs/>
          <w:color w:val="222222"/>
          <w:kern w:val="0"/>
          <w:sz w:val="30"/>
          <w:szCs w:val="30"/>
          <w:lang w:eastAsia="en-GB"/>
          <w14:ligatures w14:val="none"/>
        </w:rPr>
        <w:t> </w:t>
      </w:r>
      <w:r w:rsidRPr="009805EC">
        <w:rPr>
          <w:rFonts w:ascii="Source Sans Pro" w:eastAsia="Times New Roman" w:hAnsi="Source Sans Pro" w:cs="Times New Roman"/>
          <w:color w:val="222222"/>
          <w:kern w:val="0"/>
          <w:sz w:val="30"/>
          <w:szCs w:val="30"/>
          <w:lang w:eastAsia="en-GB"/>
          <w14:ligatures w14:val="none"/>
        </w:rPr>
        <w:t>in both SOAP-UI request Window.</w:t>
      </w:r>
    </w:p>
    <w:p w14:paraId="0A539B40" w14:textId="77777777" w:rsidR="009805EC" w:rsidRPr="009805EC" w:rsidRDefault="009805EC" w:rsidP="009805EC">
      <w:pPr>
        <w:numPr>
          <w:ilvl w:val="0"/>
          <w:numId w:val="1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Request is posted to the webserver. Hence, the POST method of Http is used.</w:t>
      </w:r>
    </w:p>
    <w:p w14:paraId="4477A351" w14:textId="77777777" w:rsidR="009805EC" w:rsidRPr="009805EC" w:rsidRDefault="009805EC" w:rsidP="009805EC">
      <w:pPr>
        <w:numPr>
          <w:ilvl w:val="0"/>
          <w:numId w:val="15"/>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SOAP Request is transported in the body of the Http message.</w:t>
      </w:r>
    </w:p>
    <w:p w14:paraId="3CC135B0" w14:textId="6AC04831"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"https://www.guru99.com/images/1/090919_0519_SoapUITutor25.png"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64CADCD5" wp14:editId="0EC65BE6">
            <wp:extent cx="5731510" cy="2257425"/>
            <wp:effectExtent l="0" t="0" r="0" b="3175"/>
            <wp:docPr id="1518186002" name="Picture 23" descr="Understanding the Soa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derstanding the Soap Respons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25742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5B3583EB"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2) </w:t>
      </w:r>
      <w:r w:rsidRPr="009805EC">
        <w:rPr>
          <w:rFonts w:ascii="Source Sans Pro" w:eastAsia="Times New Roman" w:hAnsi="Source Sans Pro" w:cs="Times New Roman"/>
          <w:color w:val="222222"/>
          <w:kern w:val="0"/>
          <w:sz w:val="30"/>
          <w:szCs w:val="30"/>
          <w:lang w:eastAsia="en-GB"/>
          <w14:ligatures w14:val="none"/>
        </w:rPr>
        <w:t>Now</w:t>
      </w:r>
      <w:r w:rsidRPr="009805EC">
        <w:rPr>
          <w:rFonts w:ascii="Source Sans Pro" w:eastAsia="Times New Roman" w:hAnsi="Source Sans Pro" w:cs="Times New Roman"/>
          <w:b/>
          <w:bCs/>
          <w:color w:val="222222"/>
          <w:kern w:val="0"/>
          <w:sz w:val="30"/>
          <w:szCs w:val="30"/>
          <w:lang w:eastAsia="en-GB"/>
          <w14:ligatures w14:val="none"/>
        </w:rPr>
        <w:t> </w:t>
      </w:r>
      <w:r w:rsidRPr="009805EC">
        <w:rPr>
          <w:rFonts w:ascii="Source Sans Pro" w:eastAsia="Times New Roman" w:hAnsi="Source Sans Pro" w:cs="Times New Roman"/>
          <w:color w:val="222222"/>
          <w:kern w:val="0"/>
          <w:sz w:val="30"/>
          <w:szCs w:val="30"/>
          <w:lang w:eastAsia="en-GB"/>
          <w14:ligatures w14:val="none"/>
        </w:rPr>
        <w:t>click ‘RAW’ Tab</w:t>
      </w:r>
      <w:r w:rsidRPr="009805EC">
        <w:rPr>
          <w:rFonts w:ascii="Source Sans Pro" w:eastAsia="Times New Roman" w:hAnsi="Source Sans Pro" w:cs="Times New Roman"/>
          <w:b/>
          <w:bCs/>
          <w:color w:val="222222"/>
          <w:kern w:val="0"/>
          <w:sz w:val="30"/>
          <w:szCs w:val="30"/>
          <w:lang w:eastAsia="en-GB"/>
          <w14:ligatures w14:val="none"/>
        </w:rPr>
        <w:t> </w:t>
      </w:r>
      <w:r w:rsidRPr="009805EC">
        <w:rPr>
          <w:rFonts w:ascii="Source Sans Pro" w:eastAsia="Times New Roman" w:hAnsi="Source Sans Pro" w:cs="Times New Roman"/>
          <w:color w:val="222222"/>
          <w:kern w:val="0"/>
          <w:sz w:val="30"/>
          <w:szCs w:val="30"/>
          <w:lang w:eastAsia="en-GB"/>
          <w14:ligatures w14:val="none"/>
        </w:rPr>
        <w:t>in SOAP-UI Response Window to understand how the response is sent via HTTP.</w:t>
      </w:r>
    </w:p>
    <w:p w14:paraId="2F12A630" w14:textId="77777777" w:rsidR="009805EC" w:rsidRPr="009805EC" w:rsidRDefault="009805EC" w:rsidP="009805EC">
      <w:pPr>
        <w:numPr>
          <w:ilvl w:val="0"/>
          <w:numId w:val="16"/>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After processing the request, the Http response code (200) is shown which means it is a success. The webserver has processed it successfully.</w:t>
      </w:r>
    </w:p>
    <w:p w14:paraId="797E54C7" w14:textId="77777777" w:rsidR="009805EC" w:rsidRPr="009805EC" w:rsidRDefault="009805EC" w:rsidP="009805EC">
      <w:pPr>
        <w:numPr>
          <w:ilvl w:val="0"/>
          <w:numId w:val="16"/>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The SOAP response is sent back to the client as part of the body of the HTTP message.</w:t>
      </w:r>
    </w:p>
    <w:p w14:paraId="7E875239" w14:textId="1754C4E1"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"https://www.guru99.com/images/1/090919_0519_SoapUITutor26.png"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5586B33D" wp14:editId="4927CF9E">
            <wp:extent cx="5731510" cy="1732280"/>
            <wp:effectExtent l="0" t="0" r="0" b="0"/>
            <wp:docPr id="883033148" name="Picture 22" descr="Understanding the Soa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nderstanding the Soap Respons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73228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286A3F55"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A Quick snapshot of the Http Response codes for easy understanding and debugging. The below table will help you to trouble shoot based on the HTTP code received from the webserver.</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1376"/>
        <w:gridCol w:w="11181"/>
      </w:tblGrid>
      <w:tr w:rsidR="009805EC" w:rsidRPr="009805EC" w14:paraId="530E1BA5" w14:textId="77777777" w:rsidTr="009805EC">
        <w:trPr>
          <w:tblHeader/>
        </w:trPr>
        <w:tc>
          <w:tcPr>
            <w:tcW w:w="0" w:type="auto"/>
            <w:tcBorders>
              <w:top w:val="nil"/>
              <w:left w:val="nil"/>
              <w:bottom w:val="nil"/>
              <w:right w:val="nil"/>
            </w:tcBorders>
            <w:shd w:val="clear" w:color="auto" w:fill="F9F9F9"/>
            <w:vAlign w:val="center"/>
            <w:hideMark/>
          </w:tcPr>
          <w:p w14:paraId="0F0C65A4" w14:textId="77777777" w:rsidR="009805EC" w:rsidRPr="009805EC" w:rsidRDefault="009805EC" w:rsidP="009805EC">
            <w:pPr>
              <w:rPr>
                <w:rFonts w:ascii="Source Sans Pro" w:eastAsia="Times New Roman" w:hAnsi="Source Sans Pro" w:cs="Times New Roman"/>
                <w:b/>
                <w:bCs/>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Http Code</w:t>
            </w:r>
          </w:p>
        </w:tc>
        <w:tc>
          <w:tcPr>
            <w:tcW w:w="0" w:type="auto"/>
            <w:tcBorders>
              <w:top w:val="nil"/>
              <w:left w:val="nil"/>
              <w:bottom w:val="nil"/>
              <w:right w:val="nil"/>
            </w:tcBorders>
            <w:shd w:val="clear" w:color="auto" w:fill="F9F9F9"/>
            <w:vAlign w:val="center"/>
            <w:hideMark/>
          </w:tcPr>
          <w:p w14:paraId="69A3FC2C" w14:textId="77777777" w:rsidR="009805EC" w:rsidRPr="009805EC" w:rsidRDefault="009805EC" w:rsidP="009805EC">
            <w:pPr>
              <w:rPr>
                <w:rFonts w:ascii="Source Sans Pro" w:eastAsia="Times New Roman" w:hAnsi="Source Sans Pro" w:cs="Times New Roman"/>
                <w:b/>
                <w:bCs/>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Description</w:t>
            </w:r>
          </w:p>
        </w:tc>
      </w:tr>
      <w:tr w:rsidR="009805EC" w:rsidRPr="009805EC" w14:paraId="1D4DB96D" w14:textId="77777777" w:rsidTr="009805EC">
        <w:tc>
          <w:tcPr>
            <w:tcW w:w="0" w:type="auto"/>
            <w:tcBorders>
              <w:top w:val="single" w:sz="6" w:space="0" w:color="EEEEEE"/>
              <w:left w:val="nil"/>
              <w:bottom w:val="nil"/>
              <w:right w:val="nil"/>
            </w:tcBorders>
            <w:shd w:val="clear" w:color="auto" w:fill="F9F9F9"/>
            <w:vAlign w:val="center"/>
            <w:hideMark/>
          </w:tcPr>
          <w:p w14:paraId="5F4765DA"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1xx:</w:t>
            </w:r>
          </w:p>
        </w:tc>
        <w:tc>
          <w:tcPr>
            <w:tcW w:w="0" w:type="auto"/>
            <w:tcBorders>
              <w:top w:val="single" w:sz="6" w:space="0" w:color="EEEEEE"/>
              <w:left w:val="nil"/>
              <w:bottom w:val="nil"/>
              <w:right w:val="nil"/>
            </w:tcBorders>
            <w:shd w:val="clear" w:color="auto" w:fill="F9F9F9"/>
            <w:vAlign w:val="center"/>
            <w:hideMark/>
          </w:tcPr>
          <w:p w14:paraId="511B3F06"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Informational – </w:t>
            </w:r>
            <w:r w:rsidRPr="009805EC">
              <w:rPr>
                <w:rFonts w:ascii="Source Sans Pro" w:eastAsia="Times New Roman" w:hAnsi="Source Sans Pro" w:cs="Times New Roman"/>
                <w:color w:val="222222"/>
                <w:kern w:val="0"/>
                <w:sz w:val="30"/>
                <w:szCs w:val="30"/>
                <w:lang w:eastAsia="en-GB"/>
                <w14:ligatures w14:val="none"/>
              </w:rPr>
              <w:t>This means a request received and continuing process.</w:t>
            </w:r>
          </w:p>
        </w:tc>
      </w:tr>
      <w:tr w:rsidR="009805EC" w:rsidRPr="009805EC" w14:paraId="034DFF54" w14:textId="77777777" w:rsidTr="009805EC">
        <w:tc>
          <w:tcPr>
            <w:tcW w:w="0" w:type="auto"/>
            <w:tcBorders>
              <w:top w:val="single" w:sz="6" w:space="0" w:color="EEEEEE"/>
              <w:left w:val="nil"/>
              <w:bottom w:val="nil"/>
              <w:right w:val="nil"/>
            </w:tcBorders>
            <w:shd w:val="clear" w:color="auto" w:fill="FFFFFF"/>
            <w:vAlign w:val="center"/>
            <w:hideMark/>
          </w:tcPr>
          <w:p w14:paraId="49CF41D2"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2xx:</w:t>
            </w:r>
          </w:p>
        </w:tc>
        <w:tc>
          <w:tcPr>
            <w:tcW w:w="0" w:type="auto"/>
            <w:tcBorders>
              <w:top w:val="single" w:sz="6" w:space="0" w:color="EEEEEE"/>
              <w:left w:val="nil"/>
              <w:bottom w:val="nil"/>
              <w:right w:val="nil"/>
            </w:tcBorders>
            <w:shd w:val="clear" w:color="auto" w:fill="FFFFFF"/>
            <w:vAlign w:val="center"/>
            <w:hideMark/>
          </w:tcPr>
          <w:p w14:paraId="2F1CEA1C"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Success – </w:t>
            </w:r>
            <w:r w:rsidRPr="009805EC">
              <w:rPr>
                <w:rFonts w:ascii="Source Sans Pro" w:eastAsia="Times New Roman" w:hAnsi="Source Sans Pro" w:cs="Times New Roman"/>
                <w:color w:val="222222"/>
                <w:kern w:val="0"/>
                <w:sz w:val="30"/>
                <w:szCs w:val="30"/>
                <w:lang w:eastAsia="en-GB"/>
                <w14:ligatures w14:val="none"/>
              </w:rPr>
              <w:t>The action was successfully received, understood, and accepted.</w:t>
            </w:r>
          </w:p>
        </w:tc>
      </w:tr>
      <w:tr w:rsidR="009805EC" w:rsidRPr="009805EC" w14:paraId="0BB188EC" w14:textId="77777777" w:rsidTr="009805EC">
        <w:tc>
          <w:tcPr>
            <w:tcW w:w="0" w:type="auto"/>
            <w:tcBorders>
              <w:top w:val="single" w:sz="6" w:space="0" w:color="EEEEEE"/>
              <w:left w:val="nil"/>
              <w:bottom w:val="nil"/>
              <w:right w:val="nil"/>
            </w:tcBorders>
            <w:shd w:val="clear" w:color="auto" w:fill="F9F9F9"/>
            <w:vAlign w:val="center"/>
            <w:hideMark/>
          </w:tcPr>
          <w:p w14:paraId="6248F41C"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3xx:</w:t>
            </w:r>
          </w:p>
        </w:tc>
        <w:tc>
          <w:tcPr>
            <w:tcW w:w="0" w:type="auto"/>
            <w:tcBorders>
              <w:top w:val="single" w:sz="6" w:space="0" w:color="EEEEEE"/>
              <w:left w:val="nil"/>
              <w:bottom w:val="nil"/>
              <w:right w:val="nil"/>
            </w:tcBorders>
            <w:shd w:val="clear" w:color="auto" w:fill="F9F9F9"/>
            <w:vAlign w:val="center"/>
            <w:hideMark/>
          </w:tcPr>
          <w:p w14:paraId="23C9B1AA"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Redirection – </w:t>
            </w:r>
            <w:r w:rsidRPr="009805EC">
              <w:rPr>
                <w:rFonts w:ascii="Source Sans Pro" w:eastAsia="Times New Roman" w:hAnsi="Source Sans Pro" w:cs="Times New Roman"/>
                <w:color w:val="222222"/>
                <w:kern w:val="0"/>
                <w:sz w:val="30"/>
                <w:szCs w:val="30"/>
                <w:lang w:eastAsia="en-GB"/>
                <w14:ligatures w14:val="none"/>
              </w:rPr>
              <w:t>This means further action must be taken in order to complete the request.</w:t>
            </w:r>
          </w:p>
        </w:tc>
      </w:tr>
      <w:tr w:rsidR="009805EC" w:rsidRPr="009805EC" w14:paraId="4E04E684" w14:textId="77777777" w:rsidTr="009805EC">
        <w:tc>
          <w:tcPr>
            <w:tcW w:w="0" w:type="auto"/>
            <w:tcBorders>
              <w:top w:val="single" w:sz="6" w:space="0" w:color="EEEEEE"/>
              <w:left w:val="nil"/>
              <w:bottom w:val="nil"/>
              <w:right w:val="nil"/>
            </w:tcBorders>
            <w:shd w:val="clear" w:color="auto" w:fill="FFFFFF"/>
            <w:vAlign w:val="center"/>
            <w:hideMark/>
          </w:tcPr>
          <w:p w14:paraId="34DE881F"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4xx:</w:t>
            </w:r>
          </w:p>
        </w:tc>
        <w:tc>
          <w:tcPr>
            <w:tcW w:w="0" w:type="auto"/>
            <w:tcBorders>
              <w:top w:val="single" w:sz="6" w:space="0" w:color="EEEEEE"/>
              <w:left w:val="nil"/>
              <w:bottom w:val="nil"/>
              <w:right w:val="nil"/>
            </w:tcBorders>
            <w:shd w:val="clear" w:color="auto" w:fill="FFFFFF"/>
            <w:vAlign w:val="center"/>
            <w:hideMark/>
          </w:tcPr>
          <w:p w14:paraId="5818E48D"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Client Error – </w:t>
            </w:r>
            <w:r w:rsidRPr="009805EC">
              <w:rPr>
                <w:rFonts w:ascii="Source Sans Pro" w:eastAsia="Times New Roman" w:hAnsi="Source Sans Pro" w:cs="Times New Roman"/>
                <w:color w:val="222222"/>
                <w:kern w:val="0"/>
                <w:sz w:val="30"/>
                <w:szCs w:val="30"/>
                <w:lang w:eastAsia="en-GB"/>
                <w14:ligatures w14:val="none"/>
              </w:rPr>
              <w:t>This means the request contains bad syntax or cannot be fulfilled</w:t>
            </w:r>
          </w:p>
        </w:tc>
      </w:tr>
      <w:tr w:rsidR="009805EC" w:rsidRPr="009805EC" w14:paraId="1087D662" w14:textId="77777777" w:rsidTr="009805EC">
        <w:tc>
          <w:tcPr>
            <w:tcW w:w="0" w:type="auto"/>
            <w:tcBorders>
              <w:top w:val="single" w:sz="6" w:space="0" w:color="EEEEEE"/>
              <w:left w:val="nil"/>
              <w:bottom w:val="nil"/>
              <w:right w:val="nil"/>
            </w:tcBorders>
            <w:shd w:val="clear" w:color="auto" w:fill="F9F9F9"/>
            <w:vAlign w:val="center"/>
            <w:hideMark/>
          </w:tcPr>
          <w:p w14:paraId="2D0C2202"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lastRenderedPageBreak/>
              <w:t>5xx:</w:t>
            </w:r>
          </w:p>
        </w:tc>
        <w:tc>
          <w:tcPr>
            <w:tcW w:w="0" w:type="auto"/>
            <w:tcBorders>
              <w:top w:val="single" w:sz="6" w:space="0" w:color="EEEEEE"/>
              <w:left w:val="nil"/>
              <w:bottom w:val="nil"/>
              <w:right w:val="nil"/>
            </w:tcBorders>
            <w:shd w:val="clear" w:color="auto" w:fill="F9F9F9"/>
            <w:vAlign w:val="center"/>
            <w:hideMark/>
          </w:tcPr>
          <w:p w14:paraId="45816837" w14:textId="77777777" w:rsidR="009805EC" w:rsidRPr="009805EC" w:rsidRDefault="009805EC" w:rsidP="009805EC">
            <w:pP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Server Error – </w:t>
            </w:r>
            <w:r w:rsidRPr="009805EC">
              <w:rPr>
                <w:rFonts w:ascii="Source Sans Pro" w:eastAsia="Times New Roman" w:hAnsi="Source Sans Pro" w:cs="Times New Roman"/>
                <w:color w:val="222222"/>
                <w:kern w:val="0"/>
                <w:sz w:val="30"/>
                <w:szCs w:val="30"/>
                <w:lang w:eastAsia="en-GB"/>
                <w14:ligatures w14:val="none"/>
              </w:rPr>
              <w:t>The server failed to fulfil an apparently valid request</w:t>
            </w:r>
          </w:p>
        </w:tc>
      </w:tr>
    </w:tbl>
    <w:p w14:paraId="46381D42"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Step 3) </w:t>
      </w:r>
      <w:r w:rsidRPr="009805EC">
        <w:rPr>
          <w:rFonts w:ascii="Source Sans Pro" w:eastAsia="Times New Roman" w:hAnsi="Source Sans Pro" w:cs="Times New Roman"/>
          <w:color w:val="222222"/>
          <w:kern w:val="0"/>
          <w:sz w:val="30"/>
          <w:szCs w:val="30"/>
          <w:lang w:eastAsia="en-GB"/>
          <w14:ligatures w14:val="none"/>
        </w:rPr>
        <w:t>Let us understand the other information that are displayed in the test case window.</w:t>
      </w:r>
    </w:p>
    <w:p w14:paraId="71C73488" w14:textId="422CA656"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"https://www.guru99.com/images/1/090919_0519_SoapUITutor27.png"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2B971F86" wp14:editId="61638686">
            <wp:extent cx="5731510" cy="3263900"/>
            <wp:effectExtent l="0" t="0" r="0" b="0"/>
            <wp:docPr id="990609282" name="Picture 21" descr="Understand the Soa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nderstand the Soap Respons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26390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2373128" w14:textId="77777777" w:rsidR="009805EC" w:rsidRPr="009805EC" w:rsidRDefault="009805EC" w:rsidP="009805EC">
      <w:pPr>
        <w:numPr>
          <w:ilvl w:val="0"/>
          <w:numId w:val="17"/>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Represent NO header in the request that is being sent</w:t>
      </w:r>
    </w:p>
    <w:p w14:paraId="1A6586CD" w14:textId="77777777" w:rsidR="009805EC" w:rsidRPr="009805EC" w:rsidRDefault="009805EC" w:rsidP="009805EC">
      <w:pPr>
        <w:numPr>
          <w:ilvl w:val="0"/>
          <w:numId w:val="17"/>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Represents NO attachments in the request that is being sent to the web server.</w:t>
      </w:r>
    </w:p>
    <w:p w14:paraId="43F133F3" w14:textId="77777777" w:rsidR="009805EC" w:rsidRPr="009805EC" w:rsidRDefault="009805EC" w:rsidP="009805EC">
      <w:pPr>
        <w:numPr>
          <w:ilvl w:val="0"/>
          <w:numId w:val="17"/>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Represents 10 header information and the same are displayed upon clicking on it.</w:t>
      </w:r>
    </w:p>
    <w:p w14:paraId="1762DB14" w14:textId="77777777" w:rsidR="009805EC" w:rsidRPr="009805EC" w:rsidRDefault="009805EC" w:rsidP="009805EC">
      <w:pPr>
        <w:numPr>
          <w:ilvl w:val="0"/>
          <w:numId w:val="17"/>
        </w:numPr>
        <w:shd w:val="clear" w:color="auto" w:fill="FFFFFF"/>
        <w:spacing w:before="100" w:beforeAutospacing="1"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Represents that there are no attachments from the response message.</w:t>
      </w:r>
    </w:p>
    <w:p w14:paraId="467B5406"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LOGS PANE:</w:t>
      </w:r>
    </w:p>
    <w:p w14:paraId="04534825"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t>Logs pane has complete information regarding the transaction between the client and the server. Users will be able to see the tabs of the Log pane as shown below. We will discuss the most commonly used log panes when working with SOAP-UI.</w:t>
      </w:r>
    </w:p>
    <w:p w14:paraId="0A035E61" w14:textId="02A176D7"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"https://www.guru99.com/images/1/090919_0519_SoapUITutor28.png"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5FA134E4" wp14:editId="6342541B">
            <wp:extent cx="4980305" cy="427990"/>
            <wp:effectExtent l="0" t="0" r="0" b="3810"/>
            <wp:docPr id="145120354" name="Picture 20" descr="Logs Pane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ogs Pane in SoapU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80305" cy="42799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3E4865C9"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lastRenderedPageBreak/>
        <w:t>SoapUI Log</w:t>
      </w:r>
      <w:r w:rsidRPr="009805EC">
        <w:rPr>
          <w:rFonts w:ascii="Source Sans Pro" w:eastAsia="Times New Roman" w:hAnsi="Source Sans Pro" w:cs="Times New Roman"/>
          <w:color w:val="222222"/>
          <w:kern w:val="0"/>
          <w:sz w:val="30"/>
          <w:szCs w:val="30"/>
          <w:lang w:eastAsia="en-GB"/>
          <w14:ligatures w14:val="none"/>
        </w:rPr>
        <w:t> – Displays the response information from the webserver. The same information is stored in soapui.log file of the SOAP-UI installed folder under ‘bin’ directory.</w:t>
      </w:r>
    </w:p>
    <w:p w14:paraId="7A75B2D9" w14:textId="18B3C7A8"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"https://www.guru99.com/images/1/090919_0519_SoapUITutor29.png"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676E72B" wp14:editId="78A2CD88">
            <wp:extent cx="5731510" cy="1988820"/>
            <wp:effectExtent l="0" t="0" r="0" b="5080"/>
            <wp:docPr id="1438345721" name="Picture 19" descr="SoapUI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oapUI Lo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198882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105B1F14"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Http Log – </w:t>
      </w:r>
      <w:r w:rsidRPr="009805EC">
        <w:rPr>
          <w:rFonts w:ascii="Source Sans Pro" w:eastAsia="Times New Roman" w:hAnsi="Source Sans Pro" w:cs="Times New Roman"/>
          <w:color w:val="222222"/>
          <w:kern w:val="0"/>
          <w:sz w:val="30"/>
          <w:szCs w:val="30"/>
          <w:lang w:eastAsia="en-GB"/>
          <w14:ligatures w14:val="none"/>
        </w:rPr>
        <w:t>Displays all the HTTP packet transfer. All the information in ‘RAW’ is shown in HTTP log.</w:t>
      </w:r>
    </w:p>
    <w:p w14:paraId="12C3F9A4" w14:textId="3D878C2D"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"https://www.guru99.com/images/1/090919_0519_SoapUITutor30.png"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5A8F3C61" wp14:editId="2840158D">
            <wp:extent cx="5731510" cy="2110740"/>
            <wp:effectExtent l="0" t="0" r="0" b="0"/>
            <wp:docPr id="3910536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110740"/>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34CC4F9"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Error Log – </w:t>
      </w:r>
      <w:r w:rsidRPr="009805EC">
        <w:rPr>
          <w:rFonts w:ascii="Source Sans Pro" w:eastAsia="Times New Roman" w:hAnsi="Source Sans Pro" w:cs="Times New Roman"/>
          <w:color w:val="222222"/>
          <w:kern w:val="0"/>
          <w:sz w:val="30"/>
          <w:szCs w:val="30"/>
          <w:lang w:eastAsia="en-GB"/>
          <w14:ligatures w14:val="none"/>
        </w:rPr>
        <w:t>Error log displays all the errors that we have encountered during the entire project session. The same information is available in ‘soapui-errors.log’ present in the ‘bin’ directory of the SOAP UI installed location.</w:t>
      </w:r>
    </w:p>
    <w:p w14:paraId="332D475E" w14:textId="77777777" w:rsidR="009805EC" w:rsidRPr="009805EC" w:rsidRDefault="009805EC" w:rsidP="009805EC">
      <w:pPr>
        <w:shd w:val="clear" w:color="auto" w:fill="FFFFFF"/>
        <w:spacing w:after="100" w:afterAutospacing="1"/>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b/>
          <w:bCs/>
          <w:color w:val="222222"/>
          <w:kern w:val="0"/>
          <w:sz w:val="30"/>
          <w:szCs w:val="30"/>
          <w:lang w:eastAsia="en-GB"/>
          <w14:ligatures w14:val="none"/>
        </w:rPr>
        <w:t>Memory Log – </w:t>
      </w:r>
      <w:r w:rsidRPr="009805EC">
        <w:rPr>
          <w:rFonts w:ascii="Source Sans Pro" w:eastAsia="Times New Roman" w:hAnsi="Source Sans Pro" w:cs="Times New Roman"/>
          <w:color w:val="222222"/>
          <w:kern w:val="0"/>
          <w:sz w:val="30"/>
          <w:szCs w:val="30"/>
          <w:lang w:eastAsia="en-GB"/>
          <w14:ligatures w14:val="none"/>
        </w:rPr>
        <w:t>This tab monitors the memory consumption and displays it in the form of the chart as shown below. It is really helpful when there is a memory intensive operation is performed.</w:t>
      </w:r>
    </w:p>
    <w:p w14:paraId="6B17C2DB" w14:textId="5B0C5CF1" w:rsidR="009805EC" w:rsidRPr="009805EC" w:rsidRDefault="009805EC" w:rsidP="009805EC">
      <w:pPr>
        <w:shd w:val="clear" w:color="auto" w:fill="FFFFFF"/>
        <w:spacing w:after="100" w:afterAutospacing="1"/>
        <w:jc w:val="center"/>
        <w:rPr>
          <w:rFonts w:ascii="Source Sans Pro" w:eastAsia="Times New Roman" w:hAnsi="Source Sans Pro" w:cs="Times New Roman"/>
          <w:color w:val="222222"/>
          <w:kern w:val="0"/>
          <w:sz w:val="30"/>
          <w:szCs w:val="30"/>
          <w:lang w:eastAsia="en-GB"/>
          <w14:ligatures w14:val="none"/>
        </w:rPr>
      </w:pPr>
      <w:r w:rsidRPr="009805EC">
        <w:rPr>
          <w:rFonts w:ascii="Source Sans Pro" w:eastAsia="Times New Roman" w:hAnsi="Source Sans Pro" w:cs="Times New Roman"/>
          <w:color w:val="222222"/>
          <w:kern w:val="0"/>
          <w:sz w:val="30"/>
          <w:szCs w:val="30"/>
          <w:lang w:eastAsia="en-GB"/>
          <w14:ligatures w14:val="none"/>
        </w:rPr>
        <w:lastRenderedPageBreak/>
        <w:fldChar w:fldCharType="begin"/>
      </w:r>
      <w:r w:rsidRPr="009805EC">
        <w:rPr>
          <w:rFonts w:ascii="Source Sans Pro" w:eastAsia="Times New Roman" w:hAnsi="Source Sans Pro" w:cs="Times New Roman"/>
          <w:color w:val="222222"/>
          <w:kern w:val="0"/>
          <w:sz w:val="30"/>
          <w:szCs w:val="30"/>
          <w:lang w:eastAsia="en-GB"/>
          <w14:ligatures w14:val="none"/>
        </w:rPr>
        <w:instrText xml:space="preserve"> INCLUDEPICTURE "https://www.guru99.com/images/1/090919_0519_SoapUITutor31.jpg" \* MERGEFORMATINET </w:instrText>
      </w:r>
      <w:r w:rsidRPr="009805EC">
        <w:rPr>
          <w:rFonts w:ascii="Source Sans Pro" w:eastAsia="Times New Roman" w:hAnsi="Source Sans Pro" w:cs="Times New Roman"/>
          <w:color w:val="222222"/>
          <w:kern w:val="0"/>
          <w:sz w:val="30"/>
          <w:szCs w:val="30"/>
          <w:lang w:eastAsia="en-GB"/>
          <w14:ligatures w14:val="none"/>
        </w:rPr>
        <w:fldChar w:fldCharType="separate"/>
      </w:r>
      <w:r w:rsidRPr="009805EC">
        <w:rPr>
          <w:rFonts w:ascii="Source Sans Pro" w:eastAsia="Times New Roman" w:hAnsi="Source Sans Pro" w:cs="Times New Roman"/>
          <w:noProof/>
          <w:color w:val="222222"/>
          <w:kern w:val="0"/>
          <w:sz w:val="30"/>
          <w:szCs w:val="30"/>
          <w:lang w:eastAsia="en-GB"/>
          <w14:ligatures w14:val="none"/>
        </w:rPr>
        <w:drawing>
          <wp:inline distT="0" distB="0" distL="0" distR="0" wp14:anchorId="440C3453" wp14:editId="67664FB2">
            <wp:extent cx="5731510" cy="1425575"/>
            <wp:effectExtent l="0" t="0" r="0" b="0"/>
            <wp:docPr id="1895332022" name="Picture 17" descr="Memory Log in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mory Log in SoapU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1425575"/>
                    </a:xfrm>
                    <a:prstGeom prst="rect">
                      <a:avLst/>
                    </a:prstGeom>
                    <a:noFill/>
                    <a:ln>
                      <a:noFill/>
                    </a:ln>
                  </pic:spPr>
                </pic:pic>
              </a:graphicData>
            </a:graphic>
          </wp:inline>
        </w:drawing>
      </w:r>
      <w:r w:rsidRPr="009805EC">
        <w:rPr>
          <w:rFonts w:ascii="Source Sans Pro" w:eastAsia="Times New Roman" w:hAnsi="Source Sans Pro" w:cs="Times New Roman"/>
          <w:color w:val="222222"/>
          <w:kern w:val="0"/>
          <w:sz w:val="30"/>
          <w:szCs w:val="30"/>
          <w:lang w:eastAsia="en-GB"/>
          <w14:ligatures w14:val="none"/>
        </w:rPr>
        <w:fldChar w:fldCharType="end"/>
      </w:r>
    </w:p>
    <w:p w14:paraId="099B3702" w14:textId="77777777" w:rsidR="009805EC" w:rsidRPr="009805EC" w:rsidRDefault="009805EC" w:rsidP="009805EC">
      <w:pPr>
        <w:rPr>
          <w:rFonts w:ascii="Times New Roman" w:eastAsia="Times New Roman" w:hAnsi="Times New Roman" w:cs="Times New Roman"/>
          <w:kern w:val="0"/>
          <w:lang w:eastAsia="en-GB"/>
          <w14:ligatures w14:val="none"/>
        </w:rPr>
      </w:pPr>
    </w:p>
    <w:p w14:paraId="17B59B35" w14:textId="77777777" w:rsidR="009805EC" w:rsidRPr="009805EC" w:rsidRDefault="009805EC" w:rsidP="009805EC">
      <w:pPr>
        <w:jc w:val="center"/>
        <w:rPr>
          <w:b/>
          <w:bCs/>
          <w:sz w:val="32"/>
          <w:szCs w:val="32"/>
          <w:lang w:val="en-US"/>
        </w:rPr>
      </w:pPr>
    </w:p>
    <w:sectPr w:rsidR="009805EC" w:rsidRPr="00980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98D"/>
    <w:multiLevelType w:val="multilevel"/>
    <w:tmpl w:val="718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4401C"/>
    <w:multiLevelType w:val="multilevel"/>
    <w:tmpl w:val="524C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E1665"/>
    <w:multiLevelType w:val="multilevel"/>
    <w:tmpl w:val="96B8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152DD"/>
    <w:multiLevelType w:val="multilevel"/>
    <w:tmpl w:val="3D6E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37E40"/>
    <w:multiLevelType w:val="multilevel"/>
    <w:tmpl w:val="7040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85903"/>
    <w:multiLevelType w:val="multilevel"/>
    <w:tmpl w:val="29F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F748B6"/>
    <w:multiLevelType w:val="multilevel"/>
    <w:tmpl w:val="7CC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F0D6C"/>
    <w:multiLevelType w:val="multilevel"/>
    <w:tmpl w:val="1D8C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0769B"/>
    <w:multiLevelType w:val="multilevel"/>
    <w:tmpl w:val="BEF0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072DF"/>
    <w:multiLevelType w:val="multilevel"/>
    <w:tmpl w:val="69CE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BB0CC9"/>
    <w:multiLevelType w:val="multilevel"/>
    <w:tmpl w:val="7FDE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B19C6"/>
    <w:multiLevelType w:val="multilevel"/>
    <w:tmpl w:val="DFD2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BD4252"/>
    <w:multiLevelType w:val="multilevel"/>
    <w:tmpl w:val="2D86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5E5540"/>
    <w:multiLevelType w:val="multilevel"/>
    <w:tmpl w:val="5FE4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C51793"/>
    <w:multiLevelType w:val="multilevel"/>
    <w:tmpl w:val="0BF0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43745B"/>
    <w:multiLevelType w:val="multilevel"/>
    <w:tmpl w:val="331C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D5FF5"/>
    <w:multiLevelType w:val="multilevel"/>
    <w:tmpl w:val="1EDC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319599">
    <w:abstractNumId w:val="6"/>
  </w:num>
  <w:num w:numId="2" w16cid:durableId="541947116">
    <w:abstractNumId w:val="2"/>
  </w:num>
  <w:num w:numId="3" w16cid:durableId="1212695039">
    <w:abstractNumId w:val="0"/>
  </w:num>
  <w:num w:numId="4" w16cid:durableId="533424279">
    <w:abstractNumId w:val="12"/>
  </w:num>
  <w:num w:numId="5" w16cid:durableId="622418047">
    <w:abstractNumId w:val="3"/>
  </w:num>
  <w:num w:numId="6" w16cid:durableId="93479045">
    <w:abstractNumId w:val="11"/>
  </w:num>
  <w:num w:numId="7" w16cid:durableId="945818471">
    <w:abstractNumId w:val="13"/>
  </w:num>
  <w:num w:numId="8" w16cid:durableId="153618069">
    <w:abstractNumId w:val="4"/>
  </w:num>
  <w:num w:numId="9" w16cid:durableId="665863566">
    <w:abstractNumId w:val="1"/>
  </w:num>
  <w:num w:numId="10" w16cid:durableId="606808998">
    <w:abstractNumId w:val="15"/>
  </w:num>
  <w:num w:numId="11" w16cid:durableId="1152063222">
    <w:abstractNumId w:val="9"/>
  </w:num>
  <w:num w:numId="12" w16cid:durableId="58982439">
    <w:abstractNumId w:val="10"/>
  </w:num>
  <w:num w:numId="13" w16cid:durableId="2141454369">
    <w:abstractNumId w:val="5"/>
  </w:num>
  <w:num w:numId="14" w16cid:durableId="769393102">
    <w:abstractNumId w:val="14"/>
  </w:num>
  <w:num w:numId="15" w16cid:durableId="1823158220">
    <w:abstractNumId w:val="7"/>
  </w:num>
  <w:num w:numId="16" w16cid:durableId="1343702772">
    <w:abstractNumId w:val="16"/>
  </w:num>
  <w:num w:numId="17" w16cid:durableId="1000350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EC"/>
    <w:rsid w:val="000F03C5"/>
    <w:rsid w:val="00453B6C"/>
    <w:rsid w:val="006A710A"/>
    <w:rsid w:val="00763801"/>
    <w:rsid w:val="009805EC"/>
    <w:rsid w:val="0099541D"/>
    <w:rsid w:val="00AE6001"/>
    <w:rsid w:val="00E36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122A"/>
  <w15:chartTrackingRefBased/>
  <w15:docId w15:val="{6914B8FC-43EE-4A41-8544-F5EA028E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05E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5EC"/>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9805EC"/>
    <w:rPr>
      <w:color w:val="0000FF"/>
      <w:u w:val="single"/>
    </w:rPr>
  </w:style>
  <w:style w:type="paragraph" w:styleId="NormalWeb">
    <w:name w:val="Normal (Web)"/>
    <w:basedOn w:val="Normal"/>
    <w:uiPriority w:val="99"/>
    <w:semiHidden/>
    <w:unhideWhenUsed/>
    <w:rsid w:val="009805E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805EC"/>
    <w:rPr>
      <w:b/>
      <w:bCs/>
    </w:rPr>
  </w:style>
  <w:style w:type="character" w:customStyle="1" w:styleId="Heading1Char">
    <w:name w:val="Heading 1 Char"/>
    <w:basedOn w:val="DefaultParagraphFont"/>
    <w:link w:val="Heading1"/>
    <w:uiPriority w:val="9"/>
    <w:rsid w:val="009805EC"/>
    <w:rPr>
      <w:rFonts w:asciiTheme="majorHAnsi" w:eastAsiaTheme="majorEastAsia" w:hAnsiTheme="majorHAnsi" w:cstheme="majorBidi"/>
      <w:color w:val="2F5496" w:themeColor="accent1" w:themeShade="BF"/>
      <w:sz w:val="32"/>
      <w:szCs w:val="32"/>
    </w:rPr>
  </w:style>
  <w:style w:type="paragraph" w:customStyle="1" w:styleId="imgcaption">
    <w:name w:val="img_caption"/>
    <w:basedOn w:val="Normal"/>
    <w:rsid w:val="009805E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5193">
      <w:bodyDiv w:val="1"/>
      <w:marLeft w:val="0"/>
      <w:marRight w:val="0"/>
      <w:marTop w:val="0"/>
      <w:marBottom w:val="0"/>
      <w:divBdr>
        <w:top w:val="none" w:sz="0" w:space="0" w:color="auto"/>
        <w:left w:val="none" w:sz="0" w:space="0" w:color="auto"/>
        <w:bottom w:val="none" w:sz="0" w:space="0" w:color="auto"/>
        <w:right w:val="none" w:sz="0" w:space="0" w:color="auto"/>
      </w:divBdr>
    </w:div>
    <w:div w:id="1121190109">
      <w:bodyDiv w:val="1"/>
      <w:marLeft w:val="0"/>
      <w:marRight w:val="0"/>
      <w:marTop w:val="0"/>
      <w:marBottom w:val="0"/>
      <w:divBdr>
        <w:top w:val="none" w:sz="0" w:space="0" w:color="auto"/>
        <w:left w:val="none" w:sz="0" w:space="0" w:color="auto"/>
        <w:bottom w:val="none" w:sz="0" w:space="0" w:color="auto"/>
        <w:right w:val="none" w:sz="0" w:space="0" w:color="auto"/>
      </w:divBdr>
    </w:div>
    <w:div w:id="1158616255">
      <w:bodyDiv w:val="1"/>
      <w:marLeft w:val="0"/>
      <w:marRight w:val="0"/>
      <w:marTop w:val="0"/>
      <w:marBottom w:val="0"/>
      <w:divBdr>
        <w:top w:val="none" w:sz="0" w:space="0" w:color="auto"/>
        <w:left w:val="none" w:sz="0" w:space="0" w:color="auto"/>
        <w:bottom w:val="none" w:sz="0" w:space="0" w:color="auto"/>
        <w:right w:val="none" w:sz="0" w:space="0" w:color="auto"/>
      </w:divBdr>
      <w:divsChild>
        <w:div w:id="2036034688">
          <w:marLeft w:val="0"/>
          <w:marRight w:val="0"/>
          <w:marTop w:val="120"/>
          <w:marBottom w:val="120"/>
          <w:divBdr>
            <w:top w:val="none" w:sz="0" w:space="0" w:color="auto"/>
            <w:left w:val="none" w:sz="0" w:space="0" w:color="auto"/>
            <w:bottom w:val="none" w:sz="0" w:space="0" w:color="auto"/>
            <w:right w:val="none" w:sz="0" w:space="0" w:color="auto"/>
          </w:divBdr>
          <w:divsChild>
            <w:div w:id="1734619850">
              <w:marLeft w:val="0"/>
              <w:marRight w:val="0"/>
              <w:marTop w:val="0"/>
              <w:marBottom w:val="0"/>
              <w:divBdr>
                <w:top w:val="none" w:sz="0" w:space="0" w:color="auto"/>
                <w:left w:val="none" w:sz="0" w:space="0" w:color="auto"/>
                <w:bottom w:val="none" w:sz="0" w:space="0" w:color="auto"/>
                <w:right w:val="none" w:sz="0" w:space="0" w:color="auto"/>
              </w:divBdr>
              <w:divsChild>
                <w:div w:id="1700810473">
                  <w:marLeft w:val="0"/>
                  <w:marRight w:val="0"/>
                  <w:marTop w:val="0"/>
                  <w:marBottom w:val="0"/>
                  <w:divBdr>
                    <w:top w:val="none" w:sz="0" w:space="0" w:color="auto"/>
                    <w:left w:val="none" w:sz="0" w:space="0" w:color="auto"/>
                    <w:bottom w:val="none" w:sz="0" w:space="0" w:color="auto"/>
                    <w:right w:val="none" w:sz="0" w:space="0" w:color="auto"/>
                  </w:divBdr>
                  <w:divsChild>
                    <w:div w:id="168297451">
                      <w:marLeft w:val="0"/>
                      <w:marRight w:val="0"/>
                      <w:marTop w:val="0"/>
                      <w:marBottom w:val="0"/>
                      <w:divBdr>
                        <w:top w:val="none" w:sz="0" w:space="0" w:color="auto"/>
                        <w:left w:val="none" w:sz="0" w:space="0" w:color="auto"/>
                        <w:bottom w:val="none" w:sz="0" w:space="0" w:color="auto"/>
                        <w:right w:val="none" w:sz="0" w:space="0" w:color="auto"/>
                      </w:divBdr>
                      <w:divsChild>
                        <w:div w:id="208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89593">
          <w:marLeft w:val="0"/>
          <w:marRight w:val="0"/>
          <w:marTop w:val="0"/>
          <w:marBottom w:val="0"/>
          <w:divBdr>
            <w:top w:val="none" w:sz="0" w:space="0" w:color="auto"/>
            <w:left w:val="none" w:sz="0" w:space="0" w:color="auto"/>
            <w:bottom w:val="none" w:sz="0" w:space="0" w:color="auto"/>
            <w:right w:val="none" w:sz="0" w:space="0" w:color="auto"/>
          </w:divBdr>
        </w:div>
      </w:divsChild>
    </w:div>
    <w:div w:id="1206412591">
      <w:bodyDiv w:val="1"/>
      <w:marLeft w:val="0"/>
      <w:marRight w:val="0"/>
      <w:marTop w:val="0"/>
      <w:marBottom w:val="0"/>
      <w:divBdr>
        <w:top w:val="none" w:sz="0" w:space="0" w:color="auto"/>
        <w:left w:val="none" w:sz="0" w:space="0" w:color="auto"/>
        <w:bottom w:val="none" w:sz="0" w:space="0" w:color="auto"/>
        <w:right w:val="none" w:sz="0" w:space="0" w:color="auto"/>
      </w:divBdr>
    </w:div>
    <w:div w:id="1270159431">
      <w:bodyDiv w:val="1"/>
      <w:marLeft w:val="0"/>
      <w:marRight w:val="0"/>
      <w:marTop w:val="0"/>
      <w:marBottom w:val="0"/>
      <w:divBdr>
        <w:top w:val="none" w:sz="0" w:space="0" w:color="auto"/>
        <w:left w:val="none" w:sz="0" w:space="0" w:color="auto"/>
        <w:bottom w:val="none" w:sz="0" w:space="0" w:color="auto"/>
        <w:right w:val="none" w:sz="0" w:space="0" w:color="auto"/>
      </w:divBdr>
    </w:div>
    <w:div w:id="1617984194">
      <w:bodyDiv w:val="1"/>
      <w:marLeft w:val="0"/>
      <w:marRight w:val="0"/>
      <w:marTop w:val="0"/>
      <w:marBottom w:val="0"/>
      <w:divBdr>
        <w:top w:val="none" w:sz="0" w:space="0" w:color="auto"/>
        <w:left w:val="none" w:sz="0" w:space="0" w:color="auto"/>
        <w:bottom w:val="none" w:sz="0" w:space="0" w:color="auto"/>
        <w:right w:val="none" w:sz="0" w:space="0" w:color="auto"/>
      </w:divBdr>
      <w:divsChild>
        <w:div w:id="1249391852">
          <w:marLeft w:val="0"/>
          <w:marRight w:val="0"/>
          <w:marTop w:val="0"/>
          <w:marBottom w:val="0"/>
          <w:divBdr>
            <w:top w:val="none" w:sz="0" w:space="0" w:color="auto"/>
            <w:left w:val="none" w:sz="0" w:space="0" w:color="auto"/>
            <w:bottom w:val="none" w:sz="0" w:space="0" w:color="auto"/>
            <w:right w:val="none" w:sz="0" w:space="0" w:color="auto"/>
          </w:divBdr>
        </w:div>
        <w:div w:id="12536030">
          <w:marLeft w:val="0"/>
          <w:marRight w:val="0"/>
          <w:marTop w:val="120"/>
          <w:marBottom w:val="120"/>
          <w:divBdr>
            <w:top w:val="none" w:sz="0" w:space="0" w:color="auto"/>
            <w:left w:val="none" w:sz="0" w:space="0" w:color="auto"/>
            <w:bottom w:val="none" w:sz="0" w:space="0" w:color="auto"/>
            <w:right w:val="none" w:sz="0" w:space="0" w:color="auto"/>
          </w:divBdr>
          <w:divsChild>
            <w:div w:id="306862139">
              <w:marLeft w:val="0"/>
              <w:marRight w:val="0"/>
              <w:marTop w:val="0"/>
              <w:marBottom w:val="0"/>
              <w:divBdr>
                <w:top w:val="none" w:sz="0" w:space="0" w:color="auto"/>
                <w:left w:val="none" w:sz="0" w:space="0" w:color="auto"/>
                <w:bottom w:val="none" w:sz="0" w:space="0" w:color="auto"/>
                <w:right w:val="none" w:sz="0" w:space="0" w:color="auto"/>
              </w:divBdr>
              <w:divsChild>
                <w:div w:id="535701884">
                  <w:marLeft w:val="0"/>
                  <w:marRight w:val="0"/>
                  <w:marTop w:val="0"/>
                  <w:marBottom w:val="0"/>
                  <w:divBdr>
                    <w:top w:val="none" w:sz="0" w:space="0" w:color="auto"/>
                    <w:left w:val="none" w:sz="0" w:space="0" w:color="auto"/>
                    <w:bottom w:val="none" w:sz="0" w:space="0" w:color="auto"/>
                    <w:right w:val="none" w:sz="0" w:space="0" w:color="auto"/>
                  </w:divBdr>
                  <w:divsChild>
                    <w:div w:id="1997802764">
                      <w:marLeft w:val="0"/>
                      <w:marRight w:val="0"/>
                      <w:marTop w:val="0"/>
                      <w:marBottom w:val="0"/>
                      <w:divBdr>
                        <w:top w:val="none" w:sz="0" w:space="0" w:color="auto"/>
                        <w:left w:val="none" w:sz="0" w:space="0" w:color="auto"/>
                        <w:bottom w:val="none" w:sz="0" w:space="0" w:color="auto"/>
                        <w:right w:val="none" w:sz="0" w:space="0" w:color="auto"/>
                      </w:divBdr>
                      <w:divsChild>
                        <w:div w:id="16513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17785">
          <w:marLeft w:val="0"/>
          <w:marRight w:val="0"/>
          <w:marTop w:val="0"/>
          <w:marBottom w:val="0"/>
          <w:divBdr>
            <w:top w:val="none" w:sz="0" w:space="0" w:color="auto"/>
            <w:left w:val="none" w:sz="0" w:space="0" w:color="auto"/>
            <w:bottom w:val="none" w:sz="0" w:space="0" w:color="auto"/>
            <w:right w:val="none" w:sz="0" w:space="0" w:color="auto"/>
          </w:divBdr>
        </w:div>
        <w:div w:id="2143110780">
          <w:marLeft w:val="0"/>
          <w:marRight w:val="0"/>
          <w:marTop w:val="0"/>
          <w:marBottom w:val="0"/>
          <w:divBdr>
            <w:top w:val="none" w:sz="0" w:space="0" w:color="auto"/>
            <w:left w:val="none" w:sz="0" w:space="0" w:color="auto"/>
            <w:bottom w:val="none" w:sz="0" w:space="0" w:color="auto"/>
            <w:right w:val="none" w:sz="0" w:space="0" w:color="auto"/>
          </w:divBdr>
        </w:div>
        <w:div w:id="853109648">
          <w:marLeft w:val="0"/>
          <w:marRight w:val="0"/>
          <w:marTop w:val="0"/>
          <w:marBottom w:val="0"/>
          <w:divBdr>
            <w:top w:val="none" w:sz="0" w:space="0" w:color="auto"/>
            <w:left w:val="none" w:sz="0" w:space="0" w:color="auto"/>
            <w:bottom w:val="none" w:sz="0" w:space="0" w:color="auto"/>
            <w:right w:val="none" w:sz="0" w:space="0" w:color="auto"/>
          </w:divBdr>
        </w:div>
        <w:div w:id="472914046">
          <w:marLeft w:val="0"/>
          <w:marRight w:val="0"/>
          <w:marTop w:val="0"/>
          <w:marBottom w:val="0"/>
          <w:divBdr>
            <w:top w:val="none" w:sz="0" w:space="0" w:color="auto"/>
            <w:left w:val="none" w:sz="0" w:space="0" w:color="auto"/>
            <w:bottom w:val="none" w:sz="0" w:space="0" w:color="auto"/>
            <w:right w:val="none" w:sz="0" w:space="0" w:color="auto"/>
          </w:divBdr>
        </w:div>
        <w:div w:id="1807159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guru99.com/selenium-tutorial.html" TargetMode="External"/><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uru99.com/functional-testing.html" TargetMode="External"/><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hyperlink" Target="https://www.guru99.com/api-testing.html" TargetMode="External"/><Relationship Id="rId10" Type="http://schemas.openxmlformats.org/officeDocument/2006/relationships/hyperlink" Target="https://www.guru99.com/java-tutorial.html" TargetMode="External"/><Relationship Id="rId19" Type="http://schemas.openxmlformats.org/officeDocument/2006/relationships/hyperlink" Target="https://www.guru99.com/java-tutorial.html" TargetMode="External"/><Relationship Id="rId31" Type="http://schemas.openxmlformats.org/officeDocument/2006/relationships/image" Target="media/image16.jpeg"/><Relationship Id="rId44" Type="http://schemas.openxmlformats.org/officeDocument/2006/relationships/image" Target="media/image2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apache.html" TargetMode="External"/><Relationship Id="rId22" Type="http://schemas.openxmlformats.org/officeDocument/2006/relationships/hyperlink" Target="http://www.dneonline.com/calculator.asmx?wsdl"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image" Target="media/image2.png"/><Relationship Id="rId51" Type="http://schemas.openxmlformats.org/officeDocument/2006/relationships/image" Target="media/image35.jpeg"/><Relationship Id="rId3" Type="http://schemas.openxmlformats.org/officeDocument/2006/relationships/settings" Target="settings.xml"/><Relationship Id="rId12" Type="http://schemas.openxmlformats.org/officeDocument/2006/relationships/hyperlink" Target="https://www.guru99.com/unit-testing-guide.html" TargetMode="External"/><Relationship Id="rId17" Type="http://schemas.openxmlformats.org/officeDocument/2006/relationships/hyperlink" Target="https://www.guru99.com/performance-testing.html" TargetMode="External"/><Relationship Id="rId25" Type="http://schemas.openxmlformats.org/officeDocument/2006/relationships/image" Target="media/image10.png"/><Relationship Id="rId33" Type="http://schemas.openxmlformats.org/officeDocument/2006/relationships/hyperlink" Target="https://www.guru99.com/test-case.html" TargetMode="External"/><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6.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hyperlink" Target="https://www.guru99.com/sql.html" TargetMode="External"/><Relationship Id="rId15" Type="http://schemas.openxmlformats.org/officeDocument/2006/relationships/hyperlink" Target="https://www.guru99.com/what-is-security-testing.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Singha, Rohan (Contractor)</cp:lastModifiedBy>
  <cp:revision>5</cp:revision>
  <dcterms:created xsi:type="dcterms:W3CDTF">2023-05-05T06:05:00Z</dcterms:created>
  <dcterms:modified xsi:type="dcterms:W3CDTF">2024-03-23T22:06:00Z</dcterms:modified>
</cp:coreProperties>
</file>