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F5CE" w14:textId="77777777" w:rsidR="00421D85" w:rsidRDefault="00421D85" w:rsidP="001B3366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Problem-Solving With Machine Learning</w:t>
      </w:r>
    </w:p>
    <w:p w14:paraId="6403614D" w14:textId="77777777" w:rsidR="00421D85" w:rsidRDefault="00421D85" w:rsidP="001B3366">
      <w:pPr>
        <w:rPr>
          <w:rFonts w:ascii="Arial" w:hAnsi="Arial" w:cs="Arial"/>
          <w:b/>
          <w:sz w:val="28"/>
          <w:szCs w:val="28"/>
        </w:rPr>
      </w:pPr>
    </w:p>
    <w:p w14:paraId="70B8A169" w14:textId="3E9B003A" w:rsidR="00421D85" w:rsidRDefault="00421D85" w:rsidP="001B336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Project </w:t>
      </w:r>
      <w:r w:rsidRPr="00944D89">
        <w:rPr>
          <w:rFonts w:ascii="Arial" w:hAnsi="Arial" w:cs="Arial"/>
          <w:b/>
          <w:color w:val="000000" w:themeColor="text1"/>
          <w:sz w:val="28"/>
          <w:szCs w:val="28"/>
        </w:rPr>
        <w:t>Part One: Frame a Machine Learning Problem</w:t>
      </w:r>
    </w:p>
    <w:p w14:paraId="76151C32" w14:textId="77777777" w:rsidR="00421D85" w:rsidRPr="00944D89" w:rsidRDefault="00421D85" w:rsidP="001B3366">
      <w:pPr>
        <w:rPr>
          <w:rFonts w:ascii="Arial" w:hAnsi="Arial" w:cs="Arial"/>
          <w:b/>
          <w:sz w:val="28"/>
          <w:szCs w:val="28"/>
        </w:rPr>
      </w:pPr>
    </w:p>
    <w:p w14:paraId="2D43211A" w14:textId="38B3BB07" w:rsidR="00421D85" w:rsidRPr="00421D85" w:rsidRDefault="00421D85" w:rsidP="00421D85">
      <w:pPr>
        <w:rPr>
          <w:rFonts w:ascii="Arial" w:hAnsi="Arial" w:cs="Arial"/>
          <w:b/>
          <w:sz w:val="28"/>
          <w:szCs w:val="28"/>
        </w:rPr>
      </w:pPr>
      <w:r w:rsidRPr="00184205">
        <w:rPr>
          <w:rFonts w:ascii="Arial" w:hAnsi="Arial" w:cs="Arial"/>
          <w:b/>
          <w:sz w:val="28"/>
          <w:szCs w:val="28"/>
        </w:rPr>
        <w:t>Instructions: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44D89">
        <w:rPr>
          <w:rFonts w:ascii="Arial" w:eastAsia="Times New Roman" w:hAnsi="Arial" w:cs="Arial"/>
          <w:color w:val="000000"/>
        </w:rPr>
        <w:t xml:space="preserve">Think of a problem </w:t>
      </w:r>
      <w:r>
        <w:rPr>
          <w:rFonts w:ascii="Arial" w:eastAsia="Times New Roman" w:hAnsi="Arial" w:cs="Arial"/>
          <w:color w:val="000000"/>
        </w:rPr>
        <w:t xml:space="preserve">that you want to </w:t>
      </w:r>
      <w:r w:rsidRPr="00944D89">
        <w:rPr>
          <w:rFonts w:ascii="Arial" w:eastAsia="Times New Roman" w:hAnsi="Arial" w:cs="Arial"/>
          <w:color w:val="000000"/>
        </w:rPr>
        <w:t>solve with machine learning. Frame this problem like a data scientist by answering the following questions. Please limit your answers to 100 words or less.</w:t>
      </w:r>
    </w:p>
    <w:p w14:paraId="3AA05309" w14:textId="77777777" w:rsidR="00421D85" w:rsidRPr="00944D89" w:rsidRDefault="00421D85" w:rsidP="00421D85">
      <w:pPr>
        <w:shd w:val="clear" w:color="auto" w:fill="FFFFFF"/>
        <w:spacing w:before="180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E210C1" w:rsidRPr="00186531" w14:paraId="055B2FA1" w14:textId="77777777" w:rsidTr="00421D85">
        <w:trPr>
          <w:trHeight w:val="368"/>
        </w:trPr>
        <w:tc>
          <w:tcPr>
            <w:tcW w:w="10260" w:type="dxa"/>
            <w:shd w:val="clear" w:color="auto" w:fill="auto"/>
            <w:vAlign w:val="center"/>
          </w:tcPr>
          <w:p w14:paraId="3AF93461" w14:textId="1D6C7F62" w:rsidR="00E210C1" w:rsidRPr="00186531" w:rsidRDefault="00E210C1" w:rsidP="00E210C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What is the </w:t>
            </w:r>
            <w:r w:rsidRPr="00541D0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context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of the problem?</w:t>
            </w:r>
            <w:r w:rsidR="003F56FD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Why is it important to solve this problem?</w:t>
            </w:r>
            <w:r w:rsidR="004D1A53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</w:p>
        </w:tc>
      </w:tr>
      <w:tr w:rsidR="00E210C1" w:rsidRPr="000B7815" w14:paraId="05CDA7CE" w14:textId="77777777" w:rsidTr="00421D85">
        <w:trPr>
          <w:trHeight w:val="1187"/>
        </w:trPr>
        <w:tc>
          <w:tcPr>
            <w:tcW w:w="10260" w:type="dxa"/>
          </w:tcPr>
          <w:p w14:paraId="52976513" w14:textId="77777777" w:rsidR="00142E72" w:rsidRDefault="00142E72" w:rsidP="00421D85">
            <w:pPr>
              <w:rPr>
                <w:rFonts w:ascii="Arial" w:eastAsia="Times New Roman" w:hAnsi="Arial" w:cs="Arial"/>
              </w:rPr>
            </w:pPr>
          </w:p>
          <w:p w14:paraId="163EE46B" w14:textId="267EB46C" w:rsidR="00142E72" w:rsidRPr="00421D85" w:rsidRDefault="00142E72" w:rsidP="00421D8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 want to understand how classify fraudulent credit card transactions based on a set of transaction features.  This is important to reduce the negative impacts of fraud.</w:t>
            </w:r>
          </w:p>
        </w:tc>
      </w:tr>
      <w:tr w:rsidR="00E210C1" w:rsidRPr="00186531" w14:paraId="6B4B0F87" w14:textId="77777777" w:rsidTr="00421D85">
        <w:trPr>
          <w:trHeight w:val="332"/>
        </w:trPr>
        <w:tc>
          <w:tcPr>
            <w:tcW w:w="10260" w:type="dxa"/>
            <w:vAlign w:val="center"/>
          </w:tcPr>
          <w:p w14:paraId="3DAB2F86" w14:textId="690F9586" w:rsidR="00E210C1" w:rsidRPr="00186531" w:rsidRDefault="00E210C1" w:rsidP="00E210C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What </w:t>
            </w:r>
            <w:r w:rsidRPr="00541D0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input</w:t>
            </w:r>
            <w:r w:rsidR="00373F80" w:rsidRPr="00541D0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(</w:t>
            </w:r>
            <w:r w:rsidRPr="00541D0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features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) </w:t>
            </w:r>
            <w:r w:rsidR="00373F80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would </w:t>
            </w:r>
            <w:r w:rsidR="00CB7146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you </w:t>
            </w:r>
            <w:r w:rsidR="00373F80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include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?</w:t>
            </w:r>
            <w:r w:rsidR="00D76C16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Describe </w:t>
            </w:r>
            <w:r w:rsidR="00D76C16" w:rsidRPr="007E11B2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data types</w:t>
            </w:r>
            <w:r w:rsidR="00D76C16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and possible feature </w:t>
            </w:r>
            <w:r w:rsidR="00D76C16" w:rsidRPr="007E11B2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transformations</w:t>
            </w:r>
            <w:r w:rsidR="00D76C16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. </w:t>
            </w:r>
          </w:p>
        </w:tc>
      </w:tr>
      <w:tr w:rsidR="00E210C1" w:rsidRPr="000B7815" w14:paraId="3C8248EE" w14:textId="77777777" w:rsidTr="00421D85">
        <w:trPr>
          <w:trHeight w:val="1007"/>
        </w:trPr>
        <w:tc>
          <w:tcPr>
            <w:tcW w:w="10260" w:type="dxa"/>
          </w:tcPr>
          <w:p w14:paraId="399FA4CE" w14:textId="5B96C994" w:rsidR="00E210C1" w:rsidRPr="00944D89" w:rsidRDefault="00142E72" w:rsidP="00E210C1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 combination of numerical (integer and float) and categorical features would be included </w:t>
            </w:r>
            <w:r w:rsidR="00395105">
              <w:rPr>
                <w:rFonts w:ascii="Arial" w:eastAsia="Times New Roman" w:hAnsi="Arial" w:cs="Arial"/>
                <w:color w:val="000000"/>
              </w:rPr>
              <w:t>including</w:t>
            </w:r>
            <w:r>
              <w:rPr>
                <w:rFonts w:ascii="Arial" w:eastAsia="Times New Roman" w:hAnsi="Arial" w:cs="Arial"/>
                <w:color w:val="000000"/>
              </w:rPr>
              <w:t xml:space="preserve"> date of transaction, merchant, billed amount, payment history, credit score, monthly income, debt-to-income ratio.  </w:t>
            </w:r>
            <w:r w:rsidR="00D84590">
              <w:rPr>
                <w:rFonts w:ascii="Arial" w:eastAsia="Times New Roman" w:hAnsi="Arial" w:cs="Arial"/>
                <w:color w:val="000000"/>
              </w:rPr>
              <w:t xml:space="preserve">We would most likely normalize (i.e., standard scaling) </w:t>
            </w:r>
            <w:r w:rsidR="00395105">
              <w:rPr>
                <w:rFonts w:ascii="Arial" w:eastAsia="Times New Roman" w:hAnsi="Arial" w:cs="Arial"/>
                <w:color w:val="000000"/>
              </w:rPr>
              <w:t>all</w:t>
            </w:r>
            <w:r w:rsidR="00D84590">
              <w:rPr>
                <w:rFonts w:ascii="Arial" w:eastAsia="Times New Roman" w:hAnsi="Arial" w:cs="Arial"/>
                <w:color w:val="000000"/>
              </w:rPr>
              <w:t xml:space="preserve"> the features because of the wide range of values that certain features might take on.  We would also either embed or one-hot encode the categorical features.</w:t>
            </w:r>
          </w:p>
        </w:tc>
      </w:tr>
      <w:tr w:rsidR="00E210C1" w:rsidRPr="00186531" w14:paraId="1710CB2D" w14:textId="77777777" w:rsidTr="00421D85">
        <w:trPr>
          <w:trHeight w:val="332"/>
        </w:trPr>
        <w:tc>
          <w:tcPr>
            <w:tcW w:w="10260" w:type="dxa"/>
            <w:vAlign w:val="center"/>
          </w:tcPr>
          <w:p w14:paraId="6D34A0FC" w14:textId="3483C701" w:rsidR="00E210C1" w:rsidRPr="00186531" w:rsidRDefault="00E210C1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What are the potential out</w:t>
            </w:r>
            <w:r w:rsidR="00373F80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puts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(</w:t>
            </w:r>
            <w:r w:rsidRPr="00541D0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labels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)?</w:t>
            </w:r>
          </w:p>
        </w:tc>
      </w:tr>
      <w:tr w:rsidR="00E210C1" w:rsidRPr="000B7815" w14:paraId="4C47525B" w14:textId="77777777" w:rsidTr="00421D85">
        <w:trPr>
          <w:trHeight w:val="1097"/>
        </w:trPr>
        <w:tc>
          <w:tcPr>
            <w:tcW w:w="10260" w:type="dxa"/>
          </w:tcPr>
          <w:p w14:paraId="7A4F38EA" w14:textId="1C6D7048" w:rsidR="00E210C1" w:rsidRPr="00944D89" w:rsidRDefault="00D84590" w:rsidP="00E210C1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 a particular observation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. set of credit card transaction features) a fraudulent transaction?  Yes or No </w:t>
            </w:r>
            <w:r w:rsidRPr="00D84590">
              <w:rPr>
                <w:rFonts w:ascii="Arial" w:eastAsia="Times New Roman" w:hAnsi="Arial" w:cs="Arial"/>
                <w:color w:val="000000"/>
              </w:rPr>
              <w:sym w:font="Wingdings" w:char="F0E0"/>
            </w:r>
            <w:r>
              <w:rPr>
                <w:rFonts w:ascii="Arial" w:eastAsia="Times New Roman" w:hAnsi="Arial" w:cs="Arial"/>
                <w:color w:val="000000"/>
              </w:rPr>
              <w:t xml:space="preserve"> Binary output 1 or 0.</w:t>
            </w:r>
          </w:p>
        </w:tc>
      </w:tr>
      <w:tr w:rsidR="003F0C1D" w:rsidRPr="00186531" w14:paraId="3FEDEB83" w14:textId="77777777" w:rsidTr="00421D85">
        <w:trPr>
          <w:trHeight w:val="332"/>
        </w:trPr>
        <w:tc>
          <w:tcPr>
            <w:tcW w:w="10260" w:type="dxa"/>
            <w:vAlign w:val="center"/>
          </w:tcPr>
          <w:p w14:paraId="3DC4BF5B" w14:textId="77777777" w:rsidR="003F0C1D" w:rsidRPr="00186531" w:rsidRDefault="003F0C1D" w:rsidP="00025BF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Are </w:t>
            </w:r>
            <w:r w:rsidRPr="00E963A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observations dependent</w:t>
            </w:r>
            <w:r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anyhow? Often, we have either temporal dependency or multiple observations per patient or device or event. This is important for train/test splitting.</w:t>
            </w:r>
          </w:p>
        </w:tc>
      </w:tr>
      <w:tr w:rsidR="003F0C1D" w:rsidRPr="000B7815" w14:paraId="75224382" w14:textId="77777777" w:rsidTr="00421D85">
        <w:trPr>
          <w:trHeight w:val="1007"/>
        </w:trPr>
        <w:tc>
          <w:tcPr>
            <w:tcW w:w="10260" w:type="dxa"/>
          </w:tcPr>
          <w:p w14:paraId="2570D82F" w14:textId="7B16AC4D" w:rsidR="003F0C1D" w:rsidRPr="00944D89" w:rsidRDefault="00D84590" w:rsidP="00025BF1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There may be a possibility that a fraudster made multiple fraudulent transactions which exhibit a similar feature footprint.  </w:t>
            </w:r>
          </w:p>
        </w:tc>
      </w:tr>
      <w:tr w:rsidR="00E210C1" w:rsidRPr="00186531" w14:paraId="1DFE9D5D" w14:textId="77777777" w:rsidTr="00421D85">
        <w:trPr>
          <w:trHeight w:val="395"/>
        </w:trPr>
        <w:tc>
          <w:tcPr>
            <w:tcW w:w="10260" w:type="dxa"/>
            <w:vAlign w:val="center"/>
          </w:tcPr>
          <w:p w14:paraId="672F55E2" w14:textId="3B72B806" w:rsidR="00E210C1" w:rsidRPr="00186531" w:rsidRDefault="00E210C1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Is this a </w:t>
            </w:r>
            <w:r w:rsidR="00541D05" w:rsidRPr="00614E13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regression</w:t>
            </w:r>
            <w:r w:rsidR="00541D0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, or </w:t>
            </w:r>
            <w:r w:rsidR="00541D05" w:rsidRPr="00614E13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classification</w:t>
            </w:r>
            <w:r w:rsidR="00541D0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(</w:t>
            </w:r>
            <w:r w:rsidRPr="00614E13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binary</w:t>
            </w:r>
            <w:r w:rsidR="00541D0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or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Pr="00614E13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multiclass</w:t>
            </w:r>
            <w:r w:rsidR="00541D0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)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?</w:t>
            </w:r>
            <w:r w:rsidR="00614E13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Explain.</w:t>
            </w:r>
          </w:p>
        </w:tc>
      </w:tr>
      <w:tr w:rsidR="00E210C1" w:rsidRPr="000B7815" w14:paraId="0B8F7245" w14:textId="77777777" w:rsidTr="00421D85">
        <w:trPr>
          <w:trHeight w:val="1250"/>
        </w:trPr>
        <w:tc>
          <w:tcPr>
            <w:tcW w:w="10260" w:type="dxa"/>
          </w:tcPr>
          <w:p w14:paraId="1BCFBCEC" w14:textId="497EA1DF" w:rsidR="00E210C1" w:rsidRPr="00944D89" w:rsidRDefault="00D84590" w:rsidP="00E210C1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Binary classification.  We want to be able to predict whether a particular set of CC transaction features indicate a fraudulent transaction.</w:t>
            </w:r>
          </w:p>
        </w:tc>
      </w:tr>
      <w:tr w:rsidR="00E210C1" w:rsidRPr="00186531" w14:paraId="14ADF6A6" w14:textId="77777777" w:rsidTr="00421D85">
        <w:trPr>
          <w:trHeight w:val="350"/>
        </w:trPr>
        <w:tc>
          <w:tcPr>
            <w:tcW w:w="10260" w:type="dxa"/>
            <w:vAlign w:val="center"/>
          </w:tcPr>
          <w:p w14:paraId="4BE7BF98" w14:textId="3D857199" w:rsidR="00E210C1" w:rsidRPr="00186531" w:rsidRDefault="00373F80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How might you split </w:t>
            </w:r>
            <w:r w:rsidR="00637809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the observations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into </w:t>
            </w:r>
            <w:r w:rsidRPr="00152CC7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train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and </w:t>
            </w:r>
            <w:r w:rsidRPr="00152CC7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test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sets? Are there potential </w:t>
            </w:r>
            <w:r w:rsidRPr="00152CC7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biases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to look out for?</w:t>
            </w:r>
          </w:p>
        </w:tc>
      </w:tr>
      <w:tr w:rsidR="00E210C1" w:rsidRPr="000B7815" w14:paraId="1BAEC692" w14:textId="77777777" w:rsidTr="00421D85">
        <w:trPr>
          <w:trHeight w:val="1070"/>
        </w:trPr>
        <w:tc>
          <w:tcPr>
            <w:tcW w:w="10260" w:type="dxa"/>
          </w:tcPr>
          <w:p w14:paraId="54F6D0A2" w14:textId="0782CB77" w:rsidR="00E210C1" w:rsidRPr="00944D89" w:rsidRDefault="00D84590" w:rsidP="00E210C1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We need to address the fact that, in a training set population, the percentage of fraudulent transactions will likely be very low.   We will most likely want to map the fraudulent vs. non-fraudulent percentages to the test dataset.</w:t>
            </w:r>
          </w:p>
        </w:tc>
      </w:tr>
      <w:tr w:rsidR="00373F80" w:rsidRPr="00186531" w14:paraId="7016D1B5" w14:textId="77777777" w:rsidTr="00421D85">
        <w:trPr>
          <w:trHeight w:val="395"/>
        </w:trPr>
        <w:tc>
          <w:tcPr>
            <w:tcW w:w="10260" w:type="dxa"/>
            <w:vAlign w:val="center"/>
          </w:tcPr>
          <w:p w14:paraId="5869DB81" w14:textId="545E7F2E" w:rsidR="00373F80" w:rsidRPr="00186531" w:rsidRDefault="00373F80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What type of </w:t>
            </w:r>
            <w:r w:rsidRPr="00E51721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loss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function might be appropriate for quantifying the error of your algorithm</w:t>
            </w:r>
            <w:r w:rsidR="00156581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?</w:t>
            </w:r>
          </w:p>
        </w:tc>
      </w:tr>
      <w:tr w:rsidR="00373F80" w:rsidRPr="000B7815" w14:paraId="3279D416" w14:textId="77777777" w:rsidTr="00421D85">
        <w:trPr>
          <w:trHeight w:val="1475"/>
        </w:trPr>
        <w:tc>
          <w:tcPr>
            <w:tcW w:w="10260" w:type="dxa"/>
          </w:tcPr>
          <w:p w14:paraId="3677F189" w14:textId="41AD20C7" w:rsidR="00373F80" w:rsidRPr="00944D89" w:rsidRDefault="00C07080" w:rsidP="00E210C1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Binary cross-entropy loss.</w:t>
            </w:r>
          </w:p>
        </w:tc>
      </w:tr>
    </w:tbl>
    <w:p w14:paraId="0DF58498" w14:textId="0D456C9C" w:rsidR="00421D85" w:rsidRPr="00184205" w:rsidRDefault="00421D85" w:rsidP="001B3366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Part Two: Application and Limitations of k-NN</w:t>
      </w:r>
    </w:p>
    <w:p w14:paraId="1EEC71D8" w14:textId="77777777" w:rsidR="00421D85" w:rsidRPr="00184205" w:rsidRDefault="00421D85" w:rsidP="001B3366">
      <w:pPr>
        <w:rPr>
          <w:rFonts w:ascii="Arial" w:hAnsi="Arial" w:cs="Arial"/>
        </w:rPr>
      </w:pPr>
    </w:p>
    <w:p w14:paraId="538C400A" w14:textId="5A084E64" w:rsidR="00421D85" w:rsidRPr="00421D85" w:rsidRDefault="00421D85" w:rsidP="00421D85">
      <w:pPr>
        <w:rPr>
          <w:rFonts w:ascii="Arial" w:hAnsi="Arial" w:cs="Arial"/>
          <w:b/>
          <w:sz w:val="28"/>
          <w:szCs w:val="28"/>
        </w:rPr>
      </w:pPr>
      <w:r w:rsidRPr="00184205">
        <w:rPr>
          <w:rFonts w:ascii="Arial" w:hAnsi="Arial" w:cs="Arial"/>
          <w:b/>
          <w:sz w:val="28"/>
          <w:szCs w:val="28"/>
        </w:rPr>
        <w:t>Instructions: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44D89">
        <w:rPr>
          <w:rFonts w:ascii="Arial" w:eastAsia="Times New Roman" w:hAnsi="Arial" w:cs="Arial"/>
          <w:color w:val="000000"/>
        </w:rPr>
        <w:t>Answer the following questions about the k-Nearest Neighbors algorithm. Please limit your answers to fewer than 100 words.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10350"/>
      </w:tblGrid>
      <w:tr w:rsidR="00CD1805" w:rsidRPr="00186531" w14:paraId="2D0D89D3" w14:textId="77777777" w:rsidTr="008C3E5D">
        <w:trPr>
          <w:trHeight w:val="1367"/>
        </w:trPr>
        <w:tc>
          <w:tcPr>
            <w:tcW w:w="10350" w:type="dxa"/>
            <w:shd w:val="clear" w:color="auto" w:fill="auto"/>
            <w:vAlign w:val="center"/>
          </w:tcPr>
          <w:p w14:paraId="24F6D9C8" w14:textId="5A084E64" w:rsidR="00944D89" w:rsidRPr="00186531" w:rsidRDefault="00CD1805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You have implemented k-NN 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to learn a decision boundary from a training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 data</w:t>
            </w:r>
            <w:r w:rsidR="00156581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set that you know to be noisy. To address the issue of noise, you 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increase </w:t>
            </w:r>
            <w:r w:rsidR="00933B99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thi</w:t>
            </w:r>
            <w:r w:rsidR="00933B99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s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number of nearest neighbors to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nine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, which has seemingly reduced the impact of the noise on your decision boundary. However, you notice that </w:t>
            </w:r>
            <w:r w:rsidR="004A343D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significant groups of 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data </w:t>
            </w:r>
            <w:r w:rsidR="00C86A29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points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in your training data</w:t>
            </w:r>
            <w:r w:rsidR="00156581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set 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are </w:t>
            </w:r>
            <w:r w:rsidR="00C86A29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now 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misclassified by this new decision boundary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. </w:t>
            </w:r>
            <w:r w:rsidR="004A343D" w:rsidRPr="00885BAB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Why</w:t>
            </w:r>
            <w:r w:rsidR="004A343D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might this happen? </w:t>
            </w:r>
            <w:r w:rsidRPr="00885BAB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How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can you adjust your algorithm </w:t>
            </w:r>
            <w:r w:rsidRPr="00885BAB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to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Pr="00885BAB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improve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its </w:t>
            </w:r>
            <w:r w:rsidRPr="00885BAB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accuracy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?</w:t>
            </w:r>
          </w:p>
        </w:tc>
      </w:tr>
      <w:tr w:rsidR="00CD1805" w14:paraId="49EDA8DC" w14:textId="77777777" w:rsidTr="008C3E5D">
        <w:trPr>
          <w:trHeight w:val="1880"/>
        </w:trPr>
        <w:tc>
          <w:tcPr>
            <w:tcW w:w="10350" w:type="dxa"/>
          </w:tcPr>
          <w:p w14:paraId="280B05E3" w14:textId="77365F4B" w:rsidR="00CD1805" w:rsidRPr="00944D89" w:rsidRDefault="0007064F" w:rsidP="001B728D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might be the case that the misclassified data points are on the boundary between two or more classification groups.  To avoid this situation, I would recommend lowering k to something like 5 or 6 and see if the accuracy improves.</w:t>
            </w:r>
          </w:p>
        </w:tc>
      </w:tr>
      <w:tr w:rsidR="00CD1805" w:rsidRPr="00186531" w14:paraId="216A3485" w14:textId="77777777" w:rsidTr="008C3E5D">
        <w:trPr>
          <w:trHeight w:val="620"/>
        </w:trPr>
        <w:tc>
          <w:tcPr>
            <w:tcW w:w="10350" w:type="dxa"/>
            <w:vAlign w:val="center"/>
          </w:tcPr>
          <w:p w14:paraId="3D73E021" w14:textId="2036B34E" w:rsidR="00CD1805" w:rsidRPr="00186531" w:rsidRDefault="00CD1805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When implementing k-NN, you must choose a</w:t>
            </w:r>
            <w:r w:rsidR="0071179B"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n appropriate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distance function. </w:t>
            </w:r>
            <w:r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What</w:t>
            </w:r>
            <w:r w:rsidRPr="00917E28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is the </w:t>
            </w:r>
            <w:r w:rsidRPr="006155E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role of the distance function and </w:t>
            </w:r>
            <w:r w:rsidR="0071179B"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why</w:t>
            </w:r>
            <w:r w:rsidR="0071179B" w:rsidRPr="006155E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</w:t>
            </w:r>
            <w:r w:rsidR="0025215D" w:rsidRPr="006155E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is it important to the</w:t>
            </w:r>
            <w:r w:rsidRPr="006155E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accuracy of your machine learning algor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>ithm?</w:t>
            </w:r>
          </w:p>
        </w:tc>
      </w:tr>
      <w:tr w:rsidR="00CD1805" w:rsidRPr="000B7815" w14:paraId="7DCE0E43" w14:textId="77777777" w:rsidTr="008C3E5D">
        <w:trPr>
          <w:trHeight w:val="1745"/>
        </w:trPr>
        <w:tc>
          <w:tcPr>
            <w:tcW w:w="10350" w:type="dxa"/>
          </w:tcPr>
          <w:p w14:paraId="026DA6B1" w14:textId="3359EDE0" w:rsidR="00CD1805" w:rsidRPr="00944D89" w:rsidRDefault="00B77625" w:rsidP="001B728D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We use the distance function to determine the distance of a point to its k-nearest neighbors. We will need to </w:t>
            </w:r>
            <w:r w:rsidRPr="00B77625">
              <w:rPr>
                <w:rFonts w:ascii="Arial" w:eastAsia="Times New Roman" w:hAnsi="Arial" w:cs="Arial"/>
                <w:b/>
                <w:bCs/>
                <w:color w:val="000000"/>
              </w:rPr>
              <w:t>minimize</w:t>
            </w:r>
            <w:r>
              <w:rPr>
                <w:rFonts w:ascii="Arial" w:eastAsia="Times New Roman" w:hAnsi="Arial" w:cs="Arial"/>
                <w:color w:val="000000"/>
              </w:rPr>
              <w:t xml:space="preserve"> this distance function to produce the best results for accuracy.</w:t>
            </w:r>
          </w:p>
          <w:p w14:paraId="43A075A5" w14:textId="77777777" w:rsidR="00CD1805" w:rsidRPr="00944D89" w:rsidRDefault="00CD1805" w:rsidP="001B728D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D1805" w:rsidRPr="00186531" w14:paraId="34B701DD" w14:textId="77777777" w:rsidTr="008C3E5D">
        <w:trPr>
          <w:trHeight w:val="683"/>
        </w:trPr>
        <w:tc>
          <w:tcPr>
            <w:tcW w:w="10350" w:type="dxa"/>
            <w:vAlign w:val="center"/>
          </w:tcPr>
          <w:p w14:paraId="65061095" w14:textId="5AC75646" w:rsidR="00CD1805" w:rsidRPr="00186531" w:rsidRDefault="00CD1805" w:rsidP="00186531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Why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does increasing the </w:t>
            </w:r>
            <w:r w:rsidR="006155E5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number of observations 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also increase the computing </w:t>
            </w:r>
            <w:r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power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and </w:t>
            </w:r>
            <w:r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time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necessary to run k-NN? </w:t>
            </w:r>
            <w:r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What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possible solution is available to help improve the efficiency of k-NN in such a scenario?</w:t>
            </w:r>
          </w:p>
        </w:tc>
      </w:tr>
      <w:tr w:rsidR="00CD1805" w:rsidRPr="000B7815" w14:paraId="73123C0F" w14:textId="77777777" w:rsidTr="008C3E5D">
        <w:trPr>
          <w:trHeight w:val="1853"/>
        </w:trPr>
        <w:tc>
          <w:tcPr>
            <w:tcW w:w="10350" w:type="dxa"/>
          </w:tcPr>
          <w:p w14:paraId="6BCF5E0A" w14:textId="1A7BF561" w:rsidR="00CD1805" w:rsidRPr="00944D89" w:rsidRDefault="00AE0654" w:rsidP="001B728D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393F47"/>
                <w:shd w:val="clear" w:color="auto" w:fill="FFFFFF"/>
              </w:rPr>
              <w:lastRenderedPageBreak/>
              <w:t>To determine the k-nearest neighbors for a particular point, we must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compute distances from each test point to every training point.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>This process becomes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more intensive and slower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as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>the size of the training set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increases.  To improve computation speed, we can split the population space into k-d ‘boxes’ and find a point’s k-nearest neighbors in the appropriate box.  This eliminates the need to calculate distances to every point in the total population.</w:t>
            </w:r>
          </w:p>
          <w:p w14:paraId="0D578EE9" w14:textId="77777777" w:rsidR="00CD1805" w:rsidRPr="00944D89" w:rsidRDefault="00CD1805" w:rsidP="001B728D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D1805" w:rsidRPr="00186531" w14:paraId="46E334A0" w14:textId="77777777" w:rsidTr="008C3E5D">
        <w:trPr>
          <w:trHeight w:val="368"/>
        </w:trPr>
        <w:tc>
          <w:tcPr>
            <w:tcW w:w="10350" w:type="dxa"/>
            <w:vAlign w:val="center"/>
          </w:tcPr>
          <w:p w14:paraId="1D970D3A" w14:textId="32F3792E" w:rsidR="006155E5" w:rsidRPr="006155E5" w:rsidRDefault="00CD1805" w:rsidP="006155E5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C00000"/>
                <w:sz w:val="22"/>
                <w:szCs w:val="22"/>
              </w:rPr>
            </w:pPr>
            <w:r w:rsidRPr="00CF59F2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Describe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the curse of dimensionality. </w:t>
            </w:r>
            <w:r w:rsidRPr="006155E5">
              <w:rPr>
                <w:rFonts w:ascii="Arial" w:eastAsia="Times New Roman" w:hAnsi="Arial" w:cs="Arial"/>
                <w:b/>
                <w:bCs/>
                <w:color w:val="C00000"/>
                <w:sz w:val="22"/>
                <w:szCs w:val="22"/>
              </w:rPr>
              <w:t>Why</w:t>
            </w:r>
            <w:r w:rsidRPr="00186531">
              <w:rPr>
                <w:rFonts w:ascii="Arial" w:eastAsia="Times New Roman" w:hAnsi="Arial" w:cs="Arial"/>
                <w:color w:val="C00000"/>
                <w:sz w:val="22"/>
                <w:szCs w:val="22"/>
              </w:rPr>
              <w:t xml:space="preserve"> does k-NN break down in high-dimensional space?</w:t>
            </w:r>
          </w:p>
        </w:tc>
      </w:tr>
      <w:tr w:rsidR="00CD1805" w:rsidRPr="000B7815" w14:paraId="09E6ADCA" w14:textId="77777777" w:rsidTr="008C3E5D">
        <w:trPr>
          <w:trHeight w:val="1970"/>
        </w:trPr>
        <w:tc>
          <w:tcPr>
            <w:tcW w:w="10350" w:type="dxa"/>
          </w:tcPr>
          <w:p w14:paraId="1F22821F" w14:textId="6B89EF90" w:rsidR="00CD1805" w:rsidRPr="00944D89" w:rsidRDefault="00B9356F" w:rsidP="001B728D">
            <w:pPr>
              <w:spacing w:before="100" w:before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393F47"/>
                <w:shd w:val="clear" w:color="auto" w:fill="FFFFFF"/>
              </w:rPr>
              <w:t>As the number of dimensions increases — that is, as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include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more and more features in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a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data set —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>all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data points become more unique. Eventually,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the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data points 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>become so</w:t>
            </w:r>
            <w:r>
              <w:rPr>
                <w:rFonts w:ascii="Arial" w:hAnsi="Arial" w:cs="Arial"/>
                <w:color w:val="393F47"/>
                <w:shd w:val="clear" w:color="auto" w:fill="FFFFFF"/>
              </w:rPr>
              <w:t xml:space="preserve"> dissimilar that the approach of finding close neighbors to predict the label of a test point is no longer feasible. </w:t>
            </w:r>
          </w:p>
        </w:tc>
      </w:tr>
    </w:tbl>
    <w:p w14:paraId="26D98A0B" w14:textId="02919819" w:rsidR="00944D89" w:rsidRDefault="00944D89" w:rsidP="00CD1805">
      <w:pPr>
        <w:rPr>
          <w:rFonts w:ascii="Arial" w:hAnsi="Arial" w:cs="Arial"/>
        </w:rPr>
      </w:pPr>
    </w:p>
    <w:p w14:paraId="688A27F8" w14:textId="77777777" w:rsidR="008C2716" w:rsidRDefault="008C2716"/>
    <w:sectPr w:rsidR="008C2716" w:rsidSect="008C271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BA7F" w14:textId="77777777" w:rsidR="0079794C" w:rsidRDefault="0079794C" w:rsidP="008C2716">
      <w:r>
        <w:separator/>
      </w:r>
    </w:p>
  </w:endnote>
  <w:endnote w:type="continuationSeparator" w:id="0">
    <w:p w14:paraId="01DE0F7F" w14:textId="77777777" w:rsidR="0079794C" w:rsidRDefault="0079794C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3A47" w14:textId="77777777" w:rsidR="008D02F6" w:rsidRDefault="008D02F6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B9853" w14:textId="77777777" w:rsidR="008D02F6" w:rsidRDefault="008D02F6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C842" w14:textId="77777777" w:rsidR="008D02F6" w:rsidRDefault="008D02F6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4B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EE5B2E" w14:textId="0E178561" w:rsidR="008D02F6" w:rsidRPr="00186531" w:rsidRDefault="00186531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22"/>
        <w:szCs w:val="22"/>
      </w:rPr>
    </w:pPr>
    <w:r w:rsidRPr="00186531">
      <w:rPr>
        <w:rFonts w:ascii="Arial" w:hAnsi="Arial" w:cs="Arial"/>
        <w:i/>
        <w:sz w:val="22"/>
        <w:szCs w:val="22"/>
      </w:rPr>
      <w:t>To submit this assignment, please refer to the instructions in the course.</w:t>
    </w:r>
  </w:p>
  <w:p w14:paraId="232CBDF8" w14:textId="77777777" w:rsidR="008D02F6" w:rsidRDefault="008D02F6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068086CC" w14:textId="3FF4005C" w:rsidR="008D02F6" w:rsidRPr="008C2716" w:rsidRDefault="007D3EBF" w:rsidP="008C2716">
    <w:pPr>
      <w:ind w:hanging="630"/>
      <w:rPr>
        <w:rFonts w:ascii="Times" w:eastAsia="Times New Roman" w:hAnsi="Times" w:cs="Times New Roman"/>
        <w:sz w:val="14"/>
        <w:szCs w:val="14"/>
      </w:rPr>
    </w:pPr>
    <w:r>
      <w:rPr>
        <w:rFonts w:ascii="Helvetica Neue" w:eastAsia="Times New Roman" w:hAnsi="Helvetica Neue" w:cs="Times New Roman"/>
        <w:color w:val="5C5C5C"/>
        <w:sz w:val="14"/>
        <w:szCs w:val="14"/>
      </w:rPr>
      <w:t>© 201</w:t>
    </w:r>
    <w:r w:rsidR="00373F80">
      <w:rPr>
        <w:rFonts w:ascii="Helvetica Neue" w:eastAsia="Times New Roman" w:hAnsi="Helvetica Neue" w:cs="Times New Roman"/>
        <w:color w:val="5C5C5C"/>
        <w:sz w:val="14"/>
        <w:szCs w:val="14"/>
      </w:rPr>
      <w:t>9</w:t>
    </w:r>
    <w:r w:rsidR="008D02F6" w:rsidRPr="008C2716">
      <w:rPr>
        <w:rFonts w:ascii="Helvetica Neue" w:eastAsia="Times New Roman" w:hAnsi="Helvetica Neue" w:cs="Times New Roman"/>
        <w:color w:val="5C5C5C"/>
        <w:sz w:val="14"/>
        <w:szCs w:val="14"/>
      </w:rPr>
      <w:t xml:space="preserve"> eCornell. All rights reserved. All other copyrights, trademarks, trade names, and logos are the sole property of their respective owners.</w:t>
    </w:r>
  </w:p>
  <w:p w14:paraId="0BC00054" w14:textId="77777777" w:rsidR="008D02F6" w:rsidRDefault="008D0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3E57" w14:textId="77777777" w:rsidR="0079794C" w:rsidRDefault="0079794C" w:rsidP="008C2716">
      <w:r>
        <w:separator/>
      </w:r>
    </w:p>
  </w:footnote>
  <w:footnote w:type="continuationSeparator" w:id="0">
    <w:p w14:paraId="710C4C58" w14:textId="77777777" w:rsidR="0079794C" w:rsidRDefault="0079794C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71AD0" w14:textId="77777777" w:rsidR="008D02F6" w:rsidRDefault="00000000">
    <w:pPr>
      <w:pStyle w:val="Header"/>
    </w:pPr>
    <w:sdt>
      <w:sdtPr>
        <w:id w:val="-581218423"/>
        <w:placeholder>
          <w:docPart w:val="8C984B1CF8D2A14782DFECE8785FDE7D"/>
        </w:placeholder>
        <w:temporary/>
        <w:showingPlcHdr/>
      </w:sdtPr>
      <w:sdtContent>
        <w:r w:rsidR="008D02F6">
          <w:t>[Type text]</w:t>
        </w:r>
      </w:sdtContent>
    </w:sdt>
    <w:r w:rsidR="008D02F6">
      <w:ptab w:relativeTo="margin" w:alignment="center" w:leader="none"/>
    </w:r>
    <w:sdt>
      <w:sdtPr>
        <w:id w:val="-2133477277"/>
        <w:placeholder>
          <w:docPart w:val="2F02765A8302E84DA0B90EF5F0F9E876"/>
        </w:placeholder>
        <w:temporary/>
        <w:showingPlcHdr/>
      </w:sdtPr>
      <w:sdtContent>
        <w:r w:rsidR="008D02F6">
          <w:t>[Type text]</w:t>
        </w:r>
      </w:sdtContent>
    </w:sdt>
    <w:r w:rsidR="008D02F6">
      <w:ptab w:relativeTo="margin" w:alignment="right" w:leader="none"/>
    </w:r>
    <w:sdt>
      <w:sdtPr>
        <w:id w:val="32238808"/>
        <w:placeholder>
          <w:docPart w:val="946D6E5126893F41A6F92D90E952761D"/>
        </w:placeholder>
        <w:temporary/>
        <w:showingPlcHdr/>
      </w:sdtPr>
      <w:sdtContent>
        <w:r w:rsidR="008D02F6">
          <w:t>[Type text]</w:t>
        </w:r>
      </w:sdtContent>
    </w:sdt>
  </w:p>
  <w:p w14:paraId="578C7DC5" w14:textId="77777777" w:rsidR="008D02F6" w:rsidRDefault="008D0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8073" w14:textId="6103ADC6" w:rsidR="008D02F6" w:rsidRPr="00184205" w:rsidRDefault="008D02F6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364347B7" wp14:editId="4E22FF43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ab/>
    </w:r>
    <w:r w:rsidR="007D09A4">
      <w:rPr>
        <w:rFonts w:ascii="Arial" w:hAnsi="Arial" w:cs="Arial"/>
        <w:sz w:val="20"/>
        <w:szCs w:val="20"/>
      </w:rPr>
      <w:t>CIS531</w:t>
    </w:r>
    <w:r w:rsidRPr="00184205">
      <w:rPr>
        <w:rFonts w:ascii="Arial" w:hAnsi="Arial" w:cs="Arial"/>
        <w:sz w:val="20"/>
        <w:szCs w:val="20"/>
      </w:rPr>
      <w:t xml:space="preserve">: </w:t>
    </w:r>
    <w:r w:rsidR="007D09A4">
      <w:rPr>
        <w:rFonts w:ascii="Arial" w:hAnsi="Arial" w:cs="Arial"/>
        <w:sz w:val="20"/>
        <w:szCs w:val="20"/>
      </w:rPr>
      <w:t>Problem</w:t>
    </w:r>
    <w:r w:rsidR="00373F80">
      <w:rPr>
        <w:rFonts w:ascii="Arial" w:hAnsi="Arial" w:cs="Arial"/>
        <w:sz w:val="20"/>
        <w:szCs w:val="20"/>
      </w:rPr>
      <w:t xml:space="preserve"> Solving</w:t>
    </w:r>
    <w:r w:rsidR="007D09A4">
      <w:rPr>
        <w:rFonts w:ascii="Arial" w:hAnsi="Arial" w:cs="Arial"/>
        <w:sz w:val="20"/>
        <w:szCs w:val="20"/>
      </w:rPr>
      <w:t xml:space="preserve"> </w:t>
    </w:r>
    <w:proofErr w:type="gramStart"/>
    <w:r w:rsidR="00156581">
      <w:rPr>
        <w:rFonts w:ascii="Arial" w:hAnsi="Arial" w:cs="Arial"/>
        <w:sz w:val="20"/>
        <w:szCs w:val="20"/>
      </w:rPr>
      <w:t>W</w:t>
    </w:r>
    <w:r w:rsidR="007D09A4">
      <w:rPr>
        <w:rFonts w:ascii="Arial" w:hAnsi="Arial" w:cs="Arial"/>
        <w:sz w:val="20"/>
        <w:szCs w:val="20"/>
      </w:rPr>
      <w:t>ith</w:t>
    </w:r>
    <w:proofErr w:type="gramEnd"/>
    <w:r w:rsidR="007D09A4">
      <w:rPr>
        <w:rFonts w:ascii="Arial" w:hAnsi="Arial" w:cs="Arial"/>
        <w:sz w:val="20"/>
        <w:szCs w:val="20"/>
      </w:rPr>
      <w:t xml:space="preserve"> Machine Learning</w:t>
    </w:r>
  </w:p>
  <w:p w14:paraId="1F6FA9D9" w14:textId="3650098F" w:rsidR="008D02F6" w:rsidRPr="00184205" w:rsidRDefault="007D09A4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Computing and Information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4CD"/>
    <w:multiLevelType w:val="hybridMultilevel"/>
    <w:tmpl w:val="7964616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69E96A62"/>
    <w:multiLevelType w:val="multilevel"/>
    <w:tmpl w:val="E2C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051478">
    <w:abstractNumId w:val="1"/>
  </w:num>
  <w:num w:numId="2" w16cid:durableId="83291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5"/>
    <w:rsid w:val="0007064F"/>
    <w:rsid w:val="000B7815"/>
    <w:rsid w:val="00110FE9"/>
    <w:rsid w:val="00142E72"/>
    <w:rsid w:val="00152CC7"/>
    <w:rsid w:val="00156581"/>
    <w:rsid w:val="00164A4C"/>
    <w:rsid w:val="00184205"/>
    <w:rsid w:val="00186531"/>
    <w:rsid w:val="00191235"/>
    <w:rsid w:val="0020087A"/>
    <w:rsid w:val="00205CD6"/>
    <w:rsid w:val="00213538"/>
    <w:rsid w:val="00220587"/>
    <w:rsid w:val="00232460"/>
    <w:rsid w:val="0023684B"/>
    <w:rsid w:val="0025215D"/>
    <w:rsid w:val="002F41F1"/>
    <w:rsid w:val="00373F80"/>
    <w:rsid w:val="00395105"/>
    <w:rsid w:val="003E1FA7"/>
    <w:rsid w:val="003F0C1D"/>
    <w:rsid w:val="003F56FD"/>
    <w:rsid w:val="00421D85"/>
    <w:rsid w:val="00424627"/>
    <w:rsid w:val="004A343D"/>
    <w:rsid w:val="004D1A53"/>
    <w:rsid w:val="005219AE"/>
    <w:rsid w:val="00541D05"/>
    <w:rsid w:val="00554F63"/>
    <w:rsid w:val="0057448C"/>
    <w:rsid w:val="00590C0D"/>
    <w:rsid w:val="00614E13"/>
    <w:rsid w:val="006155E5"/>
    <w:rsid w:val="00637809"/>
    <w:rsid w:val="006D415A"/>
    <w:rsid w:val="006D7EDA"/>
    <w:rsid w:val="0071179B"/>
    <w:rsid w:val="007772F9"/>
    <w:rsid w:val="007860A9"/>
    <w:rsid w:val="0079794C"/>
    <w:rsid w:val="007D09A4"/>
    <w:rsid w:val="007D3EBF"/>
    <w:rsid w:val="007E11B2"/>
    <w:rsid w:val="00885BAB"/>
    <w:rsid w:val="00885FB2"/>
    <w:rsid w:val="008A3CCE"/>
    <w:rsid w:val="008C2716"/>
    <w:rsid w:val="008C3E5D"/>
    <w:rsid w:val="008D02F6"/>
    <w:rsid w:val="008F4520"/>
    <w:rsid w:val="00917E28"/>
    <w:rsid w:val="00933B99"/>
    <w:rsid w:val="00944D89"/>
    <w:rsid w:val="0096675F"/>
    <w:rsid w:val="00A00A75"/>
    <w:rsid w:val="00A24EB8"/>
    <w:rsid w:val="00A57584"/>
    <w:rsid w:val="00AA60E9"/>
    <w:rsid w:val="00AE0654"/>
    <w:rsid w:val="00B24B55"/>
    <w:rsid w:val="00B61CAF"/>
    <w:rsid w:val="00B77625"/>
    <w:rsid w:val="00B859A0"/>
    <w:rsid w:val="00B9356F"/>
    <w:rsid w:val="00BD6B10"/>
    <w:rsid w:val="00C07080"/>
    <w:rsid w:val="00C35BEF"/>
    <w:rsid w:val="00C86A29"/>
    <w:rsid w:val="00C9451F"/>
    <w:rsid w:val="00CB7146"/>
    <w:rsid w:val="00CD1805"/>
    <w:rsid w:val="00CF245B"/>
    <w:rsid w:val="00CF59F2"/>
    <w:rsid w:val="00D651E9"/>
    <w:rsid w:val="00D76C16"/>
    <w:rsid w:val="00D81D08"/>
    <w:rsid w:val="00D84590"/>
    <w:rsid w:val="00DC3EE8"/>
    <w:rsid w:val="00DD4834"/>
    <w:rsid w:val="00E046A2"/>
    <w:rsid w:val="00E210C1"/>
    <w:rsid w:val="00E337C7"/>
    <w:rsid w:val="00E445A4"/>
    <w:rsid w:val="00E51721"/>
    <w:rsid w:val="00E92003"/>
    <w:rsid w:val="00E963A5"/>
    <w:rsid w:val="00EB4DA0"/>
    <w:rsid w:val="00EB7075"/>
    <w:rsid w:val="00EE524C"/>
    <w:rsid w:val="00F81456"/>
    <w:rsid w:val="00F842B6"/>
    <w:rsid w:val="00F95804"/>
    <w:rsid w:val="00FB6AFD"/>
    <w:rsid w:val="00F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0B009B"/>
  <w14:defaultImageDpi w14:val="300"/>
  <w15:docId w15:val="{8D8C05C4-B7D6-6D47-A24F-2EB0428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415A"/>
    <w:pPr>
      <w:ind w:left="720"/>
      <w:contextualSpacing/>
    </w:pPr>
    <w:rPr>
      <w:rFonts w:ascii="Cambria" w:eastAsia="MS Mincho" w:hAnsi="Cambria" w:cs="Times New Roman"/>
    </w:rPr>
  </w:style>
  <w:style w:type="table" w:styleId="TableGrid">
    <w:name w:val="Table Grid"/>
    <w:basedOn w:val="TableNormal"/>
    <w:uiPriority w:val="59"/>
    <w:rsid w:val="00E21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E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984B1CF8D2A14782DFECE8785FD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0B6BF-35E7-524E-A2D6-EA141D8AF6E7}"/>
      </w:docPartPr>
      <w:docPartBody>
        <w:p w:rsidR="00F73037" w:rsidRDefault="00F73037">
          <w:pPr>
            <w:pStyle w:val="8C984B1CF8D2A14782DFECE8785FDE7D"/>
          </w:pPr>
          <w:r>
            <w:t>[Type text]</w:t>
          </w:r>
        </w:p>
      </w:docPartBody>
    </w:docPart>
    <w:docPart>
      <w:docPartPr>
        <w:name w:val="2F02765A8302E84DA0B90EF5F0F9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5225-060C-4F4F-8FC9-C416E5879FCD}"/>
      </w:docPartPr>
      <w:docPartBody>
        <w:p w:rsidR="00F73037" w:rsidRDefault="00F73037">
          <w:pPr>
            <w:pStyle w:val="2F02765A8302E84DA0B90EF5F0F9E876"/>
          </w:pPr>
          <w:r>
            <w:t>[Type text]</w:t>
          </w:r>
        </w:p>
      </w:docPartBody>
    </w:docPart>
    <w:docPart>
      <w:docPartPr>
        <w:name w:val="946D6E5126893F41A6F92D90E952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1F13-17D2-3D41-AE79-5F939DDA26B6}"/>
      </w:docPartPr>
      <w:docPartBody>
        <w:p w:rsidR="00F73037" w:rsidRDefault="00F73037">
          <w:pPr>
            <w:pStyle w:val="946D6E5126893F41A6F92D90E952761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037"/>
    <w:rsid w:val="00023F12"/>
    <w:rsid w:val="00034C3B"/>
    <w:rsid w:val="00150614"/>
    <w:rsid w:val="002D56CF"/>
    <w:rsid w:val="003F0284"/>
    <w:rsid w:val="00450B35"/>
    <w:rsid w:val="00576FDA"/>
    <w:rsid w:val="006069CF"/>
    <w:rsid w:val="00644AD3"/>
    <w:rsid w:val="00764030"/>
    <w:rsid w:val="00870A2F"/>
    <w:rsid w:val="009515EE"/>
    <w:rsid w:val="00C866CB"/>
    <w:rsid w:val="00CE3031"/>
    <w:rsid w:val="00CF4F40"/>
    <w:rsid w:val="00DE512D"/>
    <w:rsid w:val="00ED5EF2"/>
    <w:rsid w:val="00F2011C"/>
    <w:rsid w:val="00F73037"/>
    <w:rsid w:val="00F8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84B1CF8D2A14782DFECE8785FDE7D">
    <w:name w:val="8C984B1CF8D2A14782DFECE8785FDE7D"/>
  </w:style>
  <w:style w:type="paragraph" w:customStyle="1" w:styleId="2F02765A8302E84DA0B90EF5F0F9E876">
    <w:name w:val="2F02765A8302E84DA0B90EF5F0F9E876"/>
  </w:style>
  <w:style w:type="paragraph" w:customStyle="1" w:styleId="946D6E5126893F41A6F92D90E952761D">
    <w:name w:val="946D6E5126893F41A6F92D90E9527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AC126-4012-EC48-8C62-9FB6EE8B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 Technologies</dc:creator>
  <cp:keywords/>
  <dc:description/>
  <cp:lastModifiedBy>Ken Wood</cp:lastModifiedBy>
  <cp:revision>40</cp:revision>
  <dcterms:created xsi:type="dcterms:W3CDTF">2019-03-21T19:53:00Z</dcterms:created>
  <dcterms:modified xsi:type="dcterms:W3CDTF">2023-10-26T21:59:00Z</dcterms:modified>
</cp:coreProperties>
</file>