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83BE0" w14:textId="1BC757E9" w:rsidR="00BE02F8" w:rsidRDefault="00DC66B1">
      <w:r>
        <w:t>Professional Directory Entity Relation Diagram</w:t>
      </w:r>
    </w:p>
    <w:p w14:paraId="4984445C" w14:textId="4D9CD960" w:rsidR="00DC66B1" w:rsidRDefault="00DC66B1">
      <w:r w:rsidRPr="00DC66B1">
        <w:drawing>
          <wp:inline distT="0" distB="0" distL="0" distR="0" wp14:anchorId="66DDBD90" wp14:editId="0772791C">
            <wp:extent cx="3992880" cy="4808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9B"/>
    <w:rsid w:val="007D769B"/>
    <w:rsid w:val="00911392"/>
    <w:rsid w:val="00DC66B1"/>
    <w:rsid w:val="00E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A788"/>
  <w15:chartTrackingRefBased/>
  <w15:docId w15:val="{CED174E8-0097-496E-AA9E-0E130019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Roberts</dc:creator>
  <cp:keywords/>
  <dc:description/>
  <cp:lastModifiedBy>Christian Roberts</cp:lastModifiedBy>
  <cp:revision>2</cp:revision>
  <dcterms:created xsi:type="dcterms:W3CDTF">2020-03-04T04:54:00Z</dcterms:created>
  <dcterms:modified xsi:type="dcterms:W3CDTF">2020-03-04T04:54:00Z</dcterms:modified>
</cp:coreProperties>
</file>