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9B" w:rsidRDefault="0011719A" w:rsidP="0011719A">
      <w:pPr>
        <w:pStyle w:val="Title"/>
      </w:pPr>
      <w:r>
        <w:t>BTN415</w:t>
      </w:r>
      <w:r w:rsidR="00910DFE">
        <w:t xml:space="preserve"> </w:t>
      </w:r>
      <w:proofErr w:type="spellStart"/>
      <w:r w:rsidR="00910DFE">
        <w:t>CANBus</w:t>
      </w:r>
      <w:proofErr w:type="spellEnd"/>
      <w:r w:rsidR="00910DFE">
        <w:t xml:space="preserve"> Lab2</w:t>
      </w:r>
    </w:p>
    <w:p w:rsidR="00A6639B" w:rsidRDefault="00910DFE" w:rsidP="0011719A">
      <w:pPr>
        <w:pStyle w:val="Subtitle"/>
      </w:pPr>
      <w:r>
        <w:t xml:space="preserve">Fun with </w:t>
      </w:r>
      <w:proofErr w:type="spellStart"/>
      <w:r>
        <w:t>CANBus</w:t>
      </w:r>
      <w:proofErr w:type="spellEnd"/>
    </w:p>
    <w:p w:rsidR="00F062E9" w:rsidRDefault="00910DFE" w:rsidP="00F062E9">
      <w:r>
        <w:t>This is a “fun lab” that contains 4 brain teasers that need to be solved</w:t>
      </w:r>
      <w:r w:rsidR="00355ED2">
        <w:t xml:space="preserve"> in order to get the lab exit code</w:t>
      </w:r>
      <w:r>
        <w:t>.</w:t>
      </w:r>
      <w:r w:rsidR="008D2977">
        <w:t xml:space="preserve"> </w:t>
      </w:r>
      <w:r>
        <w:t xml:space="preserve">   The brain teasers </w:t>
      </w:r>
      <w:r w:rsidR="008D2977">
        <w:t xml:space="preserve">are sequence problems where you have to determine the next number/letter in the sequence provided.   Each problem is </w:t>
      </w:r>
      <w:r>
        <w:t>provided via the CAN Bus using different CAN IDs.    The answer to the current problem is the ID value of the CAN Node that contains the next question.   You</w:t>
      </w:r>
      <w:r w:rsidR="008D2977">
        <w:t>r</w:t>
      </w:r>
      <w:r>
        <w:t xml:space="preserve"> task is to write software that will allow you to collect, solve and find the exit code for the lab.   Good Luck, and have fun.</w:t>
      </w:r>
    </w:p>
    <w:p w:rsidR="00A6639B" w:rsidRDefault="002335F2" w:rsidP="00A6639B">
      <w:pPr>
        <w:pStyle w:val="Heading1"/>
      </w:pPr>
      <w:r>
        <w:t>LEARNING OUTCOMES</w:t>
      </w:r>
    </w:p>
    <w:p w:rsidR="00F062E9" w:rsidRDefault="00F062E9" w:rsidP="00F062E9">
      <w:r>
        <w:t>Upon successful completion of this lab, you will have demonstrated</w:t>
      </w:r>
      <w:r w:rsidR="00BC60B8">
        <w:t xml:space="preserve"> the ability to</w:t>
      </w:r>
      <w:r>
        <w:t>:</w:t>
      </w:r>
    </w:p>
    <w:p w:rsidR="006E43E7" w:rsidRDefault="00861324" w:rsidP="00F062E9">
      <w:pPr>
        <w:pStyle w:val="ListParagraph"/>
        <w:numPr>
          <w:ilvl w:val="0"/>
          <w:numId w:val="4"/>
        </w:numPr>
      </w:pPr>
      <w:r>
        <w:t>Generate and Transmit Data Messages and  Remote Terminal Requests on a CAN Bus at 500kbps</w:t>
      </w:r>
    </w:p>
    <w:p w:rsidR="00861324" w:rsidRDefault="00861324" w:rsidP="00F062E9">
      <w:pPr>
        <w:pStyle w:val="ListParagraph"/>
        <w:numPr>
          <w:ilvl w:val="0"/>
          <w:numId w:val="4"/>
        </w:numPr>
      </w:pPr>
      <w:r>
        <w:t xml:space="preserve">Receive and decode </w:t>
      </w:r>
      <w:r w:rsidR="00A0709D">
        <w:t xml:space="preserve">standard </w:t>
      </w:r>
      <w:r>
        <w:t>Data Messages on a CAN Bus at 500kbps</w:t>
      </w:r>
    </w:p>
    <w:p w:rsidR="00355ED2" w:rsidRDefault="00355ED2" w:rsidP="00F062E9">
      <w:pPr>
        <w:pStyle w:val="ListParagraph"/>
        <w:numPr>
          <w:ilvl w:val="0"/>
          <w:numId w:val="4"/>
        </w:numPr>
      </w:pPr>
      <w:r>
        <w:t>Reassemble data message transmitted using multiple CAN</w:t>
      </w:r>
      <w:r w:rsidR="006265A2">
        <w:t xml:space="preserve"> </w:t>
      </w:r>
      <w:r>
        <w:t>Bus frames</w:t>
      </w:r>
    </w:p>
    <w:p w:rsidR="003D5CB6" w:rsidRDefault="003D5CB6" w:rsidP="00F062E9">
      <w:pPr>
        <w:pStyle w:val="ListParagraph"/>
        <w:numPr>
          <w:ilvl w:val="0"/>
          <w:numId w:val="4"/>
        </w:numPr>
      </w:pPr>
      <w:r>
        <w:t>Practice Problem solving and critical thinking skills</w:t>
      </w:r>
    </w:p>
    <w:p w:rsidR="00A6639B" w:rsidRDefault="006625BE" w:rsidP="00A6639B">
      <w:pPr>
        <w:pStyle w:val="Heading1"/>
      </w:pPr>
      <w:r>
        <w:t>SPECIFICATIONS</w:t>
      </w:r>
    </w:p>
    <w:p w:rsidR="00D665DC" w:rsidRDefault="008816C7" w:rsidP="00692AFF">
      <w:r>
        <w:t xml:space="preserve">Download the starting point </w:t>
      </w:r>
      <w:r w:rsidR="00B820A7">
        <w:t xml:space="preserve">from the course </w:t>
      </w:r>
      <w:proofErr w:type="spellStart"/>
      <w:r w:rsidR="00B820A7">
        <w:t>Github</w:t>
      </w:r>
      <w:proofErr w:type="spellEnd"/>
      <w:r w:rsidR="00B820A7">
        <w:t xml:space="preserve"> account, compile and verify the correct configuration for the ESD </w:t>
      </w:r>
      <w:proofErr w:type="spellStart"/>
      <w:r w:rsidR="00B820A7">
        <w:t>CANBus</w:t>
      </w:r>
      <w:proofErr w:type="spellEnd"/>
      <w:r w:rsidR="00B820A7">
        <w:t xml:space="preserve"> SDK</w:t>
      </w:r>
      <w:r w:rsidR="00692AFF">
        <w:t>.</w:t>
      </w:r>
    </w:p>
    <w:p w:rsidR="00692AFF" w:rsidRDefault="00692AFF" w:rsidP="00692AFF">
      <w:pPr>
        <w:pStyle w:val="ListParagraph"/>
        <w:numPr>
          <w:ilvl w:val="0"/>
          <w:numId w:val="15"/>
        </w:numPr>
      </w:pPr>
      <w:r>
        <w:t xml:space="preserve">Instructions on how to accomplish this can be found in </w:t>
      </w:r>
      <w:proofErr w:type="spellStart"/>
      <w:r>
        <w:t>CanIF.h</w:t>
      </w:r>
      <w:proofErr w:type="spellEnd"/>
      <w:r>
        <w:t xml:space="preserve"> as a comment block.</w:t>
      </w:r>
    </w:p>
    <w:p w:rsidR="00D97011" w:rsidRDefault="00A0709D" w:rsidP="002A3996">
      <w:pPr>
        <w:pStyle w:val="Subtitle"/>
      </w:pPr>
      <w:r>
        <w:t>The Game</w:t>
      </w:r>
      <w:r w:rsidR="00205800">
        <w:t xml:space="preserve"> Instructions</w:t>
      </w:r>
    </w:p>
    <w:p w:rsidR="00205800" w:rsidRDefault="00205800" w:rsidP="00205800">
      <w:r>
        <w:t>The CANBus_BrainTeaser.exe software will communicate on the CAN Bus using IDs 0 and 2.   Bus ID 0 will transmit a</w:t>
      </w:r>
      <w:r w:rsidR="002E497B">
        <w:t xml:space="preserve"> 1 second sync pulse where the first data byte contains a sync flag represented by alternating 0’s and 1’ followed by 3-bytes of time information (Hour, Second, Minute)</w:t>
      </w:r>
      <w:r>
        <w:t xml:space="preserve">.   Bus ID 2 is programmed to listen and respond to all the brain teaser </w:t>
      </w:r>
      <w:r w:rsidR="002E497B">
        <w:t>requests</w:t>
      </w:r>
      <w:r>
        <w:t>.    Communicating with CAN ID 2 uses standard Data and RTR style messages.</w:t>
      </w:r>
    </w:p>
    <w:p w:rsidR="00205800" w:rsidRDefault="00205800" w:rsidP="00205800">
      <w:pPr>
        <w:pStyle w:val="ListParagraph"/>
        <w:numPr>
          <w:ilvl w:val="0"/>
          <w:numId w:val="19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Requesting a Problem</w:t>
      </w:r>
    </w:p>
    <w:p w:rsidR="00205800" w:rsidRDefault="00205800" w:rsidP="00205800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To request a brain teaser question on the bus, send an RTR message to the ID you think is the correct answer</w:t>
      </w:r>
      <w:r w:rsidR="0001368E">
        <w:rPr>
          <w:rStyle w:val="SubtleEmphasis"/>
          <w:i w:val="0"/>
          <w:iCs w:val="0"/>
          <w:color w:val="auto"/>
        </w:rPr>
        <w:t xml:space="preserve"> of the current problem</w:t>
      </w:r>
      <w:r>
        <w:rPr>
          <w:rStyle w:val="SubtleEmphasis"/>
          <w:i w:val="0"/>
          <w:iCs w:val="0"/>
          <w:color w:val="auto"/>
        </w:rPr>
        <w:t>.   I</w:t>
      </w:r>
      <w:r w:rsidR="002E497B">
        <w:rPr>
          <w:rStyle w:val="SubtleEmphasis"/>
          <w:i w:val="0"/>
          <w:iCs w:val="0"/>
          <w:color w:val="auto"/>
        </w:rPr>
        <w:t>f the ID is a valid answer CAN ID 2 will respond with a standard Data Message containing the 8-byte brain teaser to solve</w:t>
      </w:r>
      <w:r w:rsidR="0001368E">
        <w:rPr>
          <w:rStyle w:val="SubtleEmphasis"/>
          <w:i w:val="0"/>
          <w:iCs w:val="0"/>
          <w:color w:val="auto"/>
        </w:rPr>
        <w:t xml:space="preserve"> next</w:t>
      </w:r>
      <w:r w:rsidR="002E497B">
        <w:rPr>
          <w:rStyle w:val="SubtleEmphasis"/>
          <w:i w:val="0"/>
          <w:iCs w:val="0"/>
          <w:color w:val="auto"/>
        </w:rPr>
        <w:t>.   If the ID requested is not valid, no response will be placed on the bus.</w:t>
      </w:r>
    </w:p>
    <w:p w:rsidR="0047300A" w:rsidRDefault="0047300A" w:rsidP="00205800">
      <w:pPr>
        <w:rPr>
          <w:rStyle w:val="SubtleEmphasis"/>
          <w:i w:val="0"/>
          <w:iCs w:val="0"/>
          <w:color w:val="auto"/>
        </w:rPr>
      </w:pPr>
      <w:bookmarkStart w:id="0" w:name="_GoBack"/>
      <w:bookmarkEnd w:id="0"/>
    </w:p>
    <w:p w:rsidR="00205800" w:rsidRDefault="00E31A75" w:rsidP="00205800">
      <w:pPr>
        <w:pStyle w:val="ListParagraph"/>
        <w:numPr>
          <w:ilvl w:val="0"/>
          <w:numId w:val="19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Requesting a Hint</w:t>
      </w:r>
    </w:p>
    <w:p w:rsidR="00E31A75" w:rsidRPr="00E31A75" w:rsidRDefault="00E31A75" w:rsidP="00E31A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To request a hint for the brain teaser you are currently trying to solve, simply send a Data Message to CAN ID 2 with the first data byte set equal to the CAN ID used to get the </w:t>
      </w:r>
      <w:r w:rsidR="00085123">
        <w:rPr>
          <w:rStyle w:val="SubtleEmphasis"/>
          <w:i w:val="0"/>
          <w:iCs w:val="0"/>
          <w:color w:val="auto"/>
        </w:rPr>
        <w:t>problem you are trying to solve</w:t>
      </w:r>
      <w:r>
        <w:rPr>
          <w:rStyle w:val="SubtleEmphasis"/>
          <w:i w:val="0"/>
          <w:iCs w:val="0"/>
          <w:color w:val="auto"/>
        </w:rPr>
        <w:t>.    For example, if you sent an RTR Message to CAN ID 55 to get the brain teaser, you can send a Data Message to CAN ID 2 with the first byte of the da</w:t>
      </w:r>
      <w:r w:rsidR="006157CF">
        <w:rPr>
          <w:rStyle w:val="SubtleEmphasis"/>
          <w:i w:val="0"/>
          <w:iCs w:val="0"/>
          <w:color w:val="auto"/>
        </w:rPr>
        <w:t>ta field set to 55</w:t>
      </w:r>
      <w:r>
        <w:rPr>
          <w:rStyle w:val="SubtleEmphasis"/>
          <w:i w:val="0"/>
          <w:iCs w:val="0"/>
          <w:color w:val="auto"/>
        </w:rPr>
        <w:t>.    If formatted correctly, and the ID requested is valid, CAN ID 2 will respond with an English hint using multiple Data Messages, as described below.</w:t>
      </w:r>
    </w:p>
    <w:p w:rsidR="0035578A" w:rsidRDefault="0035578A" w:rsidP="0035578A">
      <w:pPr>
        <w:pStyle w:val="ListParagraph"/>
        <w:numPr>
          <w:ilvl w:val="0"/>
          <w:numId w:val="19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Finishing the Game</w:t>
      </w:r>
    </w:p>
    <w:p w:rsidR="0035578A" w:rsidRPr="0035578A" w:rsidRDefault="0035578A" w:rsidP="0035578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Once you have comp</w:t>
      </w:r>
      <w:r w:rsidR="006157CF">
        <w:rPr>
          <w:rStyle w:val="SubtleEmphasis"/>
          <w:i w:val="0"/>
          <w:iCs w:val="0"/>
          <w:color w:val="auto"/>
        </w:rPr>
        <w:t>leted and solved all 4 problems, send an RTR message on the CAN Bus to the answer of the 4</w:t>
      </w:r>
      <w:r w:rsidR="006157CF" w:rsidRPr="006157CF">
        <w:rPr>
          <w:rStyle w:val="SubtleEmphasis"/>
          <w:i w:val="0"/>
          <w:iCs w:val="0"/>
          <w:color w:val="auto"/>
          <w:vertAlign w:val="superscript"/>
        </w:rPr>
        <w:t>th</w:t>
      </w:r>
      <w:r w:rsidR="006157CF">
        <w:rPr>
          <w:rStyle w:val="SubtleEmphasis"/>
          <w:i w:val="0"/>
          <w:iCs w:val="0"/>
          <w:color w:val="auto"/>
        </w:rPr>
        <w:t xml:space="preserve"> problem.  If correct, CAN ID 2 will provide you with an exit code.</w:t>
      </w:r>
    </w:p>
    <w:p w:rsidR="00E31A75" w:rsidRDefault="00E31A75" w:rsidP="00794A30">
      <w:pPr>
        <w:pStyle w:val="Subtitle"/>
      </w:pPr>
      <w:r>
        <w:t>Message</w:t>
      </w:r>
      <w:r w:rsidR="00BD069D">
        <w:t xml:space="preserve"> Formats</w:t>
      </w:r>
    </w:p>
    <w:p w:rsidR="00E31A75" w:rsidRDefault="00E31A75" w:rsidP="00E31A75">
      <w:r>
        <w:t>The CANBus_BrainTeaser.exe file communicates with you using standard Data and RTR Message</w:t>
      </w:r>
      <w:r w:rsidR="005F77F0">
        <w:t>s</w:t>
      </w:r>
      <w:r>
        <w:t>.   When a response from CAN ID 2 is larger than 1 CAN Bus frame (8-bytes), it will break the message up and transmit it via multiple back-to-back messages.    The end of a message is signaled by a CAN Bus Data Message that contains “END” in the data field.</w:t>
      </w:r>
    </w:p>
    <w:p w:rsidR="00BD069D" w:rsidRDefault="00BD069D" w:rsidP="00E31A75">
      <w:r>
        <w:t xml:space="preserve">All brain teaser problems are transmitted using a single CAN Bus Data Message.   Meaning they are </w:t>
      </w:r>
      <w:r w:rsidR="00A50E98">
        <w:t xml:space="preserve">a maximum of </w:t>
      </w:r>
      <w:r>
        <w:t>8-bytes in length.</w:t>
      </w:r>
    </w:p>
    <w:p w:rsidR="00941D4B" w:rsidRPr="00E31A75" w:rsidRDefault="00941D4B" w:rsidP="00E31A75">
      <w:r>
        <w:t>The exit code provided by the bus will consist of two CAN Bus Data Messages.  The 4-byte exit code to give to your</w:t>
      </w:r>
      <w:r w:rsidR="003F0581">
        <w:t xml:space="preserve"> professor, followed by the word</w:t>
      </w:r>
      <w:r>
        <w:t xml:space="preserve"> “END”.</w:t>
      </w:r>
    </w:p>
    <w:p w:rsidR="00205800" w:rsidRDefault="00794A30" w:rsidP="00794A30">
      <w:pPr>
        <w:pStyle w:val="Subtitle"/>
      </w:pPr>
      <w:r>
        <w:t>Getting Started</w:t>
      </w:r>
    </w:p>
    <w:p w:rsidR="00526753" w:rsidRPr="00794A30" w:rsidRDefault="00794A30" w:rsidP="00794A30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To get started, use your software to send and RTR message to CAN ID 6 on the bus.   </w:t>
      </w:r>
      <w:r w:rsidRPr="00794A30">
        <w:rPr>
          <w:rStyle w:val="SubtleEmphasis"/>
          <w:i w:val="0"/>
          <w:iCs w:val="0"/>
          <w:color w:val="auto"/>
        </w:rPr>
        <w:t xml:space="preserve">If formatted correctly, CAN ID 2 will respond with “RTR ID 6 Test Message”, following by </w:t>
      </w:r>
      <w:r w:rsidR="00681C9F">
        <w:rPr>
          <w:rStyle w:val="SubtleEmphasis"/>
          <w:i w:val="0"/>
          <w:iCs w:val="0"/>
          <w:color w:val="auto"/>
        </w:rPr>
        <w:t>the first brain teaser problem.</w:t>
      </w:r>
    </w:p>
    <w:p w:rsidR="00A0709D" w:rsidRDefault="00A0709D" w:rsidP="00A0709D">
      <w:pPr>
        <w:pStyle w:val="Subtitle"/>
      </w:pPr>
      <w:r>
        <w:t>The Implementation Requirements</w:t>
      </w:r>
    </w:p>
    <w:p w:rsidR="00A0709D" w:rsidRDefault="00627B4E" w:rsidP="00A0709D">
      <w:r>
        <w:t>There are no specific implementation requirements for this lab.   You must complete the CANLab.cpp to allow you to control the CAN Bus as follows:</w:t>
      </w:r>
    </w:p>
    <w:p w:rsidR="00627B4E" w:rsidRDefault="00627B4E" w:rsidP="00627B4E">
      <w:pPr>
        <w:pStyle w:val="ListParagraph"/>
        <w:numPr>
          <w:ilvl w:val="0"/>
          <w:numId w:val="15"/>
        </w:numPr>
      </w:pPr>
      <w:r>
        <w:t>Generating and Sending Data Messages to specific CAN Bus IDs</w:t>
      </w:r>
    </w:p>
    <w:p w:rsidR="00627B4E" w:rsidRDefault="00627B4E" w:rsidP="00627B4E">
      <w:pPr>
        <w:pStyle w:val="ListParagraph"/>
        <w:numPr>
          <w:ilvl w:val="0"/>
          <w:numId w:val="15"/>
        </w:numPr>
      </w:pPr>
      <w:r>
        <w:t>Generating and Sending RTR Messages to specific CAN Bus IDs</w:t>
      </w:r>
    </w:p>
    <w:p w:rsidR="00627B4E" w:rsidRDefault="00627B4E" w:rsidP="00627B4E">
      <w:pPr>
        <w:pStyle w:val="ListParagraph"/>
        <w:numPr>
          <w:ilvl w:val="0"/>
          <w:numId w:val="15"/>
        </w:numPr>
      </w:pPr>
      <w:r>
        <w:t>Receiving and displaying standard 8-byte CAN Bus data frames</w:t>
      </w:r>
    </w:p>
    <w:p w:rsidR="00627B4E" w:rsidRDefault="00627B4E" w:rsidP="00627B4E">
      <w:pPr>
        <w:pStyle w:val="ListParagraph"/>
        <w:numPr>
          <w:ilvl w:val="0"/>
          <w:numId w:val="15"/>
        </w:numPr>
      </w:pPr>
      <w:r>
        <w:t>Receiving, reassembling and displaying English hints transmitted via multiple standard 8-byte CAN Bus data frames</w:t>
      </w:r>
    </w:p>
    <w:p w:rsidR="00BF0C9E" w:rsidRDefault="00BF0C9E" w:rsidP="00627B4E">
      <w:pPr>
        <w:pStyle w:val="ListParagraph"/>
        <w:numPr>
          <w:ilvl w:val="0"/>
          <w:numId w:val="15"/>
        </w:numPr>
      </w:pPr>
      <w:r>
        <w:t>Receive and display the sync pulse on the CAN Bus</w:t>
      </w:r>
    </w:p>
    <w:p w:rsidR="008816C7" w:rsidRDefault="008816C7" w:rsidP="00E64A76">
      <w:pPr>
        <w:pStyle w:val="Heading1"/>
        <w:jc w:val="both"/>
        <w:rPr>
          <w:lang w:val="en-CA"/>
        </w:rPr>
      </w:pPr>
      <w:r>
        <w:rPr>
          <w:lang w:val="en-CA"/>
        </w:rPr>
        <w:lastRenderedPageBreak/>
        <w:t>Running the Lab</w:t>
      </w:r>
    </w:p>
    <w:p w:rsidR="008816C7" w:rsidRDefault="008816C7" w:rsidP="008816C7">
      <w:pPr>
        <w:rPr>
          <w:lang w:val="en-CA"/>
        </w:rPr>
      </w:pPr>
      <w:r>
        <w:rPr>
          <w:lang w:val="en-CA"/>
        </w:rPr>
        <w:t>In order to run this lab you require the following setup:</w:t>
      </w:r>
    </w:p>
    <w:p w:rsidR="008816C7" w:rsidRDefault="008816C7" w:rsidP="008816C7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 lab PC connected to an ESD USB CAN controller on a CAN</w:t>
      </w:r>
      <w:r w:rsidR="004B65AE">
        <w:rPr>
          <w:lang w:val="en-CA"/>
        </w:rPr>
        <w:t xml:space="preserve"> </w:t>
      </w:r>
      <w:r>
        <w:rPr>
          <w:lang w:val="en-CA"/>
        </w:rPr>
        <w:t>Bus</w:t>
      </w:r>
    </w:p>
    <w:p w:rsidR="008C1D3B" w:rsidRDefault="008C1D3B" w:rsidP="00A0709D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Your softwa</w:t>
      </w:r>
      <w:r w:rsidR="004B65AE">
        <w:rPr>
          <w:lang w:val="en-CA"/>
        </w:rPr>
        <w:t>re running on a PC communicating</w:t>
      </w:r>
      <w:r>
        <w:rPr>
          <w:lang w:val="en-CA"/>
        </w:rPr>
        <w:t xml:space="preserve"> on the CAN</w:t>
      </w:r>
      <w:r w:rsidR="004B65AE">
        <w:rPr>
          <w:lang w:val="en-CA"/>
        </w:rPr>
        <w:t xml:space="preserve"> </w:t>
      </w:r>
      <w:r>
        <w:rPr>
          <w:lang w:val="en-CA"/>
        </w:rPr>
        <w:t>Bus using the CAN ID specified by the hardware connected to your computer</w:t>
      </w:r>
    </w:p>
    <w:p w:rsidR="00A0709D" w:rsidRDefault="00A0709D" w:rsidP="008816C7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 lab PC connected with two ESD USB CAN controllers configured to CAN ID 0 and CAN ID 2</w:t>
      </w:r>
    </w:p>
    <w:p w:rsidR="00A0709D" w:rsidRPr="008816C7" w:rsidRDefault="00A0709D" w:rsidP="00A0709D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The CANBus_BrainTeasers.exe software running on this PC</w:t>
      </w:r>
    </w:p>
    <w:p w:rsidR="00E64A76" w:rsidRDefault="00E64A76" w:rsidP="00E64A76">
      <w:pPr>
        <w:pStyle w:val="Heading1"/>
        <w:jc w:val="both"/>
      </w:pPr>
      <w:r>
        <w:rPr>
          <w:lang w:val="en-CA"/>
        </w:rPr>
        <w:t>S</w:t>
      </w:r>
      <w:r>
        <w:t>UBMISSION REQUIREMENTS</w:t>
      </w:r>
    </w:p>
    <w:p w:rsidR="00394A51" w:rsidRDefault="00394A51" w:rsidP="00E64A76">
      <w:pPr>
        <w:jc w:val="both"/>
      </w:pPr>
      <w:r>
        <w:t>Perform the following Demo to your instructor:</w:t>
      </w:r>
    </w:p>
    <w:p w:rsidR="00394A51" w:rsidRDefault="00AE1180" w:rsidP="00394A51">
      <w:pPr>
        <w:pStyle w:val="ListParagraph"/>
        <w:numPr>
          <w:ilvl w:val="0"/>
          <w:numId w:val="15"/>
        </w:numPr>
        <w:jc w:val="both"/>
      </w:pPr>
      <w:r>
        <w:t>Provide the lab exit code to the processor to get your demo marks</w:t>
      </w:r>
    </w:p>
    <w:p w:rsidR="00E64A76" w:rsidRDefault="00E64A76" w:rsidP="00E64A76">
      <w:pPr>
        <w:jc w:val="both"/>
      </w:pPr>
      <w:r>
        <w:t>Once you have completed your lab upload the following files:</w:t>
      </w:r>
    </w:p>
    <w:p w:rsidR="00E64A76" w:rsidRDefault="006B34C3" w:rsidP="00E64A76">
      <w:pPr>
        <w:pStyle w:val="ListParagraph"/>
        <w:numPr>
          <w:ilvl w:val="0"/>
          <w:numId w:val="14"/>
        </w:numPr>
        <w:jc w:val="both"/>
      </w:pPr>
      <w:r>
        <w:t>CANLab.cpp source file</w:t>
      </w:r>
    </w:p>
    <w:p w:rsidR="007B59D7" w:rsidRPr="00B1493D" w:rsidRDefault="007B59D7" w:rsidP="0087659D">
      <w:pPr>
        <w:pStyle w:val="Heading2"/>
      </w:pPr>
    </w:p>
    <w:sectPr w:rsidR="007B59D7" w:rsidRPr="00B1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912ACB"/>
    <w:lvl w:ilvl="0" w:tplc="931C1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09C4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888A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060C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0C5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200A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9ACD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52C3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1455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77F4D61"/>
    <w:multiLevelType w:val="multilevel"/>
    <w:tmpl w:val="B3625BC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abstractNum w:abstractNumId="2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746B"/>
    <w:multiLevelType w:val="hybridMultilevel"/>
    <w:tmpl w:val="EFC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7072"/>
    <w:multiLevelType w:val="hybridMultilevel"/>
    <w:tmpl w:val="2DF2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D4441"/>
    <w:multiLevelType w:val="hybridMultilevel"/>
    <w:tmpl w:val="396E98C6"/>
    <w:lvl w:ilvl="0" w:tplc="C122DB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E268E"/>
    <w:multiLevelType w:val="hybridMultilevel"/>
    <w:tmpl w:val="A16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50A4F"/>
    <w:multiLevelType w:val="hybridMultilevel"/>
    <w:tmpl w:val="45565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6EAB"/>
    <w:multiLevelType w:val="hybridMultilevel"/>
    <w:tmpl w:val="C1B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6138E"/>
    <w:multiLevelType w:val="hybridMultilevel"/>
    <w:tmpl w:val="B0F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21B79"/>
    <w:multiLevelType w:val="hybridMultilevel"/>
    <w:tmpl w:val="9912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B14D8"/>
    <w:multiLevelType w:val="hybridMultilevel"/>
    <w:tmpl w:val="885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45AE4"/>
    <w:multiLevelType w:val="hybridMultilevel"/>
    <w:tmpl w:val="3C0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9417C"/>
    <w:multiLevelType w:val="hybridMultilevel"/>
    <w:tmpl w:val="E406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67E36"/>
    <w:multiLevelType w:val="hybridMultilevel"/>
    <w:tmpl w:val="8906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D67E3"/>
    <w:multiLevelType w:val="hybridMultilevel"/>
    <w:tmpl w:val="8E54C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0614B"/>
    <w:multiLevelType w:val="hybridMultilevel"/>
    <w:tmpl w:val="982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43179"/>
    <w:multiLevelType w:val="hybridMultilevel"/>
    <w:tmpl w:val="6256E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6"/>
  </w:num>
  <w:num w:numId="9">
    <w:abstractNumId w:val="17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  <w:num w:numId="17">
    <w:abstractNumId w:val="15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9B"/>
    <w:rsid w:val="0001368E"/>
    <w:rsid w:val="00030AF2"/>
    <w:rsid w:val="00085123"/>
    <w:rsid w:val="000D4748"/>
    <w:rsid w:val="0011719A"/>
    <w:rsid w:val="00166AD2"/>
    <w:rsid w:val="00181E17"/>
    <w:rsid w:val="001C64EE"/>
    <w:rsid w:val="001E0B0E"/>
    <w:rsid w:val="001E475C"/>
    <w:rsid w:val="001E65A8"/>
    <w:rsid w:val="00204AF0"/>
    <w:rsid w:val="00205800"/>
    <w:rsid w:val="002335F2"/>
    <w:rsid w:val="00261D96"/>
    <w:rsid w:val="002A3996"/>
    <w:rsid w:val="002B658A"/>
    <w:rsid w:val="002E497B"/>
    <w:rsid w:val="00306414"/>
    <w:rsid w:val="00315D26"/>
    <w:rsid w:val="00352489"/>
    <w:rsid w:val="0035578A"/>
    <w:rsid w:val="00355ED2"/>
    <w:rsid w:val="003746A7"/>
    <w:rsid w:val="00394A51"/>
    <w:rsid w:val="0039665D"/>
    <w:rsid w:val="003B3CB4"/>
    <w:rsid w:val="003D5CB6"/>
    <w:rsid w:val="003F0581"/>
    <w:rsid w:val="00432B21"/>
    <w:rsid w:val="004362B3"/>
    <w:rsid w:val="00442019"/>
    <w:rsid w:val="0047300A"/>
    <w:rsid w:val="004B65AE"/>
    <w:rsid w:val="004B7E6C"/>
    <w:rsid w:val="004E0018"/>
    <w:rsid w:val="00526753"/>
    <w:rsid w:val="00563F44"/>
    <w:rsid w:val="005F3C8B"/>
    <w:rsid w:val="005F5925"/>
    <w:rsid w:val="005F77F0"/>
    <w:rsid w:val="006157CF"/>
    <w:rsid w:val="006265A2"/>
    <w:rsid w:val="00627B4E"/>
    <w:rsid w:val="006625BE"/>
    <w:rsid w:val="00670D75"/>
    <w:rsid w:val="0067632E"/>
    <w:rsid w:val="00681C9F"/>
    <w:rsid w:val="00692AFF"/>
    <w:rsid w:val="006B29B8"/>
    <w:rsid w:val="006B34C3"/>
    <w:rsid w:val="006E1CEB"/>
    <w:rsid w:val="006E43E7"/>
    <w:rsid w:val="00704EAC"/>
    <w:rsid w:val="007674DE"/>
    <w:rsid w:val="00794A30"/>
    <w:rsid w:val="007B59D7"/>
    <w:rsid w:val="00861324"/>
    <w:rsid w:val="00865946"/>
    <w:rsid w:val="0087659D"/>
    <w:rsid w:val="008816C7"/>
    <w:rsid w:val="008C1D3B"/>
    <w:rsid w:val="008D0516"/>
    <w:rsid w:val="008D2977"/>
    <w:rsid w:val="008D4CA1"/>
    <w:rsid w:val="00910DFE"/>
    <w:rsid w:val="00941D4B"/>
    <w:rsid w:val="00973180"/>
    <w:rsid w:val="009876F9"/>
    <w:rsid w:val="009B353C"/>
    <w:rsid w:val="00A0709D"/>
    <w:rsid w:val="00A50E98"/>
    <w:rsid w:val="00A55488"/>
    <w:rsid w:val="00A6639B"/>
    <w:rsid w:val="00AD316B"/>
    <w:rsid w:val="00AE1180"/>
    <w:rsid w:val="00B1493D"/>
    <w:rsid w:val="00B333B6"/>
    <w:rsid w:val="00B820A7"/>
    <w:rsid w:val="00BC60B8"/>
    <w:rsid w:val="00BD069D"/>
    <w:rsid w:val="00BE5DDC"/>
    <w:rsid w:val="00BF0C9E"/>
    <w:rsid w:val="00C12456"/>
    <w:rsid w:val="00CE3A70"/>
    <w:rsid w:val="00D54746"/>
    <w:rsid w:val="00D554AD"/>
    <w:rsid w:val="00D623F3"/>
    <w:rsid w:val="00D665DC"/>
    <w:rsid w:val="00D97011"/>
    <w:rsid w:val="00E31A75"/>
    <w:rsid w:val="00E64A76"/>
    <w:rsid w:val="00EC6E4E"/>
    <w:rsid w:val="00F062E9"/>
    <w:rsid w:val="00F6260D"/>
    <w:rsid w:val="00F6588F"/>
    <w:rsid w:val="00FB221E"/>
    <w:rsid w:val="00F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D3D73-338F-4F34-B3DD-C8481E3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5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58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39F5-7209-4977-BEE2-7E3F24A94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D3A4B-D61C-453C-8A7A-63E0C4B49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673BD-D33F-436B-AFF0-B59D8731A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323C66-DD9C-4853-9F92-03D31F57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82</cp:revision>
  <dcterms:created xsi:type="dcterms:W3CDTF">2014-10-27T19:30:00Z</dcterms:created>
  <dcterms:modified xsi:type="dcterms:W3CDTF">2018-05-30T18:58:00Z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0x010100329FD3C951929E43A624F40F5D5A9404</vt:lpwstr>
  </property>
  <property fmtid="{D5CDD505-2E9C-101B-9397-08002B2CF9AE}" pid="3" name="IsMyDocuments">
    <vt:bool>true</vt:bool>
  </property>
</Properties>
</file>