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10" w:rsidRPr="00000610" w:rsidRDefault="00000610" w:rsidP="00000610">
      <w:pPr>
        <w:shd w:val="clear" w:color="auto" w:fill="FFFFFF"/>
        <w:spacing w:after="360" w:line="240" w:lineRule="auto"/>
        <w:jc w:val="both"/>
        <w:textAlignment w:val="baseline"/>
        <w:rPr>
          <w:rFonts w:ascii="Helvetica" w:eastAsia="Times New Roman" w:hAnsi="Helvetica" w:cs="Helvetica"/>
          <w:color w:val="444444"/>
          <w:sz w:val="21"/>
          <w:szCs w:val="21"/>
        </w:rPr>
      </w:pPr>
      <w:r w:rsidRPr="00000610">
        <w:rPr>
          <w:rFonts w:ascii="Helvetica" w:eastAsia="Times New Roman" w:hAnsi="Helvetica" w:cs="Helvetica"/>
          <w:color w:val="444444"/>
          <w:sz w:val="21"/>
          <w:szCs w:val="21"/>
        </w:rPr>
        <w:t>A voltage regulator is a voltage stabilizer that is designed to automatically stabilize a constant voltage level. A voltage regulator circuit is also used to change or stabilize the voltage level according to the necessity of the circuit. Thus, a voltage regulator is used for two reasons:-</w:t>
      </w:r>
    </w:p>
    <w:p w:rsidR="00000610" w:rsidRPr="00000610" w:rsidRDefault="00000610" w:rsidP="00000610">
      <w:pPr>
        <w:numPr>
          <w:ilvl w:val="0"/>
          <w:numId w:val="1"/>
        </w:numPr>
        <w:shd w:val="clear" w:color="auto" w:fill="FFFFFF"/>
        <w:spacing w:after="0" w:line="240" w:lineRule="auto"/>
        <w:ind w:left="480"/>
        <w:jc w:val="both"/>
        <w:textAlignment w:val="baseline"/>
        <w:rPr>
          <w:rFonts w:ascii="Helvetica" w:eastAsia="Times New Roman" w:hAnsi="Helvetica" w:cs="Helvetica"/>
          <w:color w:val="444444"/>
          <w:sz w:val="21"/>
          <w:szCs w:val="21"/>
        </w:rPr>
      </w:pPr>
      <w:r w:rsidRPr="00000610">
        <w:rPr>
          <w:rFonts w:ascii="Helvetica" w:eastAsia="Times New Roman" w:hAnsi="Helvetica" w:cs="Helvetica"/>
          <w:color w:val="444444"/>
          <w:sz w:val="21"/>
          <w:szCs w:val="21"/>
        </w:rPr>
        <w:t>To regulate or vary the output voltage of the circuit.</w:t>
      </w:r>
    </w:p>
    <w:p w:rsidR="00000610" w:rsidRDefault="00000610" w:rsidP="00000610">
      <w:pPr>
        <w:numPr>
          <w:ilvl w:val="0"/>
          <w:numId w:val="1"/>
        </w:numPr>
        <w:shd w:val="clear" w:color="auto" w:fill="FFFFFF"/>
        <w:spacing w:after="0" w:line="240" w:lineRule="auto"/>
        <w:ind w:left="480"/>
        <w:jc w:val="both"/>
        <w:textAlignment w:val="baseline"/>
        <w:rPr>
          <w:rFonts w:ascii="Helvetica" w:eastAsia="Times New Roman" w:hAnsi="Helvetica" w:cs="Helvetica"/>
          <w:color w:val="444444"/>
          <w:sz w:val="21"/>
          <w:szCs w:val="21"/>
        </w:rPr>
      </w:pPr>
      <w:r w:rsidRPr="00000610">
        <w:rPr>
          <w:rFonts w:ascii="Helvetica" w:eastAsia="Times New Roman" w:hAnsi="Helvetica" w:cs="Helvetica"/>
          <w:color w:val="444444"/>
          <w:sz w:val="21"/>
          <w:szCs w:val="21"/>
        </w:rPr>
        <w:t>To keep the output voltage constant at the desired value in-spite of variations in the supply voltage or in the load current.</w:t>
      </w:r>
    </w:p>
    <w:p w:rsidR="009C1D59" w:rsidRPr="00000610" w:rsidRDefault="009C1D59" w:rsidP="009C1D59">
      <w:pPr>
        <w:shd w:val="clear" w:color="auto" w:fill="FFFFFF"/>
        <w:spacing w:after="0" w:line="240" w:lineRule="auto"/>
        <w:ind w:left="480"/>
        <w:jc w:val="both"/>
        <w:textAlignment w:val="baseline"/>
        <w:rPr>
          <w:rFonts w:ascii="Helvetica" w:eastAsia="Times New Roman" w:hAnsi="Helvetica" w:cs="Helvetica"/>
          <w:color w:val="444444"/>
          <w:sz w:val="21"/>
          <w:szCs w:val="21"/>
        </w:rPr>
      </w:pPr>
    </w:p>
    <w:p w:rsidR="00000610" w:rsidRPr="00000610" w:rsidRDefault="00000610" w:rsidP="00000610">
      <w:pPr>
        <w:shd w:val="clear" w:color="auto" w:fill="FFFFFF"/>
        <w:spacing w:after="360" w:line="240" w:lineRule="auto"/>
        <w:jc w:val="both"/>
        <w:textAlignment w:val="baseline"/>
        <w:rPr>
          <w:rFonts w:ascii="Helvetica" w:eastAsia="Times New Roman" w:hAnsi="Helvetica" w:cs="Helvetica"/>
          <w:color w:val="444444"/>
          <w:sz w:val="21"/>
          <w:szCs w:val="21"/>
        </w:rPr>
      </w:pPr>
      <w:r w:rsidRPr="00000610">
        <w:rPr>
          <w:rFonts w:ascii="Helvetica" w:eastAsia="Times New Roman" w:hAnsi="Helvetica" w:cs="Helvetica"/>
          <w:color w:val="444444"/>
          <w:sz w:val="21"/>
          <w:szCs w:val="21"/>
        </w:rPr>
        <w:t>Voltage regulators find their applications in computers, alternators, power generator plants where the circuit is used to control the output of the plant. Voltage regulators may be classified as electromechanical or electronic. It can also be classified as AC regulators or DC regulators.</w:t>
      </w:r>
    </w:p>
    <w:p w:rsidR="00000610" w:rsidRDefault="00000610" w:rsidP="00000610">
      <w:pPr>
        <w:shd w:val="clear" w:color="auto" w:fill="FFFFFF"/>
        <w:spacing w:after="240" w:line="240" w:lineRule="auto"/>
        <w:outlineLvl w:val="2"/>
        <w:rPr>
          <w:rFonts w:ascii="Arial" w:eastAsia="Times New Roman" w:hAnsi="Arial" w:cs="Arial"/>
          <w:b/>
          <w:bCs/>
          <w:color w:val="000000"/>
          <w:sz w:val="36"/>
          <w:szCs w:val="36"/>
        </w:rPr>
      </w:pPr>
    </w:p>
    <w:p w:rsidR="00000610" w:rsidRPr="00000610" w:rsidRDefault="00000610" w:rsidP="00000610">
      <w:pPr>
        <w:shd w:val="clear" w:color="auto" w:fill="FFFFFF"/>
        <w:spacing w:after="240" w:line="240" w:lineRule="auto"/>
        <w:outlineLvl w:val="2"/>
        <w:rPr>
          <w:rFonts w:ascii="Arial" w:eastAsia="Times New Roman" w:hAnsi="Arial" w:cs="Arial"/>
          <w:b/>
          <w:bCs/>
          <w:color w:val="000000"/>
          <w:sz w:val="36"/>
          <w:szCs w:val="36"/>
        </w:rPr>
      </w:pPr>
      <w:r w:rsidRPr="00000610">
        <w:rPr>
          <w:rFonts w:ascii="Arial" w:eastAsia="Times New Roman" w:hAnsi="Arial" w:cs="Arial"/>
          <w:b/>
          <w:bCs/>
          <w:color w:val="000000"/>
          <w:sz w:val="36"/>
          <w:szCs w:val="36"/>
        </w:rPr>
        <w:t>Over voltage Protection using SCR</w:t>
      </w:r>
    </w:p>
    <w:p w:rsidR="00000610" w:rsidRPr="00000610" w:rsidRDefault="00000610" w:rsidP="00000610">
      <w:pPr>
        <w:shd w:val="clear" w:color="auto" w:fill="FFFFFF"/>
        <w:spacing w:after="390" w:line="240" w:lineRule="auto"/>
        <w:rPr>
          <w:rFonts w:ascii="Arial" w:eastAsia="Times New Roman" w:hAnsi="Arial" w:cs="Arial"/>
          <w:color w:val="666666"/>
          <w:sz w:val="24"/>
          <w:szCs w:val="24"/>
        </w:rPr>
      </w:pPr>
      <w:r w:rsidRPr="00000610">
        <w:rPr>
          <w:rFonts w:ascii="Arial" w:eastAsia="Times New Roman" w:hAnsi="Arial" w:cs="Arial"/>
          <w:color w:val="666666"/>
          <w:sz w:val="24"/>
          <w:szCs w:val="24"/>
        </w:rPr>
        <w:t xml:space="preserve">Due to the fast switching action of the SCR, it can be employed as a protecting device. The circuit used for the protection against over voltages is referred as Crowbar circuit. The figure below shows the crowbar circuit using SCR. This crowbar circuit is connected across the circuit or load which is to be protected. This circuit consists of SCR which is triggered by </w:t>
      </w:r>
      <w:proofErr w:type="spellStart"/>
      <w:r w:rsidRPr="00000610">
        <w:rPr>
          <w:rFonts w:ascii="Arial" w:eastAsia="Times New Roman" w:hAnsi="Arial" w:cs="Arial"/>
          <w:color w:val="666666"/>
          <w:sz w:val="24"/>
          <w:szCs w:val="24"/>
        </w:rPr>
        <w:t>zener</w:t>
      </w:r>
      <w:proofErr w:type="spellEnd"/>
      <w:r w:rsidRPr="00000610">
        <w:rPr>
          <w:rFonts w:ascii="Arial" w:eastAsia="Times New Roman" w:hAnsi="Arial" w:cs="Arial"/>
          <w:color w:val="666666"/>
          <w:sz w:val="24"/>
          <w:szCs w:val="24"/>
        </w:rPr>
        <w:t xml:space="preserve"> diode arrangement. This </w:t>
      </w:r>
      <w:proofErr w:type="spellStart"/>
      <w:r w:rsidRPr="00000610">
        <w:rPr>
          <w:rFonts w:ascii="Arial" w:eastAsia="Times New Roman" w:hAnsi="Arial" w:cs="Arial"/>
          <w:color w:val="666666"/>
          <w:sz w:val="24"/>
          <w:szCs w:val="24"/>
        </w:rPr>
        <w:t>zener</w:t>
      </w:r>
      <w:proofErr w:type="spellEnd"/>
      <w:r w:rsidRPr="00000610">
        <w:rPr>
          <w:rFonts w:ascii="Arial" w:eastAsia="Times New Roman" w:hAnsi="Arial" w:cs="Arial"/>
          <w:color w:val="666666"/>
          <w:sz w:val="24"/>
          <w:szCs w:val="24"/>
        </w:rPr>
        <w:t xml:space="preserve"> diode is selected in such a way that under normal operating condition, it acts as an open switch. So the voltage across the resistor is zero and hence the SCR remains in OFF state.</w:t>
      </w:r>
    </w:p>
    <w:p w:rsidR="00000610" w:rsidRPr="00000610" w:rsidRDefault="00000610" w:rsidP="00000610">
      <w:pPr>
        <w:shd w:val="clear" w:color="auto" w:fill="FFFFFF"/>
        <w:spacing w:after="390" w:line="240" w:lineRule="auto"/>
        <w:rPr>
          <w:rFonts w:ascii="Arial" w:eastAsia="Times New Roman" w:hAnsi="Arial" w:cs="Arial"/>
          <w:color w:val="666666"/>
          <w:sz w:val="24"/>
          <w:szCs w:val="24"/>
        </w:rPr>
      </w:pPr>
      <w:r w:rsidRPr="00000610">
        <w:rPr>
          <w:rFonts w:ascii="Arial" w:eastAsia="Times New Roman" w:hAnsi="Arial" w:cs="Arial"/>
          <w:color w:val="666666"/>
          <w:sz w:val="24"/>
          <w:szCs w:val="24"/>
        </w:rPr>
        <w:t xml:space="preserve">Whenever the voltage of the supply source exceeds the specified limits, </w:t>
      </w:r>
      <w:proofErr w:type="spellStart"/>
      <w:r w:rsidRPr="00000610">
        <w:rPr>
          <w:rFonts w:ascii="Arial" w:eastAsia="Times New Roman" w:hAnsi="Arial" w:cs="Arial"/>
          <w:color w:val="666666"/>
          <w:sz w:val="24"/>
          <w:szCs w:val="24"/>
        </w:rPr>
        <w:t>zener</w:t>
      </w:r>
      <w:proofErr w:type="spellEnd"/>
      <w:r w:rsidRPr="00000610">
        <w:rPr>
          <w:rFonts w:ascii="Arial" w:eastAsia="Times New Roman" w:hAnsi="Arial" w:cs="Arial"/>
          <w:color w:val="666666"/>
          <w:sz w:val="24"/>
          <w:szCs w:val="24"/>
        </w:rPr>
        <w:t xml:space="preserve"> diodes starts conducting and a sufficient voltage appears across the resistor. This drives the SCR into conduction mode. The voltage drop across the SCR is reduced as it is in conduction mode and thus load is protected from the over voltage.</w:t>
      </w:r>
    </w:p>
    <w:p w:rsidR="009C1D59" w:rsidRDefault="009C1D59" w:rsidP="00000610">
      <w:pPr>
        <w:shd w:val="clear" w:color="auto" w:fill="FFFFFF"/>
        <w:spacing w:after="390" w:line="240" w:lineRule="auto"/>
        <w:jc w:val="center"/>
        <w:rPr>
          <w:rFonts w:ascii="Arial" w:eastAsia="Times New Roman" w:hAnsi="Arial" w:cs="Arial"/>
          <w:color w:val="666666"/>
          <w:sz w:val="24"/>
          <w:szCs w:val="24"/>
        </w:rPr>
      </w:pPr>
    </w:p>
    <w:p w:rsidR="00000610" w:rsidRPr="00000610" w:rsidRDefault="00000610" w:rsidP="00000610">
      <w:pPr>
        <w:shd w:val="clear" w:color="auto" w:fill="FFFFFF"/>
        <w:spacing w:after="390" w:line="240" w:lineRule="auto"/>
        <w:jc w:val="center"/>
        <w:rPr>
          <w:rFonts w:ascii="Arial" w:eastAsia="Times New Roman" w:hAnsi="Arial" w:cs="Arial"/>
          <w:color w:val="666666"/>
          <w:sz w:val="24"/>
          <w:szCs w:val="24"/>
        </w:rPr>
      </w:pPr>
      <w:r w:rsidRPr="00000610">
        <w:rPr>
          <w:rFonts w:ascii="Arial" w:eastAsia="Times New Roman" w:hAnsi="Arial" w:cs="Arial"/>
          <w:noProof/>
          <w:color w:val="27A3D1"/>
          <w:sz w:val="24"/>
          <w:szCs w:val="24"/>
        </w:rPr>
        <w:drawing>
          <wp:inline distT="0" distB="0" distL="0" distR="0">
            <wp:extent cx="4338320" cy="2413635"/>
            <wp:effectExtent l="0" t="0" r="5080" b="5715"/>
            <wp:docPr id="1" name="Picture 1" descr="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320" cy="2413635"/>
                    </a:xfrm>
                    <a:prstGeom prst="rect">
                      <a:avLst/>
                    </a:prstGeom>
                    <a:noFill/>
                    <a:ln>
                      <a:noFill/>
                    </a:ln>
                  </pic:spPr>
                </pic:pic>
              </a:graphicData>
            </a:graphic>
          </wp:inline>
        </w:drawing>
      </w:r>
    </w:p>
    <w:p w:rsidR="009C1D59" w:rsidRPr="009C1D59" w:rsidRDefault="009C1D59" w:rsidP="009C1D5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C1D59">
        <w:rPr>
          <w:rFonts w:ascii="Arial" w:eastAsia="Times New Roman" w:hAnsi="Arial" w:cs="Arial"/>
          <w:b/>
          <w:bCs/>
          <w:i/>
          <w:iCs/>
          <w:color w:val="000000"/>
          <w:sz w:val="36"/>
          <w:szCs w:val="36"/>
        </w:rPr>
        <w:lastRenderedPageBreak/>
        <w:t>Op Amp Regulator with Series-Pass Transistor</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Arial" w:eastAsia="Times New Roman" w:hAnsi="Arial" w:cs="Arial"/>
          <w:color w:val="000000"/>
          <w:sz w:val="27"/>
          <w:szCs w:val="27"/>
        </w:rPr>
        <w:t>CIRCUIT</w:t>
      </w:r>
    </w:p>
    <w:p w:rsidR="009C1D59" w:rsidRPr="009C1D59" w:rsidRDefault="009C1D59" w:rsidP="009C1D5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C1D59">
        <w:rPr>
          <w:rFonts w:ascii="Times New Roman" w:eastAsia="Times New Roman" w:hAnsi="Times New Roman" w:cs="Times New Roman"/>
          <w:noProof/>
          <w:color w:val="000000"/>
          <w:sz w:val="27"/>
          <w:szCs w:val="27"/>
        </w:rPr>
        <mc:AlternateContent>
          <mc:Choice Requires="wps">
            <w:drawing>
              <wp:inline distT="0" distB="0" distL="0" distR="0">
                <wp:extent cx="5125085" cy="2115820"/>
                <wp:effectExtent l="0" t="0" r="0" b="0"/>
                <wp:docPr id="4" name="Rectangle 4" descr="http://www.ecircuitcenter.com/Circuits/opreg1/image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5085" cy="211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D59" w:rsidRDefault="009C1D59" w:rsidP="009C1D59">
                            <w:pPr>
                              <w:jc w:val="center"/>
                            </w:pPr>
                            <w:r>
                              <w:rPr>
                                <w:noProof/>
                              </w:rPr>
                              <w:drawing>
                                <wp:inline distT="0" distB="0" distL="0" distR="0">
                                  <wp:extent cx="4942205" cy="2040321"/>
                                  <wp:effectExtent l="0" t="0" r="0" b="0"/>
                                  <wp:docPr id="5" name="Picture 5" descr="http://www.ecircuitcenter.com/Circuits/opreg1/im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ircuitcenter.com/Circuits/opreg1/image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205" cy="204032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4" o:spid="_x0000_s1026" alt="http://www.ecircuitcenter.com/Circuits/opreg1/image01.gif" style="width:403.55pt;height:1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" filled="f" stroked="f">
                <o:lock v:ext="edit" aspectratio="t"/>
                <v:textbox>
                  <w:txbxContent>
                    <w:p w:rsidR="009C1D59" w:rsidRDefault="009C1D59" w:rsidP="009C1D59">
                      <w:pPr>
                        <w:jc w:val="center"/>
                      </w:pPr>
                      <w:r>
                        <w:rPr>
                          <w:noProof/>
                        </w:rPr>
                        <w:drawing>
                          <wp:inline distT="0" distB="0" distL="0" distR="0">
                            <wp:extent cx="4942205" cy="2040321"/>
                            <wp:effectExtent l="0" t="0" r="0" b="0"/>
                            <wp:docPr id="5" name="Picture 5" descr="http://www.ecircuitcenter.com/Circuits/opreg1/im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ircuitcenter.com/Circuits/opreg1/image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205" cy="2040321"/>
                                    </a:xfrm>
                                    <a:prstGeom prst="rect">
                                      <a:avLst/>
                                    </a:prstGeom>
                                    <a:noFill/>
                                    <a:ln>
                                      <a:noFill/>
                                    </a:ln>
                                  </pic:spPr>
                                </pic:pic>
                              </a:graphicData>
                            </a:graphic>
                          </wp:inline>
                        </w:drawing>
                      </w:r>
                    </w:p>
                  </w:txbxContent>
                </v:textbox>
                <w10:anchorlock/>
              </v:rect>
            </w:pict>
          </mc:Fallback>
        </mc:AlternateConten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 </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What is the function of a voltage regulator circuit? It’s basically this - maintain a precise voltage regardless of the current drawn by the load. Three basic components are needed to achieve good voltage regulation.</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1. A precision reference (</w:t>
      </w:r>
      <w:proofErr w:type="spellStart"/>
      <w:r w:rsidRPr="009C1D59">
        <w:rPr>
          <w:rFonts w:ascii="Times New Roman" w:eastAsia="Times New Roman" w:hAnsi="Times New Roman" w:cs="Times New Roman"/>
          <w:color w:val="000000"/>
          <w:sz w:val="27"/>
          <w:szCs w:val="27"/>
        </w:rPr>
        <w:t>zener</w:t>
      </w:r>
      <w:proofErr w:type="spellEnd"/>
      <w:r w:rsidRPr="009C1D59">
        <w:rPr>
          <w:rFonts w:ascii="Times New Roman" w:eastAsia="Times New Roman" w:hAnsi="Times New Roman" w:cs="Times New Roman"/>
          <w:color w:val="000000"/>
          <w:sz w:val="27"/>
          <w:szCs w:val="27"/>
        </w:rPr>
        <w:t xml:space="preserve"> diode) to set the output voltage.</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2. A muscle component (transistor) to deliver the required current.</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3. An automatic controller (</w:t>
      </w:r>
      <w:proofErr w:type="spellStart"/>
      <w:r w:rsidRPr="009C1D59">
        <w:rPr>
          <w:rFonts w:ascii="Times New Roman" w:eastAsia="Times New Roman" w:hAnsi="Times New Roman" w:cs="Times New Roman"/>
          <w:color w:val="000000"/>
          <w:sz w:val="27"/>
          <w:szCs w:val="27"/>
        </w:rPr>
        <w:t>opamp</w:t>
      </w:r>
      <w:proofErr w:type="spellEnd"/>
      <w:r w:rsidRPr="009C1D59">
        <w:rPr>
          <w:rFonts w:ascii="Times New Roman" w:eastAsia="Times New Roman" w:hAnsi="Times New Roman" w:cs="Times New Roman"/>
          <w:color w:val="000000"/>
          <w:sz w:val="27"/>
          <w:szCs w:val="27"/>
        </w:rPr>
        <w:t>) to adjust the transistor drive. The “prime directive” of the op amp is to adjust the base drive of Q1 delivering the required load current while keeping the output voltage at a fixed value.</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 </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Arial" w:eastAsia="Times New Roman" w:hAnsi="Arial" w:cs="Arial"/>
          <w:color w:val="000000"/>
          <w:sz w:val="27"/>
          <w:szCs w:val="27"/>
        </w:rPr>
        <w:t>OUTPUT VOLTAGE</w:t>
      </w:r>
    </w:p>
    <w:p w:rsidR="009C1D59" w:rsidRPr="009C1D59" w:rsidRDefault="009C1D59" w:rsidP="009C1D59">
      <w:pPr>
        <w:spacing w:before="100" w:beforeAutospacing="1" w:after="100" w:afterAutospacing="1" w:line="240" w:lineRule="auto"/>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 xml:space="preserve">Resistors RF1 and RF2 feed a fraction of the regulator output </w:t>
      </w:r>
      <w:proofErr w:type="gramStart"/>
      <w:r w:rsidRPr="009C1D59">
        <w:rPr>
          <w:rFonts w:ascii="Times New Roman" w:eastAsia="Times New Roman" w:hAnsi="Times New Roman" w:cs="Times New Roman"/>
          <w:color w:val="000000"/>
          <w:sz w:val="27"/>
          <w:szCs w:val="27"/>
        </w:rPr>
        <w:t>Vo</w:t>
      </w:r>
      <w:proofErr w:type="gramEnd"/>
      <w:r w:rsidRPr="009C1D59">
        <w:rPr>
          <w:rFonts w:ascii="Times New Roman" w:eastAsia="Times New Roman" w:hAnsi="Times New Roman" w:cs="Times New Roman"/>
          <w:color w:val="000000"/>
          <w:sz w:val="27"/>
          <w:szCs w:val="27"/>
        </w:rPr>
        <w:t xml:space="preserve"> to the op amp's negative input V-. The op amp then adjusts the drive to Q1 such that V- is equal to the </w:t>
      </w:r>
      <w:proofErr w:type="spellStart"/>
      <w:r w:rsidRPr="009C1D59">
        <w:rPr>
          <w:rFonts w:ascii="Times New Roman" w:eastAsia="Times New Roman" w:hAnsi="Times New Roman" w:cs="Times New Roman"/>
          <w:color w:val="000000"/>
          <w:sz w:val="27"/>
          <w:szCs w:val="27"/>
        </w:rPr>
        <w:t>zener</w:t>
      </w:r>
      <w:proofErr w:type="spellEnd"/>
      <w:r w:rsidRPr="009C1D59">
        <w:rPr>
          <w:rFonts w:ascii="Times New Roman" w:eastAsia="Times New Roman" w:hAnsi="Times New Roman" w:cs="Times New Roman"/>
          <w:color w:val="000000"/>
          <w:sz w:val="27"/>
          <w:szCs w:val="27"/>
        </w:rPr>
        <w:t xml:space="preserve"> voltage </w:t>
      </w:r>
      <w:proofErr w:type="spellStart"/>
      <w:r w:rsidRPr="009C1D59">
        <w:rPr>
          <w:rFonts w:ascii="Times New Roman" w:eastAsia="Times New Roman" w:hAnsi="Times New Roman" w:cs="Times New Roman"/>
          <w:color w:val="000000"/>
          <w:sz w:val="27"/>
          <w:szCs w:val="27"/>
        </w:rPr>
        <w:t>Vz</w:t>
      </w:r>
      <w:proofErr w:type="spellEnd"/>
      <w:r w:rsidRPr="009C1D59">
        <w:rPr>
          <w:rFonts w:ascii="Times New Roman" w:eastAsia="Times New Roman" w:hAnsi="Times New Roman" w:cs="Times New Roman"/>
          <w:color w:val="000000"/>
          <w:sz w:val="27"/>
          <w:szCs w:val="27"/>
        </w:rPr>
        <w:t xml:space="preserve">. When this occurs, the output voltage is related to the </w:t>
      </w:r>
      <w:proofErr w:type="spellStart"/>
      <w:r w:rsidRPr="009C1D59">
        <w:rPr>
          <w:rFonts w:ascii="Times New Roman" w:eastAsia="Times New Roman" w:hAnsi="Times New Roman" w:cs="Times New Roman"/>
          <w:color w:val="000000"/>
          <w:sz w:val="27"/>
          <w:szCs w:val="27"/>
        </w:rPr>
        <w:t>zener</w:t>
      </w:r>
      <w:proofErr w:type="spellEnd"/>
      <w:r w:rsidRPr="009C1D59">
        <w:rPr>
          <w:rFonts w:ascii="Times New Roman" w:eastAsia="Times New Roman" w:hAnsi="Times New Roman" w:cs="Times New Roman"/>
          <w:color w:val="000000"/>
          <w:sz w:val="27"/>
          <w:szCs w:val="27"/>
        </w:rPr>
        <w:t xml:space="preserve"> voltage through the RF1, RF2 divider by</w:t>
      </w:r>
    </w:p>
    <w:p w:rsidR="009C1D59" w:rsidRDefault="009C1D59" w:rsidP="009C1D5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C1D59">
        <w:rPr>
          <w:rFonts w:ascii="Times New Roman" w:eastAsia="Times New Roman" w:hAnsi="Times New Roman" w:cs="Times New Roman"/>
          <w:color w:val="000000"/>
          <w:sz w:val="27"/>
          <w:szCs w:val="27"/>
        </w:rPr>
        <w:t> </w:t>
      </w:r>
      <w:r w:rsidRPr="009C1D59">
        <w:rPr>
          <w:rFonts w:ascii="Times New Roman" w:eastAsia="Times New Roman" w:hAnsi="Times New Roman" w:cs="Times New Roman"/>
          <w:noProof/>
          <w:color w:val="000000"/>
          <w:sz w:val="27"/>
          <w:szCs w:val="27"/>
        </w:rPr>
        <w:drawing>
          <wp:inline distT="0" distB="0" distL="0" distR="0">
            <wp:extent cx="1062990" cy="340360"/>
            <wp:effectExtent l="0" t="0" r="3810" b="2540"/>
            <wp:docPr id="3" name="Picture 3" descr="http://www.ecircuitcenter.com/Circuits/opreg1/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ircuitcenter.com/Circuits/opreg1/Imag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2990" cy="340360"/>
                    </a:xfrm>
                    <a:prstGeom prst="rect">
                      <a:avLst/>
                    </a:prstGeom>
                    <a:noFill/>
                    <a:ln>
                      <a:noFill/>
                    </a:ln>
                  </pic:spPr>
                </pic:pic>
              </a:graphicData>
            </a:graphic>
          </wp:inline>
        </w:drawing>
      </w:r>
      <w:r w:rsidRPr="009C1D59">
        <w:rPr>
          <w:rFonts w:ascii="Times New Roman" w:eastAsia="Times New Roman" w:hAnsi="Times New Roman" w:cs="Times New Roman"/>
          <w:color w:val="000000"/>
          <w:sz w:val="27"/>
          <w:szCs w:val="27"/>
        </w:rPr>
        <w:t>  . </w:t>
      </w:r>
    </w:p>
    <w:p w:rsidR="009C1D59" w:rsidRPr="009C1D59" w:rsidRDefault="009C1D59" w:rsidP="009C1D59">
      <w:pPr>
        <w:spacing w:before="100" w:beforeAutospacing="1" w:after="100" w:afterAutospacing="1" w:line="240" w:lineRule="auto"/>
        <w:jc w:val="center"/>
        <w:rPr>
          <w:rFonts w:ascii="Times New Roman" w:eastAsia="Times New Roman" w:hAnsi="Times New Roman" w:cs="Times New Roman"/>
          <w:color w:val="000000"/>
          <w:sz w:val="27"/>
          <w:szCs w:val="27"/>
        </w:rPr>
      </w:pPr>
      <w:bookmarkStart w:id="0" w:name="_GoBack"/>
      <w:bookmarkEnd w:id="0"/>
      <w:r w:rsidRPr="009C1D59">
        <w:rPr>
          <w:rFonts w:ascii="Arial" w:eastAsia="Times New Roman" w:hAnsi="Arial" w:cs="Arial"/>
          <w:color w:val="000000"/>
          <w:sz w:val="27"/>
          <w:szCs w:val="27"/>
        </w:rPr>
        <w:lastRenderedPageBreak/>
        <w:t>SPICE FILE</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OPREG.CIR - OPAMP VOLTAGE REGULATOR W/ SERIES-PASS TRANSISTOR</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INPUT VOLTAGE (VSIN FOR TEST ONLY)</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VIN</w:t>
      </w:r>
      <w:r w:rsidRPr="009C1D59">
        <w:rPr>
          <w:rFonts w:ascii="Courier New" w:eastAsia="Times New Roman" w:hAnsi="Courier New" w:cs="Courier New"/>
          <w:color w:val="000000"/>
          <w:sz w:val="20"/>
          <w:szCs w:val="20"/>
        </w:rPr>
        <w:tab/>
        <w:t>10</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t>DC</w:t>
      </w:r>
      <w:r w:rsidRPr="009C1D59">
        <w:rPr>
          <w:rFonts w:ascii="Courier New" w:eastAsia="Times New Roman" w:hAnsi="Courier New" w:cs="Courier New"/>
          <w:color w:val="000000"/>
          <w:sz w:val="20"/>
          <w:szCs w:val="20"/>
        </w:rPr>
        <w:tab/>
        <w:t>15</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VSIN</w:t>
      </w:r>
      <w:r w:rsidRPr="009C1D59">
        <w:rPr>
          <w:rFonts w:ascii="Courier New" w:eastAsia="Times New Roman" w:hAnsi="Courier New" w:cs="Courier New"/>
          <w:color w:val="000000"/>
          <w:sz w:val="20"/>
          <w:szCs w:val="20"/>
        </w:rPr>
        <w:tab/>
        <w:t>1</w:t>
      </w:r>
      <w:r w:rsidRPr="009C1D59">
        <w:rPr>
          <w:rFonts w:ascii="Courier New" w:eastAsia="Times New Roman" w:hAnsi="Courier New" w:cs="Courier New"/>
          <w:color w:val="000000"/>
          <w:sz w:val="20"/>
          <w:szCs w:val="20"/>
        </w:rPr>
        <w:tab/>
        <w:t>10</w:t>
      </w:r>
      <w:r w:rsidRPr="009C1D59">
        <w:rPr>
          <w:rFonts w:ascii="Courier New" w:eastAsia="Times New Roman" w:hAnsi="Courier New" w:cs="Courier New"/>
          <w:color w:val="000000"/>
          <w:sz w:val="20"/>
          <w:szCs w:val="20"/>
        </w:rPr>
        <w:tab/>
      </w:r>
      <w:proofErr w:type="gramStart"/>
      <w:r w:rsidRPr="009C1D59">
        <w:rPr>
          <w:rFonts w:ascii="Courier New" w:eastAsia="Times New Roman" w:hAnsi="Courier New" w:cs="Courier New"/>
          <w:color w:val="000000"/>
          <w:sz w:val="20"/>
          <w:szCs w:val="20"/>
        </w:rPr>
        <w:t>SIN(</w:t>
      </w:r>
      <w:proofErr w:type="gramEnd"/>
      <w:r w:rsidRPr="009C1D59">
        <w:rPr>
          <w:rFonts w:ascii="Courier New" w:eastAsia="Times New Roman" w:hAnsi="Courier New" w:cs="Courier New"/>
          <w:color w:val="000000"/>
          <w:sz w:val="20"/>
          <w:szCs w:val="20"/>
        </w:rPr>
        <w:t>0 0 1KHZ)</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SERIES TRANSISTOR</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Q1</w:t>
      </w:r>
      <w:r w:rsidRPr="009C1D59">
        <w:rPr>
          <w:rFonts w:ascii="Courier New" w:eastAsia="Times New Roman" w:hAnsi="Courier New" w:cs="Courier New"/>
          <w:color w:val="000000"/>
          <w:sz w:val="20"/>
          <w:szCs w:val="20"/>
        </w:rPr>
        <w:tab/>
        <w:t>1 3</w:t>
      </w:r>
      <w:r w:rsidRPr="009C1D59">
        <w:rPr>
          <w:rFonts w:ascii="Courier New" w:eastAsia="Times New Roman" w:hAnsi="Courier New" w:cs="Courier New"/>
          <w:color w:val="000000"/>
          <w:sz w:val="20"/>
          <w:szCs w:val="20"/>
        </w:rPr>
        <w:tab/>
        <w:t>2</w:t>
      </w:r>
      <w:r w:rsidRPr="009C1D59">
        <w:rPr>
          <w:rFonts w:ascii="Courier New" w:eastAsia="Times New Roman" w:hAnsi="Courier New" w:cs="Courier New"/>
          <w:color w:val="000000"/>
          <w:sz w:val="20"/>
          <w:szCs w:val="20"/>
        </w:rPr>
        <w:tab/>
        <w:t>QNOM</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REFERENCE VOLTAGE</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RZ</w:t>
      </w:r>
      <w:r w:rsidRPr="009C1D59">
        <w:rPr>
          <w:rFonts w:ascii="Courier New" w:eastAsia="Times New Roman" w:hAnsi="Courier New" w:cs="Courier New"/>
          <w:color w:val="000000"/>
          <w:sz w:val="20"/>
          <w:szCs w:val="20"/>
        </w:rPr>
        <w:tab/>
        <w:t>1</w:t>
      </w:r>
      <w:r w:rsidRPr="009C1D59">
        <w:rPr>
          <w:rFonts w:ascii="Courier New" w:eastAsia="Times New Roman" w:hAnsi="Courier New" w:cs="Courier New"/>
          <w:color w:val="000000"/>
          <w:sz w:val="20"/>
          <w:szCs w:val="20"/>
        </w:rPr>
        <w:tab/>
        <w:t>4</w:t>
      </w:r>
      <w:r w:rsidRPr="009C1D59">
        <w:rPr>
          <w:rFonts w:ascii="Courier New" w:eastAsia="Times New Roman" w:hAnsi="Courier New" w:cs="Courier New"/>
          <w:color w:val="000000"/>
          <w:sz w:val="20"/>
          <w:szCs w:val="20"/>
        </w:rPr>
        <w:tab/>
        <w:t>5K</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DZ</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t>4</w:t>
      </w:r>
      <w:r w:rsidRPr="009C1D59">
        <w:rPr>
          <w:rFonts w:ascii="Courier New" w:eastAsia="Times New Roman" w:hAnsi="Courier New" w:cs="Courier New"/>
          <w:color w:val="000000"/>
          <w:sz w:val="20"/>
          <w:szCs w:val="20"/>
        </w:rPr>
        <w:tab/>
        <w:t>D1N746</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OPAMP CONTROLLER</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XOP1</w:t>
      </w:r>
      <w:r w:rsidRPr="009C1D59">
        <w:rPr>
          <w:rFonts w:ascii="Courier New" w:eastAsia="Times New Roman" w:hAnsi="Courier New" w:cs="Courier New"/>
          <w:color w:val="000000"/>
          <w:sz w:val="20"/>
          <w:szCs w:val="20"/>
        </w:rPr>
        <w:tab/>
        <w:t>4 5</w:t>
      </w:r>
      <w:r w:rsidRPr="009C1D59">
        <w:rPr>
          <w:rFonts w:ascii="Courier New" w:eastAsia="Times New Roman" w:hAnsi="Courier New" w:cs="Courier New"/>
          <w:color w:val="000000"/>
          <w:sz w:val="20"/>
          <w:szCs w:val="20"/>
        </w:rPr>
        <w:tab/>
        <w:t>3</w:t>
      </w:r>
      <w:r w:rsidRPr="009C1D59">
        <w:rPr>
          <w:rFonts w:ascii="Courier New" w:eastAsia="Times New Roman" w:hAnsi="Courier New" w:cs="Courier New"/>
          <w:color w:val="000000"/>
          <w:sz w:val="20"/>
          <w:szCs w:val="20"/>
        </w:rPr>
        <w:tab/>
        <w:t>OPAMP1</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RF2</w:t>
      </w:r>
      <w:r w:rsidRPr="009C1D59">
        <w:rPr>
          <w:rFonts w:ascii="Courier New" w:eastAsia="Times New Roman" w:hAnsi="Courier New" w:cs="Courier New"/>
          <w:color w:val="000000"/>
          <w:sz w:val="20"/>
          <w:szCs w:val="20"/>
        </w:rPr>
        <w:tab/>
        <w:t>2</w:t>
      </w:r>
      <w:r w:rsidRPr="009C1D59">
        <w:rPr>
          <w:rFonts w:ascii="Courier New" w:eastAsia="Times New Roman" w:hAnsi="Courier New" w:cs="Courier New"/>
          <w:color w:val="000000"/>
          <w:sz w:val="20"/>
          <w:szCs w:val="20"/>
        </w:rPr>
        <w:tab/>
        <w:t>5</w:t>
      </w:r>
      <w:r w:rsidRPr="009C1D59">
        <w:rPr>
          <w:rFonts w:ascii="Courier New" w:eastAsia="Times New Roman" w:hAnsi="Courier New" w:cs="Courier New"/>
          <w:color w:val="000000"/>
          <w:sz w:val="20"/>
          <w:szCs w:val="20"/>
        </w:rPr>
        <w:tab/>
        <w:t>10K</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RF1</w:t>
      </w:r>
      <w:r w:rsidRPr="009C1D59">
        <w:rPr>
          <w:rFonts w:ascii="Courier New" w:eastAsia="Times New Roman" w:hAnsi="Courier New" w:cs="Courier New"/>
          <w:color w:val="000000"/>
          <w:sz w:val="20"/>
          <w:szCs w:val="20"/>
        </w:rPr>
        <w:tab/>
        <w:t>5</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t>5K</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LOAD</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RL</w:t>
      </w:r>
      <w:r w:rsidRPr="009C1D59">
        <w:rPr>
          <w:rFonts w:ascii="Courier New" w:eastAsia="Times New Roman" w:hAnsi="Courier New" w:cs="Courier New"/>
          <w:color w:val="000000"/>
          <w:sz w:val="20"/>
          <w:szCs w:val="20"/>
        </w:rPr>
        <w:tab/>
        <w:t>2</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t>100</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*IL</w:t>
      </w:r>
      <w:r w:rsidRPr="009C1D59">
        <w:rPr>
          <w:rFonts w:ascii="Courier New" w:eastAsia="Times New Roman" w:hAnsi="Courier New" w:cs="Courier New"/>
          <w:color w:val="000000"/>
          <w:sz w:val="20"/>
          <w:szCs w:val="20"/>
        </w:rPr>
        <w:tab/>
        <w:t>2</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r>
      <w:proofErr w:type="gramStart"/>
      <w:r w:rsidRPr="009C1D59">
        <w:rPr>
          <w:rFonts w:ascii="Courier New" w:eastAsia="Times New Roman" w:hAnsi="Courier New" w:cs="Courier New"/>
          <w:color w:val="000000"/>
          <w:sz w:val="20"/>
          <w:szCs w:val="20"/>
        </w:rPr>
        <w:t>PWL(</w:t>
      </w:r>
      <w:proofErr w:type="gramEnd"/>
      <w:r w:rsidRPr="009C1D59">
        <w:rPr>
          <w:rFonts w:ascii="Courier New" w:eastAsia="Times New Roman" w:hAnsi="Courier New" w:cs="Courier New"/>
          <w:color w:val="000000"/>
          <w:sz w:val="20"/>
          <w:szCs w:val="20"/>
        </w:rPr>
        <w:t>0 0  10MS 0   10.1MS 1   20MS 1   20.1MS 0   30MS 0)</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.model</w:t>
      </w:r>
      <w:r w:rsidRPr="009C1D59">
        <w:rPr>
          <w:rFonts w:ascii="Courier New" w:eastAsia="Times New Roman" w:hAnsi="Courier New" w:cs="Courier New"/>
          <w:color w:val="000000"/>
          <w:sz w:val="20"/>
          <w:szCs w:val="20"/>
        </w:rPr>
        <w:tab/>
        <w:t>QNOM</w:t>
      </w:r>
      <w:r w:rsidRPr="009C1D59">
        <w:rPr>
          <w:rFonts w:ascii="Courier New" w:eastAsia="Times New Roman" w:hAnsi="Courier New" w:cs="Courier New"/>
          <w:color w:val="000000"/>
          <w:sz w:val="20"/>
          <w:szCs w:val="20"/>
        </w:rPr>
        <w:tab/>
      </w:r>
      <w:proofErr w:type="gramStart"/>
      <w:r w:rsidRPr="009C1D59">
        <w:rPr>
          <w:rFonts w:ascii="Courier New" w:eastAsia="Times New Roman" w:hAnsi="Courier New" w:cs="Courier New"/>
          <w:color w:val="000000"/>
          <w:sz w:val="20"/>
          <w:szCs w:val="20"/>
        </w:rPr>
        <w:t>NPN(</w:t>
      </w:r>
      <w:proofErr w:type="gramEnd"/>
      <w:r w:rsidRPr="009C1D59">
        <w:rPr>
          <w:rFonts w:ascii="Courier New" w:eastAsia="Times New Roman" w:hAnsi="Courier New" w:cs="Courier New"/>
          <w:color w:val="000000"/>
          <w:sz w:val="20"/>
          <w:szCs w:val="20"/>
        </w:rPr>
        <w:t>BF=100)</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.model</w:t>
      </w:r>
      <w:r w:rsidRPr="009C1D59">
        <w:rPr>
          <w:rFonts w:ascii="Courier New" w:eastAsia="Times New Roman" w:hAnsi="Courier New" w:cs="Courier New"/>
          <w:color w:val="000000"/>
          <w:sz w:val="20"/>
          <w:szCs w:val="20"/>
        </w:rPr>
        <w:tab/>
        <w:t>D1N746</w:t>
      </w:r>
      <w:r w:rsidRPr="009C1D59">
        <w:rPr>
          <w:rFonts w:ascii="Courier New" w:eastAsia="Times New Roman" w:hAnsi="Courier New" w:cs="Courier New"/>
          <w:color w:val="000000"/>
          <w:sz w:val="20"/>
          <w:szCs w:val="20"/>
        </w:rPr>
        <w:tab/>
      </w:r>
      <w:proofErr w:type="gramStart"/>
      <w:r w:rsidRPr="009C1D59">
        <w:rPr>
          <w:rFonts w:ascii="Courier New" w:eastAsia="Times New Roman" w:hAnsi="Courier New" w:cs="Courier New"/>
          <w:color w:val="000000"/>
          <w:sz w:val="20"/>
          <w:szCs w:val="20"/>
        </w:rPr>
        <w:t>D(</w:t>
      </w:r>
      <w:proofErr w:type="gramEnd"/>
      <w:r w:rsidRPr="009C1D59">
        <w:rPr>
          <w:rFonts w:ascii="Courier New" w:eastAsia="Times New Roman" w:hAnsi="Courier New" w:cs="Courier New"/>
          <w:color w:val="000000"/>
          <w:sz w:val="20"/>
          <w:szCs w:val="20"/>
        </w:rPr>
        <w:t xml:space="preserve">Is=5u </w:t>
      </w:r>
      <w:proofErr w:type="spellStart"/>
      <w:r w:rsidRPr="009C1D59">
        <w:rPr>
          <w:rFonts w:ascii="Courier New" w:eastAsia="Times New Roman" w:hAnsi="Courier New" w:cs="Courier New"/>
          <w:color w:val="000000"/>
          <w:sz w:val="20"/>
          <w:szCs w:val="20"/>
        </w:rPr>
        <w:t>Rs</w:t>
      </w:r>
      <w:proofErr w:type="spellEnd"/>
      <w:r w:rsidRPr="009C1D59">
        <w:rPr>
          <w:rFonts w:ascii="Courier New" w:eastAsia="Times New Roman" w:hAnsi="Courier New" w:cs="Courier New"/>
          <w:color w:val="000000"/>
          <w:sz w:val="20"/>
          <w:szCs w:val="20"/>
        </w:rPr>
        <w:t xml:space="preserve">=14 </w:t>
      </w:r>
      <w:proofErr w:type="spellStart"/>
      <w:r w:rsidRPr="009C1D59">
        <w:rPr>
          <w:rFonts w:ascii="Courier New" w:eastAsia="Times New Roman" w:hAnsi="Courier New" w:cs="Courier New"/>
          <w:color w:val="000000"/>
          <w:sz w:val="20"/>
          <w:szCs w:val="20"/>
        </w:rPr>
        <w:t>Bv</w:t>
      </w:r>
      <w:proofErr w:type="spellEnd"/>
      <w:r w:rsidRPr="009C1D59">
        <w:rPr>
          <w:rFonts w:ascii="Courier New" w:eastAsia="Times New Roman" w:hAnsi="Courier New" w:cs="Courier New"/>
          <w:color w:val="000000"/>
          <w:sz w:val="20"/>
          <w:szCs w:val="20"/>
        </w:rPr>
        <w:t xml:space="preserve">=2.81 </w:t>
      </w:r>
      <w:proofErr w:type="spellStart"/>
      <w:r w:rsidRPr="009C1D59">
        <w:rPr>
          <w:rFonts w:ascii="Courier New" w:eastAsia="Times New Roman" w:hAnsi="Courier New" w:cs="Courier New"/>
          <w:color w:val="000000"/>
          <w:sz w:val="20"/>
          <w:szCs w:val="20"/>
        </w:rPr>
        <w:t>Ibv</w:t>
      </w:r>
      <w:proofErr w:type="spellEnd"/>
      <w:r w:rsidRPr="009C1D59">
        <w:rPr>
          <w:rFonts w:ascii="Courier New" w:eastAsia="Times New Roman" w:hAnsi="Courier New" w:cs="Courier New"/>
          <w:color w:val="000000"/>
          <w:sz w:val="20"/>
          <w:szCs w:val="20"/>
        </w:rPr>
        <w:t>=5u)</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xml:space="preserve">* * OPAMP MACRO MODEL, SINGLE-POLE </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xml:space="preserve">* </w:t>
      </w:r>
      <w:proofErr w:type="gramStart"/>
      <w:r w:rsidRPr="009C1D59">
        <w:rPr>
          <w:rFonts w:ascii="Courier New" w:eastAsia="Times New Roman" w:hAnsi="Courier New" w:cs="Courier New"/>
          <w:color w:val="000000"/>
          <w:sz w:val="20"/>
          <w:szCs w:val="20"/>
        </w:rPr>
        <w:t>connections</w:t>
      </w:r>
      <w:proofErr w:type="gramEnd"/>
      <w:r w:rsidRPr="009C1D59">
        <w:rPr>
          <w:rFonts w:ascii="Courier New" w:eastAsia="Times New Roman" w:hAnsi="Courier New" w:cs="Courier New"/>
          <w:color w:val="000000"/>
          <w:sz w:val="20"/>
          <w:szCs w:val="20"/>
        </w:rPr>
        <w:t>:      non-inverting input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   inverting input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   |   output</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   |   |</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.SUBCKT OPAMP1      1   2   6</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INPUT IMPEDANCE</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RIN</w:t>
      </w:r>
      <w:r w:rsidRPr="009C1D59">
        <w:rPr>
          <w:rFonts w:ascii="Courier New" w:eastAsia="Times New Roman" w:hAnsi="Courier New" w:cs="Courier New"/>
          <w:color w:val="000000"/>
          <w:sz w:val="20"/>
          <w:szCs w:val="20"/>
        </w:rPr>
        <w:tab/>
        <w:t>1</w:t>
      </w:r>
      <w:r w:rsidRPr="009C1D59">
        <w:rPr>
          <w:rFonts w:ascii="Courier New" w:eastAsia="Times New Roman" w:hAnsi="Courier New" w:cs="Courier New"/>
          <w:color w:val="000000"/>
          <w:sz w:val="20"/>
          <w:szCs w:val="20"/>
        </w:rPr>
        <w:tab/>
        <w:t>2</w:t>
      </w:r>
      <w:r w:rsidRPr="009C1D59">
        <w:rPr>
          <w:rFonts w:ascii="Courier New" w:eastAsia="Times New Roman" w:hAnsi="Courier New" w:cs="Courier New"/>
          <w:color w:val="000000"/>
          <w:sz w:val="20"/>
          <w:szCs w:val="20"/>
        </w:rPr>
        <w:tab/>
        <w:t>10MEG</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GAIN BANDWIDTH PRODUCT = 10MHZ</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DC GAIN (100K) AND POLE 1 (100HZ)</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EGAIN</w:t>
      </w:r>
      <w:r w:rsidRPr="009C1D59">
        <w:rPr>
          <w:rFonts w:ascii="Courier New" w:eastAsia="Times New Roman" w:hAnsi="Courier New" w:cs="Courier New"/>
          <w:color w:val="000000"/>
          <w:sz w:val="20"/>
          <w:szCs w:val="20"/>
        </w:rPr>
        <w:tab/>
        <w:t>3 0</w:t>
      </w:r>
      <w:r w:rsidRPr="009C1D59">
        <w:rPr>
          <w:rFonts w:ascii="Courier New" w:eastAsia="Times New Roman" w:hAnsi="Courier New" w:cs="Courier New"/>
          <w:color w:val="000000"/>
          <w:sz w:val="20"/>
          <w:szCs w:val="20"/>
        </w:rPr>
        <w:tab/>
        <w:t>1 2</w:t>
      </w:r>
      <w:r w:rsidRPr="009C1D59">
        <w:rPr>
          <w:rFonts w:ascii="Courier New" w:eastAsia="Times New Roman" w:hAnsi="Courier New" w:cs="Courier New"/>
          <w:color w:val="000000"/>
          <w:sz w:val="20"/>
          <w:szCs w:val="20"/>
        </w:rPr>
        <w:tab/>
        <w:t>100K</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RP1</w:t>
      </w:r>
      <w:r w:rsidRPr="009C1D59">
        <w:rPr>
          <w:rFonts w:ascii="Courier New" w:eastAsia="Times New Roman" w:hAnsi="Courier New" w:cs="Courier New"/>
          <w:color w:val="000000"/>
          <w:sz w:val="20"/>
          <w:szCs w:val="20"/>
        </w:rPr>
        <w:tab/>
        <w:t>3</w:t>
      </w:r>
      <w:r w:rsidRPr="009C1D59">
        <w:rPr>
          <w:rFonts w:ascii="Courier New" w:eastAsia="Times New Roman" w:hAnsi="Courier New" w:cs="Courier New"/>
          <w:color w:val="000000"/>
          <w:sz w:val="20"/>
          <w:szCs w:val="20"/>
        </w:rPr>
        <w:tab/>
        <w:t>4</w:t>
      </w:r>
      <w:r w:rsidRPr="009C1D59">
        <w:rPr>
          <w:rFonts w:ascii="Courier New" w:eastAsia="Times New Roman" w:hAnsi="Courier New" w:cs="Courier New"/>
          <w:color w:val="000000"/>
          <w:sz w:val="20"/>
          <w:szCs w:val="20"/>
        </w:rPr>
        <w:tab/>
        <w:t>1K</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CP1</w:t>
      </w:r>
      <w:r w:rsidRPr="009C1D59">
        <w:rPr>
          <w:rFonts w:ascii="Courier New" w:eastAsia="Times New Roman" w:hAnsi="Courier New" w:cs="Courier New"/>
          <w:color w:val="000000"/>
          <w:sz w:val="20"/>
          <w:szCs w:val="20"/>
        </w:rPr>
        <w:tab/>
        <w:t>4</w:t>
      </w:r>
      <w:r w:rsidRPr="009C1D59">
        <w:rPr>
          <w:rFonts w:ascii="Courier New" w:eastAsia="Times New Roman" w:hAnsi="Courier New" w:cs="Courier New"/>
          <w:color w:val="000000"/>
          <w:sz w:val="20"/>
          <w:szCs w:val="20"/>
        </w:rPr>
        <w:tab/>
        <w:t>0</w:t>
      </w:r>
      <w:r w:rsidRPr="009C1D59">
        <w:rPr>
          <w:rFonts w:ascii="Courier New" w:eastAsia="Times New Roman" w:hAnsi="Courier New" w:cs="Courier New"/>
          <w:color w:val="000000"/>
          <w:sz w:val="20"/>
          <w:szCs w:val="20"/>
        </w:rPr>
        <w:tab/>
        <w:t>1.5915UF</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OUTPUT BUFFER AND RESISTANCE</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EBUFFER</w:t>
      </w:r>
      <w:r w:rsidRPr="009C1D59">
        <w:rPr>
          <w:rFonts w:ascii="Courier New" w:eastAsia="Times New Roman" w:hAnsi="Courier New" w:cs="Courier New"/>
          <w:color w:val="000000"/>
          <w:sz w:val="20"/>
          <w:szCs w:val="20"/>
        </w:rPr>
        <w:tab/>
        <w:t>5 0</w:t>
      </w:r>
      <w:r w:rsidRPr="009C1D59">
        <w:rPr>
          <w:rFonts w:ascii="Courier New" w:eastAsia="Times New Roman" w:hAnsi="Courier New" w:cs="Courier New"/>
          <w:color w:val="000000"/>
          <w:sz w:val="20"/>
          <w:szCs w:val="20"/>
        </w:rPr>
        <w:tab/>
        <w:t>4 0</w:t>
      </w:r>
      <w:r w:rsidRPr="009C1D59">
        <w:rPr>
          <w:rFonts w:ascii="Courier New" w:eastAsia="Times New Roman" w:hAnsi="Courier New" w:cs="Courier New"/>
          <w:color w:val="000000"/>
          <w:sz w:val="20"/>
          <w:szCs w:val="20"/>
        </w:rPr>
        <w:tab/>
        <w:t>1</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ROUT</w:t>
      </w:r>
      <w:r w:rsidRPr="009C1D59">
        <w:rPr>
          <w:rFonts w:ascii="Courier New" w:eastAsia="Times New Roman" w:hAnsi="Courier New" w:cs="Courier New"/>
          <w:color w:val="000000"/>
          <w:sz w:val="20"/>
          <w:szCs w:val="20"/>
        </w:rPr>
        <w:tab/>
        <w:t>5</w:t>
      </w:r>
      <w:r w:rsidRPr="009C1D59">
        <w:rPr>
          <w:rFonts w:ascii="Courier New" w:eastAsia="Times New Roman" w:hAnsi="Courier New" w:cs="Courier New"/>
          <w:color w:val="000000"/>
          <w:sz w:val="20"/>
          <w:szCs w:val="20"/>
        </w:rPr>
        <w:tab/>
        <w:t>6</w:t>
      </w:r>
      <w:r w:rsidRPr="009C1D59">
        <w:rPr>
          <w:rFonts w:ascii="Courier New" w:eastAsia="Times New Roman" w:hAnsi="Courier New" w:cs="Courier New"/>
          <w:color w:val="000000"/>
          <w:sz w:val="20"/>
          <w:szCs w:val="20"/>
        </w:rPr>
        <w:tab/>
        <w:t>10</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.ENDS</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xml:space="preserve">* </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ANALYSIS</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.TRAN</w:t>
      </w:r>
      <w:r w:rsidRPr="009C1D59">
        <w:rPr>
          <w:rFonts w:ascii="Courier New" w:eastAsia="Times New Roman" w:hAnsi="Courier New" w:cs="Courier New"/>
          <w:color w:val="000000"/>
          <w:sz w:val="20"/>
          <w:szCs w:val="20"/>
        </w:rPr>
        <w:tab/>
        <w:t>0.05MS 30MS</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 VIEW RESULTS</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.PRINT TRAN</w:t>
      </w:r>
      <w:r w:rsidRPr="009C1D59">
        <w:rPr>
          <w:rFonts w:ascii="Courier New" w:eastAsia="Times New Roman" w:hAnsi="Courier New" w:cs="Courier New"/>
          <w:color w:val="000000"/>
          <w:sz w:val="20"/>
          <w:szCs w:val="20"/>
        </w:rPr>
        <w:tab/>
      </w:r>
      <w:proofErr w:type="gramStart"/>
      <w:r w:rsidRPr="009C1D59">
        <w:rPr>
          <w:rFonts w:ascii="Courier New" w:eastAsia="Times New Roman" w:hAnsi="Courier New" w:cs="Courier New"/>
          <w:color w:val="000000"/>
          <w:sz w:val="20"/>
          <w:szCs w:val="20"/>
        </w:rPr>
        <w:t>V(</w:t>
      </w:r>
      <w:proofErr w:type="gramEnd"/>
      <w:r w:rsidRPr="009C1D59">
        <w:rPr>
          <w:rFonts w:ascii="Courier New" w:eastAsia="Times New Roman" w:hAnsi="Courier New" w:cs="Courier New"/>
          <w:color w:val="000000"/>
          <w:sz w:val="20"/>
          <w:szCs w:val="20"/>
        </w:rPr>
        <w:t>2)</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.PLOT</w:t>
      </w:r>
      <w:r w:rsidRPr="009C1D59">
        <w:rPr>
          <w:rFonts w:ascii="Courier New" w:eastAsia="Times New Roman" w:hAnsi="Courier New" w:cs="Courier New"/>
          <w:color w:val="000000"/>
          <w:sz w:val="20"/>
          <w:szCs w:val="20"/>
        </w:rPr>
        <w:tab/>
        <w:t xml:space="preserve">TRAN    </w:t>
      </w:r>
      <w:proofErr w:type="gramStart"/>
      <w:r w:rsidRPr="009C1D59">
        <w:rPr>
          <w:rFonts w:ascii="Courier New" w:eastAsia="Times New Roman" w:hAnsi="Courier New" w:cs="Courier New"/>
          <w:color w:val="000000"/>
          <w:sz w:val="20"/>
          <w:szCs w:val="20"/>
        </w:rPr>
        <w:t>V(</w:t>
      </w:r>
      <w:proofErr w:type="gramEnd"/>
      <w:r w:rsidRPr="009C1D59">
        <w:rPr>
          <w:rFonts w:ascii="Courier New" w:eastAsia="Times New Roman" w:hAnsi="Courier New" w:cs="Courier New"/>
          <w:color w:val="000000"/>
          <w:sz w:val="20"/>
          <w:szCs w:val="20"/>
        </w:rPr>
        <w:t>2)</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.PROBE</w:t>
      </w:r>
    </w:p>
    <w:p w:rsidR="009C1D59" w:rsidRPr="009C1D59" w:rsidRDefault="009C1D59" w:rsidP="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1D59">
        <w:rPr>
          <w:rFonts w:ascii="Courier New" w:eastAsia="Times New Roman" w:hAnsi="Courier New" w:cs="Courier New"/>
          <w:color w:val="000000"/>
          <w:sz w:val="20"/>
          <w:szCs w:val="20"/>
        </w:rPr>
        <w:t>.END</w:t>
      </w:r>
    </w:p>
    <w:p w:rsidR="00D57A85" w:rsidRDefault="00132CC4"/>
    <w:sectPr w:rsidR="00D5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2CEC"/>
    <w:multiLevelType w:val="multilevel"/>
    <w:tmpl w:val="445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10"/>
    <w:rsid w:val="00000610"/>
    <w:rsid w:val="000B77B6"/>
    <w:rsid w:val="00132CC4"/>
    <w:rsid w:val="009C1D59"/>
    <w:rsid w:val="00F4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374BE-A94E-4783-9AB4-7F6D7FB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0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610"/>
    <w:rPr>
      <w:rFonts w:ascii="Times New Roman" w:eastAsia="Times New Roman" w:hAnsi="Times New Roman" w:cs="Times New Roman"/>
      <w:b/>
      <w:bCs/>
      <w:sz w:val="27"/>
      <w:szCs w:val="27"/>
    </w:rPr>
  </w:style>
  <w:style w:type="character" w:styleId="Strong">
    <w:name w:val="Strong"/>
    <w:basedOn w:val="DefaultParagraphFont"/>
    <w:uiPriority w:val="22"/>
    <w:qFormat/>
    <w:rsid w:val="00000610"/>
    <w:rPr>
      <w:b/>
      <w:bCs/>
    </w:rPr>
  </w:style>
  <w:style w:type="paragraph" w:styleId="NormalWeb">
    <w:name w:val="Normal (Web)"/>
    <w:basedOn w:val="Normal"/>
    <w:uiPriority w:val="99"/>
    <w:semiHidden/>
    <w:unhideWhenUsed/>
    <w:rsid w:val="00000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0610"/>
  </w:style>
  <w:style w:type="character" w:styleId="Hyperlink">
    <w:name w:val="Hyperlink"/>
    <w:basedOn w:val="DefaultParagraphFont"/>
    <w:uiPriority w:val="99"/>
    <w:semiHidden/>
    <w:unhideWhenUsed/>
    <w:rsid w:val="00000610"/>
    <w:rPr>
      <w:color w:val="0000FF"/>
      <w:u w:val="single"/>
    </w:rPr>
  </w:style>
  <w:style w:type="paragraph" w:styleId="HTMLPreformatted">
    <w:name w:val="HTML Preformatted"/>
    <w:basedOn w:val="Normal"/>
    <w:link w:val="HTMLPreformattedChar"/>
    <w:uiPriority w:val="99"/>
    <w:semiHidden/>
    <w:unhideWhenUsed/>
    <w:rsid w:val="009C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655">
      <w:bodyDiv w:val="1"/>
      <w:marLeft w:val="0"/>
      <w:marRight w:val="0"/>
      <w:marTop w:val="0"/>
      <w:marBottom w:val="0"/>
      <w:divBdr>
        <w:top w:val="none" w:sz="0" w:space="0" w:color="auto"/>
        <w:left w:val="none" w:sz="0" w:space="0" w:color="auto"/>
        <w:bottom w:val="none" w:sz="0" w:space="0" w:color="auto"/>
        <w:right w:val="none" w:sz="0" w:space="0" w:color="auto"/>
      </w:divBdr>
    </w:div>
    <w:div w:id="558051696">
      <w:bodyDiv w:val="1"/>
      <w:marLeft w:val="0"/>
      <w:marRight w:val="0"/>
      <w:marTop w:val="0"/>
      <w:marBottom w:val="0"/>
      <w:divBdr>
        <w:top w:val="none" w:sz="0" w:space="0" w:color="auto"/>
        <w:left w:val="none" w:sz="0" w:space="0" w:color="auto"/>
        <w:bottom w:val="none" w:sz="0" w:space="0" w:color="auto"/>
        <w:right w:val="none" w:sz="0" w:space="0" w:color="auto"/>
      </w:divBdr>
    </w:div>
    <w:div w:id="16236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lectronicshub.org/wp-content/uploads/2015/05/7.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Rudra</dc:creator>
  <cp:keywords/>
  <dc:description/>
  <cp:lastModifiedBy>Akshay Rudra</cp:lastModifiedBy>
  <cp:revision>1</cp:revision>
  <dcterms:created xsi:type="dcterms:W3CDTF">2017-01-29T16:16:00Z</dcterms:created>
  <dcterms:modified xsi:type="dcterms:W3CDTF">2017-01-29T17:15:00Z</dcterms:modified>
</cp:coreProperties>
</file>