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64" w:rsidRDefault="00242BE7" w:rsidP="00242BE7">
      <w:pPr>
        <w:pStyle w:val="Title"/>
      </w:pPr>
      <w:r>
        <w:t>Force Storage:</w:t>
      </w:r>
    </w:p>
    <w:p w:rsidR="00242BE7" w:rsidRDefault="00242BE7" w:rsidP="00242BE7">
      <w:r>
        <w:t xml:space="preserve">For a robot to throw an object kinetic energy needs to be added to the system. </w:t>
      </w:r>
      <w:r w:rsidR="00DA2EEA">
        <w:t xml:space="preserve">To insert as much energy as possible, bungee cord and clamps were used to provide more tension than the system could otherwise generate. </w:t>
      </w:r>
      <w:r w:rsidR="00DA2EEA">
        <w:rPr>
          <w:b/>
        </w:rPr>
        <w:t>Figure XXX</w:t>
      </w:r>
      <w:r w:rsidR="00DA2EEA">
        <w:t xml:space="preserve"> shows a generic breakdown of the forces / distances involved in the force storage mechanism for a single cable.</w:t>
      </w:r>
    </w:p>
    <w:p w:rsidR="00DA2EEA" w:rsidRDefault="00DA2EEA" w:rsidP="00242BE7">
      <w:r w:rsidRPr="00DA2EEA">
        <w:drawing>
          <wp:inline distT="0" distB="0" distL="0" distR="0" wp14:anchorId="5E6AD317" wp14:editId="47C098E8">
            <wp:extent cx="3896269" cy="2305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EA" w:rsidRDefault="00DA2EEA" w:rsidP="00242BE7">
      <w:pPr>
        <w:rPr>
          <w:rFonts w:eastAsiaTheme="minorEastAsia"/>
        </w:rPr>
      </w:pPr>
      <w:r>
        <w:t>If the system did not incorporate clamps then the</w:t>
      </w:r>
      <w:r w:rsidR="006F6589">
        <w:t xml:space="preserve"> total cable tension</w:t>
      </w:r>
      <w:proofErr w:type="gramStart"/>
      <w:r w:rsidR="006F6589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F6589">
        <w:rPr>
          <w:rFonts w:eastAsiaTheme="minorEastAsia"/>
        </w:rPr>
        <w:t>,</w:t>
      </w:r>
      <w:r w:rsidR="006F6589">
        <w:t xml:space="preserve"> </w:t>
      </w:r>
      <w:r>
        <w:rPr>
          <w:rFonts w:eastAsiaTheme="minorEastAsia"/>
        </w:rPr>
        <w:t xml:space="preserve">would be determined by the </w:t>
      </w:r>
      <w:r w:rsidR="006F6589">
        <w:rPr>
          <w:rFonts w:eastAsiaTheme="minorEastAsia"/>
        </w:rPr>
        <w:t>Dynamixel MX-64. As such, this tension would be shared between the pre-pullback cable length</w:t>
      </w:r>
      <w:proofErr w:type="gramStart"/>
      <w:r w:rsidR="006F6589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6F6589">
        <w:rPr>
          <w:rFonts w:eastAsiaTheme="minorEastAsia"/>
        </w:rPr>
        <w:t xml:space="preserve">, and the pullback distance,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6F6589">
        <w:rPr>
          <w:rFonts w:eastAsiaTheme="minorEastAsia"/>
        </w:rPr>
        <w:t>. This can be calculated as:</w:t>
      </w:r>
    </w:p>
    <w:p w:rsidR="006F6589" w:rsidRPr="006F6589" w:rsidRDefault="006F6589" w:rsidP="00242B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MX-64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otal pullback force, F=4*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F94799" w:rsidRDefault="006F6589" w:rsidP="00242BE7">
      <w:pPr>
        <w:rPr>
          <w:rFonts w:eastAsiaTheme="minorEastAsia"/>
        </w:rPr>
      </w:pPr>
      <w:r>
        <w:rPr>
          <w:rFonts w:eastAsiaTheme="minorEastAsia"/>
        </w:rPr>
        <w:t xml:space="preserve">The addition of clamps with an elastic cord allows for the </w:t>
      </w:r>
      <w:r w:rsidRPr="006F6589">
        <w:rPr>
          <w:rFonts w:eastAsiaTheme="minorEastAsia"/>
          <w:b/>
        </w:rPr>
        <w:t>pullback motor</w:t>
      </w:r>
      <w:r>
        <w:rPr>
          <w:rFonts w:eastAsiaTheme="minorEastAsia"/>
        </w:rPr>
        <w:t xml:space="preserve"> to also insert energy into the system on top of that generated by the MX-64’s. </w:t>
      </w:r>
      <w:r w:rsidR="00DE1E78">
        <w:rPr>
          <w:rFonts w:eastAsiaTheme="minorEastAsia"/>
        </w:rPr>
        <w:t xml:space="preserve">In this setup, the amount of energy added to the system for a given pullback distance depends on the material properties of the cord. </w:t>
      </w:r>
      <w:r w:rsidR="008D10AF">
        <w:rPr>
          <w:rFonts w:eastAsiaTheme="minorEastAsia"/>
        </w:rPr>
        <w:t>Assuming a linearly elastic system, this infers the total pullback force is:</w:t>
      </w:r>
    </w:p>
    <w:p w:rsidR="003767C1" w:rsidRPr="003767C1" w:rsidRDefault="008D10AF" w:rsidP="00242B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MX-64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t-l</m:t>
              </m:r>
            </m:e>
          </m:d>
          <m:r>
            <w:rPr>
              <w:rFonts w:ascii="Cambria Math" w:eastAsiaTheme="minorEastAsia" w:hAnsi="Cambria Math"/>
            </w:rPr>
            <m:t>*k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Total pullback force, F=4*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F0437" w:rsidRPr="00242BE7" w:rsidRDefault="008D10AF" w:rsidP="00242BE7"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 w:rsidR="003767C1">
        <w:rPr>
          <w:rFonts w:eastAsiaTheme="minorEastAsia"/>
        </w:rPr>
        <w:t xml:space="preserve"> is the materials spring constant. For a non-linearly elastic system more energy can be stored as the cable is deflected. For the system given, it is estimated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767C1">
        <w:rPr>
          <w:rFonts w:eastAsiaTheme="minorEastAsia"/>
        </w:rPr>
        <w:t xml:space="preserve"> is at least 37N upon full extension.</w:t>
      </w:r>
      <w:bookmarkStart w:id="0" w:name="_GoBack"/>
      <w:bookmarkEnd w:id="0"/>
    </w:p>
    <w:sectPr w:rsidR="001F0437" w:rsidRPr="0024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E7"/>
    <w:rsid w:val="001F0437"/>
    <w:rsid w:val="00242BE7"/>
    <w:rsid w:val="003767C1"/>
    <w:rsid w:val="003D58A1"/>
    <w:rsid w:val="004253A6"/>
    <w:rsid w:val="00534031"/>
    <w:rsid w:val="006F6589"/>
    <w:rsid w:val="008D10AF"/>
    <w:rsid w:val="00DA2EEA"/>
    <w:rsid w:val="00DE1E78"/>
    <w:rsid w:val="00E63364"/>
    <w:rsid w:val="00F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B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E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B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2018-01-10T15:51:00Z</dcterms:created>
  <dcterms:modified xsi:type="dcterms:W3CDTF">2018-01-10T17:05:00Z</dcterms:modified>
</cp:coreProperties>
</file>