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9525</wp:posOffset>
            </wp:positionV>
            <wp:extent cx="1628775" cy="457200"/>
            <wp:effectExtent b="0" l="0" r="0" t="0"/>
            <wp:wrapNone/>
            <wp:docPr id="129118099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7762875</wp:posOffset>
            </wp:positionH>
            <wp:positionV relativeFrom="paragraph">
              <wp:posOffset>9525</wp:posOffset>
            </wp:positionV>
            <wp:extent cx="990738" cy="495369"/>
            <wp:effectExtent b="0" l="0" r="0" t="0"/>
            <wp:wrapNone/>
            <wp:docPr descr="Icono&#10;&#10;El contenido generado por IA puede ser incorrecto." id="1291180996" name="image1.png"/>
            <a:graphic>
              <a:graphicData uri="http://schemas.openxmlformats.org/drawingml/2006/picture">
                <pic:pic>
                  <pic:nvPicPr>
                    <pic:cNvPr descr="Icono&#10;&#10;El contenido generado por IA puede ser incorrecto.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953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PROGRAMA DE PRÁCTICAS PROFESIONALES CITT SAN BERNARDO 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Bitácora de Práctica Profesional (360 horas)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Nombre completo:</w:t>
      </w:r>
      <w:r w:rsidDel="00000000" w:rsidR="00000000" w:rsidRPr="00000000">
        <w:rPr>
          <w:rtl w:val="0"/>
        </w:rPr>
        <w:t xml:space="preserve"> Cristian Adrian Martinez Alcantara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Carrera:</w:t>
      </w:r>
      <w:r w:rsidDel="00000000" w:rsidR="00000000" w:rsidRPr="00000000">
        <w:rPr>
          <w:rtl w:val="0"/>
        </w:rPr>
        <w:t xml:space="preserve"> Ingeniería informática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Empresa / Institución:</w:t>
      </w:r>
      <w:r w:rsidDel="00000000" w:rsidR="00000000" w:rsidRPr="00000000">
        <w:rPr>
          <w:rtl w:val="0"/>
        </w:rPr>
        <w:t xml:space="preserve"> Duoc Uc San Bernardo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Supervisor/a interno/a de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Docente guía de la institución:</w:t>
      </w:r>
      <w:r w:rsidDel="00000000" w:rsidR="00000000" w:rsidRPr="00000000">
        <w:rPr>
          <w:sz w:val="20"/>
          <w:szCs w:val="20"/>
          <w:rtl w:val="0"/>
        </w:rPr>
        <w:t xml:space="preserve">  FABIÁN ALEJANDRO ALCANTARA GUAJARDO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Fecha de inicio y término de la práctica: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8"/>
        <w:gridCol w:w="957"/>
        <w:gridCol w:w="958"/>
        <w:gridCol w:w="2460"/>
        <w:gridCol w:w="2014"/>
        <w:gridCol w:w="2640"/>
        <w:gridCol w:w="2640"/>
        <w:gridCol w:w="1709"/>
        <w:tblGridChange w:id="0">
          <w:tblGrid>
            <w:gridCol w:w="1218"/>
            <w:gridCol w:w="957"/>
            <w:gridCol w:w="958"/>
            <w:gridCol w:w="2460"/>
            <w:gridCol w:w="2014"/>
            <w:gridCol w:w="2640"/>
            <w:gridCol w:w="2640"/>
            <w:gridCol w:w="1709"/>
          </w:tblGrid>
        </w:tblGridChange>
      </w:tblGrid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Semana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N° Horas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 Realizada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Competencia Asociada (Perfil de Egreso)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Evidencia/Entregable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Firma Supervisor de la Actividad</w:t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4/09/2025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Documentos de inicio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spacing w:after="0" w:line="240" w:lineRule="auto"/>
        <w:rPr>
          <w:b w:val="1"/>
          <w:sz w:val="32"/>
          <w:szCs w:val="32"/>
        </w:rPr>
        <w:sectPr>
          <w:pgSz w:h="12240" w:w="15840" w:orient="landscape"/>
          <w:pgMar w:bottom="720" w:top="720" w:left="720" w:right="72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Instructivo de Llenado – Bitácora de Práctica Profesional (360 horas)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-476247</wp:posOffset>
            </wp:positionH>
            <wp:positionV relativeFrom="paragraph">
              <wp:posOffset>-638173</wp:posOffset>
            </wp:positionV>
            <wp:extent cx="1628775" cy="457200"/>
            <wp:effectExtent b="0" l="0" r="0" t="0"/>
            <wp:wrapNone/>
            <wp:docPr id="129118099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5334000</wp:posOffset>
            </wp:positionH>
            <wp:positionV relativeFrom="paragraph">
              <wp:posOffset>-685798</wp:posOffset>
            </wp:positionV>
            <wp:extent cx="990600" cy="495300"/>
            <wp:effectExtent b="0" l="0" r="0" t="0"/>
            <wp:wrapNone/>
            <wp:docPr descr="Icono&#10;&#10;El contenido generado por IA puede ser incorrecto." id="1291180998" name="image1.png"/>
            <a:graphic>
              <a:graphicData uri="http://schemas.openxmlformats.org/drawingml/2006/picture">
                <pic:pic>
                  <pic:nvPicPr>
                    <pic:cNvPr descr="Icono&#10;&#10;El contenido generado por IA puede ser incorrecto.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Estimado/a estudiante,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La bitácora de práctica profesional es el documento oficial donde debes registrar semana a semana tus actividades, con el objetivo de justificar las 360 horas correspondientes a tu práctica. Este registro será revisado por tu supervisor de la empresa y tu docente guía, por lo que debe estar siempre actualizado, claro y completo.</w:t>
      </w:r>
    </w:p>
    <w:p w:rsidR="00000000" w:rsidDel="00000000" w:rsidP="00000000" w:rsidRDefault="00000000" w:rsidRPr="00000000" w14:paraId="000001DA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¿Cómo llenar la bitácora?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Antes de iniciar, completa tus datos: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completo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Carrera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 / Institución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Supervisor/a interno/a de la empresa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Docente guía de la institución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inicio y término de la práctica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En la tabla principal, completa una fila por cada jornada o bloque de trabajo: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Semana: Número de la semana de práctica (ej: Semana 1).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Fecha: Día en que realizaste la actividad.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 Hora: Cantidad de horas realizadas ese día.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 realizada: Describe brevemente lo que hiciste.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Competencia asociada: Relación con tu perfil de egreso (ej: comunicación efectiva, análisis de problemas, gestión de proyectos).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Evidencia/Entregable: Documento, minuta, informe o producto que respalde la actividad.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Observaciones: Breve reflexión: aprendizajes, dificultades encontradas y acuerdos con tu supervisor.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 supervisor: Validación del responsable de la actividad, en caso que sean reuniones de avance, ésta debe ser verificada por el docente guía de tu asignatura Capstone.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Validación semanal.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supervisor confirmará la veracidad de las horas.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docente guía podrá solicitar revisión parcial o al finalizar tu práctica.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Recomendaciones importantes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 la bitácora semanalmente (no al final).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 cada actividad con una competencia profesional.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 copias digitales de tus evidencias (informes, minutas, entregables).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Asegúrate de que la suma total de horas sea de 360 horas exactas.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Recuerda: La bitácora no solo valida tus horas, sino que también evidencia tus aprendizajes y tu crecimiento profesional durante la práctica.</w:t>
      </w:r>
    </w:p>
    <w:sectPr>
      <w:type w:val="nextPage"/>
      <w:pgSz w:h="15840" w:w="12240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B40C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 w:val="1"/>
    <w:rsid w:val="00EB40C3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8D1EB6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5669E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669E5"/>
  </w:style>
  <w:style w:type="paragraph" w:styleId="Piedepgina">
    <w:name w:val="footer"/>
    <w:basedOn w:val="Normal"/>
    <w:link w:val="PiedepginaCar"/>
    <w:uiPriority w:val="99"/>
    <w:unhideWhenUsed w:val="1"/>
    <w:rsid w:val="005669E5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669E5"/>
  </w:style>
  <w:style w:type="table" w:styleId="Tablaconcuadrcula">
    <w:name w:val="Table Grid"/>
    <w:basedOn w:val="Tablanormal"/>
    <w:uiPriority w:val="39"/>
    <w:rsid w:val="005669E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//NLVhsQx4e9C3ahkVG1ZsDxig==">CgMxLjA4AHIhMVNEeDdWNGdOQnpPcFFxSktMY3htZ2c4Y1RTYjY1cmY5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2025-09-01T03:31:00Z</dcterms:created>
  <dc:creator>Fernando Cortez R.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0x010100448E0A98328F48439F0A8AB9FF9F768B</vt:lpwstr>
  </property>
</Properties>
</file>