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703omsqy7j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-2753</wp:posOffset>
            </wp:positionV>
            <wp:extent cx="1938759" cy="553528"/>
            <wp:effectExtent b="0" l="0" r="0" t="0"/>
            <wp:wrapNone/>
            <wp:docPr descr="C:\Users\jpinedag\Pictures\Saved Pictures\DIAI.png" id="3" name="image1.png"/>
            <a:graphic>
              <a:graphicData uri="http://schemas.openxmlformats.org/drawingml/2006/picture">
                <pic:pic>
                  <pic:nvPicPr>
                    <pic:cNvPr descr="C:\Users\jpinedag\Pictures\Saved Pictures\DIAI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759" cy="553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Manual de usuario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Integrado de Gestión de Biblioteca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 alumnos: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highlight w:val="white"/>
          <w:rtl w:val="0"/>
        </w:rPr>
        <w:t xml:space="preserve">Cristian Adrian Martinez Alcantara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color w:val="262626"/>
          <w:sz w:val="24"/>
          <w:szCs w:val="24"/>
          <w:highlight w:val="white"/>
        </w:rPr>
      </w:pPr>
      <w:r w:rsidDel="00000000" w:rsidR="00000000" w:rsidRPr="00000000">
        <w:rPr>
          <w:color w:val="262626"/>
          <w:sz w:val="24"/>
          <w:szCs w:val="24"/>
          <w:highlight w:val="white"/>
          <w:rtl w:val="0"/>
        </w:rPr>
        <w:t xml:space="preserve">Renato Toro Silva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color w:val="262626"/>
          <w:sz w:val="24"/>
          <w:szCs w:val="24"/>
          <w:highlight w:val="white"/>
        </w:rPr>
      </w:pPr>
      <w:r w:rsidDel="00000000" w:rsidR="00000000" w:rsidRPr="00000000">
        <w:rPr>
          <w:color w:val="262626"/>
          <w:sz w:val="24"/>
          <w:szCs w:val="24"/>
          <w:highlight w:val="white"/>
          <w:rtl w:val="0"/>
        </w:rPr>
        <w:t xml:space="preserve">Rodolfo Morales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color w:val="262626"/>
          <w:sz w:val="24"/>
          <w:szCs w:val="24"/>
          <w:highlight w:val="white"/>
        </w:rPr>
      </w:pPr>
      <w:r w:rsidDel="00000000" w:rsidR="00000000" w:rsidRPr="00000000">
        <w:rPr>
          <w:color w:val="262626"/>
          <w:sz w:val="24"/>
          <w:szCs w:val="24"/>
          <w:highlight w:val="white"/>
          <w:rtl w:val="0"/>
        </w:rPr>
        <w:t xml:space="preserve">Miguel Angel Donoso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Fabián Alejandro Alcántara Guajardo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Sede: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 Bernardo/Duoc uc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feij85hhq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j1vhj5upi6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Introducción ....................................................................... p. 1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Perfiles de Usuario y Permisos ......................................... p. 2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Acceso y Perfil ................................................................... p. 3</w:t>
        <w:br w:type="textWrapping"/>
        <w:t xml:space="preserve"> 3.1 Iniciar Sesión ................................................................. p. 3</w:t>
        <w:br w:type="textWrapping"/>
        <w:t xml:space="preserve"> 3.2 Mi Perfil (Avatares) ......................................................... p. 4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Uso del Catálogo (Para Todos) ........................................... p. 5</w:t>
        <w:br w:type="textWrapping"/>
        <w:t xml:space="preserve"> 4.1 Búsqueda y Filtros .......................................................... p. 5</w:t>
        <w:br w:type="textWrapping"/>
        <w:t xml:space="preserve"> 4.2 Disponibilidad y Stock ..................................................... p. 6</w:t>
        <w:br w:type="textWrapping"/>
        <w:t xml:space="preserve"> 4.3 Acciones Principales ....................................................... p. 6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 Biblioteca (Gestión Personal) ........................................... p. 7</w:t>
        <w:br w:type="textWrapping"/>
        <w:t xml:space="preserve"> 5.1 Devoluciones .................................................................... p. 7</w:t>
        <w:br w:type="textWrapping"/>
        <w:t xml:space="preserve"> 5.2 Renovaciones ................................................................... p. 7</w:t>
        <w:br w:type="textWrapping"/>
        <w:t xml:space="preserve"> 5.3 Alertas de Morosidad ........................................................ p. 8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Panel de Gestión (Cargadores y Admins) ............................. p. 9</w:t>
        <w:br w:type="textWrapping"/>
        <w:t xml:space="preserve"> 6.1 Gestión de Catálogo (CRUD) ........................................... p. 9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Zona de Administrador (Solo Admins) .................................. p. 10</w:t>
        <w:br w:type="textWrapping"/>
        <w:t xml:space="preserve"> 7.1 Gestión de Usuarios ........................................................ p. 10</w:t>
        <w:br w:type="textWrapping"/>
        <w:t xml:space="preserve"> 7.2 Reportes y Alertas ........................................................... p. 11</w:t>
        <w:br w:type="textWrapping"/>
        <w:t xml:space="preserve"> 7.3 Auditoría del Sistema (Trazabilidad) ................................ p. 12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Anexo: Reglas de Negocio (Resumen) ................................ p. 13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y Privacidad ....................................................... p. 14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Requisitos Técnicos ………………. ................................... p. 15</w:t>
        <w:br w:type="textWrapping"/>
        <w:t xml:space="preserve"> Versiones y Notas ................................................................. p. 16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p1724ppsj9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50ia16k8ev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rxauw4frm8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Integrado de Gestión de Biblioteca (SIGB) es una plataforma desarrollada en Django —framework de alto nivel basado en Python— que centraliza y automatiza los procesos bibliotecarios de una institución. Su propósito es optimizar la gestión del conocimiento, facilitar el acceso a la información y mejorar la experiencia de usuarios y administradores en el entorno digital de la biblioteca.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SIGB reúne en un mismo entorno las funciones de catalogación, circulación, préstamos, reservas, control de usuarios, generación de reportes y auditoría, garantizando trazabilidad, eficiencia y transparencia en cada operación. Su arquitectura modular permite adaptarlo a bibliotecas de distintos tamaños, desde unidades pequeñas hasta sistemas distribuidos a nivel institucional.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está dirigido a los tres perfiles principales del sistema —Lectores, Cargadores (Bibliotecarios) y Administradores— y ofrece una guía clara y práctica sobre el uso de cada módulo, las reglas de negocio implementadas y las medidas de seguridad incluidas.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d80jkemq77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del documento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Orientar a los usuarios en las tareas cotidianas dentro de la plataforma: búsqueda de materiales, préstamos, reservas y gestión personal.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Documentar las reglas de negocio, procesos automáticos y condiciones que rigen préstamos, renovaciones y sanciones.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Servir como referencia para soporte técnico, capacitación de nuevos usuarios y auditorías internas.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Asegurar la correcta comprensión del flujo de trabajo y fomentar el uso responsable de los recursos bibliográficos.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ldmyzg3wjl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corresponde a la versión SIGB v2.0, desarrollada como parte de un proyecto académico en conjunto con Duoc UC y la DGAC. Aplica a todos los usuarios con acceso autorizado, tanto desde la red institucional como mediante la versión web alojada en servidor.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Módulos de Circulación, Catalogación, Catálogo Público (OPAC) y Administración del Sistema.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Funciones de gestión de usuarios, control de stock, generación de reportes, respaldo y auditoría.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negocio que determinan límites de préstamo, sanciones, renovaciones y permisos según tipo de usuario.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 del alcance las configuraciones internas de servidor, base de datos y mantenimiento técnico, las cuales se documentan en el Manual de Administración Técnica.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2iqjqd89rh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Perfiles de Usuario y Permisos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SIGB define perfiles con permisos específicos para asegurar que cada persona acceda únicamente a las funciones necesarias según su rol. Estos perfiles se administran mediante el sistema de usuarios y grupos de Django, permitiendo un control seguro y trazable de las acciones.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gfig9bdxyb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Administrador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con mayores privilegios. Responsabilidades principales: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Crear, editar y eliminar usuarios.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Asignar roles y restablecer contraseñas.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parámetros generales del sistema.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Supervisar la actividad de los demás usuarios.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reportes globales y auditorías.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respaldos y mantenimiento.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completo a todos los módulos.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j2pb32ohef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Cargador / Bibliotecario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Encargado de la operación diaria de la biblioteca. Funciones: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y editar libros, revistas y otros materiales.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Administrar préstamos, devoluciones y renovaciones.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reservas y controlar ejemplares disponibles.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reportes parciales de circulación.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módulos de Circulación, Catalogación y consultas limitadas del OPAC.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4tgjqjl5tb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Lector / Usuario General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final (estudiantes, docentes, funcionarios). Funciones: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el catálogo público (OPAC).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reservas en línea.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historial de préstamos y estado de reservas.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Actualizar información personal (según permisos).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OPAC y perfil de usuario.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dgudwwnoqx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Acceso y Perfil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describe el ingreso al SIGB y las opciones disponibles en el perfil de usuario. El acceso requiere autenticación con credenciales institucionales.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8g74ivd6xd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Iniciar sesión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 para acceder: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Abra el navegador web (se recomienda Chrome o Edge).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Acceda a la URL del sistema (por ejemplo,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http://127.0.0.1:8000/</w:t>
        </w:r>
      </w:hyperlink>
      <w:r w:rsidDel="00000000" w:rsidR="00000000" w:rsidRPr="00000000">
        <w:rPr>
          <w:rtl w:val="0"/>
        </w:rPr>
        <w:t xml:space="preserve"> o la URL institucional).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Ingrese usuario o correo institucional y contraseña.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Presione “Iniciar sesión”.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credenciales son correctas, el sistema redirige al panel correspondiente al rol del usuario. En caso de error, se mostrará un mensaje indicando autenticación fallida o cuenta inactiva.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 adicionales: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Recordar sesión: mantiene la sesión abierta en el mismo dispositivo.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Recuperar contraseña: redirige al formulario de restablecimiento (si está habilitado).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64y07ik6mn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Mi Perfil (Avatares)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perfil (clic en el nombre o ícono en la esquina superior derecha) el usuario puede: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datos básicos (nombre, correo, rol).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Cambiar avatar entre las opciones disponibles.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historial de préstamos y reservas activas.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 el estado de ejemplares en préstamo y fechas de vencimiento.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reservas (cancelar o confirmar solicitudes pendientes).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en el perfil se guardan automáticamente y se reflejan en la próxima sesión.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rf9gec2xfo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Uso del Catálogo (Para Todos)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Unificado reúne todos los materiales disponibles: libros, manuales técnicos, revistas y otros recursos. Cualquier usuario puede acceder al catálogo y consultar disponibilidad en tiempo real.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0rqtzlc86d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Búsqueda y filtros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barra de búsqueda está en la parte superior del catálogo y admite título, autor, código o palabras clave.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Búsqueda predictiva: el sistema sugiere resultados mientras se escribe.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Filtros rápidos: menú desplegable para acotar por tipo de material (Libro, Manual Técnico, Revista, Material Aeronáutico, etc.).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Botón “Limpiar”: restablece la lista completa de resultados.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xumh1r0cgl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Disponibilidad y stock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resultado aparece en una tarjeta informativa que muestra disponibilidad en tiempo real: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Disponible (X de Y copias): ejemplares listos para préstamo.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Agotado (0 de Y copias): todos los ejemplares están prestados.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Reservado: apartado temporalmente para otro usuario.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se actualiza automáticamente al registrarse devoluciones o reservas.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9ef1g99s9s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Acciones principales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rol y estado de cuenta, desde el catálogo se pueden ejecutar: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Pedir prestado: solo si hay ejemplares libres y el usuario no tiene sanciones activas.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Reservar: solicitar un ítem agotado; al devolverse, el sistema asigna la copia al primer usuario en lista.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Favoritos: agregar el material a la lista personal para acceso rápido.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 detalles: abrir ficha con sinopsis, autor, fecha de publicación y ubicación física.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funciones buscan ofrecer una experiencia de búsqueda ágil y transparente.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46604voyks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Mi Biblioteca (Gestión Personal)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“Mi Biblioteca” permite controlar préstamos, renovaciones, reservas y alertas. Aquí el usuario puede consultar qué materiales tiene, fechas de vencimiento y acciones disponibles.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som81ygfgz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Devoluciones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Procedimiento: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Ingresar a “Mis Préstamos”.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Localizar el ítem y presionar el botón “Devolver”.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procesa la devolución en tiempo real y actualiza la disponibilidad del catálogo.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envía un correo de confirmación que sirve como comprobante oficial.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zkh073amkw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Renovaciones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renovar un préstamo: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Entrar a “Mis Préstamos”.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Pulsar “Renovar” junto al material.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Solo se permite una renovación por préstamo.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es posible renovar si el ítem está reservado por otro usuario.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renovación actualiza automáticamente la fecha de vencimiento.</w:t>
        <w:br w:type="textWrapping"/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lcndk19nsw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Alertas de morosidad (sanciones)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préstamo excede la fecha límite, el material aparece marcado como “ATRASADO” y el sistema aplica un bloqueo temporal de la cuenta.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Consecuencias: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Bloqueo temporal: el usuario no podrá pedir ni reservar nuevos materiales mientras dure.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 devolver el ítem atrasado, el bloqueo se levanta automáticamente.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mecanismo incentiva la devolución oportuna y garantiza la disponibilidad de los recursos.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e19xbewjvj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Panel de Gestión (Cargadores y Administradores)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de Gestión es la zona operativa para el personal que mantiene el catálogo y el sistema. Cargadores y Administradores pueden crear, editar, archivar y revisar información de materiales, autores y categorías. Todas las acciones quedan registradas en auditoría.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fln62msd44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Gestión de catálogo (CRUD)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Operaciones disponibles: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material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nuevos libros, manuales y recursos.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Campos obligatorios: título, autor, categoría, año de publicación y número total de copias.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 guardar, el material aparece en el catálogo público.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Editar material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datos de un recurso (ej.: corrección de autor, ajuste de copias).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cambios se registran en el historial de auditoría.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Archivar material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lugar de eliminar, se archiva el registro.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materiales archivados no se muestran en el catálogo público pero conservan su historial de préstamos y reservas.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autores y categorías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Crear, editar o archivar autores y categorías.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se permite archivar un autor o categoría con materiales activos asociados.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verificar el estado de préstamos activos antes de archivar o modificar ítems para evitar inconsistencias.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a8rm5ta6n9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Zona de Administrador (Solo Admins)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Espacio reservado para Administradores del SIGB, donde se controla el funcionamiento general: administración de cuentas, reportes estadísticos y auditoría. Acceso: “Administración &gt; Zona de Administrador”.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9jj98cdrws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Gestión de usuarios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de usuarios: lista con nombre, correo, rol y estado (activo/inactivo).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Cambio de rol: asignar o modificar roles mediante menú desplegable.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Eliminación de cuentas: solo posible si no existen préstamos activos ni materiales pendientes.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Bloqueo temporal: desactivar cuentas por infracción o uso indebido.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operaciones quedan registradas en el módulo de Auditoría.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06ka58i7z6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Reportes y alertas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de reportes facilita la toma de decisiones administrativas.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Tarjetas de estado: número de préstamos activos, usuarios registrados y materiales disponibles.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Tarjeta de alertas: préstamos vencidos a la fecha.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Gráficos interactivos: identificar categorías o autores más solicitados.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Botón “Enviar recordatorios”: envía correos automáticos a usuarios morosos.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reportes se actualizan en tiempo real con datos de la base.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qe8wi7jtv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Auditoría del sistema (trazabilidad)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registra cada acción relevante para garantizar transparencia.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detallado con fecha, hora y usuario responsable.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con paginación y filtros por fecha o tipo de acción.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Descarga manual del historial en formato .txt para respaldo institucional.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Respaldo automático: copia del historial cada 28 días; si la descarga aparece deshabilitada, puede ser por un ciclo de respaldo en curso.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garantiza trazabilidad para control interno y auditorías externas.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997ua2beju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Anexo: Reglas de Negocio (Resumen)</w:t>
      </w:r>
    </w:p>
    <w:p w:rsidR="00000000" w:rsidDel="00000000" w:rsidP="00000000" w:rsidRDefault="00000000" w:rsidRPr="00000000" w14:paraId="000000D3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Integrado de Gestión de Biblioteca (SIGB) aplica una serie de reglas de negocio internas diseñadas para mantener el orden, la trazabilidad y la equidad en el uso de los recursos bibliográficos.</w:t>
      </w:r>
    </w:p>
    <w:p w:rsidR="00000000" w:rsidDel="00000000" w:rsidP="00000000" w:rsidRDefault="00000000" w:rsidRPr="00000000" w14:paraId="000000D4">
      <w:pPr>
        <w:spacing w:after="200" w:line="276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Estas reglas se ejecutan de forma automática en el sistema y se aplican de acuerdo con el rol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76" w:lineRule="auto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61204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3t8uuqesya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Principales reglas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Bloqueo por morosidad: si un préstamo supera la fecha límite, el usuario queda bloqueado hasta devolver el material.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Prioridad de reserva: las reservas se asignan por orden de solicitud; al devolver un libro, se aparta para el primer usuario en lista.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Integridad de datos: no se permite eliminar autores o categorías que tengan materiales activos asociados.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 permanente: todas las acciones administrativas se registran automáticamente.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Copia de seguridad: respaldo automático del historial cada 28 días.</w:t>
        <w:br w:type="textWrapping"/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pipafyk9dp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Alcance de soporte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Soporte técnico funcional para: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Administradores del sistema.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Personal bibliotecario autorizado.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Usuarios finales con acceso activo.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incidencias, contactar al área de soporte o al administrador, indicando usuario, fecha y descripción del problema.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zeq15dfn7i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Seguridad y Privacidad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SIGB implementa medidas para proteger la información y garantizar un uso responsable de los datos.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Autenticación: acceso restringido mediante credenciales únicas. El sistema diferencia roles y aplica permisos según funciones.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sesiones: manejo seguro para evitar accesos simultáneos no autorizados.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Validaciones en formularios: prevención de inyecciones y manipulaciones indebidas.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Privacidad: los datos personales (nombre, correo, registros de préstamos) se usan exclusivamente para fines internos y no se comparten con terceros ni se almacenan fuera del entorno institucional.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 y trazabilidad: registro de acciones relevantes para mantener transparencia y control.</w:t>
        <w:br w:type="textWrapping"/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0eezhgmoin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Requisitos técnicos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mínimos para el correcto funcionamiento del SIGB, a nivel servidor y cliente.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83gxjx3702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Requisitos del servidor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 operativo: Windows, Linux o macOS con soporte para Python 3.10 o superior.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Lenguaje y framework: Python 3 con Django 5.0.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datos: PostgreSQL o SQLite (según entorno).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Servidor web: compatible con Gunicorn, Apache o Nginx.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Dependencias recomendadas: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django-crispy-forms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pillow (manejo de imágenes de avatares)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reportlab (generación de PDF)</w:t>
        <w:br w:type="textWrapping"/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q5o9lcqrth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Requisitos del cliente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Navegador compatible: Google Chrome, Microsoft Edge, Firefox o Safari (actualizados).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Resolución recomendada: 1366 × 768 píxeles o superior.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Conectividad: acceso a red local o internet institucional estable.</w:t>
        <w:br w:type="textWrapping"/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w5mtsn2q5g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Instalación y ejecución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Tener Python y pip instalados en el servidor.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Instalar dependencias: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Ejecutar migraciones: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Iniciar servidor de desarrollo: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runserver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pasos aseguran la estabilidad y compatibilidad del sistema en entornos educativos.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wn6vzv7huk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7aqw954aam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Versiones y notas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Versión: SIGB v2.0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Desarrollo: proyecto académico en colaboración con Duoc UC y la DGAC.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técnica adicional (configuración de servidor, backups avanzados y mantenimiento) disponible en el Manual de Administración Técnica.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://127.0.0.1:8000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127.0.0.1:8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jmIZdQoTRbeA2gtukuOfr3whUw==">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