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A77096" w:rsidRPr="00AF7A80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CAMILLA MULTIFUNCIONAL.</w:t>
      </w:r>
    </w:p>
    <w:p w:rsidR="009475B0" w:rsidRPr="00AF7A80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DISEÑO MECTARONICO</w:t>
      </w:r>
      <w:r w:rsidR="009475B0" w:rsidRPr="00AF7A80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3824506" cy="3131389"/>
            <wp:effectExtent l="0" t="0" r="5080" b="0"/>
            <wp:docPr id="19" name="Imagen 19" descr="Resultado de imagen para imagenes de cam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de camill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69" cy="31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lastRenderedPageBreak/>
        <w:t>TIPOS DE ESTRUCTURA DE CAMILLA.</w:t>
      </w:r>
    </w:p>
    <w:p w:rsidR="00A77096" w:rsidRDefault="00A77096" w:rsidP="00A77096">
      <w:pPr>
        <w:jc w:val="center"/>
        <w:rPr>
          <w:rFonts w:ascii="Courier Std" w:hAnsi="Courier Std" w:cs="Arial"/>
          <w:b/>
          <w:bCs/>
          <w:sz w:val="24"/>
          <w:szCs w:val="20"/>
        </w:rPr>
      </w:pPr>
      <w:r w:rsidRPr="00CA1B8F">
        <w:rPr>
          <w:rFonts w:ascii="Courier Std" w:hAnsi="Courier Std" w:cs="Arial"/>
          <w:b/>
          <w:bCs/>
          <w:sz w:val="24"/>
          <w:szCs w:val="20"/>
        </w:rPr>
        <w:t>CARACTERÍSTICAS GENERALES</w:t>
      </w:r>
      <w:r>
        <w:rPr>
          <w:rFonts w:ascii="Courier Std" w:hAnsi="Courier Std" w:cs="Arial"/>
          <w:b/>
          <w:bCs/>
          <w:sz w:val="24"/>
          <w:szCs w:val="20"/>
        </w:rPr>
        <w:t>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 xml:space="preserve">Camilla utilizada para la atención   adecuada de pacientes en este caso de físico, llevado </w:t>
      </w:r>
      <w:proofErr w:type="gramStart"/>
      <w:r w:rsidRPr="00657130">
        <w:rPr>
          <w:rFonts w:ascii="Courier Std" w:hAnsi="Courier Std" w:cs="Arial"/>
          <w:sz w:val="28"/>
          <w:szCs w:val="20"/>
        </w:rPr>
        <w:t>a</w:t>
      </w:r>
      <w:proofErr w:type="gramEnd"/>
      <w:r w:rsidRPr="00657130">
        <w:rPr>
          <w:rFonts w:ascii="Courier Std" w:hAnsi="Courier Std" w:cs="Arial"/>
          <w:sz w:val="28"/>
          <w:szCs w:val="20"/>
        </w:rPr>
        <w:t xml:space="preserve">  con supervisión del personal adecuado.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b/>
          <w:bCs/>
          <w:sz w:val="28"/>
          <w:szCs w:val="21"/>
        </w:rPr>
      </w:pPr>
      <w:r w:rsidRPr="00657130">
        <w:rPr>
          <w:rFonts w:ascii="Courier Std" w:hAnsi="Courier Std" w:cs="Arial"/>
          <w:sz w:val="28"/>
          <w:szCs w:val="20"/>
        </w:rPr>
        <w:t xml:space="preserve">Compuesto por: una colchoneta y base, un bastidor o estructura, la cual puede ser de madera o tubular ya que son materiales altamente resistentes a cualquier degenere por lo regular los más usados son el tubular o </w:t>
      </w:r>
      <w:proofErr w:type="spellStart"/>
      <w:r w:rsidRPr="00657130">
        <w:rPr>
          <w:rFonts w:ascii="Courier Std" w:hAnsi="Courier Std" w:cs="Arial"/>
          <w:sz w:val="28"/>
          <w:szCs w:val="20"/>
        </w:rPr>
        <w:t>ptr</w:t>
      </w:r>
      <w:proofErr w:type="spellEnd"/>
      <w:r w:rsidRPr="00657130">
        <w:rPr>
          <w:rFonts w:ascii="Courier Std" w:hAnsi="Courier Std" w:cs="Arial"/>
          <w:sz w:val="28"/>
          <w:szCs w:val="20"/>
        </w:rPr>
        <w:t xml:space="preserve"> siendo estos los más adecuados todo encaminado a la utilización</w:t>
      </w:r>
      <w:r>
        <w:rPr>
          <w:rFonts w:ascii="Courier Std" w:hAnsi="Courier Std" w:cs="Arial"/>
          <w:sz w:val="28"/>
          <w:szCs w:val="20"/>
        </w:rPr>
        <w:t xml:space="preserve"> de l</w:t>
      </w:r>
      <w:r w:rsidRPr="00657130">
        <w:rPr>
          <w:rFonts w:ascii="Courier Std" w:hAnsi="Courier Std" w:cs="Arial"/>
          <w:sz w:val="28"/>
          <w:szCs w:val="20"/>
        </w:rPr>
        <w:t>a camilla y su resistencia el trabajo realizado.</w:t>
      </w:r>
    </w:p>
    <w:p w:rsidR="00657130" w:rsidRDefault="00657130" w:rsidP="00657130">
      <w:pPr>
        <w:rPr>
          <w:rFonts w:ascii="Courier Std" w:hAnsi="Courier Std"/>
          <w:b/>
          <w:sz w:val="36"/>
        </w:rPr>
      </w:pP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>Estructura íntegramente metálica con bastidor de tubo de acero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657130">
        <w:rPr>
          <w:rFonts w:ascii="Courier Std" w:hAnsi="Courier Std" w:cs="Arial"/>
          <w:sz w:val="28"/>
          <w:szCs w:val="20"/>
        </w:rPr>
        <w:t>reforzado de 31.7 mm  / 1 1/4") de diámetro y 1.25 mm de espesor con refuerzo en la parte superior e inferior que serían puntos de apoyo al tablero y camilla, con porta suero a los lados y una varilla de acero inoxidable.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657130">
        <w:rPr>
          <w:rFonts w:ascii="Courier Std" w:hAnsi="Courier Std" w:cs="Arial"/>
          <w:sz w:val="28"/>
          <w:szCs w:val="20"/>
        </w:rPr>
        <w:t>La base estará fabricado en plancha de acero laminado al frio de 1.00 mm de espesor mínimo. Contará con cinturones de sujeción fabricados en nylon o material equivalente</w:t>
      </w:r>
    </w:p>
    <w:p w:rsidR="00657130" w:rsidRPr="00657130" w:rsidRDefault="00657130" w:rsidP="00A77096">
      <w:pPr>
        <w:jc w:val="center"/>
        <w:rPr>
          <w:rFonts w:ascii="Courier Std" w:hAnsi="Courier Std"/>
          <w:b/>
          <w:sz w:val="36"/>
        </w:rPr>
      </w:pPr>
    </w:p>
    <w:p w:rsid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Bastidor fabricado en tubo de acero tubular de sección circular de 1 '1/4"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diámetro mínimo y 1.2.mm de espesor con refuerzos metálicos necesarios</w:t>
      </w:r>
      <w:r>
        <w:rPr>
          <w:rFonts w:ascii="Courier Std" w:hAnsi="Courier Std" w:cs="Arial"/>
          <w:sz w:val="28"/>
          <w:szCs w:val="20"/>
        </w:rPr>
        <w:t>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Para garantizar su solidez que servirán de apoyo para la camilla y el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tablero inferior.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La camilla llevara un protector anti golpe fabricado en material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sintético de alta resistencia e impacto.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Tablero inferior fabricado en plancha de acero laminado al frio de 0.8 mm</w:t>
      </w:r>
      <w:r>
        <w:rPr>
          <w:rFonts w:ascii="Courier Std" w:hAnsi="Courier Std" w:cs="Arial"/>
          <w:sz w:val="28"/>
          <w:szCs w:val="20"/>
        </w:rPr>
        <w:t xml:space="preserve"> </w:t>
      </w:r>
      <w:r w:rsidRPr="00CA1B8F">
        <w:rPr>
          <w:rFonts w:ascii="Courier Std" w:hAnsi="Courier Std" w:cs="Arial"/>
          <w:sz w:val="28"/>
          <w:szCs w:val="20"/>
        </w:rPr>
        <w:t>de espesor mínimo con refuerzos.</w:t>
      </w:r>
    </w:p>
    <w:p w:rsidR="00A77096" w:rsidRDefault="00A77096" w:rsidP="00657130">
      <w:pPr>
        <w:rPr>
          <w:rFonts w:ascii="Courier Std" w:hAnsi="Courier Std"/>
          <w:color w:val="C00000"/>
          <w:sz w:val="32"/>
          <w:szCs w:val="36"/>
        </w:rPr>
      </w:pP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>
        <w:rPr>
          <w:rFonts w:ascii="Courier Std" w:hAnsi="Courier Std" w:cs="Arial"/>
          <w:sz w:val="28"/>
          <w:szCs w:val="20"/>
        </w:rPr>
        <w:lastRenderedPageBreak/>
        <w:t>C</w:t>
      </w:r>
      <w:r w:rsidRPr="00CA1B8F">
        <w:rPr>
          <w:rFonts w:ascii="Courier Std" w:hAnsi="Courier Std" w:cs="Arial"/>
          <w:sz w:val="28"/>
          <w:szCs w:val="20"/>
        </w:rPr>
        <w:t>olchoneta de espuma indef</w:t>
      </w:r>
      <w:r>
        <w:rPr>
          <w:rFonts w:ascii="Courier Std" w:hAnsi="Courier Std" w:cs="Arial"/>
          <w:sz w:val="28"/>
          <w:szCs w:val="20"/>
        </w:rPr>
        <w:t xml:space="preserve">ormable con espesor de 50.8 mm </w:t>
      </w:r>
      <w:r w:rsidRPr="00CA1B8F">
        <w:rPr>
          <w:rFonts w:ascii="Courier Std" w:hAnsi="Courier Std" w:cs="Arial"/>
          <w:sz w:val="28"/>
          <w:szCs w:val="20"/>
        </w:rPr>
        <w:t>(2”) de alta</w:t>
      </w:r>
      <w:r>
        <w:rPr>
          <w:rFonts w:ascii="Courier Std" w:hAnsi="Courier Std" w:cs="Arial"/>
          <w:sz w:val="28"/>
          <w:szCs w:val="20"/>
        </w:rPr>
        <w:t xml:space="preserve"> d</w:t>
      </w:r>
      <w:r w:rsidRPr="00CA1B8F">
        <w:rPr>
          <w:rFonts w:ascii="Courier Std" w:hAnsi="Courier Std" w:cs="Arial"/>
          <w:sz w:val="28"/>
          <w:szCs w:val="20"/>
        </w:rPr>
        <w:t>ensidad (mínimo 24 kg/m3) forrado en polivinilo de calidad extra tipo ii o</w:t>
      </w:r>
    </w:p>
    <w:p w:rsidR="00657130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CA1B8F">
        <w:rPr>
          <w:rFonts w:ascii="Courier Std" w:hAnsi="Courier Std" w:cs="Arial"/>
          <w:sz w:val="28"/>
          <w:szCs w:val="20"/>
        </w:rPr>
        <w:t>Material sintético equivalente</w:t>
      </w:r>
      <w:r>
        <w:rPr>
          <w:rFonts w:ascii="Courier Std" w:hAnsi="Courier Std" w:cs="Arial"/>
          <w:sz w:val="28"/>
          <w:szCs w:val="20"/>
        </w:rPr>
        <w:t>.</w:t>
      </w:r>
    </w:p>
    <w:p w:rsidR="00657130" w:rsidRPr="00CA1B8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>
        <w:rPr>
          <w:rFonts w:ascii="Courier Std" w:hAnsi="Courier Std" w:cs="Arial"/>
          <w:sz w:val="28"/>
          <w:szCs w:val="20"/>
        </w:rPr>
        <w:t>El</w:t>
      </w:r>
      <w:r w:rsidRPr="00CA1B8F">
        <w:rPr>
          <w:rFonts w:ascii="Courier Std" w:hAnsi="Courier Std" w:cs="Arial"/>
          <w:sz w:val="28"/>
          <w:szCs w:val="20"/>
        </w:rPr>
        <w:t xml:space="preserve"> color beige, resistente al uso</w:t>
      </w:r>
      <w:r>
        <w:rPr>
          <w:rFonts w:ascii="Courier Std" w:hAnsi="Courier Std" w:cs="Arial"/>
          <w:sz w:val="28"/>
          <w:szCs w:val="20"/>
        </w:rPr>
        <w:t xml:space="preserve"> frecuente, </w:t>
      </w:r>
      <w:r w:rsidRPr="00CA1B8F">
        <w:rPr>
          <w:rFonts w:ascii="Courier Std" w:hAnsi="Courier Std" w:cs="Arial"/>
          <w:sz w:val="28"/>
          <w:szCs w:val="20"/>
        </w:rPr>
        <w:t>ralladura</w:t>
      </w:r>
      <w:r>
        <w:rPr>
          <w:rFonts w:ascii="Courier Std" w:hAnsi="Courier Std" w:cs="Arial"/>
          <w:sz w:val="28"/>
          <w:szCs w:val="20"/>
        </w:rPr>
        <w:t xml:space="preserve">s y químicos, de fácil lavado y desinfección </w:t>
      </w:r>
      <w:r w:rsidRPr="00CA1B8F">
        <w:rPr>
          <w:rFonts w:ascii="Courier Std" w:hAnsi="Courier Std" w:cs="Arial"/>
          <w:sz w:val="28"/>
          <w:szCs w:val="20"/>
        </w:rPr>
        <w:t>desmontable.</w:t>
      </w:r>
    </w:p>
    <w:p w:rsidR="00657130" w:rsidRDefault="00657130" w:rsidP="00657130">
      <w:pPr>
        <w:rPr>
          <w:rFonts w:ascii="Courier Std" w:hAnsi="Courier Std"/>
          <w:color w:val="C00000"/>
          <w:sz w:val="32"/>
          <w:szCs w:val="36"/>
        </w:rPr>
      </w:pPr>
    </w:p>
    <w:p w:rsidR="00657130" w:rsidRDefault="00657130" w:rsidP="00657130">
      <w:pPr>
        <w:rPr>
          <w:rFonts w:ascii="Courier Std" w:hAnsi="Courier Std"/>
          <w:color w:val="C00000"/>
          <w:sz w:val="32"/>
          <w:szCs w:val="36"/>
        </w:rPr>
      </w:pPr>
    </w:p>
    <w:p w:rsidR="00657130" w:rsidRDefault="00657130" w:rsidP="00657130">
      <w:pPr>
        <w:jc w:val="center"/>
        <w:rPr>
          <w:rFonts w:ascii="Courier Std" w:hAnsi="Courier Std" w:cs="Arial"/>
          <w:b/>
          <w:bCs/>
          <w:sz w:val="32"/>
          <w:szCs w:val="23"/>
        </w:rPr>
      </w:pPr>
      <w:r w:rsidRPr="002F741F">
        <w:rPr>
          <w:rFonts w:ascii="Courier Std" w:hAnsi="Courier Std" w:cs="Arial"/>
          <w:b/>
          <w:bCs/>
          <w:sz w:val="32"/>
          <w:szCs w:val="23"/>
        </w:rPr>
        <w:t>ESPECIFICACIONES TÉCNICAS.</w:t>
      </w:r>
    </w:p>
    <w:p w:rsidR="00657130" w:rsidRDefault="00657130" w:rsidP="00657130">
      <w:pPr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657130">
        <w:rPr>
          <w:rFonts w:ascii="Courier Std" w:hAnsi="Courier Std" w:cs="Arial"/>
          <w:b/>
          <w:bCs/>
          <w:color w:val="FF0000"/>
          <w:sz w:val="28"/>
          <w:szCs w:val="20"/>
        </w:rPr>
        <w:t>CAMILLA MULTIFUNCIONAL</w:t>
      </w:r>
      <w:r w:rsidRPr="00657130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:rsidR="00657130" w:rsidRDefault="00657130" w:rsidP="00657130">
      <w:pPr>
        <w:jc w:val="center"/>
        <w:rPr>
          <w:rFonts w:ascii="Courier Std" w:hAnsi="Courier Std"/>
          <w:color w:val="FF0000"/>
          <w:sz w:val="32"/>
        </w:rPr>
      </w:pPr>
    </w:p>
    <w:p w:rsidR="00657130" w:rsidRDefault="00657130" w:rsidP="00657130">
      <w:pPr>
        <w:jc w:val="center"/>
        <w:rPr>
          <w:rFonts w:ascii="Courier Std" w:hAnsi="Courier Std"/>
          <w:color w:val="FF0000"/>
          <w:sz w:val="32"/>
        </w:rPr>
      </w:pP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b/>
          <w:bCs/>
          <w:sz w:val="28"/>
          <w:szCs w:val="20"/>
        </w:rPr>
      </w:pPr>
      <w:r w:rsidRPr="002F741F">
        <w:rPr>
          <w:rFonts w:ascii="Courier Std" w:hAnsi="Courier Std" w:cs="Arial"/>
          <w:b/>
          <w:bCs/>
          <w:sz w:val="28"/>
          <w:szCs w:val="20"/>
        </w:rPr>
        <w:t>DIMENSIONES APROXIMADAS: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LARGO 160 CM.,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ANCHO 55 CM.,</w:t>
      </w:r>
    </w:p>
    <w:p w:rsidR="00657130" w:rsidRPr="00657130" w:rsidRDefault="00657130" w:rsidP="00657130">
      <w:pPr>
        <w:rPr>
          <w:rFonts w:ascii="Courier Std" w:hAnsi="Courier Std"/>
          <w:sz w:val="32"/>
        </w:rPr>
      </w:pPr>
      <w:r w:rsidRPr="002F741F">
        <w:rPr>
          <w:rFonts w:ascii="Courier Std" w:hAnsi="Courier Std" w:cs="Arial"/>
          <w:sz w:val="28"/>
          <w:szCs w:val="20"/>
        </w:rPr>
        <w:t>ALTURA 80 CM. INCLUIDO LA COLCHONETA.</w:t>
      </w:r>
    </w:p>
    <w:p w:rsidR="00657130" w:rsidRPr="00657130" w:rsidRDefault="00657130" w:rsidP="00657130">
      <w:pPr>
        <w:autoSpaceDE w:val="0"/>
        <w:autoSpaceDN w:val="0"/>
        <w:adjustRightInd w:val="0"/>
        <w:spacing w:after="0" w:line="240" w:lineRule="auto"/>
        <w:jc w:val="center"/>
        <w:rPr>
          <w:rFonts w:ascii="Courier Std" w:hAnsi="Courier Std" w:cs="Arial"/>
          <w:b/>
          <w:bCs/>
          <w:color w:val="FF0000"/>
          <w:sz w:val="28"/>
          <w:szCs w:val="20"/>
        </w:rPr>
      </w:pPr>
      <w:r w:rsidRPr="00657130">
        <w:rPr>
          <w:rFonts w:ascii="Courier Std" w:hAnsi="Courier Std" w:cs="Arial"/>
          <w:b/>
          <w:bCs/>
          <w:color w:val="FF0000"/>
          <w:sz w:val="28"/>
          <w:szCs w:val="20"/>
        </w:rPr>
        <w:t>ACABADO</w:t>
      </w:r>
      <w:r w:rsidRPr="00657130">
        <w:rPr>
          <w:rFonts w:ascii="Courier Std" w:hAnsi="Courier Std" w:cs="Arial"/>
          <w:b/>
          <w:bCs/>
          <w:color w:val="FF0000"/>
          <w:sz w:val="28"/>
          <w:szCs w:val="20"/>
        </w:rPr>
        <w:t>.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PROCESO DE PINTADO: PINTURA EN POLVO TIPO HIBRIDO (EPDXI Y POLIESTER),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PINTADO ELECTROSTATICO, EL COLOR FINAL DE LA PINTURA SERA MARFIL CLARO.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SOLDADURA DE LAS UNIONES METÁLICAS: SE UTILIZARÁ LA TECNOLOGÍA MIG O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TECNOLOGÍA SUPERIOR EQUIVALENTE, PARA EL CASO DE UNIONES ENTRE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SUPERFICIES DE ACERO INOXIDABLE, SE USARÁ TECNOLOGÍA TIG O TECNOLOGÍA</w:t>
      </w:r>
    </w:p>
    <w:p w:rsidR="00657130" w:rsidRPr="002F741F" w:rsidRDefault="00657130" w:rsidP="00657130">
      <w:pPr>
        <w:autoSpaceDE w:val="0"/>
        <w:autoSpaceDN w:val="0"/>
        <w:adjustRightInd w:val="0"/>
        <w:spacing w:after="0" w:line="240" w:lineRule="auto"/>
        <w:rPr>
          <w:rFonts w:ascii="Courier Std" w:hAnsi="Courier Std" w:cs="Arial"/>
          <w:sz w:val="28"/>
          <w:szCs w:val="20"/>
        </w:rPr>
      </w:pPr>
      <w:r w:rsidRPr="002F741F">
        <w:rPr>
          <w:rFonts w:ascii="Courier Std" w:hAnsi="Courier Std" w:cs="Arial"/>
          <w:sz w:val="28"/>
          <w:szCs w:val="20"/>
        </w:rPr>
        <w:t>SUPERIOR EQUIVALENTE. LAS SUPERFICIES SOLDADAS TENDRÁN UN FINO ACABADO Y</w:t>
      </w:r>
    </w:p>
    <w:p w:rsidR="00657130" w:rsidRPr="002F741F" w:rsidRDefault="00657130" w:rsidP="00657130">
      <w:pPr>
        <w:rPr>
          <w:rFonts w:ascii="Courier Std" w:hAnsi="Courier Std"/>
          <w:sz w:val="32"/>
        </w:rPr>
      </w:pPr>
      <w:r w:rsidRPr="002F741F">
        <w:rPr>
          <w:rFonts w:ascii="Courier Std" w:hAnsi="Courier Std" w:cs="Arial"/>
          <w:sz w:val="28"/>
          <w:szCs w:val="20"/>
        </w:rPr>
        <w:t>DEBERÁN GARANTIZAR SU RESISTENCIA Y UNIÓN PERFECTA DE LAS PARTES.</w:t>
      </w: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  <w:bookmarkStart w:id="0" w:name="_GoBack"/>
      <w:bookmarkEnd w:id="0"/>
    </w:p>
    <w:sectPr w:rsidR="001A705C" w:rsidRPr="001A705C">
      <w:headerReference w:type="default" r:id="rId10"/>
      <w:footerReference w:type="default" r:id="rId11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34" w:rsidRDefault="003B2E34">
      <w:pPr>
        <w:spacing w:after="0" w:line="240" w:lineRule="auto"/>
      </w:pPr>
      <w:r>
        <w:separator/>
      </w:r>
    </w:p>
  </w:endnote>
  <w:endnote w:type="continuationSeparator" w:id="0">
    <w:p w:rsidR="003B2E34" w:rsidRDefault="003B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57130">
          <w:rPr>
            <w:noProof/>
          </w:rPr>
          <w:t>1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34" w:rsidRDefault="003B2E34">
      <w:pPr>
        <w:spacing w:after="0" w:line="240" w:lineRule="auto"/>
      </w:pPr>
      <w:r>
        <w:separator/>
      </w:r>
    </w:p>
  </w:footnote>
  <w:footnote w:type="continuationSeparator" w:id="0">
    <w:p w:rsidR="003B2E34" w:rsidRDefault="003B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7411D"/>
    <w:rsid w:val="00186A6E"/>
    <w:rsid w:val="001A705C"/>
    <w:rsid w:val="001D092D"/>
    <w:rsid w:val="001E7972"/>
    <w:rsid w:val="002227D2"/>
    <w:rsid w:val="002919F3"/>
    <w:rsid w:val="002B589B"/>
    <w:rsid w:val="0039708D"/>
    <w:rsid w:val="003B2E34"/>
    <w:rsid w:val="004053FE"/>
    <w:rsid w:val="00446FDF"/>
    <w:rsid w:val="004A0BEB"/>
    <w:rsid w:val="004D04E0"/>
    <w:rsid w:val="00550F79"/>
    <w:rsid w:val="00585A7A"/>
    <w:rsid w:val="005B218E"/>
    <w:rsid w:val="005C0418"/>
    <w:rsid w:val="005F25A1"/>
    <w:rsid w:val="005F2B17"/>
    <w:rsid w:val="006010D1"/>
    <w:rsid w:val="00657130"/>
    <w:rsid w:val="006631CD"/>
    <w:rsid w:val="006D3B12"/>
    <w:rsid w:val="00734813"/>
    <w:rsid w:val="007373C5"/>
    <w:rsid w:val="00796395"/>
    <w:rsid w:val="007F7596"/>
    <w:rsid w:val="00916F40"/>
    <w:rsid w:val="00934C55"/>
    <w:rsid w:val="009475B0"/>
    <w:rsid w:val="009813AC"/>
    <w:rsid w:val="0099731C"/>
    <w:rsid w:val="009B789F"/>
    <w:rsid w:val="00A15D8D"/>
    <w:rsid w:val="00A77096"/>
    <w:rsid w:val="00A91C3A"/>
    <w:rsid w:val="00AF325A"/>
    <w:rsid w:val="00AF442B"/>
    <w:rsid w:val="00AF6EF7"/>
    <w:rsid w:val="00AF7A80"/>
    <w:rsid w:val="00B85F38"/>
    <w:rsid w:val="00BE570C"/>
    <w:rsid w:val="00C35620"/>
    <w:rsid w:val="00C521EA"/>
    <w:rsid w:val="00D0093A"/>
    <w:rsid w:val="00D11736"/>
    <w:rsid w:val="00D1764D"/>
    <w:rsid w:val="00D329D4"/>
    <w:rsid w:val="00D81EA3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86E6-9245-49F7-BECB-F64DD20F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48</cp:revision>
  <dcterms:created xsi:type="dcterms:W3CDTF">2018-01-16T16:19:00Z</dcterms:created>
  <dcterms:modified xsi:type="dcterms:W3CDTF">2019-02-03T18:28:00Z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