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2021101113_Reliability_Class_Activity</w:t>
      </w:r>
    </w:p>
    <w:p>
      <w:pPr>
        <w:pStyle w:val="Author"/>
      </w:pPr>
      <w:r>
        <w:t xml:space="preserve">Gowlapalli</w:t>
      </w:r>
      <w:r>
        <w:t xml:space="preserve"> </w:t>
      </w:r>
      <w:r>
        <w:t xml:space="preserve">Rohit</w:t>
      </w:r>
    </w:p>
    <w:p>
      <w:pPr>
        <w:pStyle w:val="Date"/>
      </w:pPr>
      <w:r>
        <w:t xml:space="preserve">13/2/2024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dvert-rating-outlier-detection"/>
    <w:p>
      <w:pPr>
        <w:pStyle w:val="Heading1"/>
      </w:pPr>
      <w:r>
        <w:t xml:space="preserve">Advert Rating: Outlier Detection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"BRSM_Assignment_Datasets.xlsx"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110 × 26</w:t>
      </w:r>
      <w:r>
        <w:br/>
      </w:r>
      <w:r>
        <w:rPr>
          <w:rStyle w:val="VerbatimChar"/>
        </w:rPr>
        <w:t xml:space="preserve">##        A     B     C     D     E     F     G     H     I     J     K     L     M</w:t>
      </w:r>
      <w:r>
        <w:br/>
      </w:r>
      <w:r>
        <w:rPr>
          <w:rStyle w:val="VerbatimChar"/>
        </w:rPr>
        <w:t xml:space="preserve">##    &lt;dbl&gt;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    2    -1    -1    -1    -1    -1     4    -2     3    -2    -3    -1    -1</w:t>
      </w:r>
      <w:r>
        <w:br/>
      </w:r>
      <w:r>
        <w:rPr>
          <w:rStyle w:val="VerbatimChar"/>
        </w:rPr>
        <w:t xml:space="preserve">##  2    -3    -2    -2    -3    -3    -4    -4    -2    -1    -3    -2    -4    -4</w:t>
      </w:r>
      <w:r>
        <w:br/>
      </w:r>
      <w:r>
        <w:rPr>
          <w:rStyle w:val="VerbatimChar"/>
        </w:rPr>
        <w:t xml:space="preserve">##  3     2     3     1     0    -1    -1     2    -1     2     3    -3    -2    -3</w:t>
      </w:r>
      <w:r>
        <w:br/>
      </w:r>
      <w:r>
        <w:rPr>
          <w:rStyle w:val="VerbatimChar"/>
        </w:rPr>
        <w:t xml:space="preserve">##  4     3     1    -1    -2    -1    -1    -4    -2    -3     0    -3     1    -3</w:t>
      </w:r>
      <w:r>
        <w:br/>
      </w:r>
      <w:r>
        <w:rPr>
          <w:rStyle w:val="VerbatimChar"/>
        </w:rPr>
        <w:t xml:space="preserve">##  5    -2     3    -1     1    -1     1    -2     1     3     2    -3     1    -3</w:t>
      </w:r>
      <w:r>
        <w:br/>
      </w:r>
      <w:r>
        <w:rPr>
          <w:rStyle w:val="VerbatimChar"/>
        </w:rPr>
        <w:t xml:space="preserve">##  6    -3     2    -2     0    -4     1    -2    -4    -1    -2    -3    -2    -2</w:t>
      </w:r>
      <w:r>
        <w:br/>
      </w:r>
      <w:r>
        <w:rPr>
          <w:rStyle w:val="VerbatimChar"/>
        </w:rPr>
        <w:t xml:space="preserve">##  7    -1    -1    -2    -1    -3    -3    -3    -3    -1    -1     1    -3    -4</w:t>
      </w:r>
      <w:r>
        <w:br/>
      </w:r>
      <w:r>
        <w:rPr>
          <w:rStyle w:val="VerbatimChar"/>
        </w:rPr>
        <w:t xml:space="preserve">##  8    -3    -3    -2    -4    -4    -4    -4     2    -4    -3    -3    -3    -4</w:t>
      </w:r>
      <w:r>
        <w:br/>
      </w:r>
      <w:r>
        <w:rPr>
          <w:rStyle w:val="VerbatimChar"/>
        </w:rPr>
        <w:t xml:space="preserve">##  9     2    -1    -2    -3    -2    -2    -4    -3    -2    -3    -3    -2    -3</w:t>
      </w:r>
      <w:r>
        <w:br/>
      </w:r>
      <w:r>
        <w:rPr>
          <w:rStyle w:val="VerbatimChar"/>
        </w:rPr>
        <w:t xml:space="preserve">## 10     3     4    -1    -1    -2     0    -2     3    -2    -2    -3     0    -2</w:t>
      </w:r>
      <w:r>
        <w:br/>
      </w:r>
      <w:r>
        <w:rPr>
          <w:rStyle w:val="VerbatimChar"/>
        </w:rPr>
        <w:t xml:space="preserve">## # ℹ 100 more rows</w:t>
      </w:r>
      <w:r>
        <w:br/>
      </w:r>
      <w:r>
        <w:rPr>
          <w:rStyle w:val="VerbatimChar"/>
        </w:rPr>
        <w:t xml:space="preserve">## # ℹ 13 more variables: N &lt;dbl&gt;, O &lt;dbl&gt;, P &lt;dbl&gt;, Q &lt;dbl&gt;, R &lt;dbl&gt;, S &lt;dbl&gt;,</w:t>
      </w:r>
      <w:r>
        <w:br/>
      </w:r>
      <w:r>
        <w:rPr>
          <w:rStyle w:val="VerbatimChar"/>
        </w:rPr>
        <w:t xml:space="preserve">## #   T &lt;dbl&gt;, U &lt;dbl&gt;, V &lt;dbl&gt;, W &lt;dbl&gt;, X &lt;dbl&gt;, Y &lt;dbl&gt;, Z &lt;dbl&gt;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melted_correlation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(correlation_matrix)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melted_correlation,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 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1101113_Reliability_Class_Activity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(ratings)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(correlation_matrix,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symm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Heatmap of Ratings"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1101113_Reliability_Class_Activity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(correlation_matrix,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outlier_label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LETTERS[outlier]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 participant:"</w:t>
      </w:r>
      <w:r>
        <w:rPr>
          <w:rStyle w:val="NormalTok"/>
        </w:rPr>
        <w:t xml:space="preserve">, outlier_label,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Outlier participant: O</w:t>
      </w:r>
    </w:p>
    <w:bookmarkStart w:id="26" w:name="conclusion-from-the-correlation-heatmap"/>
    <w:p>
      <w:pPr>
        <w:pStyle w:val="Heading2"/>
      </w:pPr>
      <w:r>
        <w:t xml:space="preserve">Conclusion from the Correlation Heatmap</w:t>
      </w:r>
    </w:p>
    <w:p>
      <w:pPr>
        <w:numPr>
          <w:ilvl w:val="0"/>
          <w:numId w:val="1001"/>
        </w:numPr>
      </w:pPr>
      <w:r>
        <w:t xml:space="preserve">It’s evident from the correlation heatmap that participants labeled A through Z, except for O, exhibit positive correlations between them as anticipated, indicating similar rating patterns.</w:t>
      </w:r>
    </w:p>
    <w:p>
      <w:pPr>
        <w:numPr>
          <w:ilvl w:val="0"/>
          <w:numId w:val="1001"/>
        </w:numPr>
      </w:pPr>
      <w:r>
        <w:t xml:space="preserve">However, for participant O, it’s apparent that the correlations are consistently low, approaching zero in many instances. This suggests that participant O is an outlier, likely providing random ratings.</w:t>
      </w:r>
    </w:p>
    <w:bookmarkEnd w:id="26"/>
    <w:bookmarkEnd w:id="27"/>
    <w:bookmarkStart w:id="29" w:name="reliable-job-internal-consistency"/>
    <w:p>
      <w:pPr>
        <w:pStyle w:val="Heading1"/>
      </w:pPr>
      <w:r>
        <w:t xml:space="preserve">Reliable Job: Internal Consistency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"BRSM_Assignment_Datasets.xlsx"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"JS4"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(js_items)</w:t>
      </w:r>
    </w:p>
    <w:p>
      <w:pPr>
        <w:pStyle w:val="SourceCode"/>
      </w:pPr>
      <w:r>
        <w:rPr>
          <w:rStyle w:val="VerbatimChar"/>
        </w:rPr>
        <w:t xml:space="preserve">## # A tibble: 30 × 4</w:t>
      </w:r>
      <w:r>
        <w:br/>
      </w:r>
      <w:r>
        <w:rPr>
          <w:rStyle w:val="VerbatimChar"/>
        </w:rPr>
        <w:t xml:space="preserve">##      JS1   JS2   JS3   JS4</w:t>
      </w:r>
      <w:r>
        <w:br/>
      </w:r>
      <w:r>
        <w:rPr>
          <w:rStyle w:val="VerbatimChar"/>
        </w:rPr>
        <w:t xml:space="preserve">##    &lt;dbl&gt; &lt;dbl&gt; &lt;dbl&gt; &lt;dbl&gt;</w:t>
      </w:r>
      <w:r>
        <w:br/>
      </w:r>
      <w:r>
        <w:rPr>
          <w:rStyle w:val="VerbatimChar"/>
        </w:rPr>
        <w:t xml:space="preserve">##  1     9   9.5  9.75  7.88</w:t>
      </w:r>
      <w:r>
        <w:br/>
      </w:r>
      <w:r>
        <w:rPr>
          <w:rStyle w:val="VerbatimChar"/>
        </w:rPr>
        <w:t xml:space="preserve">##  2     5   6.5  6.25  7.12</w:t>
      </w:r>
      <w:r>
        <w:br/>
      </w:r>
      <w:r>
        <w:rPr>
          <w:rStyle w:val="VerbatimChar"/>
        </w:rPr>
        <w:t xml:space="preserve">##  3     4   5    3.5   6.75</w:t>
      </w:r>
      <w:r>
        <w:br/>
      </w:r>
      <w:r>
        <w:rPr>
          <w:rStyle w:val="VerbatimChar"/>
        </w:rPr>
        <w:t xml:space="preserve">##  4     6   7    5.5   4.75</w:t>
      </w:r>
      <w:r>
        <w:br/>
      </w:r>
      <w:r>
        <w:rPr>
          <w:rStyle w:val="VerbatimChar"/>
        </w:rPr>
        <w:t xml:space="preserve">##  5     7   7.5  6.75  7.38</w:t>
      </w:r>
      <w:r>
        <w:br/>
      </w:r>
      <w:r>
        <w:rPr>
          <w:rStyle w:val="VerbatimChar"/>
        </w:rPr>
        <w:t xml:space="preserve">##  6     1   2.5  3.25  3.62</w:t>
      </w:r>
      <w:r>
        <w:br/>
      </w:r>
      <w:r>
        <w:rPr>
          <w:rStyle w:val="VerbatimChar"/>
        </w:rPr>
        <w:t xml:space="preserve">##  7     1   5.5  7.75  7.88</w:t>
      </w:r>
      <w:r>
        <w:br/>
      </w:r>
      <w:r>
        <w:rPr>
          <w:rStyle w:val="VerbatimChar"/>
        </w:rPr>
        <w:t xml:space="preserve">##  8     5   7.5  4.75  5.38</w:t>
      </w:r>
      <w:r>
        <w:br/>
      </w:r>
      <w:r>
        <w:rPr>
          <w:rStyle w:val="VerbatimChar"/>
        </w:rPr>
        <w:t xml:space="preserve">##  9     6   4    3     2.5 </w:t>
      </w:r>
      <w:r>
        <w:br/>
      </w:r>
      <w:r>
        <w:rPr>
          <w:rStyle w:val="VerbatimChar"/>
        </w:rPr>
        <w:t xml:space="preserve">## 10     1   2.5  3.25  6.62</w:t>
      </w:r>
      <w:r>
        <w:br/>
      </w:r>
      <w:r>
        <w:rPr>
          <w:rStyle w:val="VerbatimChar"/>
        </w:rPr>
        <w:t xml:space="preserve">## # ℹ 20 more rows</w:t>
      </w:r>
    </w:p>
    <w:p>
      <w:pPr>
        <w:pStyle w:val="SourceCode"/>
      </w:pPr>
      <w:r>
        <w:rPr>
          <w:rStyle w:val="NormalTok"/>
        </w:rPr>
        <w:t xml:space="preserve">jp_items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"JP4"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(jp_items)</w:t>
      </w:r>
    </w:p>
    <w:p>
      <w:pPr>
        <w:pStyle w:val="SourceCode"/>
      </w:pPr>
      <w:r>
        <w:rPr>
          <w:rStyle w:val="VerbatimChar"/>
        </w:rPr>
        <w:t xml:space="preserve">## # A tibble: 30 × 4</w:t>
      </w:r>
      <w:r>
        <w:br/>
      </w:r>
      <w:r>
        <w:rPr>
          <w:rStyle w:val="VerbatimChar"/>
        </w:rPr>
        <w:t xml:space="preserve">##      JP1   JP2   JP3   JP4</w:t>
      </w:r>
      <w:r>
        <w:br/>
      </w:r>
      <w:r>
        <w:rPr>
          <w:rStyle w:val="VerbatimChar"/>
        </w:rPr>
        <w:t xml:space="preserve">##    &lt;dbl&gt; &lt;dbl&gt; &lt;dbl&gt; &lt;dbl&gt;</w:t>
      </w:r>
      <w:r>
        <w:br/>
      </w:r>
      <w:r>
        <w:rPr>
          <w:rStyle w:val="VerbatimChar"/>
        </w:rPr>
        <w:t xml:space="preserve">##  1     1   1.5  1.75  4.88</w:t>
      </w:r>
      <w:r>
        <w:br/>
      </w:r>
      <w:r>
        <w:rPr>
          <w:rStyle w:val="VerbatimChar"/>
        </w:rPr>
        <w:t xml:space="preserve">##  2     6   4    4     7   </w:t>
      </w:r>
      <w:r>
        <w:br/>
      </w:r>
      <w:r>
        <w:rPr>
          <w:rStyle w:val="VerbatimChar"/>
        </w:rPr>
        <w:t xml:space="preserve">##  3     5   6.5  5.25  4.62</w:t>
      </w:r>
      <w:r>
        <w:br/>
      </w:r>
      <w:r>
        <w:rPr>
          <w:rStyle w:val="VerbatimChar"/>
        </w:rPr>
        <w:t xml:space="preserve">##  4     6   7    8.5   8.25</w:t>
      </w:r>
      <w:r>
        <w:br/>
      </w:r>
      <w:r>
        <w:rPr>
          <w:rStyle w:val="VerbatimChar"/>
        </w:rPr>
        <w:t xml:space="preserve">##  5     6   5    4.5   9.25</w:t>
      </w:r>
      <w:r>
        <w:br/>
      </w:r>
      <w:r>
        <w:rPr>
          <w:rStyle w:val="VerbatimChar"/>
        </w:rPr>
        <w:t xml:space="preserve">##  6     9   7.5  4.75  2.38</w:t>
      </w:r>
      <w:r>
        <w:br/>
      </w:r>
      <w:r>
        <w:rPr>
          <w:rStyle w:val="VerbatimChar"/>
        </w:rPr>
        <w:t xml:space="preserve">##  7     8   8    6     5   </w:t>
      </w:r>
      <w:r>
        <w:br/>
      </w:r>
      <w:r>
        <w:rPr>
          <w:rStyle w:val="VerbatimChar"/>
        </w:rPr>
        <w:t xml:space="preserve">##  8     7   8.5  9.25  5.62</w:t>
      </w:r>
      <w:r>
        <w:br/>
      </w:r>
      <w:r>
        <w:rPr>
          <w:rStyle w:val="VerbatimChar"/>
        </w:rPr>
        <w:t xml:space="preserve">##  9     2   3    6.5   5.25</w:t>
      </w:r>
      <w:r>
        <w:br/>
      </w:r>
      <w:r>
        <w:rPr>
          <w:rStyle w:val="VerbatimChar"/>
        </w:rPr>
        <w:t xml:space="preserve">## 10     9   9.5  6.75  4.38</w:t>
      </w:r>
      <w:r>
        <w:br/>
      </w:r>
      <w:r>
        <w:rPr>
          <w:rStyle w:val="VerbatimChar"/>
        </w:rPr>
        <w:t xml:space="preserve">## # ℹ 20 more rows</w:t>
      </w:r>
    </w:p>
    <w:p>
      <w:pPr>
        <w:pStyle w:val="SourceCode"/>
      </w:pPr>
      <w:r>
        <w:rPr>
          <w:rStyle w:val="NormalTok"/>
        </w:rPr>
        <w:t xml:space="preserve">calculate_alpha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(items) {</w:t>
      </w:r>
      <w:r>
        <w:br/>
      </w:r>
      <w:r>
        <w:rPr>
          <w:rStyle w:val="NormalTok"/>
        </w:rPr>
        <w:t xml:space="preserve">  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(items,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mean_corr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(cor_matrix[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(cor_matrix)])</w:t>
      </w:r>
      <w:r>
        <w:br/>
      </w:r>
      <w:r>
        <w:rPr>
          <w:rStyle w:val="NormalTok"/>
        </w:rPr>
        <w:t xml:space="preserve">  num_items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(num_items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mean_corr)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(num_items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mean_corr)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(alpha)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alpha_js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calculate_alpha</w:t>
      </w:r>
      <w:r>
        <w:rPr>
          <w:rStyle w:val="NormalTok"/>
        </w:rPr>
        <w:t xml:space="preserve">(js_items)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 for Job Satisfaction (JS):"</w:t>
      </w:r>
      <w:r>
        <w:rPr>
          <w:rStyle w:val="NormalTok"/>
        </w:rPr>
        <w:t xml:space="preserve">, alpha_js,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 for Job Satisfaction (JS): 0.8584497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Job Satisfaction (JS):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 Job Satisfaction (JS):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Alpha:"</w:t>
      </w:r>
      <w:r>
        <w:rPr>
          <w:rStyle w:val="NormalTok"/>
        </w:rPr>
        <w:t xml:space="preserve">, alpha_js,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Alpha: 0.8584497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(alpha_js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internal consistency of the JS items is considered acceptable as Cronbach's Alpha is above 0.7.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internal consistency of the JS items is considered poor as Cronbach's Alpha is below 0.7.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internal consistency of the JS items is considered acceptable as Cronbach's Alpha is above 0.7.</w:t>
      </w:r>
    </w:p>
    <w:p>
      <w:pPr>
        <w:pStyle w:val="SourceCode"/>
      </w:pPr>
      <w:r>
        <w:rPr>
          <w:rStyle w:val="NormalTok"/>
        </w:rPr>
        <w:t xml:space="preserve">alpha_jp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calculate_alpha</w:t>
      </w:r>
      <w:r>
        <w:rPr>
          <w:rStyle w:val="NormalTok"/>
        </w:rPr>
        <w:t xml:space="preserve">(jp_items)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 for Job Performance (JP):"</w:t>
      </w:r>
      <w:r>
        <w:rPr>
          <w:rStyle w:val="NormalTok"/>
        </w:rPr>
        <w:t xml:space="preserve">, alpha_jp,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 for Job Performance (JP): 0.5242351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For Job Performance (JP):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Job Performance (JP):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Alpha:"</w:t>
      </w:r>
      <w:r>
        <w:rPr>
          <w:rStyle w:val="NormalTok"/>
        </w:rPr>
        <w:t xml:space="preserve">, alpha_jp,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Alpha: 0.5242351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(alpha_jp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internal consistency of the JP items is considered acceptable as Cronbach's Alpha is above 0.7.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internal consistency of the JP items is considered poor as Cronbach's Alpha is below 0.7.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internal consistency of the JP items is considered poor as Cronbach's Alpha is below 0.7.</w:t>
      </w:r>
    </w:p>
    <w:bookmarkStart w:id="28" w:name="X1959c953026862a185af5748df1ddd1bc294639"/>
    <w:p>
      <w:pPr>
        <w:pStyle w:val="Heading2"/>
      </w:pPr>
      <w:r>
        <w:t xml:space="preserve">Conclusions from the Cronbach alpha for Job Performance and Job Satisfaction.</w:t>
      </w:r>
    </w:p>
    <w:p>
      <w:pPr>
        <w:numPr>
          <w:ilvl w:val="0"/>
          <w:numId w:val="1002"/>
        </w:numPr>
        <w:pStyle w:val="Compact"/>
      </w:pPr>
      <w:r>
        <w:t xml:space="preserve">We know that the Cronbach alpha ≥ 0.7 is treated as acceptable for internal consistency.</w:t>
      </w:r>
    </w:p>
    <w:p>
      <w:pPr>
        <w:numPr>
          <w:ilvl w:val="0"/>
          <w:numId w:val="1002"/>
        </w:numPr>
        <w:pStyle w:val="Compact"/>
      </w:pPr>
      <w:r>
        <w:t xml:space="preserve">In the case of Job Satisfaction, Cronbach alpha = 0.858. Hence, the measure of Job satisfaction is acceptable.</w:t>
      </w:r>
    </w:p>
    <w:p>
      <w:pPr>
        <w:numPr>
          <w:ilvl w:val="0"/>
          <w:numId w:val="1002"/>
        </w:numPr>
        <w:pStyle w:val="Compact"/>
      </w:pPr>
      <w:r>
        <w:t xml:space="preserve">But in the case of Job Performance, Cronbach alpha = 0.524. Hence, the measure of Job Performance is not acceptable.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2021101113_Reliability_Class_Activity</dc:title>
  <dc:creator>Gowlapalli Rohit</dc:creator>
  <cp:keywords/>
  <dcterms:created xsi:type="dcterms:W3CDTF">2024-02-20T14:12:54Z</dcterms:created>
  <dcterms:modified xsi:type="dcterms:W3CDTF">2024-02-20T14:12:54Z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13/2/2024</vt:lpwstr>
  </property>
  <property fmtid="{D5CDD505-2E9C-101B-9397-08002B2CF9AE}" pid="3" name="output">
    <vt:lpwstr/>
  </property>
</Properties>
</file>