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FCC285" w14:textId="77777777" w:rsidR="00E35B4E" w:rsidRPr="00F71EDB" w:rsidRDefault="00967C53" w:rsidP="00C35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EDB">
        <w:rPr>
          <w:rFonts w:ascii="Times New Roman" w:hAnsi="Times New Roman" w:cs="Times New Roman"/>
          <w:sz w:val="32"/>
          <w:szCs w:val="32"/>
        </w:rPr>
        <w:t>CS5</w:t>
      </w:r>
      <w:r w:rsidR="00171575" w:rsidRPr="00F71EDB">
        <w:rPr>
          <w:rFonts w:ascii="Times New Roman" w:hAnsi="Times New Roman" w:cs="Times New Roman"/>
          <w:sz w:val="32"/>
          <w:szCs w:val="32"/>
        </w:rPr>
        <w:t>5</w:t>
      </w:r>
      <w:r w:rsidR="000D0D5A" w:rsidRPr="00F71EDB">
        <w:rPr>
          <w:rFonts w:ascii="Times New Roman" w:hAnsi="Times New Roman" w:cs="Times New Roman"/>
          <w:sz w:val="32"/>
          <w:szCs w:val="32"/>
        </w:rPr>
        <w:t>6</w:t>
      </w:r>
      <w:r w:rsidR="00076A46" w:rsidRPr="00F71EDB">
        <w:rPr>
          <w:rFonts w:ascii="Times New Roman" w:hAnsi="Times New Roman" w:cs="Times New Roman"/>
          <w:sz w:val="32"/>
          <w:szCs w:val="32"/>
        </w:rPr>
        <w:t>0</w:t>
      </w:r>
      <w:r w:rsidRPr="00F71EDB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F71EDB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Problem Set 3</w:t>
      </w:r>
    </w:p>
    <w:p w14:paraId="1EF50339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June 19 (T), 2017</w:t>
      </w:r>
      <w:r w:rsidR="008B1154" w:rsidRPr="00F71EDB">
        <w:rPr>
          <w:rFonts w:ascii="Times New Roman" w:hAnsi="Times New Roman" w:cs="Times New Roman"/>
          <w:szCs w:val="22"/>
        </w:rPr>
        <w:t xml:space="preserve"> </w:t>
      </w:r>
    </w:p>
    <w:p w14:paraId="38895C60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08A9B156" w14:textId="018BAA43" w:rsidR="00E35B4E" w:rsidRPr="00F71EDB" w:rsidRDefault="005C45E7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 xml:space="preserve">Name: </w:t>
      </w:r>
      <w:r w:rsidR="00B614B1">
        <w:rPr>
          <w:rFonts w:ascii="Times New Roman" w:hAnsi="Times New Roman" w:cs="Times New Roman"/>
          <w:szCs w:val="22"/>
        </w:rPr>
        <w:t xml:space="preserve"> Rohith Kumar Nagulapati</w:t>
      </w:r>
      <w:r w:rsidR="00B614B1">
        <w:rPr>
          <w:rFonts w:ascii="Times New Roman" w:hAnsi="Times New Roman" w:cs="Times New Roman"/>
          <w:szCs w:val="22"/>
        </w:rPr>
        <w:tab/>
      </w:r>
    </w:p>
    <w:p w14:paraId="7104D747" w14:textId="660F70FA" w:rsidR="00301016" w:rsidRPr="00F71EDB" w:rsidRDefault="00301016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Class ID:</w:t>
      </w:r>
      <w:r w:rsidR="00B614B1">
        <w:rPr>
          <w:rFonts w:ascii="Times New Roman" w:hAnsi="Times New Roman" w:cs="Times New Roman"/>
          <w:szCs w:val="22"/>
        </w:rPr>
        <w:t xml:space="preserve"> 16</w:t>
      </w:r>
    </w:p>
    <w:p w14:paraId="61C3B0FB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2B69867E" w14:textId="77777777" w:rsidR="00D85909" w:rsidRPr="00F71EDB" w:rsidRDefault="00D85909" w:rsidP="00D85909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b/>
          <w:color w:val="auto"/>
          <w:sz w:val="22"/>
          <w:szCs w:val="22"/>
        </w:rPr>
        <w:t>Information Retrieval (Text Mining) with TF-IDF</w:t>
      </w:r>
    </w:p>
    <w:p w14:paraId="0A596C8A" w14:textId="77777777" w:rsidR="00500A20" w:rsidRPr="00F71EDB" w:rsidRDefault="00500A20" w:rsidP="00D8590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color w:val="auto"/>
          <w:sz w:val="22"/>
          <w:szCs w:val="22"/>
        </w:rPr>
        <w:t>Consider the following three short documents</w:t>
      </w:r>
    </w:p>
    <w:p w14:paraId="23A598AA" w14:textId="77777777" w:rsidR="00D85909" w:rsidRPr="00F71EDB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7BAE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4D762B93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48FC38B4" w14:textId="77777777" w:rsidR="00D85909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  <w:r w:rsidRPr="00D72D22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03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0D65A1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0A4AC6C0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1B7758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624F50B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2D96C9A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A28465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61F046C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EF9590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ED971C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FB75BC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848619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BD4D392" w14:textId="6EC54939" w:rsidR="00B614B1" w:rsidRDefault="00B614B1" w:rsidP="00B614B1">
      <w:pPr>
        <w:pBdr>
          <w:bottom w:val="single" w:sz="6" w:space="1" w:color="auto"/>
        </w:pBdr>
        <w:spacing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14B1">
        <w:rPr>
          <w:rFonts w:ascii="Times New Roman" w:hAnsi="Times New Roman" w:cs="Times New Roman"/>
          <w:b/>
          <w:sz w:val="32"/>
          <w:szCs w:val="32"/>
        </w:rPr>
        <w:lastRenderedPageBreak/>
        <w:t>ANSWERS</w:t>
      </w:r>
    </w:p>
    <w:p w14:paraId="280C5FE2" w14:textId="77777777" w:rsidR="00B614B1" w:rsidRDefault="00B614B1" w:rsidP="00B614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8C9AA8" w14:textId="4128B785" w:rsidR="00E356C4" w:rsidRDefault="00E356C4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27A43CA" w14:textId="1E8A6908" w:rsidR="00883F45" w:rsidRDefault="00883F4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46852">
        <w:rPr>
          <w:rFonts w:ascii="Times New Roman" w:hAnsi="Times New Roman" w:cs="Times New Roman"/>
          <w:sz w:val="24"/>
          <w:szCs w:val="24"/>
        </w:rPr>
        <w:t>fter remo</w:t>
      </w:r>
      <w:r w:rsidR="004B6A35">
        <w:rPr>
          <w:rFonts w:ascii="Times New Roman" w:hAnsi="Times New Roman" w:cs="Times New Roman"/>
          <w:sz w:val="24"/>
          <w:szCs w:val="24"/>
        </w:rPr>
        <w:t>ving stop words and punctuation:</w:t>
      </w:r>
    </w:p>
    <w:p w14:paraId="6F65159B" w14:textId="77777777" w:rsidR="00FC3C54" w:rsidRDefault="00FC3C54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7BE0CF7" w14:textId="77777777" w:rsidR="006A0CA7" w:rsidRPr="006A0CA7" w:rsidRDefault="006A0CA7" w:rsidP="006A0CA7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A0CA7">
        <w:rPr>
          <w:rFonts w:ascii="Times New Roman" w:hAnsi="Times New Roman" w:cs="Times New Roman"/>
          <w:b/>
          <w:sz w:val="28"/>
          <w:szCs w:val="28"/>
        </w:rPr>
        <w:t xml:space="preserve">Bigram words: </w:t>
      </w:r>
    </w:p>
    <w:p w14:paraId="4CFBC3BD" w14:textId="719106B8" w:rsidR="00A1333B" w:rsidRPr="006A0CA7" w:rsidRDefault="00A1333B" w:rsidP="00646852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#1:</w:t>
      </w:r>
    </w:p>
    <w:p w14:paraId="5F27DC4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</w:t>
      </w:r>
    </w:p>
    <w:p w14:paraId="173B576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5A94032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focus</w:t>
      </w:r>
    </w:p>
    <w:p w14:paraId="7B4A8E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focus on</w:t>
      </w:r>
    </w:p>
    <w:p w14:paraId="763BEF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on computational</w:t>
      </w:r>
    </w:p>
    <w:p w14:paraId="74521F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phenotyping</w:t>
      </w:r>
    </w:p>
    <w:p w14:paraId="0D9CDE11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and</w:t>
      </w:r>
    </w:p>
    <w:p w14:paraId="55FFECF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will</w:t>
      </w:r>
    </w:p>
    <w:p w14:paraId="5633BCA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produce</w:t>
      </w:r>
    </w:p>
    <w:p w14:paraId="19D9B14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produce disease</w:t>
      </w:r>
    </w:p>
    <w:p w14:paraId="4F72E3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disease prediction</w:t>
      </w:r>
    </w:p>
    <w:p w14:paraId="05976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prediction models</w:t>
      </w:r>
    </w:p>
    <w:p w14:paraId="1D91D17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7E1CB4B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machine</w:t>
      </w:r>
    </w:p>
    <w:p w14:paraId="2E4CBF9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15E12C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and</w:t>
      </w:r>
    </w:p>
    <w:p w14:paraId="2103A58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statistical</w:t>
      </w:r>
    </w:p>
    <w:p w14:paraId="23F2E7B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tools</w:t>
      </w:r>
    </w:p>
    <w:p w14:paraId="38B03AF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tools </w:t>
      </w:r>
    </w:p>
    <w:p w14:paraId="5BD3B7C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C3A3209" w14:textId="5A14AFF2" w:rsidR="00A1333B" w:rsidRPr="006A0CA7" w:rsidRDefault="00A1333B" w:rsidP="006A0CA7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#2:</w:t>
      </w:r>
    </w:p>
    <w:p w14:paraId="4030AC5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2651173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FF58C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develop</w:t>
      </w:r>
    </w:p>
    <w:p w14:paraId="5A294D2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develop tools</w:t>
      </w:r>
    </w:p>
    <w:p w14:paraId="7D82AA3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tools that</w:t>
      </w:r>
    </w:p>
    <w:p w14:paraId="18C8C4E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</w:t>
      </w:r>
    </w:p>
    <w:p w14:paraId="6937230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 Bayesian</w:t>
      </w:r>
    </w:p>
    <w:p w14:paraId="034835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Bayesian statistical</w:t>
      </w:r>
    </w:p>
    <w:p w14:paraId="0430242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information</w:t>
      </w:r>
    </w:p>
    <w:p w14:paraId="45E6E93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to</w:t>
      </w:r>
    </w:p>
    <w:p w14:paraId="468D008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generate</w:t>
      </w:r>
    </w:p>
    <w:p w14:paraId="2A599EF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generate causal</w:t>
      </w:r>
    </w:p>
    <w:p w14:paraId="4B337F5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causal models</w:t>
      </w:r>
    </w:p>
    <w:p w14:paraId="11A8BC6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115114D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large</w:t>
      </w:r>
    </w:p>
    <w:p w14:paraId="6E9A1A6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large and</w:t>
      </w:r>
    </w:p>
    <w:p w14:paraId="28F3E37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complex</w:t>
      </w:r>
    </w:p>
    <w:p w14:paraId="2F6B3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complex phenotyping</w:t>
      </w:r>
    </w:p>
    <w:p w14:paraId="40646C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lastRenderedPageBreak/>
        <w:t>phenotyping datasets</w:t>
      </w:r>
    </w:p>
    <w:p w14:paraId="67B5B0C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404B82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01DC7F" w14:textId="51045B36" w:rsidR="00A1333B" w:rsidRPr="00A1333B" w:rsidRDefault="00A1333B" w:rsidP="006A0CA7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 #3</w:t>
      </w:r>
    </w:p>
    <w:p w14:paraId="439704A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 researchers</w:t>
      </w:r>
    </w:p>
    <w:p w14:paraId="1399A38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823425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build</w:t>
      </w:r>
    </w:p>
    <w:p w14:paraId="4BB5DF3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build a</w:t>
      </w:r>
    </w:p>
    <w:p w14:paraId="1B40733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 computational</w:t>
      </w:r>
    </w:p>
    <w:p w14:paraId="12907D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information</w:t>
      </w:r>
    </w:p>
    <w:p w14:paraId="4C22585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engine</w:t>
      </w:r>
    </w:p>
    <w:p w14:paraId="5CA3FC1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engine that</w:t>
      </w:r>
    </w:p>
    <w:p w14:paraId="1A0BBDB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uses</w:t>
      </w:r>
    </w:p>
    <w:p w14:paraId="4F795BB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uses machine</w:t>
      </w:r>
    </w:p>
    <w:p w14:paraId="7DC02D3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09421A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to</w:t>
      </w:r>
    </w:p>
    <w:p w14:paraId="5DDBC8D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combine</w:t>
      </w:r>
    </w:p>
    <w:p w14:paraId="53B4399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combine gene</w:t>
      </w:r>
    </w:p>
    <w:p w14:paraId="4412481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function</w:t>
      </w:r>
    </w:p>
    <w:p w14:paraId="0C65A7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function and</w:t>
      </w:r>
    </w:p>
    <w:p w14:paraId="32CB41F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gene</w:t>
      </w:r>
    </w:p>
    <w:p w14:paraId="3AAF5C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interaction</w:t>
      </w:r>
    </w:p>
    <w:p w14:paraId="74701F4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interaction information</w:t>
      </w:r>
    </w:p>
    <w:p w14:paraId="0C6E084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from</w:t>
      </w:r>
    </w:p>
    <w:p w14:paraId="744102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disparate</w:t>
      </w:r>
    </w:p>
    <w:p w14:paraId="7D1C39F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disparate genomic</w:t>
      </w:r>
    </w:p>
    <w:p w14:paraId="3EE7959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genomic data</w:t>
      </w:r>
    </w:p>
    <w:p w14:paraId="30FA31FE" w14:textId="55637164" w:rsidR="00FC3C54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data sources</w:t>
      </w:r>
    </w:p>
    <w:p w14:paraId="426E5A49" w14:textId="77777777" w:rsidR="004B6A35" w:rsidRDefault="004B6A3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F1BEB6" w14:textId="050A18C6" w:rsidR="004B6A35" w:rsidRDefault="00FC3C54" w:rsidP="004B6A3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of terms from 3 documents</w:t>
      </w:r>
      <w:r w:rsidR="004B6A35">
        <w:rPr>
          <w:rFonts w:ascii="Times New Roman" w:hAnsi="Times New Roman" w:cs="Times New Roman"/>
          <w:sz w:val="24"/>
          <w:szCs w:val="24"/>
        </w:rPr>
        <w:t>:</w:t>
      </w:r>
    </w:p>
    <w:p w14:paraId="52154507" w14:textId="77777777" w:rsidR="00AE2EEC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2875" w:type="dxa"/>
        <w:tblLook w:val="04A0" w:firstRow="1" w:lastRow="0" w:firstColumn="1" w:lastColumn="0" w:noHBand="0" w:noVBand="1"/>
      </w:tblPr>
      <w:tblGrid>
        <w:gridCol w:w="2900"/>
      </w:tblGrid>
      <w:tr w:rsidR="004B6A35" w14:paraId="2D727942" w14:textId="77777777" w:rsidTr="004B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BA2B032" w14:textId="723D9B7B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  <w:p w14:paraId="4B4E3220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  <w:p w14:paraId="11E5C5CD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  <w:p w14:paraId="36E20A9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  <w:p w14:paraId="18BCF06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  <w:p w14:paraId="235FD6C5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  <w:p w14:paraId="2EBF0940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  <w:p w14:paraId="71D2B33D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  <w:p w14:paraId="3B3326F1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  <w:p w14:paraId="3469C81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  <w:p w14:paraId="592DDA58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  <w:p w14:paraId="4F1E4074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  <w:p w14:paraId="569B7DD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  <w:p w14:paraId="2637FAA0" w14:textId="5EF73478" w:rsidR="004B6A35" w:rsidRPr="004049E5" w:rsidRDefault="004A2723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  <w:p w14:paraId="4C968B3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phenotyping</w:t>
            </w:r>
          </w:p>
          <w:p w14:paraId="4667949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  <w:p w14:paraId="0EBB8BD8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  <w:p w14:paraId="4BF0990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  <w:p w14:paraId="682BD79E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  <w:p w14:paraId="74FBB11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  <w:p w14:paraId="76C4F63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  <w:p w14:paraId="7D26DE1E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  <w:p w14:paraId="57241703" w14:textId="7AF8669E" w:rsidR="004B6A35" w:rsidRPr="004049E5" w:rsidRDefault="0085622F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  <w:p w14:paraId="1E93C08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  <w:p w14:paraId="254CFCB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  <w:p w14:paraId="1587C8E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  <w:p w14:paraId="153235C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tools.</w:t>
            </w:r>
          </w:p>
          <w:p w14:paraId="42451B0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  <w:p w14:paraId="702AEDA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  <w:p w14:paraId="39EC012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  <w:p w14:paraId="2DF4F4C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  <w:p w14:paraId="295F7EA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  <w:p w14:paraId="4F8B09B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  <w:p w14:paraId="4E0B957B" w14:textId="3FC8EA2F" w:rsidR="004B6A35" w:rsidRPr="004B6A3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</w:tbl>
    <w:p w14:paraId="150603F9" w14:textId="77777777" w:rsidR="00AE2EEC" w:rsidRPr="00B614B1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676494" w14:textId="16C72D4C" w:rsidR="00983BEC" w:rsidRDefault="00D470FA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b</w:t>
      </w:r>
      <w:r w:rsidR="00983BEC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24424CDB" w14:textId="77777777" w:rsidR="004A2723" w:rsidRDefault="004A2723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217900" w14:textId="5B8E645B" w:rsidR="00D470FA" w:rsidRPr="00037E37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ocument vectors by computing TF-IDF weights</w:t>
      </w: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ACD8EB" w14:textId="77777777" w:rsidR="00D470FA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983BEC" w14:paraId="6FF9377B" w14:textId="77777777" w:rsidTr="00763151">
        <w:tc>
          <w:tcPr>
            <w:tcW w:w="780" w:type="dxa"/>
          </w:tcPr>
          <w:p w14:paraId="698A491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79231AE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14:paraId="52CCBD9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14:paraId="1391BBB2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14:paraId="58DA68D7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14:paraId="4DF4DD6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14:paraId="45DE24A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14:paraId="76305C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14:paraId="3866F6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14:paraId="61114E6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983BEC" w14:paraId="4ABBAF4E" w14:textId="77777777" w:rsidTr="00763151">
        <w:tc>
          <w:tcPr>
            <w:tcW w:w="780" w:type="dxa"/>
          </w:tcPr>
          <w:p w14:paraId="46D24BC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0CB16F3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0E03DEE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458C1D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2B5133E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654077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52754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00D71F1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7D0B67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7CF47F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983BEC" w14:paraId="19382EC0" w14:textId="77777777" w:rsidTr="00763151">
        <w:tc>
          <w:tcPr>
            <w:tcW w:w="780" w:type="dxa"/>
          </w:tcPr>
          <w:p w14:paraId="1D410E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63CA3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14:paraId="5F0EF41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5BB64CE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7BB1F9A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75C2BE6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4B0E52E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7F8F1C4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303D41D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3912970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25DECDD6" w14:textId="77777777" w:rsidTr="00763151">
        <w:tc>
          <w:tcPr>
            <w:tcW w:w="780" w:type="dxa"/>
          </w:tcPr>
          <w:p w14:paraId="1B663B5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3C0040C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70C275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6F2A38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41C97C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69CC5C5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600011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7DAF6B0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A8D21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0909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14:paraId="6F8B6421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983BEC" w14:paraId="6B23DBA0" w14:textId="77777777" w:rsidTr="00763151">
        <w:tc>
          <w:tcPr>
            <w:tcW w:w="780" w:type="dxa"/>
          </w:tcPr>
          <w:p w14:paraId="518D3A9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320D0B85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14:paraId="397FB94B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14:paraId="73F45320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14:paraId="7F25ED81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14:paraId="6D1569D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14:paraId="698B5B2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14:paraId="22353B4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14:paraId="6F3068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14:paraId="2F1F9F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983BEC" w14:paraId="315E0D25" w14:textId="77777777" w:rsidTr="00763151">
        <w:tc>
          <w:tcPr>
            <w:tcW w:w="780" w:type="dxa"/>
          </w:tcPr>
          <w:p w14:paraId="59AD896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717D0D0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656ACDB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4D62DA9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6468CF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23E8DE7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7AB12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38DEB8F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36A6DD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35058F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983BEC" w14:paraId="6FFC965F" w14:textId="77777777" w:rsidTr="00763151">
        <w:tc>
          <w:tcPr>
            <w:tcW w:w="780" w:type="dxa"/>
          </w:tcPr>
          <w:p w14:paraId="002B056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0D7B2C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497127B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150D1E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3346E03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4113A1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291CF75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574A03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845D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A162E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066CDD60" w14:textId="77777777" w:rsidTr="00763151">
        <w:tc>
          <w:tcPr>
            <w:tcW w:w="780" w:type="dxa"/>
          </w:tcPr>
          <w:p w14:paraId="4821A1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4D393BF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27BD52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250E5E8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334D54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38B2B5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AE682D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3835679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73D2DE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7BB915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19755085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1068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A74218" w14:paraId="62C5448A" w14:textId="77777777" w:rsidTr="00A74218">
        <w:trPr>
          <w:trHeight w:val="272"/>
        </w:trPr>
        <w:tc>
          <w:tcPr>
            <w:tcW w:w="780" w:type="dxa"/>
          </w:tcPr>
          <w:p w14:paraId="449EAAF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083" w:type="dxa"/>
          </w:tcPr>
          <w:p w14:paraId="1611F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801" w:type="dxa"/>
          </w:tcPr>
          <w:p w14:paraId="4A1E6036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1097" w:type="dxa"/>
          </w:tcPr>
          <w:p w14:paraId="0A5DCA1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112" w:type="dxa"/>
          </w:tcPr>
          <w:p w14:paraId="4B1F93D9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968" w:type="dxa"/>
          </w:tcPr>
          <w:p w14:paraId="1577D97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516" w:type="dxa"/>
          </w:tcPr>
          <w:p w14:paraId="31DE070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1271" w:type="dxa"/>
          </w:tcPr>
          <w:p w14:paraId="2DBFF0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054" w:type="dxa"/>
          </w:tcPr>
          <w:p w14:paraId="37692D7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386" w:type="dxa"/>
          </w:tcPr>
          <w:p w14:paraId="5902FD8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A74218" w14:paraId="3C3B7533" w14:textId="77777777" w:rsidTr="00A74218">
        <w:trPr>
          <w:trHeight w:val="252"/>
        </w:trPr>
        <w:tc>
          <w:tcPr>
            <w:tcW w:w="780" w:type="dxa"/>
          </w:tcPr>
          <w:p w14:paraId="44E33ED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083" w:type="dxa"/>
          </w:tcPr>
          <w:p w14:paraId="5CEDCC3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29C030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4D06D7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1A796C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F3144F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602FB9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271" w:type="dxa"/>
          </w:tcPr>
          <w:p w14:paraId="21E99AE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054" w:type="dxa"/>
          </w:tcPr>
          <w:p w14:paraId="19E8B05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86" w:type="dxa"/>
          </w:tcPr>
          <w:p w14:paraId="0EC1CF5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59F05AE1" w14:textId="77777777" w:rsidTr="00A74218">
        <w:trPr>
          <w:trHeight w:val="272"/>
        </w:trPr>
        <w:tc>
          <w:tcPr>
            <w:tcW w:w="780" w:type="dxa"/>
          </w:tcPr>
          <w:p w14:paraId="500BFB6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083" w:type="dxa"/>
          </w:tcPr>
          <w:p w14:paraId="76B831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135687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79980DB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2" w:type="dxa"/>
          </w:tcPr>
          <w:p w14:paraId="595205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AB88D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550B4F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2E0828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0A18BBA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1E42F1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684E41D5" w14:textId="77777777" w:rsidTr="00A74218">
        <w:trPr>
          <w:trHeight w:val="252"/>
        </w:trPr>
        <w:tc>
          <w:tcPr>
            <w:tcW w:w="780" w:type="dxa"/>
          </w:tcPr>
          <w:p w14:paraId="74DB40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083" w:type="dxa"/>
          </w:tcPr>
          <w:p w14:paraId="1A495B9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01" w:type="dxa"/>
          </w:tcPr>
          <w:p w14:paraId="0B4C549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1097" w:type="dxa"/>
          </w:tcPr>
          <w:p w14:paraId="0A56652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2F72338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968" w:type="dxa"/>
          </w:tcPr>
          <w:p w14:paraId="4B3061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516" w:type="dxa"/>
          </w:tcPr>
          <w:p w14:paraId="1A0C8A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6E20E56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7F0EBC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3719AD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4EC1D971" w14:textId="77777777" w:rsidR="00983BEC" w:rsidRPr="004049E5" w:rsidRDefault="00983BEC" w:rsidP="00A7421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935"/>
        <w:gridCol w:w="1124"/>
        <w:gridCol w:w="1198"/>
        <w:gridCol w:w="1118"/>
        <w:gridCol w:w="1115"/>
        <w:gridCol w:w="1117"/>
        <w:gridCol w:w="3013"/>
      </w:tblGrid>
      <w:tr w:rsidR="00D45761" w14:paraId="3EFFC0F0" w14:textId="77777777" w:rsidTr="00D45761">
        <w:tc>
          <w:tcPr>
            <w:tcW w:w="1935" w:type="dxa"/>
          </w:tcPr>
          <w:p w14:paraId="7DBF90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14:paraId="391F1C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14:paraId="798C0C4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14:paraId="0CC00D1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14:paraId="3EC3B4D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14:paraId="74FCF1B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3013" w:type="dxa"/>
          </w:tcPr>
          <w:p w14:paraId="26D11A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D45761" w14:paraId="10FBE1F6" w14:textId="77777777" w:rsidTr="00D45761">
        <w:trPr>
          <w:trHeight w:val="332"/>
        </w:trPr>
        <w:tc>
          <w:tcPr>
            <w:tcW w:w="1935" w:type="dxa"/>
          </w:tcPr>
          <w:p w14:paraId="7499835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14:paraId="404F8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455CE47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14:paraId="17B5138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14:paraId="18B9FB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1FCD8C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4C165D0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C52AA98" w14:textId="77777777" w:rsidTr="00D45761">
        <w:tc>
          <w:tcPr>
            <w:tcW w:w="1935" w:type="dxa"/>
          </w:tcPr>
          <w:p w14:paraId="2A185C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Doc2</w:t>
            </w:r>
          </w:p>
        </w:tc>
        <w:tc>
          <w:tcPr>
            <w:tcW w:w="1124" w:type="dxa"/>
          </w:tcPr>
          <w:p w14:paraId="03B3CF0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2419B1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08B6C9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6767B4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14:paraId="1087711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3709C18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DFEEFDD" w14:textId="77777777" w:rsidTr="00D45761">
        <w:trPr>
          <w:trHeight w:val="242"/>
        </w:trPr>
        <w:tc>
          <w:tcPr>
            <w:tcW w:w="1935" w:type="dxa"/>
          </w:tcPr>
          <w:p w14:paraId="5A674C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14:paraId="47EBEF2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14:paraId="41437B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54EC45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0739258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660C02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3013" w:type="dxa"/>
          </w:tcPr>
          <w:p w14:paraId="38B836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0844A1EB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C04636D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672922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14:paraId="3338914A" w14:textId="279BAEC8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1C2A8E24" w14:textId="0AC257D4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T: term, D: document, F: frequency</w:t>
      </w:r>
    </w:p>
    <w:p w14:paraId="020A6B65" w14:textId="77777777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A1E3B5" w14:textId="7FDC13FD" w:rsidR="00983BEC" w:rsidRDefault="00983BEC" w:rsidP="00983BEC">
      <w:pPr>
        <w:shd w:val="clear" w:color="auto" w:fill="FFFFFF"/>
        <w:spacing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="00D470FA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70FA"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 w:rsidR="00D470FA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 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14:paraId="44A94EE0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2E43C317" w14:textId="7494B2A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Ex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>ample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for gene </w:t>
      </w:r>
    </w:p>
    <w:p w14:paraId="78A0096B" w14:textId="4D751C4B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>(3 + 1 / 1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+1)</w:t>
      </w:r>
      <w:r w:rsidR="00CE180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E963353" w14:textId="61B3EC76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(2) = 0.693</w:t>
      </w:r>
    </w:p>
    <w:p w14:paraId="533BCEE4" w14:textId="1E5CB501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|D| = No of documents in the </w:t>
      </w:r>
      <w:r w:rsidR="00D470FA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corpse =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14:paraId="387CF591" w14:textId="39E9D9E5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documents the term is present = 1 (Doc3)</w:t>
      </w:r>
    </w:p>
    <w:p w14:paraId="2CE5955E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7E9FFAE1" w14:textId="2F5DE100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TFIDF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 =TF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</w:t>
      </w:r>
      <w:r w:rsidRPr="009C711F">
        <w:rPr>
          <w:rFonts w:ascii="Cambria Math" w:eastAsia="Times New Roman" w:hAnsi="Cambria Math" w:cs="Cambria Math"/>
          <w:b/>
          <w:sz w:val="28"/>
          <w:szCs w:val="28"/>
          <w:lang w:eastAsia="en-IN"/>
        </w:rPr>
        <w:t xml:space="preserve"> ⋅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IDF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D).</w:t>
      </w:r>
    </w:p>
    <w:p w14:paraId="5A6891BB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= 2 * 0.693</w:t>
      </w:r>
    </w:p>
    <w:p w14:paraId="78ABA6D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14:paraId="6C2CAC9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E63470" w14:textId="20CB3EE4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times the term appears in a document.</w:t>
      </w:r>
    </w:p>
    <w:p w14:paraId="027671DA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FA5E69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</w:p>
    <w:p w14:paraId="521EAA47" w14:textId="48E97ED1" w:rsidR="00E35B4E" w:rsidRDefault="00E35B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153D89" w14:textId="55B25D6F" w:rsidR="00844CF5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By Code:</w:t>
      </w:r>
    </w:p>
    <w:p w14:paraId="36B73FD8" w14:textId="77777777" w:rsidR="00C33C6C" w:rsidRDefault="00C33C6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14:paraId="3D90C5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(gene,2.1972245773362196)</w:t>
      </w:r>
    </w:p>
    <w:p w14:paraId="75F2B91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(information,1.3862943611198906)</w:t>
      </w:r>
    </w:p>
    <w:p w14:paraId="7BB3A70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(dataset,1.0986122886681098)</w:t>
      </w:r>
    </w:p>
    <w:p w14:paraId="361BCB8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(produce,1.0986122886681098)</w:t>
      </w:r>
    </w:p>
    <w:p w14:paraId="635BC9F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(learning,1.0986122886681098)</w:t>
      </w:r>
    </w:p>
    <w:p w14:paraId="5360E7D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(large,1.0986122886681098)</w:t>
      </w:r>
    </w:p>
    <w:p w14:paraId="47AB29C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(focus,1.0986122886681098)</w:t>
      </w:r>
    </w:p>
    <w:p w14:paraId="0C6D9441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(develop,1.0986122886681098)</w:t>
      </w:r>
    </w:p>
    <w:p w14:paraId="62DD2B7F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(generate,1.0986122886681098)</w:t>
      </w:r>
    </w:p>
    <w:p w14:paraId="59DA959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(bayesian,1.0986122886681098)</w:t>
      </w:r>
    </w:p>
    <w:p w14:paraId="31A944E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(genomic,1.0986122886681098)</w:t>
      </w:r>
    </w:p>
    <w:p w14:paraId="45C6231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(complex,1.0986122886681098)</w:t>
      </w:r>
    </w:p>
    <w:p w14:paraId="5D3D383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(function,1.0986122886681098)</w:t>
      </w:r>
    </w:p>
    <w:p w14:paraId="10A38B47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(source,1.0986122886681098)</w:t>
      </w:r>
    </w:p>
    <w:p w14:paraId="6D22D3B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(disease,1.0986122886681098)</w:t>
      </w:r>
    </w:p>
    <w:p w14:paraId="6C212B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lastRenderedPageBreak/>
        <w:t>(causal,1.0986122886681098)</w:t>
      </w:r>
    </w:p>
    <w:p w14:paraId="4F80A9C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(engine,1.0986122886681098)</w:t>
      </w:r>
    </w:p>
    <w:p w14:paraId="15FDAC22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(build,1.0986122886681098)</w:t>
      </w:r>
    </w:p>
    <w:p w14:paraId="3FC1455B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(prediction,1.0986122886681098)</w:t>
      </w:r>
    </w:p>
    <w:p w14:paraId="748E85F4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(learn,1.0986122886681098)</w:t>
      </w:r>
    </w:p>
    <w:p w14:paraId="1AB5CFF0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(datum,1.0986122886681098)</w:t>
      </w:r>
    </w:p>
    <w:p w14:paraId="4BF6EC0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(disparate,1.0986122886681098)</w:t>
      </w:r>
    </w:p>
    <w:p w14:paraId="5ACA7B99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(interaction,1.0986122886681098)</w:t>
      </w:r>
    </w:p>
    <w:p w14:paraId="24F4845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(on,1.0986122886681098)</w:t>
      </w:r>
    </w:p>
    <w:p w14:paraId="538686D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(combine,1.0986122886681098)</w:t>
      </w:r>
    </w:p>
    <w:p w14:paraId="6AF03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(computational,0.6931471805599453)</w:t>
      </w:r>
    </w:p>
    <w:p w14:paraId="1BEE316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(phenotyping,0.6931471805599453)</w:t>
      </w:r>
    </w:p>
    <w:p w14:paraId="1BEAEBA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(use,0.6931471805599453)</w:t>
      </w:r>
    </w:p>
    <w:p w14:paraId="1E5F4355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(machine,0.6931471805599453)</w:t>
      </w:r>
    </w:p>
    <w:p w14:paraId="47A6C94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(statistical,0.6931471805599453)</w:t>
      </w:r>
    </w:p>
    <w:p w14:paraId="64857C5E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(tool,0.6931471805599453)</w:t>
      </w:r>
    </w:p>
    <w:p w14:paraId="7001037A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(that,0.6931471805599453)</w:t>
      </w:r>
    </w:p>
    <w:p w14:paraId="71EF5DA6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(,0.6931471805599453)</w:t>
      </w:r>
    </w:p>
    <w:p w14:paraId="06E88CB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(model,0.6931471805599453)</w:t>
      </w:r>
    </w:p>
    <w:p w14:paraId="226BE3A3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(to,0.6931471805599453)</w:t>
      </w:r>
    </w:p>
    <w:p w14:paraId="2008A7CD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(from,0.4054651081081644)</w:t>
      </w:r>
    </w:p>
    <w:p w14:paraId="071A372C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(and,0.4054651081081644)</w:t>
      </w:r>
    </w:p>
    <w:p w14:paraId="13C34258" w14:textId="77777777" w:rsidR="00844CF5" w:rsidRPr="00844CF5" w:rsidRDefault="00844CF5" w:rsidP="00844CF5">
      <w:pPr>
        <w:rPr>
          <w:szCs w:val="22"/>
        </w:rPr>
      </w:pPr>
      <w:r w:rsidRPr="00844CF5">
        <w:rPr>
          <w:szCs w:val="22"/>
        </w:rPr>
        <w:t>(researcher,0.4054651081081644)</w:t>
      </w:r>
    </w:p>
    <w:p w14:paraId="28DF9282" w14:textId="44D4D5A7" w:rsidR="00844CF5" w:rsidRPr="00301016" w:rsidRDefault="00844CF5" w:rsidP="00844CF5">
      <w:pPr>
        <w:rPr>
          <w:szCs w:val="22"/>
        </w:rPr>
      </w:pPr>
      <w:r w:rsidRPr="00844CF5">
        <w:rPr>
          <w:szCs w:val="22"/>
        </w:rPr>
        <w:t>(will,0.4054651081081644)</w:t>
      </w:r>
    </w:p>
    <w:sectPr w:rsidR="00844CF5" w:rsidRPr="00301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037A"/>
    <w:multiLevelType w:val="hybridMultilevel"/>
    <w:tmpl w:val="36F00590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271C3"/>
    <w:multiLevelType w:val="hybridMultilevel"/>
    <w:tmpl w:val="5A781B26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37E37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4A2723"/>
    <w:rsid w:val="004B6A35"/>
    <w:rsid w:val="00500A20"/>
    <w:rsid w:val="00503B77"/>
    <w:rsid w:val="00544E92"/>
    <w:rsid w:val="005A1792"/>
    <w:rsid w:val="005C45E7"/>
    <w:rsid w:val="00646852"/>
    <w:rsid w:val="006A0CA7"/>
    <w:rsid w:val="006B3403"/>
    <w:rsid w:val="00761FA4"/>
    <w:rsid w:val="00765475"/>
    <w:rsid w:val="007C2953"/>
    <w:rsid w:val="00844CF5"/>
    <w:rsid w:val="0085622F"/>
    <w:rsid w:val="00883F45"/>
    <w:rsid w:val="008B1154"/>
    <w:rsid w:val="00967C53"/>
    <w:rsid w:val="00983BEC"/>
    <w:rsid w:val="00A1333B"/>
    <w:rsid w:val="00A74218"/>
    <w:rsid w:val="00A74985"/>
    <w:rsid w:val="00AD3AF6"/>
    <w:rsid w:val="00AE2EEC"/>
    <w:rsid w:val="00AF10F4"/>
    <w:rsid w:val="00B614B1"/>
    <w:rsid w:val="00BA530C"/>
    <w:rsid w:val="00C053E0"/>
    <w:rsid w:val="00C33C6C"/>
    <w:rsid w:val="00C35DB7"/>
    <w:rsid w:val="00C74094"/>
    <w:rsid w:val="00CE07EF"/>
    <w:rsid w:val="00CE1808"/>
    <w:rsid w:val="00D44706"/>
    <w:rsid w:val="00D45761"/>
    <w:rsid w:val="00D470FA"/>
    <w:rsid w:val="00D85909"/>
    <w:rsid w:val="00DE294B"/>
    <w:rsid w:val="00E356C4"/>
    <w:rsid w:val="00E35B4E"/>
    <w:rsid w:val="00E50B9B"/>
    <w:rsid w:val="00ED7EC4"/>
    <w:rsid w:val="00F0503D"/>
    <w:rsid w:val="00F71EDB"/>
    <w:rsid w:val="00FC0417"/>
    <w:rsid w:val="00FC3C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4B6A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A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 w:eastAsia="en-US"/>
    </w:rPr>
  </w:style>
  <w:style w:type="table" w:styleId="TableGridLight">
    <w:name w:val="Grid Table Light"/>
    <w:basedOn w:val="TableNormal"/>
    <w:uiPriority w:val="40"/>
    <w:rsid w:val="004B6A35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6A3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DefaultParagraphFont"/>
    <w:rsid w:val="00983BEC"/>
  </w:style>
  <w:style w:type="character" w:customStyle="1" w:styleId="mo">
    <w:name w:val="mo"/>
    <w:basedOn w:val="DefaultParagraphFont"/>
    <w:rsid w:val="00983BEC"/>
  </w:style>
  <w:style w:type="character" w:customStyle="1" w:styleId="mn">
    <w:name w:val="mn"/>
    <w:basedOn w:val="DefaultParagraphFont"/>
    <w:rsid w:val="0098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56DBC9-3CC2-D041-9AA2-91632130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643</Words>
  <Characters>3669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Nagulapati, Rohithkumar (UMKC-Student)</cp:lastModifiedBy>
  <cp:revision>2</cp:revision>
  <cp:lastPrinted>2015-03-17T21:41:00Z</cp:lastPrinted>
  <dcterms:created xsi:type="dcterms:W3CDTF">2017-06-26T07:18:00Z</dcterms:created>
  <dcterms:modified xsi:type="dcterms:W3CDTF">2017-06-26T07:18:00Z</dcterms:modified>
</cp:coreProperties>
</file>