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A88B" w14:textId="77777777" w:rsidR="009D6E5C" w:rsidRDefault="005C4F1C" w:rsidP="005C4F1C">
      <w:pPr>
        <w:pStyle w:val="Title"/>
        <w:tabs>
          <w:tab w:val="center" w:pos="4680"/>
          <w:tab w:val="right" w:pos="9360"/>
        </w:tabs>
        <w:rPr>
          <w:sz w:val="32"/>
        </w:rPr>
      </w:pPr>
      <w:r>
        <w:rPr>
          <w:sz w:val="32"/>
        </w:rPr>
        <w:tab/>
      </w:r>
      <w:r w:rsidR="009D6E5C">
        <w:rPr>
          <w:sz w:val="32"/>
        </w:rPr>
        <w:t>Quick Start Guide</w:t>
      </w:r>
    </w:p>
    <w:p w14:paraId="46B07959" w14:textId="61EE795A" w:rsidR="004C643A" w:rsidRDefault="009D6E5C" w:rsidP="005C4F1C">
      <w:pPr>
        <w:pStyle w:val="Title"/>
        <w:tabs>
          <w:tab w:val="center" w:pos="4680"/>
          <w:tab w:val="right" w:pos="9360"/>
        </w:tabs>
        <w:rPr>
          <w:sz w:val="32"/>
        </w:rPr>
      </w:pPr>
      <w:r>
        <w:rPr>
          <w:sz w:val="32"/>
        </w:rPr>
        <w:tab/>
      </w:r>
      <w:r w:rsidR="004C643A">
        <w:rPr>
          <w:sz w:val="32"/>
        </w:rPr>
        <w:t>SENSORSHLD</w:t>
      </w:r>
      <w:r w:rsidR="00EE2479">
        <w:rPr>
          <w:sz w:val="32"/>
        </w:rPr>
        <w:t>1</w:t>
      </w:r>
      <w:r w:rsidR="004C643A">
        <w:rPr>
          <w:sz w:val="32"/>
        </w:rPr>
        <w:t>-EVK-101</w:t>
      </w:r>
      <w:r>
        <w:rPr>
          <w:sz w:val="32"/>
        </w:rPr>
        <w:t xml:space="preserve"> and the Arduino Uno</w:t>
      </w:r>
    </w:p>
    <w:p w14:paraId="0DFF9AEE" w14:textId="1E6A8A4E" w:rsidR="00A55387" w:rsidRPr="00C758C8" w:rsidRDefault="00F35E23" w:rsidP="0046479D">
      <w:pPr>
        <w:spacing w:line="360" w:lineRule="auto"/>
        <w:jc w:val="center"/>
        <w:rPr>
          <w:rFonts w:cstheme="minorHAnsi"/>
        </w:rPr>
      </w:pPr>
      <w:r>
        <w:rPr>
          <w:noProof/>
        </w:rPr>
        <w:drawing>
          <wp:inline distT="0" distB="0" distL="0" distR="0" wp14:anchorId="51652A7F" wp14:editId="784899E4">
            <wp:extent cx="5095875" cy="3981450"/>
            <wp:effectExtent l="0" t="0" r="9525" b="0"/>
            <wp:docPr id="1" name="Picture 1" descr="C:\Users\kbahar\Desktop\SH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bahar\Desktop\SHL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81450"/>
                    </a:xfrm>
                    <a:prstGeom prst="rect">
                      <a:avLst/>
                    </a:prstGeom>
                    <a:noFill/>
                    <a:ln>
                      <a:noFill/>
                    </a:ln>
                  </pic:spPr>
                </pic:pic>
              </a:graphicData>
            </a:graphic>
          </wp:inline>
        </w:drawing>
      </w:r>
      <w:bookmarkStart w:id="0" w:name="_GoBack"/>
      <w:bookmarkEnd w:id="0"/>
    </w:p>
    <w:p w14:paraId="21E75603" w14:textId="715534FB" w:rsidR="003F7C49" w:rsidRDefault="00710449" w:rsidP="00A50057">
      <w:pPr>
        <w:spacing w:line="360" w:lineRule="auto"/>
        <w:jc w:val="center"/>
        <w:rPr>
          <w:rFonts w:cstheme="minorHAnsi"/>
        </w:rPr>
      </w:pPr>
      <w:r>
        <w:rPr>
          <w:rFonts w:cstheme="minorHAnsi"/>
        </w:rPr>
        <w:t xml:space="preserve">Above: </w:t>
      </w:r>
      <w:r w:rsidR="00EB05DC">
        <w:rPr>
          <w:rFonts w:cstheme="minorHAnsi"/>
        </w:rPr>
        <w:t xml:space="preserve">Top view of </w:t>
      </w:r>
      <w:r>
        <w:rPr>
          <w:rFonts w:cstheme="minorHAnsi"/>
        </w:rPr>
        <w:t xml:space="preserve">ROHM </w:t>
      </w:r>
      <w:r w:rsidR="00EB05DC">
        <w:rPr>
          <w:rFonts w:cstheme="minorHAnsi"/>
        </w:rPr>
        <w:t>SENSORSHLD</w:t>
      </w:r>
      <w:r w:rsidR="009D6E5C">
        <w:rPr>
          <w:rFonts w:cstheme="minorHAnsi"/>
        </w:rPr>
        <w:t>1</w:t>
      </w:r>
      <w:r w:rsidR="00EB05DC">
        <w:rPr>
          <w:rFonts w:cstheme="minorHAnsi"/>
        </w:rPr>
        <w:t>-EVK-101</w:t>
      </w:r>
    </w:p>
    <w:p w14:paraId="6785D881" w14:textId="77777777" w:rsidR="00561D33" w:rsidRDefault="00561D33" w:rsidP="0046479D">
      <w:pPr>
        <w:spacing w:line="360" w:lineRule="auto"/>
        <w:jc w:val="center"/>
        <w:rPr>
          <w:rFonts w:cstheme="minorHAnsi"/>
        </w:rPr>
      </w:pPr>
    </w:p>
    <w:p w14:paraId="3DCAB5F5" w14:textId="77777777" w:rsidR="002E2B3F" w:rsidRDefault="002E2B3F" w:rsidP="0046479D">
      <w:pPr>
        <w:spacing w:line="360" w:lineRule="auto"/>
        <w:jc w:val="center"/>
        <w:rPr>
          <w:rFonts w:cstheme="minorHAnsi"/>
        </w:rPr>
      </w:pPr>
    </w:p>
    <w:p w14:paraId="14CFB6F7" w14:textId="77777777" w:rsidR="00561D33" w:rsidRDefault="00561D33" w:rsidP="0046479D">
      <w:pPr>
        <w:spacing w:line="360" w:lineRule="auto"/>
        <w:jc w:val="center"/>
        <w:rPr>
          <w:rFonts w:cstheme="minorHAnsi"/>
        </w:rPr>
      </w:pPr>
    </w:p>
    <w:p w14:paraId="7FAADCFF" w14:textId="77777777" w:rsidR="00561D33" w:rsidRDefault="00561D33" w:rsidP="0046479D">
      <w:pPr>
        <w:spacing w:line="360" w:lineRule="auto"/>
        <w:jc w:val="center"/>
        <w:rPr>
          <w:rFonts w:cstheme="minorHAnsi"/>
        </w:rPr>
      </w:pPr>
    </w:p>
    <w:p w14:paraId="3F92A7E5" w14:textId="72BB73C6" w:rsidR="007F09B2" w:rsidRPr="00C758C8" w:rsidRDefault="009D6E5C" w:rsidP="0046479D">
      <w:pPr>
        <w:spacing w:line="360" w:lineRule="auto"/>
        <w:jc w:val="center"/>
        <w:rPr>
          <w:rFonts w:cstheme="minorHAnsi"/>
        </w:rPr>
      </w:pPr>
      <w:r>
        <w:rPr>
          <w:rFonts w:cstheme="minorHAnsi"/>
        </w:rPr>
        <w:t>04</w:t>
      </w:r>
      <w:r w:rsidR="007F09B2" w:rsidRPr="00C758C8">
        <w:rPr>
          <w:rFonts w:cstheme="minorHAnsi"/>
        </w:rPr>
        <w:t xml:space="preserve"> </w:t>
      </w:r>
      <w:r>
        <w:rPr>
          <w:rFonts w:cstheme="minorHAnsi"/>
        </w:rPr>
        <w:t>May</w:t>
      </w:r>
      <w:r w:rsidR="00047779">
        <w:rPr>
          <w:rFonts w:cstheme="minorHAnsi"/>
        </w:rPr>
        <w:t xml:space="preserve"> 201</w:t>
      </w:r>
      <w:r>
        <w:rPr>
          <w:rFonts w:cstheme="minorHAnsi"/>
        </w:rPr>
        <w:t>6</w:t>
      </w:r>
      <w:r w:rsidR="007F09B2" w:rsidRPr="00C758C8">
        <w:rPr>
          <w:rFonts w:cstheme="minorHAnsi"/>
        </w:rPr>
        <w:t>, Revision A</w:t>
      </w:r>
    </w:p>
    <w:p w14:paraId="4476B976" w14:textId="2A66A8A2" w:rsidR="006F7A39" w:rsidRDefault="006F7A39" w:rsidP="004C643A">
      <w:pPr>
        <w:pStyle w:val="Heading1"/>
        <w:tabs>
          <w:tab w:val="left" w:pos="6375"/>
        </w:tabs>
      </w:pPr>
      <w:bookmarkStart w:id="1" w:name="_Toc431976351"/>
      <w:r>
        <w:lastRenderedPageBreak/>
        <w:t>Introduction</w:t>
      </w:r>
      <w:bookmarkEnd w:id="1"/>
      <w:r w:rsidR="004C643A">
        <w:tab/>
      </w:r>
    </w:p>
    <w:p w14:paraId="0AF82D1C" w14:textId="1F19B2B4" w:rsidR="004C643A" w:rsidRDefault="006F7A39" w:rsidP="006F7A39">
      <w:r>
        <w:t xml:space="preserve">The following document was written to provide a </w:t>
      </w:r>
      <w:r w:rsidR="00FE3D9C">
        <w:t>quick start guide for using the sensor shield with the Arduino Uno</w:t>
      </w:r>
      <w:r w:rsidR="004C643A">
        <w:t xml:space="preserve">.  Supplementary information </w:t>
      </w:r>
      <w:r w:rsidR="000A018E">
        <w:t xml:space="preserve">including application examples and HW design files for this </w:t>
      </w:r>
      <w:r w:rsidR="004C643A">
        <w:t>board can be found at the following repository link.</w:t>
      </w:r>
    </w:p>
    <w:p w14:paraId="6B97C1CC" w14:textId="314E4B17" w:rsidR="00480B98" w:rsidRDefault="006F7A39" w:rsidP="006F7A39">
      <w:r>
        <w:t xml:space="preserve">ROHM’s </w:t>
      </w:r>
      <w:r w:rsidR="00480B98">
        <w:t>Multi-Sensor Shield GitHub Repository Page</w:t>
      </w:r>
      <w:r>
        <w:t xml:space="preserve">: </w:t>
      </w:r>
      <w:r w:rsidR="009272E6">
        <w:t xml:space="preserve"> </w:t>
      </w:r>
      <w:hyperlink r:id="rId9" w:history="1">
        <w:r w:rsidR="00561D33" w:rsidRPr="007A26F0">
          <w:rPr>
            <w:rStyle w:val="Hyperlink"/>
          </w:rPr>
          <w:t>https://github.com/ROHMUSDC/ROHM_SensorPlatform_Multi-Sensor-Shield</w:t>
        </w:r>
      </w:hyperlink>
      <w:r w:rsidR="00561D33">
        <w:t xml:space="preserve"> </w:t>
      </w:r>
    </w:p>
    <w:p w14:paraId="6F207C93" w14:textId="617DE000" w:rsidR="00AB63AE" w:rsidRDefault="004C643A" w:rsidP="006F7A39">
      <w:r>
        <w:t>ROHM’s SENSORSHLD</w:t>
      </w:r>
      <w:r w:rsidR="00EE2479">
        <w:t>1</w:t>
      </w:r>
      <w:r>
        <w:t xml:space="preserve">-EVK-101 is a shield evaluation platform that connects all ROHM sensor products onto a single board.  This shield uses standard Arduino shield interface pins; </w:t>
      </w:r>
      <w:r w:rsidR="00FE3D9C">
        <w:t>therefore,</w:t>
      </w:r>
      <w:r>
        <w:t xml:space="preserve"> can connect to any evaluation kit that has a shield interface header.  The shield contains the following sensors</w:t>
      </w:r>
      <w:r w:rsidR="00AB63AE">
        <w:t>:</w:t>
      </w:r>
    </w:p>
    <w:p w14:paraId="3DBA69ED" w14:textId="113F0096" w:rsidR="004F417A" w:rsidRDefault="004F417A" w:rsidP="00AB63AE">
      <w:pPr>
        <w:pStyle w:val="ListParagraph"/>
        <w:numPr>
          <w:ilvl w:val="0"/>
          <w:numId w:val="15"/>
        </w:numPr>
      </w:pPr>
      <w:r>
        <w:t>Core Sensors:</w:t>
      </w:r>
    </w:p>
    <w:p w14:paraId="4C580E6F" w14:textId="77777777" w:rsidR="00AB63AE" w:rsidRDefault="00AB63AE" w:rsidP="004F417A">
      <w:pPr>
        <w:pStyle w:val="ListParagraph"/>
        <w:numPr>
          <w:ilvl w:val="1"/>
          <w:numId w:val="15"/>
        </w:numPr>
      </w:pPr>
      <w:r>
        <w:t>ROHM BDE0600G – Analog Temperature Sensor</w:t>
      </w:r>
    </w:p>
    <w:p w14:paraId="1195EE16" w14:textId="6D05B25A" w:rsidR="004F417A" w:rsidRDefault="004F417A" w:rsidP="00A62420">
      <w:pPr>
        <w:pStyle w:val="ListParagraph"/>
        <w:numPr>
          <w:ilvl w:val="1"/>
          <w:numId w:val="15"/>
        </w:numPr>
      </w:pPr>
      <w:r>
        <w:t xml:space="preserve">ROHM </w:t>
      </w:r>
      <w:r w:rsidR="00A62420" w:rsidRPr="00A62420">
        <w:t xml:space="preserve">BM1383AGLV </w:t>
      </w:r>
      <w:r>
        <w:t>– Digital Barometric Pressure Sensor</w:t>
      </w:r>
    </w:p>
    <w:p w14:paraId="2654FF76" w14:textId="306E444D" w:rsidR="004F417A" w:rsidRDefault="004F417A" w:rsidP="004F417A">
      <w:pPr>
        <w:pStyle w:val="ListParagraph"/>
        <w:numPr>
          <w:ilvl w:val="1"/>
          <w:numId w:val="15"/>
        </w:numPr>
      </w:pPr>
      <w:r>
        <w:t>ROHM BU5201</w:t>
      </w:r>
      <w:r w:rsidR="000A018E">
        <w:t>4</w:t>
      </w:r>
      <w:r>
        <w:t>HFV – Hall Switch Sensor</w:t>
      </w:r>
      <w:r w:rsidR="000A018E">
        <w:t xml:space="preserve"> (Omnipolar with Polarity Discrimination)</w:t>
      </w:r>
    </w:p>
    <w:p w14:paraId="15D0A30D" w14:textId="60468D93" w:rsidR="004F417A" w:rsidRDefault="004F417A" w:rsidP="00A62420">
      <w:pPr>
        <w:pStyle w:val="ListParagraph"/>
        <w:numPr>
          <w:ilvl w:val="1"/>
          <w:numId w:val="15"/>
        </w:numPr>
      </w:pPr>
      <w:r>
        <w:t xml:space="preserve">ROHM </w:t>
      </w:r>
      <w:r w:rsidR="00A62420" w:rsidRPr="00A62420">
        <w:t>BM1422GMV</w:t>
      </w:r>
      <w:r w:rsidR="00A62420">
        <w:t xml:space="preserve"> – Magnetometer Sensor</w:t>
      </w:r>
    </w:p>
    <w:p w14:paraId="0DB23AC3" w14:textId="6AEDBB55" w:rsidR="00A62420" w:rsidRDefault="00A62420" w:rsidP="004F417A">
      <w:pPr>
        <w:pStyle w:val="ListParagraph"/>
        <w:numPr>
          <w:ilvl w:val="1"/>
          <w:numId w:val="15"/>
        </w:numPr>
      </w:pPr>
      <w:r>
        <w:t>KIONIX KX122 – Digital Accelerometer</w:t>
      </w:r>
    </w:p>
    <w:p w14:paraId="3D389F1E" w14:textId="5E14EE9A" w:rsidR="00A62420" w:rsidRDefault="00A62420" w:rsidP="004F417A">
      <w:pPr>
        <w:pStyle w:val="ListParagraph"/>
        <w:numPr>
          <w:ilvl w:val="1"/>
          <w:numId w:val="15"/>
        </w:numPr>
      </w:pPr>
      <w:r>
        <w:t>KIONIX KMX62 – Digital Magnetometer and Accelerometer</w:t>
      </w:r>
    </w:p>
    <w:p w14:paraId="149F285F" w14:textId="602F3EAC" w:rsidR="00A62420" w:rsidRDefault="00A62420" w:rsidP="004F417A">
      <w:pPr>
        <w:pStyle w:val="ListParagraph"/>
        <w:numPr>
          <w:ilvl w:val="1"/>
          <w:numId w:val="15"/>
        </w:numPr>
      </w:pPr>
      <w:r>
        <w:t>KIONIX KXG03 – Digital Gyroscope and Accelerometer</w:t>
      </w:r>
    </w:p>
    <w:p w14:paraId="692E9C0D" w14:textId="0FCC2C67" w:rsidR="00AB63AE" w:rsidRDefault="00AB63AE" w:rsidP="004F417A">
      <w:pPr>
        <w:pStyle w:val="ListParagraph"/>
        <w:numPr>
          <w:ilvl w:val="1"/>
          <w:numId w:val="15"/>
        </w:numPr>
      </w:pPr>
      <w:r>
        <w:t>LAPIS ML8511</w:t>
      </w:r>
      <w:r w:rsidR="005E011A">
        <w:t>A</w:t>
      </w:r>
      <w:r>
        <w:t xml:space="preserve"> – Analog UV Sensor</w:t>
      </w:r>
    </w:p>
    <w:p w14:paraId="715795B1" w14:textId="77777777" w:rsidR="00480B98" w:rsidRDefault="00480B98" w:rsidP="004F417A">
      <w:pPr>
        <w:pStyle w:val="ListParagraph"/>
        <w:numPr>
          <w:ilvl w:val="1"/>
          <w:numId w:val="15"/>
        </w:numPr>
      </w:pPr>
      <w:r>
        <w:t>ROHM RPR-0521 – Digital Ambient Light Sensor and Proximity Sensor</w:t>
      </w:r>
    </w:p>
    <w:p w14:paraId="26A682E3" w14:textId="15720731" w:rsidR="00480B98" w:rsidRDefault="00480B98" w:rsidP="00A62420">
      <w:pPr>
        <w:pStyle w:val="ListParagraph"/>
        <w:numPr>
          <w:ilvl w:val="1"/>
          <w:numId w:val="15"/>
        </w:numPr>
      </w:pPr>
      <w:r>
        <w:t>ROHM BH1745 – Digital Color Sensor</w:t>
      </w:r>
    </w:p>
    <w:p w14:paraId="39064053" w14:textId="77777777" w:rsidR="000A018E" w:rsidRDefault="000A018E" w:rsidP="000A018E">
      <w:pPr>
        <w:pStyle w:val="ListParagraph"/>
        <w:ind w:left="1440"/>
      </w:pPr>
    </w:p>
    <w:p w14:paraId="17D97E35" w14:textId="507C9196" w:rsidR="004F417A" w:rsidRDefault="004F417A" w:rsidP="004F417A">
      <w:pPr>
        <w:pStyle w:val="ListParagraph"/>
        <w:numPr>
          <w:ilvl w:val="0"/>
          <w:numId w:val="15"/>
        </w:numPr>
      </w:pPr>
      <w:r>
        <w:t>Special Functions:</w:t>
      </w:r>
    </w:p>
    <w:p w14:paraId="3B3B5ECF" w14:textId="0A8A28DD" w:rsidR="00A62420" w:rsidRDefault="00A62420" w:rsidP="00A62420">
      <w:pPr>
        <w:pStyle w:val="ListParagraph"/>
        <w:numPr>
          <w:ilvl w:val="1"/>
          <w:numId w:val="15"/>
        </w:numPr>
      </w:pPr>
      <w:r>
        <w:t xml:space="preserve">KNOWLES </w:t>
      </w:r>
      <w:r w:rsidRPr="00A62420">
        <w:t xml:space="preserve">SPM0423HD4H-WB </w:t>
      </w:r>
      <w:r>
        <w:t>– Digital Microphone</w:t>
      </w:r>
    </w:p>
    <w:p w14:paraId="67D0C192" w14:textId="60315D91" w:rsidR="00A62420" w:rsidRDefault="00A62420" w:rsidP="00A62420">
      <w:pPr>
        <w:pStyle w:val="ListParagraph"/>
        <w:numPr>
          <w:ilvl w:val="2"/>
          <w:numId w:val="15"/>
        </w:numPr>
      </w:pPr>
      <w:r>
        <w:t>Primarily for use with NXP MCU Lineup</w:t>
      </w:r>
    </w:p>
    <w:p w14:paraId="2D42737F" w14:textId="4FCF8EBC" w:rsidR="00A62420" w:rsidRDefault="00A62420" w:rsidP="005953CF">
      <w:pPr>
        <w:pStyle w:val="ListParagraph"/>
        <w:numPr>
          <w:ilvl w:val="1"/>
          <w:numId w:val="15"/>
        </w:numPr>
      </w:pPr>
      <w:r>
        <w:t>KIONIX KX12</w:t>
      </w:r>
      <w:r w:rsidR="005953CF">
        <w:t>2-1037</w:t>
      </w:r>
      <w:r>
        <w:t xml:space="preserve">, </w:t>
      </w:r>
      <w:r w:rsidR="005953CF" w:rsidRPr="005953CF">
        <w:t>KX122-1048</w:t>
      </w:r>
      <w:r w:rsidR="005953CF">
        <w:t xml:space="preserve"> </w:t>
      </w:r>
      <w:r w:rsidRPr="00A62420">
        <w:t>– Accelerometer</w:t>
      </w:r>
    </w:p>
    <w:p w14:paraId="205412CC" w14:textId="4DB102B0" w:rsidR="00A62420" w:rsidRDefault="00A62420" w:rsidP="00A62420">
      <w:pPr>
        <w:pStyle w:val="ListParagraph"/>
        <w:numPr>
          <w:ilvl w:val="2"/>
          <w:numId w:val="15"/>
        </w:numPr>
      </w:pPr>
      <w:r>
        <w:t>For four corner Accelerometer algorithm development</w:t>
      </w:r>
    </w:p>
    <w:p w14:paraId="60DF6621" w14:textId="093D0968" w:rsidR="00A62420" w:rsidRDefault="00A62420" w:rsidP="00A62420">
      <w:pPr>
        <w:pStyle w:val="ListParagraph"/>
        <w:numPr>
          <w:ilvl w:val="2"/>
          <w:numId w:val="15"/>
        </w:numPr>
      </w:pPr>
      <w:r>
        <w:t>Difference between 103</w:t>
      </w:r>
      <w:r w:rsidR="00163DFC">
        <w:t>7</w:t>
      </w:r>
      <w:r>
        <w:t xml:space="preserve"> and 10</w:t>
      </w:r>
      <w:r w:rsidR="00163DFC">
        <w:t>48</w:t>
      </w:r>
      <w:r>
        <w:t xml:space="preserve"> is the I2C register address scheme to control all 4 accelerometers using a single I2C master</w:t>
      </w:r>
    </w:p>
    <w:p w14:paraId="3FDE9515" w14:textId="77777777" w:rsidR="000A018E" w:rsidRDefault="000A018E" w:rsidP="00EE2479">
      <w:pPr>
        <w:rPr>
          <w:b/>
          <w:i/>
        </w:rPr>
      </w:pPr>
    </w:p>
    <w:p w14:paraId="1EC53979" w14:textId="5F321578" w:rsidR="00EE2479" w:rsidRDefault="00EE2479" w:rsidP="00EE2479">
      <w:pPr>
        <w:rPr>
          <w:b/>
          <w:i/>
        </w:rPr>
      </w:pPr>
    </w:p>
    <w:p w14:paraId="1F6E98E7" w14:textId="77777777" w:rsidR="00567CAA" w:rsidRDefault="00567CAA" w:rsidP="00EE2479">
      <w:pPr>
        <w:rPr>
          <w:b/>
          <w:i/>
        </w:rPr>
      </w:pPr>
    </w:p>
    <w:p w14:paraId="0F7AEB62" w14:textId="77777777" w:rsidR="000A018E" w:rsidRPr="00EE2479" w:rsidRDefault="000A018E" w:rsidP="00EE2479">
      <w:pPr>
        <w:rPr>
          <w:b/>
          <w:i/>
        </w:rPr>
      </w:pPr>
    </w:p>
    <w:p w14:paraId="6BBBDC5C" w14:textId="2B24BCBD" w:rsidR="00EE2479" w:rsidRDefault="00951587" w:rsidP="00EE2479">
      <w:pPr>
        <w:pStyle w:val="Heading1"/>
      </w:pPr>
      <w:bookmarkStart w:id="2" w:name="_Toc431976352"/>
      <w:r>
        <w:lastRenderedPageBreak/>
        <w:t xml:space="preserve">Environment </w:t>
      </w:r>
      <w:r w:rsidR="00FE3D9C">
        <w:t>Preparation</w:t>
      </w:r>
      <w:r>
        <w:t xml:space="preserve"> and Evaluation</w:t>
      </w:r>
    </w:p>
    <w:p w14:paraId="6C5A1A44" w14:textId="6F8AB2AA" w:rsidR="00AD4677" w:rsidRDefault="00FE3D9C" w:rsidP="00FE3D9C">
      <w:pPr>
        <w:pStyle w:val="ListParagraph"/>
        <w:numPr>
          <w:ilvl w:val="0"/>
          <w:numId w:val="22"/>
        </w:numPr>
      </w:pPr>
      <w:r>
        <w:t>Prepare the Arduino Environment</w:t>
      </w:r>
      <w:r w:rsidR="000C2EEB">
        <w:t xml:space="preserve"> on your PC</w:t>
      </w:r>
      <w:r>
        <w:t>.  If you already have a programmed Arduino board</w:t>
      </w:r>
      <w:r w:rsidR="000C2EEB">
        <w:t xml:space="preserve"> and reworked shield, skip to step 4a</w:t>
      </w:r>
      <w:r>
        <w:t xml:space="preserve"> below.</w:t>
      </w:r>
    </w:p>
    <w:p w14:paraId="2B668C96" w14:textId="4A1D5D7C" w:rsidR="00FE3D9C" w:rsidRDefault="00FE3D9C" w:rsidP="00FE3D9C">
      <w:pPr>
        <w:pStyle w:val="ListParagraph"/>
        <w:numPr>
          <w:ilvl w:val="1"/>
          <w:numId w:val="22"/>
        </w:numPr>
      </w:pPr>
      <w:r>
        <w:t xml:space="preserve">Additional details on preparing the Arduino environment can be found at the website linked here: </w:t>
      </w:r>
      <w:hyperlink r:id="rId10" w:history="1">
        <w:r w:rsidRPr="00665633">
          <w:rPr>
            <w:rStyle w:val="Hyperlink"/>
          </w:rPr>
          <w:t>https://www.arduino.cc/en/Guide/Windows</w:t>
        </w:r>
      </w:hyperlink>
    </w:p>
    <w:p w14:paraId="506C6834" w14:textId="0D1F3F2B" w:rsidR="000C2EEB" w:rsidRDefault="000C2EEB" w:rsidP="00FE3D9C">
      <w:pPr>
        <w:pStyle w:val="ListParagraph"/>
        <w:numPr>
          <w:ilvl w:val="0"/>
          <w:numId w:val="22"/>
        </w:numPr>
      </w:pPr>
      <w:r>
        <w:t>Preform the required HW rework for this shield board</w:t>
      </w:r>
    </w:p>
    <w:p w14:paraId="64F526AB" w14:textId="77777777" w:rsidR="00580778" w:rsidRDefault="00580778" w:rsidP="00580778">
      <w:pPr>
        <w:pStyle w:val="ListParagraph"/>
        <w:numPr>
          <w:ilvl w:val="1"/>
          <w:numId w:val="22"/>
        </w:numPr>
      </w:pPr>
      <w:r>
        <w:t>On the Arduino UNO board, please note that the I2C pins connected to the top left header are actually routed to pins A4 and A5 on the bottom right connector.  This conflicts with the UV sensor’s ADC output already existing on the board.  Thus, in order to reroute this on our board, we suggest the following rework…</w:t>
      </w:r>
    </w:p>
    <w:p w14:paraId="2BD94D0F" w14:textId="77777777" w:rsidR="00580778" w:rsidRDefault="00580778" w:rsidP="00580778">
      <w:pPr>
        <w:pStyle w:val="ListParagraph"/>
        <w:numPr>
          <w:ilvl w:val="2"/>
          <w:numId w:val="22"/>
        </w:numPr>
      </w:pPr>
      <w:r>
        <w:t>Disconnect existing nets by removing R27, R31</w:t>
      </w:r>
    </w:p>
    <w:p w14:paraId="4A6DF13F" w14:textId="77777777" w:rsidR="00580778" w:rsidRDefault="00580778" w:rsidP="00580778">
      <w:pPr>
        <w:pStyle w:val="ListParagraph"/>
        <w:numPr>
          <w:ilvl w:val="2"/>
          <w:numId w:val="22"/>
        </w:numPr>
      </w:pPr>
      <w:r>
        <w:t>Reconnect UV sensor ADC by connecting the top pad of R31 to the bottom pad of R27</w:t>
      </w:r>
    </w:p>
    <w:p w14:paraId="76CCCB96" w14:textId="77777777" w:rsidR="00580778" w:rsidRDefault="00580778" w:rsidP="00580778">
      <w:pPr>
        <w:pStyle w:val="ListParagraph"/>
        <w:numPr>
          <w:ilvl w:val="1"/>
          <w:numId w:val="22"/>
        </w:numPr>
      </w:pPr>
      <w:r>
        <w:t>Picture Reference</w:t>
      </w:r>
    </w:p>
    <w:p w14:paraId="29AB2132" w14:textId="77777777" w:rsidR="00580778" w:rsidRDefault="00580778" w:rsidP="00580778">
      <w:pPr>
        <w:pStyle w:val="ListParagraph"/>
        <w:numPr>
          <w:ilvl w:val="2"/>
          <w:numId w:val="22"/>
        </w:numPr>
      </w:pPr>
      <w:r>
        <w:rPr>
          <w:noProof/>
        </w:rPr>
        <w:drawing>
          <wp:inline distT="0" distB="0" distL="0" distR="0" wp14:anchorId="1AD3F9C6" wp14:editId="5121ED5B">
            <wp:extent cx="2962275" cy="2581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2581275"/>
                    </a:xfrm>
                    <a:prstGeom prst="rect">
                      <a:avLst/>
                    </a:prstGeom>
                  </pic:spPr>
                </pic:pic>
              </a:graphicData>
            </a:graphic>
          </wp:inline>
        </w:drawing>
      </w:r>
    </w:p>
    <w:p w14:paraId="25253DA1" w14:textId="77777777" w:rsidR="00580778" w:rsidRDefault="00580778" w:rsidP="00580778">
      <w:pPr>
        <w:pStyle w:val="ListParagraph"/>
        <w:numPr>
          <w:ilvl w:val="1"/>
          <w:numId w:val="22"/>
        </w:numPr>
      </w:pPr>
      <w:r>
        <w:t>Please note that multi-sensor shield board schematics can also be found at the following site:</w:t>
      </w:r>
    </w:p>
    <w:p w14:paraId="6531124F" w14:textId="20BA0163" w:rsidR="000C2EEB" w:rsidRDefault="008949F8" w:rsidP="00580778">
      <w:pPr>
        <w:pStyle w:val="ListParagraph"/>
        <w:numPr>
          <w:ilvl w:val="3"/>
          <w:numId w:val="22"/>
        </w:numPr>
      </w:pPr>
      <w:hyperlink r:id="rId12" w:history="1">
        <w:r w:rsidR="00580778" w:rsidRPr="00D41357">
          <w:rPr>
            <w:rStyle w:val="Hyperlink"/>
          </w:rPr>
          <w:t>https://github.com/ROHMUSDC/ROHM_SensorPlatform_Multi-Sensor-Shield</w:t>
        </w:r>
      </w:hyperlink>
    </w:p>
    <w:p w14:paraId="2CB1C28E" w14:textId="57BB8865" w:rsidR="00FE3D9C" w:rsidRDefault="00FE3D9C" w:rsidP="00FE3D9C">
      <w:pPr>
        <w:pStyle w:val="ListParagraph"/>
        <w:numPr>
          <w:ilvl w:val="0"/>
          <w:numId w:val="22"/>
        </w:numPr>
      </w:pPr>
      <w:r>
        <w:t xml:space="preserve">Flash/Program the Arduino Board using the code found in the GitHub Repository for this Sensor Shield through the Arduino IDE </w:t>
      </w:r>
      <w:r w:rsidR="00951587">
        <w:t>Environment</w:t>
      </w:r>
    </w:p>
    <w:p w14:paraId="395AED29" w14:textId="7A90EE8F" w:rsidR="00FE3D9C" w:rsidRDefault="008949F8" w:rsidP="00FE3D9C">
      <w:pPr>
        <w:pStyle w:val="ListParagraph"/>
        <w:numPr>
          <w:ilvl w:val="1"/>
          <w:numId w:val="22"/>
        </w:numPr>
      </w:pPr>
      <w:hyperlink r:id="rId13" w:history="1">
        <w:r w:rsidR="00FE3D9C" w:rsidRPr="00665633">
          <w:rPr>
            <w:rStyle w:val="Hyperlink"/>
          </w:rPr>
          <w:t>https://github.com/ROHMUSDC/ROHM_SensorPlatform_Multi-Sensor-Shield</w:t>
        </w:r>
      </w:hyperlink>
      <w:r w:rsidR="00FE3D9C">
        <w:t xml:space="preserve"> </w:t>
      </w:r>
    </w:p>
    <w:p w14:paraId="1847E5E9" w14:textId="42C9F8D9" w:rsidR="00FE3D9C" w:rsidRDefault="00FE3D9C" w:rsidP="000C2EEB">
      <w:pPr>
        <w:pStyle w:val="ListParagraph"/>
        <w:numPr>
          <w:ilvl w:val="2"/>
          <w:numId w:val="22"/>
        </w:numPr>
      </w:pPr>
      <w:r>
        <w:t>…</w:t>
      </w:r>
      <w:r w:rsidRPr="00FE3D9C">
        <w:t>/Platform Code/Arduino_UNO_FirmwareExample/</w:t>
      </w:r>
    </w:p>
    <w:p w14:paraId="595C747F" w14:textId="03B2E1CA" w:rsidR="00FE3D9C" w:rsidRDefault="00FE3D9C" w:rsidP="00FE3D9C">
      <w:pPr>
        <w:pStyle w:val="ListParagraph"/>
        <w:numPr>
          <w:ilvl w:val="1"/>
          <w:numId w:val="22"/>
        </w:numPr>
      </w:pPr>
      <w:r>
        <w:t>NOTE: Additional information about HW setup and how to use the FW provided can be found in the platform guide for Arduino provided in the same folder above.</w:t>
      </w:r>
    </w:p>
    <w:p w14:paraId="4B6BADAE" w14:textId="48002784" w:rsidR="00FE3D9C" w:rsidRDefault="00FE3D9C" w:rsidP="00FE3D9C">
      <w:pPr>
        <w:pStyle w:val="ListParagraph"/>
        <w:numPr>
          <w:ilvl w:val="0"/>
          <w:numId w:val="22"/>
        </w:numPr>
      </w:pPr>
      <w:r>
        <w:t>Finally, we want to see what the board is returning.  If you have the Arduino IDE setup, we can see the return messages using the Arduino Serial Monitor.</w:t>
      </w:r>
    </w:p>
    <w:p w14:paraId="48F8C1DA" w14:textId="390BE902" w:rsidR="00FE3D9C" w:rsidRDefault="00FE3D9C" w:rsidP="00FE3D9C">
      <w:pPr>
        <w:pStyle w:val="ListParagraph"/>
        <w:numPr>
          <w:ilvl w:val="1"/>
          <w:numId w:val="22"/>
        </w:numPr>
      </w:pPr>
      <w:r>
        <w:lastRenderedPageBreak/>
        <w:t>Alternatively, if you have an already programmed Arduino board and shield, you can use any generic COM port terminal to view the board output.  For this example, we recommend TeraTerm.</w:t>
      </w:r>
    </w:p>
    <w:p w14:paraId="18F6D708" w14:textId="5BA2292D" w:rsidR="00FE3D9C" w:rsidRDefault="00FE3D9C" w:rsidP="00FE3D9C">
      <w:pPr>
        <w:pStyle w:val="ListParagraph"/>
        <w:numPr>
          <w:ilvl w:val="2"/>
          <w:numId w:val="22"/>
        </w:numPr>
      </w:pPr>
      <w:r>
        <w:t xml:space="preserve">TeraTerm Download: </w:t>
      </w:r>
      <w:hyperlink r:id="rId14" w:history="1">
        <w:r w:rsidRPr="00665633">
          <w:rPr>
            <w:rStyle w:val="Hyperlink"/>
          </w:rPr>
          <w:t>https://ttssh2.osdn.jp/index.html.en</w:t>
        </w:r>
      </w:hyperlink>
    </w:p>
    <w:p w14:paraId="53E7775E" w14:textId="22D0CF5B" w:rsidR="00FE3D9C" w:rsidRDefault="00FE3D9C" w:rsidP="00FE3D9C">
      <w:pPr>
        <w:pStyle w:val="ListParagraph"/>
        <w:numPr>
          <w:ilvl w:val="2"/>
          <w:numId w:val="22"/>
        </w:numPr>
      </w:pPr>
      <w:r>
        <w:t>TeraTerm Settings:</w:t>
      </w:r>
    </w:p>
    <w:p w14:paraId="3FAFA0FD" w14:textId="16656B1E" w:rsidR="00FE3D9C" w:rsidRDefault="00FE3D9C" w:rsidP="00FE3D9C">
      <w:pPr>
        <w:pStyle w:val="ListParagraph"/>
        <w:numPr>
          <w:ilvl w:val="3"/>
          <w:numId w:val="22"/>
        </w:numPr>
      </w:pPr>
      <w:r>
        <w:t>Setup -&gt; Serial Port</w:t>
      </w:r>
    </w:p>
    <w:p w14:paraId="4BCB10D9" w14:textId="7FE384B6" w:rsidR="00FE3D9C" w:rsidRDefault="00E85984" w:rsidP="00FE3D9C">
      <w:pPr>
        <w:pStyle w:val="ListParagraph"/>
        <w:numPr>
          <w:ilvl w:val="4"/>
          <w:numId w:val="22"/>
        </w:numPr>
      </w:pPr>
      <w:r>
        <w:rPr>
          <w:noProof/>
        </w:rPr>
        <w:drawing>
          <wp:inline distT="0" distB="0" distL="0" distR="0" wp14:anchorId="56674927" wp14:editId="536E53EE">
            <wp:extent cx="36957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3028950"/>
                    </a:xfrm>
                    <a:prstGeom prst="rect">
                      <a:avLst/>
                    </a:prstGeom>
                  </pic:spPr>
                </pic:pic>
              </a:graphicData>
            </a:graphic>
          </wp:inline>
        </w:drawing>
      </w:r>
    </w:p>
    <w:p w14:paraId="04E3E243" w14:textId="3E99B498" w:rsidR="00FE3D9C" w:rsidRDefault="00951587" w:rsidP="00951587">
      <w:pPr>
        <w:pStyle w:val="ListParagraph"/>
        <w:numPr>
          <w:ilvl w:val="4"/>
          <w:numId w:val="22"/>
        </w:numPr>
      </w:pPr>
      <w:r>
        <w:t>NOTE: the PORT shown above will need to change to whatever COM port the Arduino UNO is connected to.  This can be found using the device manager on the PC</w:t>
      </w:r>
    </w:p>
    <w:p w14:paraId="6C8C001B" w14:textId="7341C50F" w:rsidR="00951587" w:rsidRDefault="00951587" w:rsidP="00951587">
      <w:pPr>
        <w:pStyle w:val="ListParagraph"/>
        <w:ind w:left="4320"/>
      </w:pPr>
    </w:p>
    <w:p w14:paraId="3D31B77A" w14:textId="15257B6E" w:rsidR="00951587" w:rsidRDefault="00951587" w:rsidP="00951587">
      <w:pPr>
        <w:pStyle w:val="ListParagraph"/>
        <w:ind w:left="4320"/>
      </w:pPr>
    </w:p>
    <w:p w14:paraId="59FCEB9F" w14:textId="77777777" w:rsidR="00951587" w:rsidRDefault="00951587" w:rsidP="00951587">
      <w:pPr>
        <w:pStyle w:val="ListParagraph"/>
        <w:ind w:left="4320"/>
      </w:pPr>
    </w:p>
    <w:p w14:paraId="29B20908" w14:textId="08511305" w:rsidR="00951587" w:rsidRDefault="00951587" w:rsidP="00951587">
      <w:pPr>
        <w:pStyle w:val="ListParagraph"/>
        <w:numPr>
          <w:ilvl w:val="5"/>
          <w:numId w:val="22"/>
        </w:numPr>
      </w:pPr>
      <w:r>
        <w:rPr>
          <w:noProof/>
        </w:rPr>
        <w:lastRenderedPageBreak/>
        <w:drawing>
          <wp:inline distT="0" distB="0" distL="0" distR="0" wp14:anchorId="708F28AE" wp14:editId="155A6DFB">
            <wp:extent cx="3188591" cy="381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629" cy="3821966"/>
                    </a:xfrm>
                    <a:prstGeom prst="rect">
                      <a:avLst/>
                    </a:prstGeom>
                  </pic:spPr>
                </pic:pic>
              </a:graphicData>
            </a:graphic>
          </wp:inline>
        </w:drawing>
      </w:r>
    </w:p>
    <w:p w14:paraId="29535726" w14:textId="3EA92E2D" w:rsidR="00951587" w:rsidRDefault="00951587" w:rsidP="00951587">
      <w:pPr>
        <w:pStyle w:val="ListParagraph"/>
        <w:numPr>
          <w:ilvl w:val="2"/>
          <w:numId w:val="22"/>
        </w:numPr>
      </w:pPr>
      <w:r>
        <w:t>After everything has been installed correctly, you should be able to open the serial port connection using “File -&gt; New Connection” or the keyboard shortcut, Alt-N</w:t>
      </w:r>
    </w:p>
    <w:p w14:paraId="7B5D50F5" w14:textId="3D65C5EE" w:rsidR="00951587" w:rsidRDefault="00951587" w:rsidP="00951587">
      <w:pPr>
        <w:pStyle w:val="ListParagraph"/>
        <w:numPr>
          <w:ilvl w:val="3"/>
          <w:numId w:val="22"/>
        </w:numPr>
      </w:pPr>
      <w:r>
        <w:rPr>
          <w:noProof/>
        </w:rPr>
        <w:drawing>
          <wp:inline distT="0" distB="0" distL="0" distR="0" wp14:anchorId="18949288" wp14:editId="0B176C52">
            <wp:extent cx="4038600" cy="239234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8840" cy="2404332"/>
                    </a:xfrm>
                    <a:prstGeom prst="rect">
                      <a:avLst/>
                    </a:prstGeom>
                  </pic:spPr>
                </pic:pic>
              </a:graphicData>
            </a:graphic>
          </wp:inline>
        </w:drawing>
      </w:r>
    </w:p>
    <w:p w14:paraId="0467141B" w14:textId="51B6D914" w:rsidR="00951587" w:rsidRDefault="00951587" w:rsidP="00951587">
      <w:pPr>
        <w:pStyle w:val="ListParagraph"/>
        <w:numPr>
          <w:ilvl w:val="2"/>
          <w:numId w:val="22"/>
        </w:numPr>
      </w:pPr>
      <w:r>
        <w:t>Finally, the user can confirm the operation of the Arduino board and Sensor Shield by viewing the output of all the different sensors.  When working correctly, the return messages should show in the terminal like the following:</w:t>
      </w:r>
    </w:p>
    <w:p w14:paraId="6EB2A509" w14:textId="77777777" w:rsidR="00951587" w:rsidRDefault="00951587" w:rsidP="00951587"/>
    <w:p w14:paraId="1FC7B62E" w14:textId="388A8A08" w:rsidR="00951587" w:rsidRDefault="00951587" w:rsidP="00951587">
      <w:pPr>
        <w:pStyle w:val="ListParagraph"/>
        <w:numPr>
          <w:ilvl w:val="3"/>
          <w:numId w:val="22"/>
        </w:numPr>
      </w:pPr>
      <w:r>
        <w:rPr>
          <w:noProof/>
        </w:rPr>
        <w:lastRenderedPageBreak/>
        <w:drawing>
          <wp:inline distT="0" distB="0" distL="0" distR="0" wp14:anchorId="01916B5A" wp14:editId="42D01A7C">
            <wp:extent cx="2828925" cy="392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3924300"/>
                    </a:xfrm>
                    <a:prstGeom prst="rect">
                      <a:avLst/>
                    </a:prstGeom>
                  </pic:spPr>
                </pic:pic>
              </a:graphicData>
            </a:graphic>
          </wp:inline>
        </w:drawing>
      </w:r>
    </w:p>
    <w:p w14:paraId="35DE15CC" w14:textId="6224EE56" w:rsidR="00951587" w:rsidRDefault="00951587" w:rsidP="00951587">
      <w:pPr>
        <w:pStyle w:val="ListParagraph"/>
        <w:numPr>
          <w:ilvl w:val="3"/>
          <w:numId w:val="22"/>
        </w:numPr>
      </w:pPr>
      <w:r>
        <w:t>NOTE: The Board will continually send back messages that contain the sensor output.  There is no need for the user to input any key commands to generate output.</w:t>
      </w:r>
      <w:bookmarkEnd w:id="2"/>
    </w:p>
    <w:sectPr w:rsidR="00951587" w:rsidSect="00CB6621">
      <w:headerReference w:type="default" r:id="rId19"/>
      <w:footerReference w:type="default" r:id="rId2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12828" w14:textId="77777777" w:rsidR="008949F8" w:rsidRDefault="008949F8" w:rsidP="00BD0B4F">
      <w:pPr>
        <w:spacing w:after="0" w:line="240" w:lineRule="auto"/>
      </w:pPr>
      <w:r>
        <w:separator/>
      </w:r>
    </w:p>
  </w:endnote>
  <w:endnote w:type="continuationSeparator" w:id="0">
    <w:p w14:paraId="6E13E3C7" w14:textId="77777777" w:rsidR="008949F8" w:rsidRDefault="008949F8" w:rsidP="00BD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445349"/>
      <w:docPartObj>
        <w:docPartGallery w:val="Page Numbers (Bottom of Page)"/>
        <w:docPartUnique/>
      </w:docPartObj>
    </w:sdtPr>
    <w:sdtEndPr>
      <w:rPr>
        <w:noProof/>
      </w:rPr>
    </w:sdtEndPr>
    <w:sdtContent>
      <w:p w14:paraId="41B59AD8" w14:textId="108DED90" w:rsidR="004C643A" w:rsidRDefault="004C643A">
        <w:pPr>
          <w:pStyle w:val="Footer"/>
          <w:jc w:val="center"/>
        </w:pPr>
        <w:r>
          <w:fldChar w:fldCharType="begin"/>
        </w:r>
        <w:r>
          <w:instrText xml:space="preserve"> PAGE   \* MERGEFORMAT </w:instrText>
        </w:r>
        <w:r>
          <w:fldChar w:fldCharType="separate"/>
        </w:r>
        <w:r w:rsidR="00C202D9">
          <w:rPr>
            <w:noProof/>
          </w:rPr>
          <w:t>1</w:t>
        </w:r>
        <w:r>
          <w:rPr>
            <w:noProof/>
          </w:rPr>
          <w:fldChar w:fldCharType="end"/>
        </w:r>
      </w:p>
    </w:sdtContent>
  </w:sdt>
  <w:p w14:paraId="6F0236D1" w14:textId="77777777" w:rsidR="004C643A" w:rsidRDefault="004C6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1D150" w14:textId="77777777" w:rsidR="008949F8" w:rsidRDefault="008949F8" w:rsidP="00BD0B4F">
      <w:pPr>
        <w:spacing w:after="0" w:line="240" w:lineRule="auto"/>
      </w:pPr>
      <w:r>
        <w:separator/>
      </w:r>
    </w:p>
  </w:footnote>
  <w:footnote w:type="continuationSeparator" w:id="0">
    <w:p w14:paraId="0E61237E" w14:textId="77777777" w:rsidR="008949F8" w:rsidRDefault="008949F8" w:rsidP="00BD0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FDFDD" w14:textId="60645698" w:rsidR="004C643A" w:rsidRDefault="008949F8" w:rsidP="00775FB7">
    <w:pPr>
      <w:pStyle w:val="Header"/>
      <w:pBdr>
        <w:bottom w:val="single" w:sz="12" w:space="0" w:color="auto"/>
      </w:pBdr>
    </w:pPr>
    <w:sdt>
      <w:sdtPr>
        <w:id w:val="-2102868812"/>
        <w:docPartObj>
          <w:docPartGallery w:val="Watermarks"/>
          <w:docPartUnique/>
        </w:docPartObj>
      </w:sdtPr>
      <w:sdtEndPr/>
      <w:sdtContent>
        <w:r>
          <w:rPr>
            <w:noProof/>
          </w:rPr>
          <w:pict w14:anchorId="330FA8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C643A" w:rsidRPr="00BD0B4F">
      <w:rPr>
        <w:noProof/>
      </w:rPr>
      <w:drawing>
        <wp:anchor distT="0" distB="0" distL="114300" distR="114300" simplePos="0" relativeHeight="251657216" behindDoc="1" locked="0" layoutInCell="1" allowOverlap="1" wp14:anchorId="7B383E37" wp14:editId="07F13566">
          <wp:simplePos x="0" y="0"/>
          <wp:positionH relativeFrom="column">
            <wp:posOffset>5137150</wp:posOffset>
          </wp:positionH>
          <wp:positionV relativeFrom="paragraph">
            <wp:posOffset>6350</wp:posOffset>
          </wp:positionV>
          <wp:extent cx="824865" cy="833120"/>
          <wp:effectExtent l="0" t="0" r="0" b="5080"/>
          <wp:wrapTight wrapText="bothSides">
            <wp:wrapPolygon edited="0">
              <wp:start x="0" y="0"/>
              <wp:lineTo x="0" y="21238"/>
              <wp:lineTo x="20952" y="21238"/>
              <wp:lineTo x="20952" y="0"/>
              <wp:lineTo x="0"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4865" cy="8331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4B9A31B1" w14:textId="77777777" w:rsidR="004C643A" w:rsidRDefault="004C643A" w:rsidP="00775FB7">
    <w:pPr>
      <w:pStyle w:val="Header"/>
      <w:pBdr>
        <w:bottom w:val="single" w:sz="12" w:space="0" w:color="auto"/>
      </w:pBdr>
    </w:pPr>
  </w:p>
  <w:p w14:paraId="73D06B58" w14:textId="3BCD4520" w:rsidR="004C643A" w:rsidRDefault="009D6E5C" w:rsidP="00775FB7">
    <w:pPr>
      <w:pStyle w:val="Header"/>
      <w:pBdr>
        <w:bottom w:val="single" w:sz="12" w:space="0" w:color="auto"/>
      </w:pBdr>
    </w:pPr>
    <w:r>
      <w:t>Using the Sensor Shield with the Arduino Uno</w:t>
    </w:r>
  </w:p>
  <w:p w14:paraId="1DB2F4B9" w14:textId="6739794B" w:rsidR="004C643A" w:rsidRDefault="004C643A" w:rsidP="00775FB7">
    <w:pPr>
      <w:pStyle w:val="Header"/>
      <w:pBdr>
        <w:bottom w:val="single" w:sz="12" w:space="0" w:color="auto"/>
      </w:pBdr>
    </w:pPr>
    <w:r>
      <w:t>S</w:t>
    </w:r>
    <w:r w:rsidRPr="00516F0E">
      <w:t>ENSORSHLD</w:t>
    </w:r>
    <w:r w:rsidR="00EE2479">
      <w:t>1</w:t>
    </w:r>
    <w:r w:rsidRPr="00516F0E">
      <w:t>-EVK-101</w:t>
    </w:r>
  </w:p>
  <w:p w14:paraId="75632A75" w14:textId="76A819F7" w:rsidR="004C643A" w:rsidRDefault="004779F6" w:rsidP="00775FB7">
    <w:pPr>
      <w:pStyle w:val="Header"/>
      <w:pBdr>
        <w:bottom w:val="single" w:sz="12" w:space="0" w:color="auto"/>
      </w:pBdr>
    </w:pPr>
    <w:r>
      <w:t>31</w:t>
    </w:r>
    <w:r w:rsidR="004C643A">
      <w:t xml:space="preserve"> </w:t>
    </w:r>
    <w:r w:rsidR="009D6E5C">
      <w:t>May</w:t>
    </w:r>
    <w:r w:rsidR="004C643A">
      <w:t>, 201</w:t>
    </w:r>
    <w:r w:rsidR="004F417A">
      <w:t>6</w:t>
    </w:r>
    <w:r w:rsidR="004C643A">
      <w:t xml:space="preserve"> – Revision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595"/>
    <w:multiLevelType w:val="hybridMultilevel"/>
    <w:tmpl w:val="52A27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216"/>
    <w:multiLevelType w:val="hybridMultilevel"/>
    <w:tmpl w:val="E052536A"/>
    <w:lvl w:ilvl="0" w:tplc="133A07C8">
      <w:start w:val="1"/>
      <w:numFmt w:val="decimal"/>
      <w:lvlText w:val="%1)"/>
      <w:lvlJc w:val="left"/>
      <w:pPr>
        <w:ind w:left="1009" w:hanging="360"/>
      </w:pPr>
      <w:rPr>
        <w:rFonts w:hint="default"/>
      </w:r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 w15:restartNumberingAfterBreak="0">
    <w:nsid w:val="10FB280B"/>
    <w:multiLevelType w:val="hybridMultilevel"/>
    <w:tmpl w:val="A468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465D9"/>
    <w:multiLevelType w:val="hybridMultilevel"/>
    <w:tmpl w:val="01F43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E3602"/>
    <w:multiLevelType w:val="hybridMultilevel"/>
    <w:tmpl w:val="35765E4C"/>
    <w:lvl w:ilvl="0" w:tplc="38964A8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3023F"/>
    <w:multiLevelType w:val="hybridMultilevel"/>
    <w:tmpl w:val="8A6E2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F3C89"/>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A23AA"/>
    <w:multiLevelType w:val="hybridMultilevel"/>
    <w:tmpl w:val="EF5E77DC"/>
    <w:lvl w:ilvl="0" w:tplc="C3B8F74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15:restartNumberingAfterBreak="0">
    <w:nsid w:val="35A122E6"/>
    <w:multiLevelType w:val="hybridMultilevel"/>
    <w:tmpl w:val="12300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1C07"/>
    <w:multiLevelType w:val="hybridMultilevel"/>
    <w:tmpl w:val="4E0E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71FCC"/>
    <w:multiLevelType w:val="hybridMultilevel"/>
    <w:tmpl w:val="C8829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243F8"/>
    <w:multiLevelType w:val="hybridMultilevel"/>
    <w:tmpl w:val="61080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B5F20"/>
    <w:multiLevelType w:val="hybridMultilevel"/>
    <w:tmpl w:val="CB10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41900"/>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524DA"/>
    <w:multiLevelType w:val="hybridMultilevel"/>
    <w:tmpl w:val="0F22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A4094"/>
    <w:multiLevelType w:val="hybridMultilevel"/>
    <w:tmpl w:val="7B18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797352"/>
    <w:multiLevelType w:val="hybridMultilevel"/>
    <w:tmpl w:val="60FE4EB0"/>
    <w:lvl w:ilvl="0" w:tplc="4F16807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73263B9E"/>
    <w:multiLevelType w:val="hybridMultilevel"/>
    <w:tmpl w:val="6076FA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1A7361"/>
    <w:multiLevelType w:val="hybridMultilevel"/>
    <w:tmpl w:val="7422982E"/>
    <w:lvl w:ilvl="0" w:tplc="A5C29A86">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15:restartNumberingAfterBreak="0">
    <w:nsid w:val="773C0882"/>
    <w:multiLevelType w:val="hybridMultilevel"/>
    <w:tmpl w:val="46D26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316BD"/>
    <w:multiLevelType w:val="hybridMultilevel"/>
    <w:tmpl w:val="6076F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115ABE"/>
    <w:multiLevelType w:val="hybridMultilevel"/>
    <w:tmpl w:val="5C7EAB94"/>
    <w:lvl w:ilvl="0" w:tplc="56D0F248">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0"/>
  </w:num>
  <w:num w:numId="2">
    <w:abstractNumId w:val="12"/>
  </w:num>
  <w:num w:numId="3">
    <w:abstractNumId w:val="2"/>
  </w:num>
  <w:num w:numId="4">
    <w:abstractNumId w:val="1"/>
  </w:num>
  <w:num w:numId="5">
    <w:abstractNumId w:val="5"/>
  </w:num>
  <w:num w:numId="6">
    <w:abstractNumId w:val="7"/>
  </w:num>
  <w:num w:numId="7">
    <w:abstractNumId w:val="21"/>
  </w:num>
  <w:num w:numId="8">
    <w:abstractNumId w:val="18"/>
  </w:num>
  <w:num w:numId="9">
    <w:abstractNumId w:val="19"/>
  </w:num>
  <w:num w:numId="10">
    <w:abstractNumId w:val="16"/>
  </w:num>
  <w:num w:numId="11">
    <w:abstractNumId w:val="17"/>
  </w:num>
  <w:num w:numId="12">
    <w:abstractNumId w:val="13"/>
  </w:num>
  <w:num w:numId="13">
    <w:abstractNumId w:val="15"/>
  </w:num>
  <w:num w:numId="14">
    <w:abstractNumId w:val="6"/>
  </w:num>
  <w:num w:numId="15">
    <w:abstractNumId w:val="0"/>
  </w:num>
  <w:num w:numId="16">
    <w:abstractNumId w:val="20"/>
  </w:num>
  <w:num w:numId="17">
    <w:abstractNumId w:val="11"/>
  </w:num>
  <w:num w:numId="18">
    <w:abstractNumId w:val="14"/>
  </w:num>
  <w:num w:numId="19">
    <w:abstractNumId w:val="9"/>
  </w:num>
  <w:num w:numId="20">
    <w:abstractNumId w:val="4"/>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10"/>
    <w:rsid w:val="000004E4"/>
    <w:rsid w:val="0000543B"/>
    <w:rsid w:val="000070E6"/>
    <w:rsid w:val="0001254A"/>
    <w:rsid w:val="0001611B"/>
    <w:rsid w:val="00044167"/>
    <w:rsid w:val="00047779"/>
    <w:rsid w:val="00047C87"/>
    <w:rsid w:val="00056DCE"/>
    <w:rsid w:val="00062A31"/>
    <w:rsid w:val="00083F0D"/>
    <w:rsid w:val="00084291"/>
    <w:rsid w:val="00084317"/>
    <w:rsid w:val="00084713"/>
    <w:rsid w:val="00087736"/>
    <w:rsid w:val="00093A63"/>
    <w:rsid w:val="00097C93"/>
    <w:rsid w:val="000A018E"/>
    <w:rsid w:val="000A503F"/>
    <w:rsid w:val="000B4382"/>
    <w:rsid w:val="000C2EEB"/>
    <w:rsid w:val="000E1B7D"/>
    <w:rsid w:val="000E4DA1"/>
    <w:rsid w:val="000E7F5D"/>
    <w:rsid w:val="00101CFB"/>
    <w:rsid w:val="00131E53"/>
    <w:rsid w:val="0013426C"/>
    <w:rsid w:val="001367C8"/>
    <w:rsid w:val="00140E59"/>
    <w:rsid w:val="001412F6"/>
    <w:rsid w:val="00145CC4"/>
    <w:rsid w:val="0015656B"/>
    <w:rsid w:val="0016189B"/>
    <w:rsid w:val="00163DFC"/>
    <w:rsid w:val="00170C1C"/>
    <w:rsid w:val="00174E66"/>
    <w:rsid w:val="00177101"/>
    <w:rsid w:val="00182511"/>
    <w:rsid w:val="0019606A"/>
    <w:rsid w:val="001A5523"/>
    <w:rsid w:val="001A7DBA"/>
    <w:rsid w:val="001B10A5"/>
    <w:rsid w:val="001B233A"/>
    <w:rsid w:val="001B4A05"/>
    <w:rsid w:val="001C129D"/>
    <w:rsid w:val="001D78E0"/>
    <w:rsid w:val="001E67DA"/>
    <w:rsid w:val="001F1B9F"/>
    <w:rsid w:val="001F554F"/>
    <w:rsid w:val="002079FD"/>
    <w:rsid w:val="002166F1"/>
    <w:rsid w:val="002170FB"/>
    <w:rsid w:val="00250DC8"/>
    <w:rsid w:val="00255534"/>
    <w:rsid w:val="00255E73"/>
    <w:rsid w:val="00262D21"/>
    <w:rsid w:val="0026643D"/>
    <w:rsid w:val="0027226A"/>
    <w:rsid w:val="002814A2"/>
    <w:rsid w:val="002A6690"/>
    <w:rsid w:val="002B1240"/>
    <w:rsid w:val="002B4EBE"/>
    <w:rsid w:val="002C0854"/>
    <w:rsid w:val="002C1CB7"/>
    <w:rsid w:val="002C3F6F"/>
    <w:rsid w:val="002D2935"/>
    <w:rsid w:val="002D3E11"/>
    <w:rsid w:val="002D3F3C"/>
    <w:rsid w:val="002E1ADC"/>
    <w:rsid w:val="002E2B3F"/>
    <w:rsid w:val="002F6966"/>
    <w:rsid w:val="00305009"/>
    <w:rsid w:val="003228F1"/>
    <w:rsid w:val="00324CC8"/>
    <w:rsid w:val="00336B3D"/>
    <w:rsid w:val="00340550"/>
    <w:rsid w:val="00342FBD"/>
    <w:rsid w:val="003530C2"/>
    <w:rsid w:val="00371285"/>
    <w:rsid w:val="00373324"/>
    <w:rsid w:val="00393EC7"/>
    <w:rsid w:val="003A3EA1"/>
    <w:rsid w:val="003A41CC"/>
    <w:rsid w:val="003A4C92"/>
    <w:rsid w:val="003A5F46"/>
    <w:rsid w:val="003B24C0"/>
    <w:rsid w:val="003C068F"/>
    <w:rsid w:val="003C46F0"/>
    <w:rsid w:val="003D0BCD"/>
    <w:rsid w:val="003D284C"/>
    <w:rsid w:val="003E1F4D"/>
    <w:rsid w:val="003F7C49"/>
    <w:rsid w:val="0040565F"/>
    <w:rsid w:val="00414DEF"/>
    <w:rsid w:val="004402C4"/>
    <w:rsid w:val="00462F3A"/>
    <w:rsid w:val="0046479D"/>
    <w:rsid w:val="00473CCF"/>
    <w:rsid w:val="004779F6"/>
    <w:rsid w:val="00480B98"/>
    <w:rsid w:val="004919E0"/>
    <w:rsid w:val="00494207"/>
    <w:rsid w:val="004A20C6"/>
    <w:rsid w:val="004A449C"/>
    <w:rsid w:val="004A6C0B"/>
    <w:rsid w:val="004B2E14"/>
    <w:rsid w:val="004C643A"/>
    <w:rsid w:val="004E1E95"/>
    <w:rsid w:val="004E32D4"/>
    <w:rsid w:val="004E6CA4"/>
    <w:rsid w:val="004F0BE7"/>
    <w:rsid w:val="004F417A"/>
    <w:rsid w:val="004F7BD4"/>
    <w:rsid w:val="00510D30"/>
    <w:rsid w:val="00515AD6"/>
    <w:rsid w:val="00516F0E"/>
    <w:rsid w:val="00522DE8"/>
    <w:rsid w:val="005243C0"/>
    <w:rsid w:val="005376B0"/>
    <w:rsid w:val="00544F0C"/>
    <w:rsid w:val="00546764"/>
    <w:rsid w:val="00546EAB"/>
    <w:rsid w:val="00555025"/>
    <w:rsid w:val="00555D86"/>
    <w:rsid w:val="00561A06"/>
    <w:rsid w:val="00561D33"/>
    <w:rsid w:val="005626DC"/>
    <w:rsid w:val="00565517"/>
    <w:rsid w:val="00565A2A"/>
    <w:rsid w:val="00567CAA"/>
    <w:rsid w:val="005707DA"/>
    <w:rsid w:val="00576512"/>
    <w:rsid w:val="00580778"/>
    <w:rsid w:val="0058283D"/>
    <w:rsid w:val="00584B52"/>
    <w:rsid w:val="005944BC"/>
    <w:rsid w:val="005953CF"/>
    <w:rsid w:val="005B7415"/>
    <w:rsid w:val="005B7687"/>
    <w:rsid w:val="005C127C"/>
    <w:rsid w:val="005C4774"/>
    <w:rsid w:val="005C4F1C"/>
    <w:rsid w:val="005C594C"/>
    <w:rsid w:val="005D2463"/>
    <w:rsid w:val="005E011A"/>
    <w:rsid w:val="005E0CCE"/>
    <w:rsid w:val="005E63A2"/>
    <w:rsid w:val="005E7770"/>
    <w:rsid w:val="005F1776"/>
    <w:rsid w:val="0060347A"/>
    <w:rsid w:val="00606AA8"/>
    <w:rsid w:val="0062024E"/>
    <w:rsid w:val="00623956"/>
    <w:rsid w:val="006404A6"/>
    <w:rsid w:val="00660D54"/>
    <w:rsid w:val="00662E18"/>
    <w:rsid w:val="00666840"/>
    <w:rsid w:val="00691F26"/>
    <w:rsid w:val="00693049"/>
    <w:rsid w:val="006A1BD3"/>
    <w:rsid w:val="006A73B9"/>
    <w:rsid w:val="006B02F6"/>
    <w:rsid w:val="006B5BBD"/>
    <w:rsid w:val="006D5E9B"/>
    <w:rsid w:val="006E3A48"/>
    <w:rsid w:val="006E655B"/>
    <w:rsid w:val="006F0645"/>
    <w:rsid w:val="006F7A39"/>
    <w:rsid w:val="00700584"/>
    <w:rsid w:val="0070340C"/>
    <w:rsid w:val="00710449"/>
    <w:rsid w:val="007215EF"/>
    <w:rsid w:val="00732ACF"/>
    <w:rsid w:val="00737D97"/>
    <w:rsid w:val="0074312B"/>
    <w:rsid w:val="007455C2"/>
    <w:rsid w:val="007616C9"/>
    <w:rsid w:val="00765DD3"/>
    <w:rsid w:val="00775FB7"/>
    <w:rsid w:val="0078413A"/>
    <w:rsid w:val="0079125B"/>
    <w:rsid w:val="007B3271"/>
    <w:rsid w:val="007C19FD"/>
    <w:rsid w:val="007D087B"/>
    <w:rsid w:val="007D677B"/>
    <w:rsid w:val="007F09B2"/>
    <w:rsid w:val="007F4EE7"/>
    <w:rsid w:val="007F7FC1"/>
    <w:rsid w:val="008015FD"/>
    <w:rsid w:val="00824E81"/>
    <w:rsid w:val="00826C41"/>
    <w:rsid w:val="0083552C"/>
    <w:rsid w:val="00840905"/>
    <w:rsid w:val="00847706"/>
    <w:rsid w:val="00855355"/>
    <w:rsid w:val="0086235A"/>
    <w:rsid w:val="00863E50"/>
    <w:rsid w:val="00866309"/>
    <w:rsid w:val="00866AEA"/>
    <w:rsid w:val="008949F8"/>
    <w:rsid w:val="008B205B"/>
    <w:rsid w:val="008B3125"/>
    <w:rsid w:val="008B523F"/>
    <w:rsid w:val="008B5937"/>
    <w:rsid w:val="008B7CA9"/>
    <w:rsid w:val="008C0AD8"/>
    <w:rsid w:val="008C1989"/>
    <w:rsid w:val="008C6EBC"/>
    <w:rsid w:val="008D195F"/>
    <w:rsid w:val="008D49A5"/>
    <w:rsid w:val="008E4624"/>
    <w:rsid w:val="0090719D"/>
    <w:rsid w:val="0091253B"/>
    <w:rsid w:val="00921E27"/>
    <w:rsid w:val="009272E6"/>
    <w:rsid w:val="009320C3"/>
    <w:rsid w:val="0093311C"/>
    <w:rsid w:val="00942B2A"/>
    <w:rsid w:val="00946D66"/>
    <w:rsid w:val="00951587"/>
    <w:rsid w:val="00957B36"/>
    <w:rsid w:val="00971A39"/>
    <w:rsid w:val="00971A72"/>
    <w:rsid w:val="00975913"/>
    <w:rsid w:val="009765B5"/>
    <w:rsid w:val="0097686C"/>
    <w:rsid w:val="00976C1D"/>
    <w:rsid w:val="0098136F"/>
    <w:rsid w:val="00982C64"/>
    <w:rsid w:val="009B0225"/>
    <w:rsid w:val="009B661E"/>
    <w:rsid w:val="009C062D"/>
    <w:rsid w:val="009C1377"/>
    <w:rsid w:val="009C2C7F"/>
    <w:rsid w:val="009D5B67"/>
    <w:rsid w:val="009D6E5C"/>
    <w:rsid w:val="009D6FB9"/>
    <w:rsid w:val="009E1384"/>
    <w:rsid w:val="00A26CF0"/>
    <w:rsid w:val="00A4037F"/>
    <w:rsid w:val="00A40F4B"/>
    <w:rsid w:val="00A416E8"/>
    <w:rsid w:val="00A50057"/>
    <w:rsid w:val="00A55387"/>
    <w:rsid w:val="00A61F3E"/>
    <w:rsid w:val="00A62420"/>
    <w:rsid w:val="00A90468"/>
    <w:rsid w:val="00A93D6A"/>
    <w:rsid w:val="00A95E10"/>
    <w:rsid w:val="00A96433"/>
    <w:rsid w:val="00AA1F8E"/>
    <w:rsid w:val="00AB25AA"/>
    <w:rsid w:val="00AB51FB"/>
    <w:rsid w:val="00AB63AE"/>
    <w:rsid w:val="00AB71B7"/>
    <w:rsid w:val="00AC0165"/>
    <w:rsid w:val="00AC49E3"/>
    <w:rsid w:val="00AD4677"/>
    <w:rsid w:val="00AE14EF"/>
    <w:rsid w:val="00AE1756"/>
    <w:rsid w:val="00B012F0"/>
    <w:rsid w:val="00B0271A"/>
    <w:rsid w:val="00B21E37"/>
    <w:rsid w:val="00B2548C"/>
    <w:rsid w:val="00B45A7A"/>
    <w:rsid w:val="00B72557"/>
    <w:rsid w:val="00B776B5"/>
    <w:rsid w:val="00B8754E"/>
    <w:rsid w:val="00B961AA"/>
    <w:rsid w:val="00BC0BAE"/>
    <w:rsid w:val="00BC2F85"/>
    <w:rsid w:val="00BD0B4F"/>
    <w:rsid w:val="00BD2316"/>
    <w:rsid w:val="00BD4165"/>
    <w:rsid w:val="00BD4464"/>
    <w:rsid w:val="00C02D22"/>
    <w:rsid w:val="00C07324"/>
    <w:rsid w:val="00C10703"/>
    <w:rsid w:val="00C202D9"/>
    <w:rsid w:val="00C2176D"/>
    <w:rsid w:val="00C22056"/>
    <w:rsid w:val="00C353F4"/>
    <w:rsid w:val="00C415AB"/>
    <w:rsid w:val="00C5474D"/>
    <w:rsid w:val="00C6187C"/>
    <w:rsid w:val="00C62EC9"/>
    <w:rsid w:val="00C72FFA"/>
    <w:rsid w:val="00C758C8"/>
    <w:rsid w:val="00C76D4E"/>
    <w:rsid w:val="00C810FA"/>
    <w:rsid w:val="00C82524"/>
    <w:rsid w:val="00C87052"/>
    <w:rsid w:val="00C91F0F"/>
    <w:rsid w:val="00CB6621"/>
    <w:rsid w:val="00CC1DA4"/>
    <w:rsid w:val="00CD418E"/>
    <w:rsid w:val="00CE4513"/>
    <w:rsid w:val="00CE6610"/>
    <w:rsid w:val="00D16BA1"/>
    <w:rsid w:val="00D23C32"/>
    <w:rsid w:val="00D25F84"/>
    <w:rsid w:val="00D43FD7"/>
    <w:rsid w:val="00D50DA7"/>
    <w:rsid w:val="00D62ED0"/>
    <w:rsid w:val="00D77F42"/>
    <w:rsid w:val="00D8143F"/>
    <w:rsid w:val="00D862FA"/>
    <w:rsid w:val="00DA3E84"/>
    <w:rsid w:val="00DB3648"/>
    <w:rsid w:val="00DE4AF8"/>
    <w:rsid w:val="00DF16EE"/>
    <w:rsid w:val="00E06BB0"/>
    <w:rsid w:val="00E15DFE"/>
    <w:rsid w:val="00E168DA"/>
    <w:rsid w:val="00E20A33"/>
    <w:rsid w:val="00E21BF2"/>
    <w:rsid w:val="00E31212"/>
    <w:rsid w:val="00E32306"/>
    <w:rsid w:val="00E33CDE"/>
    <w:rsid w:val="00E40039"/>
    <w:rsid w:val="00E417CE"/>
    <w:rsid w:val="00E43CDB"/>
    <w:rsid w:val="00E4721B"/>
    <w:rsid w:val="00E6262A"/>
    <w:rsid w:val="00E64208"/>
    <w:rsid w:val="00E7034A"/>
    <w:rsid w:val="00E73B98"/>
    <w:rsid w:val="00E74CF5"/>
    <w:rsid w:val="00E7665E"/>
    <w:rsid w:val="00E85984"/>
    <w:rsid w:val="00E87F0C"/>
    <w:rsid w:val="00E9118A"/>
    <w:rsid w:val="00E92D45"/>
    <w:rsid w:val="00EB05DC"/>
    <w:rsid w:val="00EB5693"/>
    <w:rsid w:val="00ED630E"/>
    <w:rsid w:val="00EE2479"/>
    <w:rsid w:val="00EE3369"/>
    <w:rsid w:val="00EE587A"/>
    <w:rsid w:val="00EE636A"/>
    <w:rsid w:val="00EF1B0C"/>
    <w:rsid w:val="00F00915"/>
    <w:rsid w:val="00F058DB"/>
    <w:rsid w:val="00F07A7D"/>
    <w:rsid w:val="00F07E28"/>
    <w:rsid w:val="00F12C50"/>
    <w:rsid w:val="00F138A8"/>
    <w:rsid w:val="00F14293"/>
    <w:rsid w:val="00F20C4E"/>
    <w:rsid w:val="00F22D9D"/>
    <w:rsid w:val="00F329E9"/>
    <w:rsid w:val="00F35E23"/>
    <w:rsid w:val="00F3766E"/>
    <w:rsid w:val="00F55C4B"/>
    <w:rsid w:val="00F61B34"/>
    <w:rsid w:val="00F72232"/>
    <w:rsid w:val="00F76295"/>
    <w:rsid w:val="00FA1FF0"/>
    <w:rsid w:val="00FB1353"/>
    <w:rsid w:val="00FB38F2"/>
    <w:rsid w:val="00FB791A"/>
    <w:rsid w:val="00FC5445"/>
    <w:rsid w:val="00FC6B12"/>
    <w:rsid w:val="00FE2497"/>
    <w:rsid w:val="00FE301E"/>
    <w:rsid w:val="00FE3D9C"/>
    <w:rsid w:val="00FE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C00B4"/>
  <w15:docId w15:val="{A513BDA8-30DB-4602-93A0-47C507FA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2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B4F"/>
  </w:style>
  <w:style w:type="paragraph" w:styleId="Footer">
    <w:name w:val="footer"/>
    <w:basedOn w:val="Normal"/>
    <w:link w:val="FooterChar"/>
    <w:uiPriority w:val="99"/>
    <w:unhideWhenUsed/>
    <w:rsid w:val="00BD0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4F"/>
  </w:style>
  <w:style w:type="paragraph" w:styleId="BalloonText">
    <w:name w:val="Balloon Text"/>
    <w:basedOn w:val="Normal"/>
    <w:link w:val="BalloonTextChar"/>
    <w:uiPriority w:val="99"/>
    <w:semiHidden/>
    <w:unhideWhenUsed/>
    <w:rsid w:val="00BD0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4F"/>
    <w:rPr>
      <w:rFonts w:ascii="Tahoma" w:hAnsi="Tahoma" w:cs="Tahoma"/>
      <w:sz w:val="16"/>
      <w:szCs w:val="16"/>
    </w:rPr>
  </w:style>
  <w:style w:type="paragraph" w:styleId="ListParagraph">
    <w:name w:val="List Paragraph"/>
    <w:basedOn w:val="Normal"/>
    <w:uiPriority w:val="34"/>
    <w:qFormat/>
    <w:rsid w:val="001C129D"/>
    <w:pPr>
      <w:ind w:left="720"/>
      <w:contextualSpacing/>
    </w:pPr>
  </w:style>
  <w:style w:type="paragraph" w:styleId="Title">
    <w:name w:val="Title"/>
    <w:basedOn w:val="Normal"/>
    <w:next w:val="Normal"/>
    <w:link w:val="TitleChar"/>
    <w:uiPriority w:val="10"/>
    <w:qFormat/>
    <w:rsid w:val="00F722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22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22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223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776B5"/>
    <w:pPr>
      <w:outlineLvl w:val="9"/>
    </w:pPr>
    <w:rPr>
      <w:lang w:eastAsia="ja-JP"/>
    </w:rPr>
  </w:style>
  <w:style w:type="paragraph" w:styleId="TOC1">
    <w:name w:val="toc 1"/>
    <w:basedOn w:val="Normal"/>
    <w:next w:val="Normal"/>
    <w:autoRedefine/>
    <w:uiPriority w:val="39"/>
    <w:unhideWhenUsed/>
    <w:rsid w:val="00B776B5"/>
    <w:pPr>
      <w:spacing w:after="100"/>
    </w:pPr>
  </w:style>
  <w:style w:type="paragraph" w:styleId="TOC2">
    <w:name w:val="toc 2"/>
    <w:basedOn w:val="Normal"/>
    <w:next w:val="Normal"/>
    <w:autoRedefine/>
    <w:uiPriority w:val="39"/>
    <w:unhideWhenUsed/>
    <w:rsid w:val="00B776B5"/>
    <w:pPr>
      <w:spacing w:after="100"/>
      <w:ind w:left="220"/>
    </w:pPr>
  </w:style>
  <w:style w:type="character" w:styleId="Hyperlink">
    <w:name w:val="Hyperlink"/>
    <w:basedOn w:val="DefaultParagraphFont"/>
    <w:uiPriority w:val="99"/>
    <w:unhideWhenUsed/>
    <w:rsid w:val="00B776B5"/>
    <w:rPr>
      <w:color w:val="0000FF" w:themeColor="hyperlink"/>
      <w:u w:val="single"/>
    </w:rPr>
  </w:style>
  <w:style w:type="table" w:styleId="TableGrid">
    <w:name w:val="Table Grid"/>
    <w:basedOn w:val="TableNormal"/>
    <w:uiPriority w:val="59"/>
    <w:rsid w:val="006F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4165"/>
    <w:rPr>
      <w:sz w:val="16"/>
      <w:szCs w:val="16"/>
    </w:rPr>
  </w:style>
  <w:style w:type="paragraph" w:styleId="CommentText">
    <w:name w:val="annotation text"/>
    <w:basedOn w:val="Normal"/>
    <w:link w:val="CommentTextChar"/>
    <w:uiPriority w:val="99"/>
    <w:semiHidden/>
    <w:unhideWhenUsed/>
    <w:rsid w:val="00BD4165"/>
    <w:pPr>
      <w:spacing w:line="240" w:lineRule="auto"/>
    </w:pPr>
    <w:rPr>
      <w:sz w:val="20"/>
      <w:szCs w:val="20"/>
    </w:rPr>
  </w:style>
  <w:style w:type="character" w:customStyle="1" w:styleId="CommentTextChar">
    <w:name w:val="Comment Text Char"/>
    <w:basedOn w:val="DefaultParagraphFont"/>
    <w:link w:val="CommentText"/>
    <w:uiPriority w:val="99"/>
    <w:semiHidden/>
    <w:rsid w:val="00BD4165"/>
    <w:rPr>
      <w:sz w:val="20"/>
      <w:szCs w:val="20"/>
    </w:rPr>
  </w:style>
  <w:style w:type="paragraph" w:styleId="CommentSubject">
    <w:name w:val="annotation subject"/>
    <w:basedOn w:val="CommentText"/>
    <w:next w:val="CommentText"/>
    <w:link w:val="CommentSubjectChar"/>
    <w:uiPriority w:val="99"/>
    <w:semiHidden/>
    <w:unhideWhenUsed/>
    <w:rsid w:val="00BD4165"/>
    <w:rPr>
      <w:b/>
      <w:bCs/>
    </w:rPr>
  </w:style>
  <w:style w:type="character" w:customStyle="1" w:styleId="CommentSubjectChar">
    <w:name w:val="Comment Subject Char"/>
    <w:basedOn w:val="CommentTextChar"/>
    <w:link w:val="CommentSubject"/>
    <w:uiPriority w:val="99"/>
    <w:semiHidden/>
    <w:rsid w:val="00BD4165"/>
    <w:rPr>
      <w:b/>
      <w:bCs/>
      <w:sz w:val="20"/>
      <w:szCs w:val="20"/>
    </w:rPr>
  </w:style>
  <w:style w:type="character" w:styleId="FollowedHyperlink">
    <w:name w:val="FollowedHyperlink"/>
    <w:basedOn w:val="DefaultParagraphFont"/>
    <w:uiPriority w:val="99"/>
    <w:semiHidden/>
    <w:unhideWhenUsed/>
    <w:rsid w:val="009272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337553">
      <w:bodyDiv w:val="1"/>
      <w:marLeft w:val="0"/>
      <w:marRight w:val="0"/>
      <w:marTop w:val="0"/>
      <w:marBottom w:val="0"/>
      <w:divBdr>
        <w:top w:val="none" w:sz="0" w:space="0" w:color="auto"/>
        <w:left w:val="none" w:sz="0" w:space="0" w:color="auto"/>
        <w:bottom w:val="none" w:sz="0" w:space="0" w:color="auto"/>
        <w:right w:val="none" w:sz="0" w:space="0" w:color="auto"/>
      </w:divBdr>
    </w:div>
    <w:div w:id="836462937">
      <w:bodyDiv w:val="1"/>
      <w:marLeft w:val="0"/>
      <w:marRight w:val="0"/>
      <w:marTop w:val="0"/>
      <w:marBottom w:val="0"/>
      <w:divBdr>
        <w:top w:val="none" w:sz="0" w:space="0" w:color="auto"/>
        <w:left w:val="none" w:sz="0" w:space="0" w:color="auto"/>
        <w:bottom w:val="none" w:sz="0" w:space="0" w:color="auto"/>
        <w:right w:val="none" w:sz="0" w:space="0" w:color="auto"/>
      </w:divBdr>
    </w:div>
    <w:div w:id="15449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HMUSDC/ROHM_SensorPlatform_Multi-Sensor-Shiel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ROHMUSDC/ROHM_SensorPlatform_Multi-Sensor-Shiel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rduino.cc/en/Guide/Window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OHMUSDC/ROHM_SensorPlatform_Multi-Sensor-Shield" TargetMode="External"/><Relationship Id="rId14" Type="http://schemas.openxmlformats.org/officeDocument/2006/relationships/hyperlink" Target="https://ttssh2.osdn.jp/index.htm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17ED2-F58F-4226-B22A-FEF48742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Kristopher Bahar</dc:creator>
  <cp:lastModifiedBy>Kristopher Bahar</cp:lastModifiedBy>
  <cp:revision>2</cp:revision>
  <cp:lastPrinted>2015-10-07T20:01:00Z</cp:lastPrinted>
  <dcterms:created xsi:type="dcterms:W3CDTF">2016-10-20T22:37:00Z</dcterms:created>
  <dcterms:modified xsi:type="dcterms:W3CDTF">2016-10-20T22:37:00Z</dcterms:modified>
</cp:coreProperties>
</file>