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BE2B" w14:textId="741C198C" w:rsidR="00512E41" w:rsidRDefault="00000000">
      <w:pPr>
        <w:spacing w:after="15"/>
      </w:pPr>
      <w:r>
        <w:rPr>
          <w:rFonts w:ascii="Times New Roman" w:eastAsia="Times New Roman" w:hAnsi="Times New Roman" w:cs="Times New Roman"/>
          <w:color w:val="4472C4"/>
          <w:sz w:val="52"/>
        </w:rPr>
        <w:t xml:space="preserve">Training Day – 23  </w:t>
      </w:r>
    </w:p>
    <w:p w14:paraId="265275CD" w14:textId="77777777" w:rsidR="00512E41" w:rsidRDefault="00000000">
      <w:pPr>
        <w:spacing w:after="242"/>
      </w:pPr>
      <w:r>
        <w:rPr>
          <w:rFonts w:ascii="Times New Roman" w:eastAsia="Times New Roman" w:hAnsi="Times New Roman" w:cs="Times New Roman"/>
          <w:sz w:val="28"/>
        </w:rPr>
        <w:t xml:space="preserve">Daily Diary on Data Analysis Topics </w:t>
      </w:r>
    </w:p>
    <w:p w14:paraId="447E0ED1" w14:textId="77777777" w:rsidR="00512E41" w:rsidRDefault="00000000">
      <w:pPr>
        <w:spacing w:after="223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sz w:val="27"/>
        </w:rPr>
        <w:t>IS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DATA ANALYTICS? </w:t>
      </w:r>
    </w:p>
    <w:p w14:paraId="330B3D7F" w14:textId="77777777" w:rsidR="00512E41" w:rsidRDefault="00000000">
      <w:pPr>
        <w:spacing w:after="262" w:line="27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sets to extract meaningful insights and support decision-making. This process helps businesses and individuals identify patterns, trends, and actionable conclusions from raw data.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42F53F" w14:textId="77777777" w:rsidR="00512E41" w:rsidRDefault="00000000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Mathematics and Statistics: Basics of probability, linear algebra, and hypothesis testing. </w:t>
      </w:r>
    </w:p>
    <w:p w14:paraId="10C75000" w14:textId="77777777" w:rsidR="00512E41" w:rsidRDefault="00000000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Programming: Learn languages like Python which are widely used for data analysis. </w:t>
      </w:r>
    </w:p>
    <w:p w14:paraId="4954C8DF" w14:textId="77777777" w:rsidR="00512E41" w:rsidRDefault="00000000">
      <w:pPr>
        <w:numPr>
          <w:ilvl w:val="0"/>
          <w:numId w:val="1"/>
        </w:numPr>
        <w:spacing w:after="25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Data Manipulation and Visualization: Master libraries like: </w:t>
      </w:r>
    </w:p>
    <w:p w14:paraId="54AAE7AE" w14:textId="77777777" w:rsidR="00512E41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Python: Pandas, NumPy, Matplotlib, Seaborn </w:t>
      </w:r>
    </w:p>
    <w:p w14:paraId="3B86E1CB" w14:textId="77777777" w:rsidR="00512E41" w:rsidRDefault="00000000">
      <w:pPr>
        <w:numPr>
          <w:ilvl w:val="0"/>
          <w:numId w:val="2"/>
        </w:numPr>
        <w:spacing w:after="298"/>
        <w:ind w:hanging="360"/>
      </w:pPr>
      <w:r>
        <w:rPr>
          <w:rFonts w:ascii="Times New Roman" w:eastAsia="Times New Roman" w:hAnsi="Times New Roman" w:cs="Times New Roman"/>
          <w:color w:val="262626"/>
          <w:sz w:val="24"/>
        </w:rPr>
        <w:t xml:space="preserve">R: ggplot2,  </w:t>
      </w:r>
    </w:p>
    <w:p w14:paraId="4090EB95" w14:textId="77777777" w:rsidR="00512E41" w:rsidRDefault="00000000">
      <w:pPr>
        <w:pStyle w:val="Heading1"/>
        <w:spacing w:after="219"/>
        <w:ind w:left="-5"/>
      </w:pPr>
      <w:r>
        <w:t xml:space="preserve">Work on Real-Life Projects </w:t>
      </w:r>
    </w:p>
    <w:p w14:paraId="12AA8DDF" w14:textId="77777777" w:rsidR="00512E41" w:rsidRDefault="00000000">
      <w:pPr>
        <w:numPr>
          <w:ilvl w:val="0"/>
          <w:numId w:val="3"/>
        </w:numPr>
        <w:spacing w:after="0" w:line="245" w:lineRule="auto"/>
        <w:ind w:hanging="36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Start small, such as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public datasets on Kaggle or Google Dataset Search. </w:t>
      </w:r>
    </w:p>
    <w:p w14:paraId="34115637" w14:textId="77777777" w:rsidR="00512E41" w:rsidRDefault="00000000">
      <w:pPr>
        <w:numPr>
          <w:ilvl w:val="0"/>
          <w:numId w:val="3"/>
        </w:numPr>
        <w:spacing w:after="299" w:line="245" w:lineRule="auto"/>
        <w:ind w:hanging="36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Gradually tackle more complex datasets, like financial records or social media metrics </w:t>
      </w:r>
    </w:p>
    <w:p w14:paraId="18254A49" w14:textId="77777777" w:rsidR="00512E41" w:rsidRDefault="00000000">
      <w:pPr>
        <w:spacing w:after="223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Tools for Data Analytics </w:t>
      </w:r>
    </w:p>
    <w:p w14:paraId="699F7EE0" w14:textId="77777777" w:rsidR="00512E41" w:rsidRDefault="00000000">
      <w:pPr>
        <w:numPr>
          <w:ilvl w:val="0"/>
          <w:numId w:val="4"/>
        </w:numPr>
        <w:spacing w:after="0" w:line="270" w:lineRule="auto"/>
        <w:ind w:right="2483" w:hanging="360"/>
      </w:pPr>
      <w:r>
        <w:rPr>
          <w:rFonts w:ascii="Times New Roman" w:eastAsia="Times New Roman" w:hAnsi="Times New Roman" w:cs="Times New Roman"/>
          <w:sz w:val="24"/>
        </w:rPr>
        <w:t xml:space="preserve">Data Processing and Analysis </w:t>
      </w:r>
      <w:proofErr w:type="spellStart"/>
      <w:r>
        <w:rPr>
          <w:rFonts w:ascii="Times New Roman" w:eastAsia="Times New Roman" w:hAnsi="Times New Roman" w:cs="Times New Roman"/>
          <w:sz w:val="20"/>
        </w:rPr>
        <w:t>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Excel: Good for small-scale analysis. </w:t>
      </w:r>
    </w:p>
    <w:p w14:paraId="26D34599" w14:textId="77777777" w:rsidR="00512E41" w:rsidRDefault="00000000">
      <w:pPr>
        <w:tabs>
          <w:tab w:val="center" w:pos="1140"/>
          <w:tab w:val="center" w:pos="4158"/>
        </w:tabs>
        <w:spacing w:after="25" w:line="270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o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Python: Libraries like Pandas, NumPy, and Scikit-learn. </w:t>
      </w:r>
    </w:p>
    <w:p w14:paraId="1221B97B" w14:textId="77777777" w:rsidR="00512E41" w:rsidRDefault="00000000">
      <w:pPr>
        <w:numPr>
          <w:ilvl w:val="0"/>
          <w:numId w:val="4"/>
        </w:numPr>
        <w:spacing w:after="334" w:line="270" w:lineRule="auto"/>
        <w:ind w:right="2483" w:hanging="360"/>
      </w:pPr>
      <w:r>
        <w:rPr>
          <w:rFonts w:ascii="Times New Roman" w:eastAsia="Times New Roman" w:hAnsi="Times New Roman" w:cs="Times New Roman"/>
          <w:sz w:val="24"/>
        </w:rPr>
        <w:t xml:space="preserve">Data Visualization </w:t>
      </w:r>
      <w:r>
        <w:rPr>
          <w:rFonts w:ascii="Times New Roman" w:eastAsia="Times New Roman" w:hAnsi="Times New Roman" w:cs="Times New Roman"/>
          <w:sz w:val="20"/>
        </w:rPr>
        <w:t xml:space="preserve">o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Tableau: Easy-to-use for creating interactive dashboards. </w:t>
      </w:r>
      <w:r>
        <w:rPr>
          <w:rFonts w:ascii="Times New Roman" w:eastAsia="Times New Roman" w:hAnsi="Times New Roman" w:cs="Times New Roman"/>
          <w:sz w:val="20"/>
        </w:rPr>
        <w:t xml:space="preserve">o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Power BI: Microsoft’s tool for creating visual reports. </w:t>
      </w:r>
      <w:r>
        <w:rPr>
          <w:rFonts w:ascii="Times New Roman" w:eastAsia="Times New Roman" w:hAnsi="Times New Roman" w:cs="Times New Roman"/>
          <w:sz w:val="20"/>
        </w:rPr>
        <w:t xml:space="preserve">o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Matplotlib and Seaborn: Python-based libraries for visualization. </w:t>
      </w:r>
    </w:p>
    <w:p w14:paraId="32D54E52" w14:textId="77777777" w:rsidR="00512E41" w:rsidRDefault="00000000">
      <w:pPr>
        <w:pStyle w:val="Heading1"/>
        <w:ind w:left="-5"/>
      </w:pPr>
      <w:r>
        <w:t>*</w:t>
      </w:r>
      <w:proofErr w:type="gramStart"/>
      <w:r>
        <w:t>Topic:*</w:t>
      </w:r>
      <w:proofErr w:type="gramEnd"/>
      <w:r>
        <w:t xml:space="preserve"> Introduction to NumPy Variables </w:t>
      </w:r>
    </w:p>
    <w:p w14:paraId="3C2A60D4" w14:textId="77777777" w:rsidR="00512E41" w:rsidRDefault="00000000">
      <w:pPr>
        <w:numPr>
          <w:ilvl w:val="0"/>
          <w:numId w:val="5"/>
        </w:numPr>
        <w:spacing w:after="0" w:line="27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Learned about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numpy.ndarray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its creation, and basic properties. </w:t>
      </w:r>
    </w:p>
    <w:p w14:paraId="40D171F8" w14:textId="77777777" w:rsidR="00512E41" w:rsidRDefault="00000000">
      <w:pPr>
        <w:numPr>
          <w:ilvl w:val="0"/>
          <w:numId w:val="5"/>
        </w:numPr>
        <w:spacing w:after="25" w:line="270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Example: Created arrays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 and explored their dimensions, shapes, and data types</w:t>
      </w:r>
      <w:r>
        <w:rPr>
          <w:rFonts w:ascii="Times New Roman" w:eastAsia="Times New Roman" w:hAnsi="Times New Roman" w:cs="Times New Roman"/>
          <w:sz w:val="21"/>
        </w:rPr>
        <w:t xml:space="preserve"> learned </w:t>
      </w:r>
      <w:proofErr w:type="spellStart"/>
      <w:r>
        <w:rPr>
          <w:rFonts w:ascii="Times New Roman" w:eastAsia="Times New Roman" w:hAnsi="Times New Roman" w:cs="Times New Roman"/>
          <w:sz w:val="21"/>
        </w:rPr>
        <w:t>Numpy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(np) library and some in-built functions of </w:t>
      </w:r>
      <w:proofErr w:type="spellStart"/>
      <w:r>
        <w:rPr>
          <w:rFonts w:ascii="Times New Roman" w:eastAsia="Times New Roman" w:hAnsi="Times New Roman" w:cs="Times New Roman"/>
          <w:sz w:val="21"/>
        </w:rPr>
        <w:t>numpy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 </w:t>
      </w:r>
    </w:p>
    <w:p w14:paraId="3E0DFF7A" w14:textId="77777777" w:rsidR="00512E41" w:rsidRDefault="00000000">
      <w:pPr>
        <w:spacing w:after="32"/>
        <w:ind w:left="72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Functions like -&gt;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size, </w:t>
      </w:r>
      <w:proofErr w:type="spellStart"/>
      <w:r>
        <w:rPr>
          <w:rFonts w:ascii="Times New Roman" w:eastAsia="Times New Roman" w:hAnsi="Times New Roman" w:cs="Times New Roman"/>
          <w:sz w:val="24"/>
        </w:rPr>
        <w:t>ndim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shape, </w:t>
      </w:r>
      <w:proofErr w:type="gramStart"/>
      <w:r>
        <w:rPr>
          <w:rFonts w:ascii="Times New Roman" w:eastAsia="Times New Roman" w:hAnsi="Times New Roman" w:cs="Times New Roman"/>
          <w:sz w:val="24"/>
        </w:rPr>
        <w:t>type(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3A0EB0A1" w14:textId="77777777" w:rsidR="00512E41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1"/>
        </w:rPr>
        <w:t xml:space="preserve">•And also practiced about indexing and slicing of arrays in </w:t>
      </w:r>
      <w:proofErr w:type="spellStart"/>
      <w:r>
        <w:rPr>
          <w:rFonts w:ascii="Times New Roman" w:eastAsia="Times New Roman" w:hAnsi="Times New Roman" w:cs="Times New Roman"/>
          <w:sz w:val="21"/>
        </w:rPr>
        <w:t>numpy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09AEB00" w14:textId="77777777" w:rsidR="00512E41" w:rsidRDefault="00000000">
      <w:pPr>
        <w:spacing w:after="0"/>
        <w:ind w:left="6972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2364906" w14:textId="77777777" w:rsidR="00512E41" w:rsidRDefault="00000000">
      <w:pPr>
        <w:spacing w:after="346"/>
        <w:ind w:left="-389"/>
      </w:pPr>
      <w:r>
        <w:rPr>
          <w:noProof/>
        </w:rPr>
        <w:drawing>
          <wp:inline distT="0" distB="0" distL="0" distR="0" wp14:anchorId="71304110" wp14:editId="633CFB98">
            <wp:extent cx="4562856" cy="251764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45D7" w14:textId="77777777" w:rsidR="00512E41" w:rsidRDefault="00000000">
      <w:pPr>
        <w:spacing w:after="0"/>
        <w:ind w:left="-5"/>
        <w:jc w:val="both"/>
      </w:pPr>
      <w:r>
        <w:rPr>
          <w:noProof/>
        </w:rPr>
        <w:drawing>
          <wp:inline distT="0" distB="0" distL="0" distR="0" wp14:anchorId="358CEEEE" wp14:editId="7AB6EBD6">
            <wp:extent cx="4462272" cy="2862072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 </w:t>
      </w:r>
    </w:p>
    <w:sectPr w:rsidR="00512E41">
      <w:pgSz w:w="12240" w:h="15840"/>
      <w:pgMar w:top="1497" w:right="1519" w:bottom="196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31D"/>
    <w:multiLevelType w:val="hybridMultilevel"/>
    <w:tmpl w:val="E2A44B2C"/>
    <w:lvl w:ilvl="0" w:tplc="2AE637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861A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5089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2D6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3C8F7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41FB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CC0F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32C7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66B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96280"/>
    <w:multiLevelType w:val="hybridMultilevel"/>
    <w:tmpl w:val="48649404"/>
    <w:lvl w:ilvl="0" w:tplc="C8F029B6">
      <w:start w:val="1"/>
      <w:numFmt w:val="bullet"/>
      <w:lvlText w:val="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8468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488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76C22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79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65FA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E0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ED4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EB7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81223"/>
    <w:multiLevelType w:val="hybridMultilevel"/>
    <w:tmpl w:val="F5AEAEDA"/>
    <w:lvl w:ilvl="0" w:tplc="78DC193C">
      <w:start w:val="1"/>
      <w:numFmt w:val="bullet"/>
      <w:lvlText w:val="•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23A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84A6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4E67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3A695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1E96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CC4D0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9AF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9CD6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3465E0"/>
    <w:multiLevelType w:val="hybridMultilevel"/>
    <w:tmpl w:val="182A4DFE"/>
    <w:lvl w:ilvl="0" w:tplc="8AFC59A8">
      <w:start w:val="1"/>
      <w:numFmt w:val="bullet"/>
      <w:lvlText w:val="o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F43B2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0280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A279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27FC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862B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48EDB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6B50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EFD3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C0654E"/>
    <w:multiLevelType w:val="hybridMultilevel"/>
    <w:tmpl w:val="3ABE139C"/>
    <w:lvl w:ilvl="0" w:tplc="C6DEB8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24E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EC2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9E7C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28F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AA7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4A2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E0E2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64A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357452">
    <w:abstractNumId w:val="1"/>
  </w:num>
  <w:num w:numId="2" w16cid:durableId="1554535466">
    <w:abstractNumId w:val="0"/>
  </w:num>
  <w:num w:numId="3" w16cid:durableId="114911128">
    <w:abstractNumId w:val="3"/>
  </w:num>
  <w:num w:numId="4" w16cid:durableId="1946497260">
    <w:abstractNumId w:val="4"/>
  </w:num>
  <w:num w:numId="5" w16cid:durableId="136355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41"/>
    <w:rsid w:val="00512E41"/>
    <w:rsid w:val="0052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1782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2025-01-05T10:37:00Z</dcterms:created>
  <dcterms:modified xsi:type="dcterms:W3CDTF">2025-01-05T10:37:00Z</dcterms:modified>
</cp:coreProperties>
</file>