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D7" w:rsidRDefault="00CF26D7" w:rsidP="003A3FF1">
      <w:pPr>
        <w:pStyle w:val="Style10"/>
        <w:widowControl/>
        <w:jc w:val="right"/>
        <w:rPr>
          <w:rStyle w:val="FontStyle21"/>
        </w:rPr>
      </w:pPr>
      <w:r>
        <w:rPr>
          <w:rStyle w:val="FontStyle21"/>
        </w:rPr>
        <w:t>Приложение № 24</w:t>
      </w:r>
    </w:p>
    <w:p w:rsidR="00CF26D7" w:rsidRDefault="00CF26D7" w:rsidP="003A3FF1">
      <w:pPr>
        <w:pStyle w:val="Style11"/>
        <w:widowControl/>
        <w:tabs>
          <w:tab w:val="left" w:leader="underscore" w:pos="2916"/>
          <w:tab w:val="left" w:leader="underscore" w:pos="4068"/>
          <w:tab w:val="left" w:leader="underscore" w:pos="4673"/>
        </w:tabs>
        <w:jc w:val="right"/>
        <w:rPr>
          <w:rStyle w:val="FontStyle21"/>
        </w:rPr>
      </w:pPr>
      <w:r>
        <w:rPr>
          <w:rStyle w:val="FontStyle21"/>
        </w:rPr>
        <w:t>к Договору №2058115 от «</w:t>
      </w:r>
      <w:r>
        <w:rPr>
          <w:rStyle w:val="FontStyle21"/>
        </w:rPr>
        <w:tab/>
        <w:t>»</w:t>
      </w:r>
      <w:r>
        <w:rPr>
          <w:rStyle w:val="FontStyle21"/>
        </w:rPr>
        <w:tab/>
        <w:t>20</w:t>
      </w:r>
      <w:r>
        <w:rPr>
          <w:rStyle w:val="FontStyle21"/>
        </w:rPr>
        <w:tab/>
        <w:t>г.</w:t>
      </w:r>
    </w:p>
    <w:p w:rsidR="00CF26D7" w:rsidRDefault="00CF26D7" w:rsidP="003A3FF1">
      <w:pPr>
        <w:pStyle w:val="Style12"/>
        <w:widowControl/>
        <w:jc w:val="center"/>
        <w:rPr>
          <w:rStyle w:val="FontStyle21"/>
        </w:rPr>
      </w:pPr>
      <w:r>
        <w:rPr>
          <w:rStyle w:val="FontStyle21"/>
        </w:rPr>
        <w:t>Форма</w:t>
      </w:r>
    </w:p>
    <w:p w:rsidR="00CF26D7" w:rsidRDefault="00CF26D7" w:rsidP="003A3FF1">
      <w:pPr>
        <w:pStyle w:val="Style13"/>
        <w:widowControl/>
        <w:jc w:val="center"/>
        <w:rPr>
          <w:rStyle w:val="FontStyle21"/>
        </w:rPr>
      </w:pPr>
      <w:r>
        <w:rPr>
          <w:rStyle w:val="FontStyle21"/>
        </w:rPr>
        <w:t>Акт профилактического осмотра АПК СУО</w:t>
      </w:r>
    </w:p>
    <w:p w:rsidR="00CF26D7" w:rsidRDefault="00CF26D7" w:rsidP="003A3FF1">
      <w:pPr>
        <w:pStyle w:val="Style16"/>
        <w:widowControl/>
        <w:tabs>
          <w:tab w:val="left" w:leader="underscore" w:pos="2275"/>
        </w:tabs>
        <w:rPr>
          <w:rStyle w:val="FontStyle23"/>
        </w:rPr>
      </w:pPr>
      <w:r>
        <w:rPr>
          <w:rStyle w:val="FontStyle23"/>
        </w:rPr>
        <w:t>ГОСБ/ВСП</w:t>
      </w:r>
      <w:r w:rsidR="003A3FF1">
        <w:rPr>
          <w:rStyle w:val="FontStyle23"/>
        </w:rPr>
        <w:t>: ___________________</w:t>
      </w:r>
    </w:p>
    <w:p w:rsidR="00CF26D7" w:rsidRDefault="003A3FF1" w:rsidP="003A3FF1">
      <w:pPr>
        <w:pStyle w:val="Style16"/>
        <w:widowControl/>
        <w:tabs>
          <w:tab w:val="left" w:leader="underscore" w:pos="9180"/>
        </w:tabs>
        <w:rPr>
          <w:rStyle w:val="FontStyle23"/>
        </w:rPr>
      </w:pPr>
      <w:r>
        <w:rPr>
          <w:rStyle w:val="FontStyle23"/>
        </w:rPr>
        <w:t>Адрес: _________________________________________________________________________________________________________</w:t>
      </w:r>
    </w:p>
    <w:p w:rsidR="00CF26D7" w:rsidRDefault="00CF26D7" w:rsidP="003A3FF1">
      <w:pPr>
        <w:pStyle w:val="Style16"/>
        <w:widowControl/>
        <w:tabs>
          <w:tab w:val="left" w:pos="4876"/>
          <w:tab w:val="left" w:leader="underscore" w:pos="5105"/>
        </w:tabs>
        <w:rPr>
          <w:rStyle w:val="FontStyle21"/>
        </w:rPr>
      </w:pPr>
      <w:r>
        <w:rPr>
          <w:rStyle w:val="FontStyle21"/>
        </w:rPr>
        <w:t xml:space="preserve">Дата </w:t>
      </w:r>
      <w:r w:rsidR="003A3FF1">
        <w:rPr>
          <w:rStyle w:val="FontStyle23"/>
        </w:rPr>
        <w:t xml:space="preserve">проведения профилактики: ______________________ </w:t>
      </w:r>
      <w:r>
        <w:rPr>
          <w:rStyle w:val="FontStyle21"/>
        </w:rPr>
        <w:t>201</w:t>
      </w:r>
      <w:r w:rsidR="003A3FF1">
        <w:rPr>
          <w:rStyle w:val="FontStyle21"/>
        </w:rPr>
        <w:t>_</w:t>
      </w:r>
      <w:r>
        <w:rPr>
          <w:rStyle w:val="FontStyle21"/>
        </w:rPr>
        <w:t>_ г.</w:t>
      </w:r>
    </w:p>
    <w:p w:rsidR="00CF26D7" w:rsidRDefault="00CF26D7" w:rsidP="00CF26D7">
      <w:pPr>
        <w:widowControl/>
        <w:spacing w:after="230" w:line="1" w:lineRule="exact"/>
        <w:rPr>
          <w:sz w:val="2"/>
          <w:szCs w:val="2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3433"/>
        <w:gridCol w:w="2830"/>
        <w:gridCol w:w="518"/>
        <w:gridCol w:w="533"/>
        <w:gridCol w:w="1390"/>
        <w:gridCol w:w="651"/>
        <w:gridCol w:w="709"/>
      </w:tblGrid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9"/>
              <w:widowControl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№</w:t>
            </w:r>
          </w:p>
        </w:tc>
        <w:tc>
          <w:tcPr>
            <w:tcW w:w="3433" w:type="dxa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Мероприятие</w:t>
            </w:r>
          </w:p>
        </w:tc>
        <w:tc>
          <w:tcPr>
            <w:tcW w:w="2830" w:type="dxa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Результат проверки</w:t>
            </w:r>
          </w:p>
        </w:tc>
        <w:tc>
          <w:tcPr>
            <w:tcW w:w="518" w:type="dxa"/>
          </w:tcPr>
          <w:p w:rsidR="00CF26D7" w:rsidRPr="003A3FF1" w:rsidRDefault="00CF26D7" w:rsidP="003A3FF1">
            <w:pPr>
              <w:pStyle w:val="Style14"/>
              <w:widowControl/>
              <w:ind w:left="-67"/>
              <w:jc w:val="center"/>
              <w:rPr>
                <w:rStyle w:val="FontStyle25"/>
                <w:b w:val="0"/>
              </w:rPr>
            </w:pPr>
            <w:r w:rsidRPr="003A3FF1">
              <w:rPr>
                <w:rStyle w:val="FontStyle25"/>
                <w:b w:val="0"/>
              </w:rPr>
              <w:t>Да</w:t>
            </w:r>
          </w:p>
        </w:tc>
        <w:tc>
          <w:tcPr>
            <w:tcW w:w="533" w:type="dxa"/>
          </w:tcPr>
          <w:p w:rsidR="00CF26D7" w:rsidRDefault="00CF26D7" w:rsidP="003A3FF1">
            <w:pPr>
              <w:pStyle w:val="Style4"/>
              <w:widowControl/>
              <w:spacing w:line="240" w:lineRule="auto"/>
              <w:ind w:left="-20"/>
              <w:rPr>
                <w:rStyle w:val="FontStyle24"/>
              </w:rPr>
            </w:pPr>
            <w:r>
              <w:rPr>
                <w:rStyle w:val="FontStyle24"/>
              </w:rPr>
              <w:t>Нет</w:t>
            </w:r>
          </w:p>
        </w:tc>
        <w:tc>
          <w:tcPr>
            <w:tcW w:w="2750" w:type="dxa"/>
            <w:gridSpan w:val="3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Примечание</w:t>
            </w: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1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5"/>
              <w:widowControl/>
              <w:rPr>
                <w:rStyle w:val="FontStyle23"/>
              </w:rPr>
            </w:pPr>
            <w:r>
              <w:rPr>
                <w:rStyle w:val="FontStyle23"/>
              </w:rPr>
              <w:t>Профилактика Киоска-регистратора</w:t>
            </w:r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30" w:lineRule="exact"/>
              <w:rPr>
                <w:rStyle w:val="FontStyle24"/>
              </w:rPr>
            </w:pPr>
            <w:r>
              <w:rPr>
                <w:rStyle w:val="FontStyle24"/>
              </w:rPr>
              <w:t>Общее визуальное состояние киоска-регистратора удовле</w:t>
            </w:r>
            <w:r>
              <w:rPr>
                <w:rStyle w:val="FontStyle24"/>
              </w:rPr>
              <w:softHyphen/>
              <w:t>творительно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1390" w:type="dxa"/>
            <w:vAlign w:val="center"/>
          </w:tcPr>
          <w:p w:rsidR="00CF26D7" w:rsidRDefault="00CF26D7" w:rsidP="00E076B7">
            <w:pPr>
              <w:pStyle w:val="Style15"/>
              <w:widowControl/>
              <w:rPr>
                <w:rStyle w:val="FontStyle23"/>
              </w:rPr>
            </w:pPr>
            <w:r>
              <w:rPr>
                <w:rStyle w:val="FontStyle23"/>
              </w:rPr>
              <w:t>Киоск-регистратор подключен</w:t>
            </w:r>
          </w:p>
          <w:p w:rsidR="00CF26D7" w:rsidRDefault="00CF26D7" w:rsidP="00E076B7">
            <w:pPr>
              <w:pStyle w:val="Style5"/>
              <w:widowControl/>
              <w:jc w:val="center"/>
              <w:rPr>
                <w:rStyle w:val="FontStyle23"/>
              </w:rPr>
            </w:pPr>
            <w:r>
              <w:rPr>
                <w:rStyle w:val="FontStyle23"/>
              </w:rPr>
              <w:t>к ИБП</w:t>
            </w:r>
          </w:p>
        </w:tc>
        <w:tc>
          <w:tcPr>
            <w:tcW w:w="651" w:type="dxa"/>
            <w:vAlign w:val="center"/>
          </w:tcPr>
          <w:p w:rsidR="00CF26D7" w:rsidRPr="003A3FF1" w:rsidRDefault="00CF26D7" w:rsidP="000F16D3">
            <w:pPr>
              <w:pStyle w:val="Style14"/>
              <w:widowControl/>
              <w:ind w:left="-10"/>
              <w:jc w:val="center"/>
              <w:rPr>
                <w:rStyle w:val="FontStyle25"/>
                <w:b w:val="0"/>
              </w:rPr>
            </w:pPr>
            <w:r w:rsidRPr="003A3FF1">
              <w:rPr>
                <w:rStyle w:val="FontStyle25"/>
                <w:b w:val="0"/>
              </w:rPr>
              <w:t>Да</w:t>
            </w:r>
          </w:p>
        </w:tc>
        <w:tc>
          <w:tcPr>
            <w:tcW w:w="709" w:type="dxa"/>
            <w:vAlign w:val="center"/>
          </w:tcPr>
          <w:p w:rsidR="00CF26D7" w:rsidRDefault="00CF26D7" w:rsidP="00CF26D7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Нет</w:t>
            </w: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14"/>
              <w:widowControl/>
              <w:jc w:val="center"/>
              <w:rPr>
                <w:rStyle w:val="FontStyle25"/>
              </w:rPr>
            </w:pPr>
            <w:r>
              <w:rPr>
                <w:rStyle w:val="FontStyle25"/>
              </w:rPr>
              <w:t>У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jc w:val="left"/>
              <w:rPr>
                <w:rStyle w:val="FontStyle24"/>
              </w:rPr>
            </w:pPr>
            <w:r>
              <w:rPr>
                <w:rStyle w:val="FontStyle24"/>
              </w:rPr>
              <w:t>Очистка от пыли и грязи</w:t>
            </w:r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30" w:lineRule="exact"/>
              <w:rPr>
                <w:rStyle w:val="FontStyle24"/>
              </w:rPr>
            </w:pPr>
            <w:r>
              <w:rPr>
                <w:rStyle w:val="FontStyle24"/>
              </w:rPr>
              <w:t>Киоск регистратор снаружи и изнутри, включая вентилято</w:t>
            </w:r>
            <w:r>
              <w:rPr>
                <w:rStyle w:val="FontStyle24"/>
              </w:rPr>
              <w:softHyphen/>
              <w:t xml:space="preserve">ры, </w:t>
            </w:r>
            <w:proofErr w:type="spellStart"/>
            <w:r>
              <w:rPr>
                <w:rStyle w:val="FontStyle24"/>
              </w:rPr>
              <w:t>очишен</w:t>
            </w:r>
            <w:proofErr w:type="spellEnd"/>
            <w:r>
              <w:rPr>
                <w:rStyle w:val="FontStyle24"/>
              </w:rPr>
              <w:t xml:space="preserve"> от пыли и грязи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CF26D7" w:rsidRDefault="00CF26D7" w:rsidP="00E076B7">
            <w:pPr>
              <w:pStyle w:val="Style1"/>
              <w:widowControl/>
            </w:pP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1.2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3"/>
              <w:widowControl/>
              <w:spacing w:line="223" w:lineRule="exact"/>
              <w:ind w:right="86"/>
              <w:rPr>
                <w:rStyle w:val="FontStyle24"/>
              </w:rPr>
            </w:pPr>
            <w:r>
              <w:rPr>
                <w:rStyle w:val="FontStyle24"/>
              </w:rPr>
              <w:t>Полная чистка термопринтера от остатков бумаги, бумажной крош</w:t>
            </w:r>
            <w:r>
              <w:rPr>
                <w:rStyle w:val="FontStyle24"/>
              </w:rPr>
              <w:softHyphen/>
              <w:t>ки, смазывание ножа, очистка пе</w:t>
            </w:r>
            <w:r>
              <w:rPr>
                <w:rStyle w:val="FontStyle24"/>
              </w:rPr>
              <w:softHyphen/>
              <w:t>чатной головки</w:t>
            </w:r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Термопринтер прочищен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CF26D7" w:rsidRDefault="00CF26D7" w:rsidP="00E076B7">
            <w:pPr>
              <w:pStyle w:val="Style1"/>
              <w:widowControl/>
            </w:pPr>
          </w:p>
          <w:p w:rsidR="00CF26D7" w:rsidRDefault="00CF26D7" w:rsidP="00E076B7">
            <w:pPr>
              <w:pStyle w:val="Style1"/>
              <w:widowControl/>
            </w:pP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1.3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3"/>
              <w:widowControl/>
              <w:spacing w:line="223" w:lineRule="exact"/>
              <w:ind w:right="166"/>
              <w:rPr>
                <w:rStyle w:val="FontStyle24"/>
              </w:rPr>
            </w:pPr>
            <w:r>
              <w:rPr>
                <w:rStyle w:val="FontStyle24"/>
              </w:rPr>
              <w:t>Проверка работоспособности электромеханического замка и замка крышки диспенсера и газо</w:t>
            </w:r>
            <w:r>
              <w:rPr>
                <w:rStyle w:val="FontStyle24"/>
              </w:rPr>
              <w:softHyphen/>
              <w:t>вых лифтов</w:t>
            </w:r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30" w:lineRule="exact"/>
              <w:rPr>
                <w:rStyle w:val="FontStyle24"/>
              </w:rPr>
            </w:pPr>
            <w:r>
              <w:rPr>
                <w:rStyle w:val="FontStyle24"/>
              </w:rPr>
              <w:t>Замки и газовые лифты дис</w:t>
            </w:r>
            <w:r>
              <w:rPr>
                <w:rStyle w:val="FontStyle24"/>
              </w:rPr>
              <w:softHyphen/>
              <w:t>пенсера талонов исправны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CF26D7" w:rsidRDefault="00CF26D7" w:rsidP="00E076B7">
            <w:pPr>
              <w:pStyle w:val="Style1"/>
              <w:widowControl/>
            </w:pPr>
          </w:p>
          <w:p w:rsidR="00CF26D7" w:rsidRDefault="00CF26D7" w:rsidP="00E076B7">
            <w:pPr>
              <w:pStyle w:val="Style1"/>
              <w:widowControl/>
            </w:pP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1.4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3"/>
              <w:widowControl/>
              <w:spacing w:line="230" w:lineRule="exact"/>
              <w:ind w:right="158"/>
              <w:rPr>
                <w:rStyle w:val="FontStyle24"/>
              </w:rPr>
            </w:pPr>
            <w:r>
              <w:rPr>
                <w:rStyle w:val="FontStyle24"/>
              </w:rPr>
              <w:t xml:space="preserve">Проверка правильной работы </w:t>
            </w:r>
            <w:proofErr w:type="gramStart"/>
            <w:r>
              <w:rPr>
                <w:rStyle w:val="FontStyle24"/>
              </w:rPr>
              <w:t>ПО</w:t>
            </w:r>
            <w:proofErr w:type="gramEnd"/>
            <w:r>
              <w:rPr>
                <w:rStyle w:val="FontStyle24"/>
              </w:rPr>
              <w:t xml:space="preserve"> киоска. Диагностика жёсткого диска и модуля памяти киоска</w:t>
            </w:r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30" w:lineRule="exact"/>
              <w:rPr>
                <w:rStyle w:val="FontStyle24"/>
              </w:rPr>
            </w:pPr>
            <w:r>
              <w:rPr>
                <w:rStyle w:val="FontStyle24"/>
              </w:rPr>
              <w:t xml:space="preserve">Основные настройки </w:t>
            </w:r>
            <w:proofErr w:type="gramStart"/>
            <w:r>
              <w:rPr>
                <w:rStyle w:val="FontStyle24"/>
              </w:rPr>
              <w:t>киоска</w:t>
            </w:r>
            <w:proofErr w:type="gramEnd"/>
            <w:r>
              <w:rPr>
                <w:rStyle w:val="FontStyle24"/>
              </w:rPr>
              <w:t xml:space="preserve"> включая энергосбережение, верны, после перезагрузки киоск запускается штатно. Вирусное и стороннее </w:t>
            </w:r>
            <w:proofErr w:type="gramStart"/>
            <w:r>
              <w:rPr>
                <w:rStyle w:val="FontStyle24"/>
              </w:rPr>
              <w:t>ПО отсутствует</w:t>
            </w:r>
            <w:proofErr w:type="gramEnd"/>
            <w:r>
              <w:rPr>
                <w:rStyle w:val="FontStyle24"/>
              </w:rPr>
              <w:t>.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CF26D7" w:rsidRDefault="00CF26D7" w:rsidP="00E076B7">
            <w:pPr>
              <w:pStyle w:val="Style1"/>
              <w:widowControl/>
            </w:pPr>
          </w:p>
          <w:p w:rsidR="00CF26D7" w:rsidRDefault="00CF26D7" w:rsidP="00E076B7">
            <w:pPr>
              <w:pStyle w:val="Style1"/>
              <w:widowControl/>
            </w:pP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1.5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jc w:val="left"/>
              <w:rPr>
                <w:rStyle w:val="FontStyle24"/>
              </w:rPr>
            </w:pPr>
            <w:r>
              <w:rPr>
                <w:rStyle w:val="FontStyle24"/>
              </w:rPr>
              <w:t xml:space="preserve">Проверка </w:t>
            </w:r>
            <w:proofErr w:type="spellStart"/>
            <w:r>
              <w:rPr>
                <w:rStyle w:val="FontStyle24"/>
              </w:rPr>
              <w:t>картридера</w:t>
            </w:r>
            <w:proofErr w:type="spellEnd"/>
          </w:p>
        </w:tc>
        <w:tc>
          <w:tcPr>
            <w:tcW w:w="2830" w:type="dxa"/>
          </w:tcPr>
          <w:p w:rsidR="00CF26D7" w:rsidRDefault="00CF26D7" w:rsidP="003A3FF1">
            <w:pPr>
              <w:pStyle w:val="Style3"/>
              <w:widowControl/>
              <w:ind w:right="194" w:firstLine="7"/>
              <w:jc w:val="center"/>
              <w:rPr>
                <w:rStyle w:val="FontStyle24"/>
              </w:rPr>
            </w:pPr>
            <w:proofErr w:type="spellStart"/>
            <w:r>
              <w:rPr>
                <w:rStyle w:val="FontStyle24"/>
              </w:rPr>
              <w:t>Картридер</w:t>
            </w:r>
            <w:proofErr w:type="spellEnd"/>
            <w:r>
              <w:rPr>
                <w:rStyle w:val="FontStyle24"/>
              </w:rPr>
              <w:t xml:space="preserve"> распознает карту клиента банка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CF26D7" w:rsidRDefault="00CF26D7" w:rsidP="00E076B7">
            <w:pPr>
              <w:pStyle w:val="Style1"/>
              <w:widowControl/>
            </w:pPr>
          </w:p>
          <w:p w:rsidR="00CF26D7" w:rsidRDefault="00CF26D7" w:rsidP="00E076B7">
            <w:pPr>
              <w:pStyle w:val="Style1"/>
              <w:widowControl/>
            </w:pP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2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5"/>
              <w:widowControl/>
              <w:spacing w:line="240" w:lineRule="auto"/>
              <w:rPr>
                <w:rStyle w:val="FontStyle23"/>
              </w:rPr>
            </w:pPr>
            <w:r>
              <w:rPr>
                <w:rStyle w:val="FontStyle23"/>
              </w:rPr>
              <w:t>Профилактика Сервера</w:t>
            </w:r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23" w:lineRule="exact"/>
              <w:rPr>
                <w:rStyle w:val="FontStyle24"/>
              </w:rPr>
            </w:pPr>
            <w:r>
              <w:rPr>
                <w:rStyle w:val="FontStyle24"/>
              </w:rPr>
              <w:t>Общее визуальное состояние сервера удовлетворительно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1390" w:type="dxa"/>
            <w:vAlign w:val="center"/>
          </w:tcPr>
          <w:p w:rsidR="00CF26D7" w:rsidRDefault="00CF26D7" w:rsidP="00E076B7">
            <w:pPr>
              <w:pStyle w:val="Style15"/>
              <w:widowControl/>
              <w:rPr>
                <w:rStyle w:val="FontStyle23"/>
              </w:rPr>
            </w:pPr>
            <w:r>
              <w:rPr>
                <w:rStyle w:val="FontStyle23"/>
              </w:rPr>
              <w:t>Сервер под</w:t>
            </w:r>
            <w:r>
              <w:rPr>
                <w:rStyle w:val="FontStyle23"/>
              </w:rPr>
              <w:softHyphen/>
              <w:t>ключен к ИБП</w:t>
            </w:r>
          </w:p>
        </w:tc>
        <w:tc>
          <w:tcPr>
            <w:tcW w:w="651" w:type="dxa"/>
            <w:vAlign w:val="center"/>
          </w:tcPr>
          <w:p w:rsidR="00CF26D7" w:rsidRPr="003A3FF1" w:rsidRDefault="00CF26D7" w:rsidP="00CF26D7">
            <w:pPr>
              <w:pStyle w:val="Style14"/>
              <w:widowControl/>
              <w:jc w:val="center"/>
              <w:rPr>
                <w:rStyle w:val="FontStyle25"/>
                <w:b w:val="0"/>
              </w:rPr>
            </w:pPr>
            <w:r w:rsidRPr="003A3FF1">
              <w:rPr>
                <w:rStyle w:val="FontStyle25"/>
                <w:b w:val="0"/>
              </w:rPr>
              <w:t>Да</w:t>
            </w:r>
          </w:p>
        </w:tc>
        <w:tc>
          <w:tcPr>
            <w:tcW w:w="709" w:type="dxa"/>
            <w:vAlign w:val="center"/>
          </w:tcPr>
          <w:p w:rsidR="00CF26D7" w:rsidRDefault="00CF26D7" w:rsidP="00CF26D7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Нет</w:t>
            </w: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2.1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jc w:val="left"/>
              <w:rPr>
                <w:rStyle w:val="FontStyle24"/>
              </w:rPr>
            </w:pPr>
            <w:r>
              <w:rPr>
                <w:rStyle w:val="FontStyle24"/>
              </w:rPr>
              <w:t>Очистка от пыли и грязи</w:t>
            </w:r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23" w:lineRule="exact"/>
              <w:rPr>
                <w:rStyle w:val="FontStyle24"/>
              </w:rPr>
            </w:pPr>
            <w:r>
              <w:rPr>
                <w:rStyle w:val="FontStyle24"/>
              </w:rPr>
              <w:t>Сервер снаружи и изнутри, включая вентиляторы, очи</w:t>
            </w:r>
            <w:r>
              <w:rPr>
                <w:rStyle w:val="FontStyle24"/>
              </w:rPr>
              <w:softHyphen/>
              <w:t>щен от пыли и грязи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CF26D7" w:rsidRDefault="00CF26D7" w:rsidP="00E076B7">
            <w:pPr>
              <w:pStyle w:val="Style1"/>
              <w:widowControl/>
            </w:pP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2.2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3"/>
              <w:widowControl/>
              <w:spacing w:line="230" w:lineRule="exact"/>
              <w:ind w:right="158"/>
              <w:rPr>
                <w:rStyle w:val="FontStyle24"/>
              </w:rPr>
            </w:pPr>
            <w:r>
              <w:rPr>
                <w:rStyle w:val="FontStyle24"/>
              </w:rPr>
              <w:t>Проверка правильной работы ПО сервера. Диагностика жёсткого диска и модуля памяти сервера. Проверка средствами АВПО.</w:t>
            </w:r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23" w:lineRule="exact"/>
              <w:rPr>
                <w:rStyle w:val="FontStyle24"/>
              </w:rPr>
            </w:pPr>
            <w:r>
              <w:rPr>
                <w:rStyle w:val="FontStyle24"/>
              </w:rPr>
              <w:t xml:space="preserve">Основные настройки сервера верны, после перезагрузки сервер запускается штатно. Вирусное и стороннее </w:t>
            </w:r>
            <w:proofErr w:type="gramStart"/>
            <w:r>
              <w:rPr>
                <w:rStyle w:val="FontStyle24"/>
              </w:rPr>
              <w:t>ПО отсутствует</w:t>
            </w:r>
            <w:proofErr w:type="gramEnd"/>
            <w:r>
              <w:rPr>
                <w:rStyle w:val="FontStyle24"/>
              </w:rPr>
              <w:t>.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CF26D7" w:rsidRDefault="00CF26D7" w:rsidP="00E076B7">
            <w:pPr>
              <w:pStyle w:val="Style1"/>
              <w:widowControl/>
            </w:pPr>
          </w:p>
          <w:p w:rsidR="00CF26D7" w:rsidRDefault="00CF26D7" w:rsidP="00E076B7">
            <w:pPr>
              <w:pStyle w:val="Style1"/>
              <w:widowControl/>
            </w:pP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3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5"/>
              <w:widowControl/>
              <w:spacing w:line="223" w:lineRule="exact"/>
              <w:ind w:firstLine="7"/>
              <w:rPr>
                <w:rStyle w:val="FontStyle23"/>
              </w:rPr>
            </w:pPr>
            <w:r>
              <w:rPr>
                <w:rStyle w:val="FontStyle23"/>
              </w:rPr>
              <w:t xml:space="preserve">Профилактика ЖК-панелей и </w:t>
            </w:r>
            <w:proofErr w:type="spellStart"/>
            <w:r>
              <w:rPr>
                <w:rStyle w:val="FontStyle23"/>
              </w:rPr>
              <w:t>неттопов</w:t>
            </w:r>
            <w:proofErr w:type="spellEnd"/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30" w:lineRule="exact"/>
              <w:rPr>
                <w:rStyle w:val="FontStyle24"/>
              </w:rPr>
            </w:pPr>
            <w:r>
              <w:rPr>
                <w:rStyle w:val="FontStyle24"/>
              </w:rPr>
              <w:t>Общее визуальное состояние ЖК-панелей удовлетвори</w:t>
            </w:r>
            <w:r>
              <w:rPr>
                <w:rStyle w:val="FontStyle24"/>
              </w:rPr>
              <w:softHyphen/>
              <w:t>тельно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1390" w:type="dxa"/>
            <w:vAlign w:val="center"/>
          </w:tcPr>
          <w:p w:rsidR="00CF26D7" w:rsidRDefault="00CF26D7" w:rsidP="00E076B7">
            <w:pPr>
              <w:pStyle w:val="Style15"/>
              <w:widowControl/>
              <w:rPr>
                <w:rStyle w:val="FontStyle23"/>
              </w:rPr>
            </w:pPr>
            <w:r>
              <w:rPr>
                <w:rStyle w:val="FontStyle23"/>
              </w:rPr>
              <w:t xml:space="preserve">ЖК и </w:t>
            </w:r>
            <w:proofErr w:type="spellStart"/>
            <w:r>
              <w:rPr>
                <w:rStyle w:val="FontStyle23"/>
              </w:rPr>
              <w:t>неттопы</w:t>
            </w:r>
            <w:proofErr w:type="spellEnd"/>
            <w:r>
              <w:rPr>
                <w:rStyle w:val="FontStyle23"/>
              </w:rPr>
              <w:t xml:space="preserve"> подключены к ИБП</w:t>
            </w:r>
          </w:p>
        </w:tc>
        <w:tc>
          <w:tcPr>
            <w:tcW w:w="651" w:type="dxa"/>
            <w:vAlign w:val="center"/>
          </w:tcPr>
          <w:p w:rsidR="00CF26D7" w:rsidRPr="003A3FF1" w:rsidRDefault="00CF26D7" w:rsidP="00CF26D7">
            <w:pPr>
              <w:pStyle w:val="Style14"/>
              <w:widowControl/>
              <w:jc w:val="center"/>
              <w:rPr>
                <w:rStyle w:val="FontStyle25"/>
                <w:b w:val="0"/>
              </w:rPr>
            </w:pPr>
            <w:r w:rsidRPr="003A3FF1">
              <w:rPr>
                <w:rStyle w:val="FontStyle25"/>
                <w:b w:val="0"/>
              </w:rPr>
              <w:t>Да</w:t>
            </w:r>
          </w:p>
        </w:tc>
        <w:tc>
          <w:tcPr>
            <w:tcW w:w="709" w:type="dxa"/>
            <w:vAlign w:val="center"/>
          </w:tcPr>
          <w:p w:rsidR="00CF26D7" w:rsidRDefault="00CF26D7" w:rsidP="00CF26D7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Нет</w:t>
            </w: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3.1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jc w:val="left"/>
              <w:rPr>
                <w:rStyle w:val="FontStyle24"/>
              </w:rPr>
            </w:pPr>
            <w:r>
              <w:rPr>
                <w:rStyle w:val="FontStyle24"/>
              </w:rPr>
              <w:t>Очистка от пыли и грязи</w:t>
            </w:r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23" w:lineRule="exact"/>
              <w:rPr>
                <w:rStyle w:val="FontStyle24"/>
              </w:rPr>
            </w:pPr>
            <w:r>
              <w:rPr>
                <w:rStyle w:val="FontStyle24"/>
              </w:rPr>
              <w:t>ЖК-панел</w:t>
            </w:r>
            <w:proofErr w:type="gramStart"/>
            <w:r>
              <w:rPr>
                <w:rStyle w:val="FontStyle24"/>
              </w:rPr>
              <w:t>ь(</w:t>
            </w:r>
            <w:proofErr w:type="gramEnd"/>
            <w:r>
              <w:rPr>
                <w:rStyle w:val="FontStyle24"/>
              </w:rPr>
              <w:t xml:space="preserve">и) </w:t>
            </w:r>
            <w:proofErr w:type="spellStart"/>
            <w:r>
              <w:rPr>
                <w:rStyle w:val="FontStyle24"/>
              </w:rPr>
              <w:t>неттоп</w:t>
            </w:r>
            <w:proofErr w:type="spellEnd"/>
            <w:r>
              <w:rPr>
                <w:rStyle w:val="FontStyle24"/>
              </w:rPr>
              <w:t xml:space="preserve"> (ы) сна</w:t>
            </w:r>
            <w:r>
              <w:rPr>
                <w:rStyle w:val="FontStyle24"/>
              </w:rPr>
              <w:softHyphen/>
              <w:t>ружи и изнутри, включая вен</w:t>
            </w:r>
            <w:r>
              <w:rPr>
                <w:rStyle w:val="FontStyle24"/>
              </w:rPr>
              <w:softHyphen/>
              <w:t>тиляторы. очищен(ы) от пыли и грязи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CF26D7" w:rsidRDefault="00CF26D7" w:rsidP="00E076B7">
            <w:pPr>
              <w:pStyle w:val="Style1"/>
              <w:widowControl/>
            </w:pPr>
          </w:p>
        </w:tc>
      </w:tr>
      <w:tr w:rsidR="00CF26D7" w:rsidTr="003A3FF1">
        <w:tc>
          <w:tcPr>
            <w:tcW w:w="426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40" w:lineRule="auto"/>
              <w:rPr>
                <w:rStyle w:val="FontStyle24"/>
              </w:rPr>
            </w:pPr>
            <w:r>
              <w:rPr>
                <w:rStyle w:val="FontStyle24"/>
              </w:rPr>
              <w:t>3.2</w:t>
            </w:r>
          </w:p>
        </w:tc>
        <w:tc>
          <w:tcPr>
            <w:tcW w:w="3433" w:type="dxa"/>
            <w:vAlign w:val="center"/>
          </w:tcPr>
          <w:p w:rsidR="00CF26D7" w:rsidRDefault="00CF26D7" w:rsidP="003A3FF1">
            <w:pPr>
              <w:pStyle w:val="Style3"/>
              <w:widowControl/>
              <w:spacing w:line="230" w:lineRule="exact"/>
              <w:ind w:right="79" w:hanging="7"/>
              <w:rPr>
                <w:rStyle w:val="FontStyle24"/>
              </w:rPr>
            </w:pPr>
            <w:r>
              <w:rPr>
                <w:rStyle w:val="FontStyle24"/>
              </w:rPr>
              <w:t>Диагностика ЖК-панели на отсут</w:t>
            </w:r>
            <w:r>
              <w:rPr>
                <w:rStyle w:val="FontStyle24"/>
              </w:rPr>
              <w:softHyphen/>
              <w:t>ствии выгоревших пикселей.</w:t>
            </w:r>
          </w:p>
        </w:tc>
        <w:tc>
          <w:tcPr>
            <w:tcW w:w="2830" w:type="dxa"/>
            <w:vAlign w:val="center"/>
          </w:tcPr>
          <w:p w:rsidR="00CF26D7" w:rsidRDefault="00CF26D7" w:rsidP="003A3FF1">
            <w:pPr>
              <w:pStyle w:val="Style4"/>
              <w:widowControl/>
              <w:spacing w:line="223" w:lineRule="exact"/>
              <w:rPr>
                <w:rStyle w:val="FontStyle24"/>
              </w:rPr>
            </w:pPr>
            <w:r>
              <w:rPr>
                <w:rStyle w:val="FontStyle24"/>
              </w:rPr>
              <w:t xml:space="preserve">На </w:t>
            </w:r>
            <w:proofErr w:type="gramStart"/>
            <w:r>
              <w:rPr>
                <w:rStyle w:val="FontStyle24"/>
              </w:rPr>
              <w:t>ЖК панели</w:t>
            </w:r>
            <w:proofErr w:type="gramEnd"/>
            <w:r>
              <w:rPr>
                <w:rStyle w:val="FontStyle24"/>
              </w:rPr>
              <w:t xml:space="preserve"> не обнаружено более 20 выгоревших пиксе</w:t>
            </w:r>
            <w:r>
              <w:rPr>
                <w:rStyle w:val="FontStyle24"/>
              </w:rPr>
              <w:softHyphen/>
              <w:t>лей</w:t>
            </w:r>
          </w:p>
        </w:tc>
        <w:tc>
          <w:tcPr>
            <w:tcW w:w="518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533" w:type="dxa"/>
          </w:tcPr>
          <w:p w:rsidR="00CF26D7" w:rsidRDefault="00CF26D7" w:rsidP="00E076B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CF26D7" w:rsidRDefault="00CF26D7" w:rsidP="00E076B7">
            <w:pPr>
              <w:pStyle w:val="Style1"/>
              <w:widowControl/>
            </w:pPr>
          </w:p>
          <w:p w:rsidR="00CF26D7" w:rsidRDefault="00CF26D7" w:rsidP="00E076B7">
            <w:pPr>
              <w:pStyle w:val="Style1"/>
              <w:widowControl/>
            </w:pPr>
          </w:p>
        </w:tc>
      </w:tr>
      <w:tr w:rsidR="00031DA7" w:rsidTr="003A3FF1">
        <w:tc>
          <w:tcPr>
            <w:tcW w:w="426" w:type="dxa"/>
            <w:vAlign w:val="center"/>
          </w:tcPr>
          <w:p w:rsidR="00031DA7" w:rsidRDefault="00CF26D7" w:rsidP="003A3FF1">
            <w:pPr>
              <w:pStyle w:val="Style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br w:type="page"/>
            </w:r>
            <w:r w:rsidR="00B630D7">
              <w:rPr>
                <w:rStyle w:val="FontStyle24"/>
              </w:rPr>
              <w:t>3.3</w:t>
            </w:r>
          </w:p>
        </w:tc>
        <w:tc>
          <w:tcPr>
            <w:tcW w:w="3433" w:type="dxa"/>
            <w:vAlign w:val="center"/>
          </w:tcPr>
          <w:p w:rsidR="00031DA7" w:rsidRDefault="00B630D7" w:rsidP="003A3FF1">
            <w:pPr>
              <w:pStyle w:val="Style3"/>
              <w:widowControl/>
              <w:rPr>
                <w:rStyle w:val="FontStyle24"/>
              </w:rPr>
            </w:pPr>
            <w:r>
              <w:rPr>
                <w:rStyle w:val="FontStyle24"/>
              </w:rPr>
              <w:t xml:space="preserve">Проверка правильной работы ПО </w:t>
            </w:r>
            <w:proofErr w:type="spellStart"/>
            <w:r>
              <w:rPr>
                <w:rStyle w:val="FontStyle24"/>
              </w:rPr>
              <w:t>неттопов</w:t>
            </w:r>
            <w:proofErr w:type="spellEnd"/>
          </w:p>
        </w:tc>
        <w:tc>
          <w:tcPr>
            <w:tcW w:w="2830" w:type="dxa"/>
            <w:vAlign w:val="center"/>
          </w:tcPr>
          <w:p w:rsidR="00031DA7" w:rsidRDefault="00B630D7" w:rsidP="003A3FF1">
            <w:pPr>
              <w:pStyle w:val="Style4"/>
              <w:widowControl/>
              <w:spacing w:line="223" w:lineRule="exact"/>
              <w:rPr>
                <w:rStyle w:val="FontStyle24"/>
              </w:rPr>
            </w:pPr>
            <w:r>
              <w:rPr>
                <w:rStyle w:val="FontStyle24"/>
              </w:rPr>
              <w:t>Основные настройки нетто-</w:t>
            </w:r>
            <w:proofErr w:type="spellStart"/>
            <w:r>
              <w:rPr>
                <w:rStyle w:val="FontStyle24"/>
              </w:rPr>
              <w:t>пов</w:t>
            </w:r>
            <w:proofErr w:type="spellEnd"/>
            <w:r>
              <w:rPr>
                <w:rStyle w:val="FontStyle24"/>
              </w:rPr>
              <w:t xml:space="preserve"> включая энергосбереже</w:t>
            </w:r>
            <w:r>
              <w:rPr>
                <w:rStyle w:val="FontStyle24"/>
              </w:rPr>
              <w:softHyphen/>
              <w:t>ние, верны, после перезагруз</w:t>
            </w:r>
            <w:r>
              <w:rPr>
                <w:rStyle w:val="FontStyle24"/>
              </w:rPr>
              <w:softHyphen/>
              <w:t xml:space="preserve">ки </w:t>
            </w:r>
            <w:proofErr w:type="spellStart"/>
            <w:r>
              <w:rPr>
                <w:rStyle w:val="FontStyle24"/>
              </w:rPr>
              <w:t>неттопы</w:t>
            </w:r>
            <w:proofErr w:type="spellEnd"/>
            <w:r>
              <w:rPr>
                <w:rStyle w:val="FontStyle24"/>
              </w:rPr>
              <w:t xml:space="preserve"> запускаются штатно. Вирусное и сторон</w:t>
            </w:r>
            <w:r>
              <w:rPr>
                <w:rStyle w:val="FontStyle24"/>
              </w:rPr>
              <w:softHyphen/>
              <w:t xml:space="preserve">нее </w:t>
            </w:r>
            <w:proofErr w:type="gramStart"/>
            <w:r>
              <w:rPr>
                <w:rStyle w:val="FontStyle24"/>
              </w:rPr>
              <w:t>ПО отсутствует</w:t>
            </w:r>
            <w:proofErr w:type="gramEnd"/>
            <w:r>
              <w:rPr>
                <w:rStyle w:val="FontStyle24"/>
              </w:rPr>
              <w:t>.</w:t>
            </w:r>
          </w:p>
        </w:tc>
        <w:tc>
          <w:tcPr>
            <w:tcW w:w="518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533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031DA7" w:rsidRDefault="00031DA7">
            <w:pPr>
              <w:pStyle w:val="Style1"/>
              <w:widowControl/>
            </w:pPr>
          </w:p>
        </w:tc>
      </w:tr>
      <w:tr w:rsidR="00031DA7" w:rsidTr="003A3FF1">
        <w:tc>
          <w:tcPr>
            <w:tcW w:w="426" w:type="dxa"/>
            <w:vAlign w:val="center"/>
          </w:tcPr>
          <w:p w:rsidR="00031DA7" w:rsidRDefault="00B630D7" w:rsidP="003A3FF1">
            <w:pPr>
              <w:pStyle w:val="Style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3.4</w:t>
            </w:r>
          </w:p>
        </w:tc>
        <w:tc>
          <w:tcPr>
            <w:tcW w:w="3433" w:type="dxa"/>
            <w:vAlign w:val="center"/>
          </w:tcPr>
          <w:p w:rsidR="00031DA7" w:rsidRDefault="00B630D7" w:rsidP="003A3FF1">
            <w:pPr>
              <w:pStyle w:val="Style3"/>
              <w:widowControl/>
              <w:spacing w:line="230" w:lineRule="exact"/>
              <w:ind w:right="158" w:hanging="7"/>
              <w:rPr>
                <w:rStyle w:val="FontStyle24"/>
              </w:rPr>
            </w:pPr>
            <w:r>
              <w:rPr>
                <w:rStyle w:val="FontStyle24"/>
              </w:rPr>
              <w:t>Диагностика и тестирование аку</w:t>
            </w:r>
            <w:r>
              <w:rPr>
                <w:rStyle w:val="FontStyle24"/>
              </w:rPr>
              <w:softHyphen/>
              <w:t>стической системы на предмет отсутствия посторонних шумов и фона.</w:t>
            </w:r>
          </w:p>
        </w:tc>
        <w:tc>
          <w:tcPr>
            <w:tcW w:w="2830" w:type="dxa"/>
            <w:vAlign w:val="center"/>
          </w:tcPr>
          <w:p w:rsidR="00031DA7" w:rsidRDefault="00B630D7" w:rsidP="003A3FF1">
            <w:pPr>
              <w:pStyle w:val="Style4"/>
              <w:widowControl/>
              <w:spacing w:line="230" w:lineRule="exact"/>
              <w:rPr>
                <w:rStyle w:val="FontStyle24"/>
              </w:rPr>
            </w:pPr>
            <w:r>
              <w:rPr>
                <w:rStyle w:val="FontStyle24"/>
              </w:rPr>
              <w:t>Посторонние шумы и фон акустической системы отсут</w:t>
            </w:r>
            <w:r>
              <w:rPr>
                <w:rStyle w:val="FontStyle24"/>
              </w:rPr>
              <w:softHyphen/>
              <w:t>ствуют</w:t>
            </w:r>
          </w:p>
        </w:tc>
        <w:tc>
          <w:tcPr>
            <w:tcW w:w="518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533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031DA7" w:rsidRDefault="00031DA7">
            <w:pPr>
              <w:pStyle w:val="Style1"/>
              <w:widowControl/>
            </w:pPr>
          </w:p>
          <w:p w:rsidR="00031DA7" w:rsidRDefault="00031DA7">
            <w:pPr>
              <w:pStyle w:val="Style1"/>
              <w:widowControl/>
            </w:pPr>
          </w:p>
        </w:tc>
      </w:tr>
      <w:tr w:rsidR="00031DA7" w:rsidTr="003A3FF1">
        <w:tc>
          <w:tcPr>
            <w:tcW w:w="426" w:type="dxa"/>
            <w:vAlign w:val="center"/>
          </w:tcPr>
          <w:p w:rsidR="00031DA7" w:rsidRDefault="00B630D7" w:rsidP="003A3FF1">
            <w:pPr>
              <w:pStyle w:val="Style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4</w:t>
            </w:r>
          </w:p>
        </w:tc>
        <w:tc>
          <w:tcPr>
            <w:tcW w:w="3433" w:type="dxa"/>
            <w:vAlign w:val="center"/>
          </w:tcPr>
          <w:p w:rsidR="00031DA7" w:rsidRDefault="00B630D7" w:rsidP="003A3FF1">
            <w:pPr>
              <w:pStyle w:val="Style5"/>
              <w:widowControl/>
              <w:rPr>
                <w:rStyle w:val="FontStyle23"/>
              </w:rPr>
            </w:pPr>
            <w:r>
              <w:rPr>
                <w:rStyle w:val="FontStyle23"/>
              </w:rPr>
              <w:t>Профилактика коммутационно</w:t>
            </w:r>
            <w:r>
              <w:rPr>
                <w:rStyle w:val="FontStyle23"/>
              </w:rPr>
              <w:softHyphen/>
              <w:t>го модуля</w:t>
            </w:r>
          </w:p>
        </w:tc>
        <w:tc>
          <w:tcPr>
            <w:tcW w:w="2830" w:type="dxa"/>
            <w:vAlign w:val="center"/>
          </w:tcPr>
          <w:p w:rsidR="00031DA7" w:rsidRDefault="00B630D7" w:rsidP="003A3FF1">
            <w:pPr>
              <w:pStyle w:val="Style4"/>
              <w:widowControl/>
              <w:spacing w:line="230" w:lineRule="exact"/>
              <w:rPr>
                <w:rStyle w:val="FontStyle24"/>
              </w:rPr>
            </w:pPr>
            <w:r>
              <w:rPr>
                <w:rStyle w:val="FontStyle24"/>
              </w:rPr>
              <w:t>Общее визуальное состояние комм, модуля удовлетвори</w:t>
            </w:r>
            <w:r>
              <w:rPr>
                <w:rStyle w:val="FontStyle24"/>
              </w:rPr>
              <w:softHyphen/>
              <w:t>тельно</w:t>
            </w:r>
          </w:p>
        </w:tc>
        <w:tc>
          <w:tcPr>
            <w:tcW w:w="518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533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031DA7" w:rsidRDefault="00031DA7">
            <w:pPr>
              <w:pStyle w:val="Style1"/>
              <w:widowControl/>
            </w:pPr>
          </w:p>
        </w:tc>
      </w:tr>
      <w:tr w:rsidR="00031DA7" w:rsidTr="003A3FF1">
        <w:tc>
          <w:tcPr>
            <w:tcW w:w="426" w:type="dxa"/>
            <w:vAlign w:val="center"/>
          </w:tcPr>
          <w:p w:rsidR="00031DA7" w:rsidRDefault="00B630D7" w:rsidP="003A3FF1">
            <w:pPr>
              <w:pStyle w:val="Style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4.1</w:t>
            </w:r>
          </w:p>
        </w:tc>
        <w:tc>
          <w:tcPr>
            <w:tcW w:w="3433" w:type="dxa"/>
            <w:vAlign w:val="center"/>
          </w:tcPr>
          <w:p w:rsidR="00031DA7" w:rsidRDefault="00B630D7" w:rsidP="003A3FF1">
            <w:pPr>
              <w:pStyle w:val="Style3"/>
              <w:widowControl/>
              <w:spacing w:line="223" w:lineRule="exact"/>
              <w:rPr>
                <w:rStyle w:val="FontStyle24"/>
              </w:rPr>
            </w:pPr>
            <w:r>
              <w:rPr>
                <w:rStyle w:val="FontStyle24"/>
              </w:rPr>
              <w:t>Проверка надёжности фиксации коннекторов</w:t>
            </w:r>
          </w:p>
        </w:tc>
        <w:tc>
          <w:tcPr>
            <w:tcW w:w="2830" w:type="dxa"/>
            <w:vAlign w:val="center"/>
          </w:tcPr>
          <w:p w:rsidR="00031DA7" w:rsidRDefault="00B630D7" w:rsidP="003A3FF1">
            <w:pPr>
              <w:pStyle w:val="Style4"/>
              <w:widowControl/>
              <w:spacing w:line="223" w:lineRule="exact"/>
              <w:rPr>
                <w:rStyle w:val="FontStyle24"/>
              </w:rPr>
            </w:pPr>
            <w:r>
              <w:rPr>
                <w:rStyle w:val="FontStyle24"/>
              </w:rPr>
              <w:t>Связь с компонентами СУО не прерывается при проверке</w:t>
            </w:r>
          </w:p>
        </w:tc>
        <w:tc>
          <w:tcPr>
            <w:tcW w:w="518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533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031DA7" w:rsidRDefault="00031DA7">
            <w:pPr>
              <w:pStyle w:val="Style1"/>
              <w:widowControl/>
            </w:pPr>
          </w:p>
          <w:p w:rsidR="00031DA7" w:rsidRDefault="00031DA7">
            <w:pPr>
              <w:pStyle w:val="Style1"/>
              <w:widowControl/>
            </w:pPr>
          </w:p>
        </w:tc>
      </w:tr>
      <w:tr w:rsidR="00031DA7" w:rsidTr="003A3FF1">
        <w:tc>
          <w:tcPr>
            <w:tcW w:w="426" w:type="dxa"/>
            <w:vAlign w:val="center"/>
          </w:tcPr>
          <w:p w:rsidR="00031DA7" w:rsidRDefault="00B630D7" w:rsidP="003A3FF1">
            <w:pPr>
              <w:pStyle w:val="Style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5</w:t>
            </w:r>
          </w:p>
        </w:tc>
        <w:tc>
          <w:tcPr>
            <w:tcW w:w="3433" w:type="dxa"/>
            <w:vAlign w:val="center"/>
          </w:tcPr>
          <w:p w:rsidR="00031DA7" w:rsidRDefault="00B630D7" w:rsidP="003A3FF1">
            <w:pPr>
              <w:pStyle w:val="Style5"/>
              <w:widowControl/>
              <w:spacing w:line="240" w:lineRule="auto"/>
              <w:rPr>
                <w:rStyle w:val="FontStyle23"/>
              </w:rPr>
            </w:pPr>
            <w:r>
              <w:rPr>
                <w:rStyle w:val="FontStyle23"/>
              </w:rPr>
              <w:t>Профилактика табло операторов</w:t>
            </w:r>
          </w:p>
        </w:tc>
        <w:tc>
          <w:tcPr>
            <w:tcW w:w="2830" w:type="dxa"/>
            <w:vAlign w:val="center"/>
          </w:tcPr>
          <w:p w:rsidR="00031DA7" w:rsidRDefault="00B630D7" w:rsidP="003A3FF1">
            <w:pPr>
              <w:pStyle w:val="Style4"/>
              <w:widowControl/>
              <w:spacing w:line="230" w:lineRule="exact"/>
              <w:rPr>
                <w:rStyle w:val="FontStyle24"/>
              </w:rPr>
            </w:pPr>
            <w:r>
              <w:rPr>
                <w:rStyle w:val="FontStyle24"/>
              </w:rPr>
              <w:t>Общее визуальное состояние табло удовлетворительно</w:t>
            </w:r>
          </w:p>
        </w:tc>
        <w:tc>
          <w:tcPr>
            <w:tcW w:w="518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533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031DA7" w:rsidRDefault="00031DA7">
            <w:pPr>
              <w:pStyle w:val="Style1"/>
              <w:widowControl/>
            </w:pPr>
          </w:p>
        </w:tc>
      </w:tr>
      <w:tr w:rsidR="00031DA7" w:rsidTr="003A3FF1">
        <w:tc>
          <w:tcPr>
            <w:tcW w:w="426" w:type="dxa"/>
            <w:vAlign w:val="center"/>
          </w:tcPr>
          <w:p w:rsidR="00031DA7" w:rsidRDefault="00B630D7" w:rsidP="003A3FF1">
            <w:pPr>
              <w:pStyle w:val="Style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5.1</w:t>
            </w:r>
          </w:p>
        </w:tc>
        <w:tc>
          <w:tcPr>
            <w:tcW w:w="3433" w:type="dxa"/>
            <w:vAlign w:val="center"/>
          </w:tcPr>
          <w:p w:rsidR="00031DA7" w:rsidRDefault="00B630D7" w:rsidP="003A3FF1">
            <w:pPr>
              <w:pStyle w:val="Style3"/>
              <w:widowControl/>
              <w:spacing w:line="223" w:lineRule="exact"/>
              <w:ind w:right="403" w:hanging="7"/>
              <w:rPr>
                <w:rStyle w:val="FontStyle24"/>
              </w:rPr>
            </w:pPr>
            <w:r>
              <w:rPr>
                <w:rStyle w:val="FontStyle24"/>
              </w:rPr>
              <w:t>Диагностика табло на предмет отклика и индикации.</w:t>
            </w:r>
          </w:p>
        </w:tc>
        <w:tc>
          <w:tcPr>
            <w:tcW w:w="2830" w:type="dxa"/>
            <w:vAlign w:val="center"/>
          </w:tcPr>
          <w:p w:rsidR="00031DA7" w:rsidRDefault="00B630D7" w:rsidP="003A3FF1">
            <w:pPr>
              <w:pStyle w:val="Style4"/>
              <w:widowControl/>
              <w:spacing w:line="223" w:lineRule="exact"/>
              <w:rPr>
                <w:rStyle w:val="FontStyle24"/>
              </w:rPr>
            </w:pPr>
            <w:r>
              <w:rPr>
                <w:rStyle w:val="FontStyle24"/>
              </w:rPr>
              <w:t>Все табло операторов отоб</w:t>
            </w:r>
            <w:r>
              <w:rPr>
                <w:rStyle w:val="FontStyle24"/>
              </w:rPr>
              <w:softHyphen/>
              <w:t>ражают актуальную инфор</w:t>
            </w:r>
            <w:r>
              <w:rPr>
                <w:rStyle w:val="FontStyle24"/>
              </w:rPr>
              <w:softHyphen/>
              <w:t>мацию без задержек и иска</w:t>
            </w:r>
            <w:r>
              <w:rPr>
                <w:rStyle w:val="FontStyle24"/>
              </w:rPr>
              <w:softHyphen/>
              <w:t>жений</w:t>
            </w:r>
          </w:p>
        </w:tc>
        <w:tc>
          <w:tcPr>
            <w:tcW w:w="518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533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031DA7" w:rsidRDefault="00031DA7">
            <w:pPr>
              <w:pStyle w:val="Style1"/>
              <w:widowControl/>
            </w:pPr>
          </w:p>
          <w:p w:rsidR="00031DA7" w:rsidRDefault="00031DA7">
            <w:pPr>
              <w:pStyle w:val="Style1"/>
              <w:widowControl/>
            </w:pPr>
          </w:p>
        </w:tc>
      </w:tr>
      <w:tr w:rsidR="00031DA7" w:rsidTr="003A3FF1">
        <w:tc>
          <w:tcPr>
            <w:tcW w:w="426" w:type="dxa"/>
            <w:vAlign w:val="center"/>
          </w:tcPr>
          <w:p w:rsidR="00031DA7" w:rsidRDefault="00B630D7" w:rsidP="003A3FF1">
            <w:pPr>
              <w:pStyle w:val="Style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5.2</w:t>
            </w:r>
          </w:p>
        </w:tc>
        <w:tc>
          <w:tcPr>
            <w:tcW w:w="3433" w:type="dxa"/>
            <w:vAlign w:val="center"/>
          </w:tcPr>
          <w:p w:rsidR="00031DA7" w:rsidRDefault="00B630D7" w:rsidP="003A3FF1">
            <w:pPr>
              <w:pStyle w:val="Style3"/>
              <w:widowControl/>
              <w:rPr>
                <w:rStyle w:val="FontStyle24"/>
              </w:rPr>
            </w:pPr>
            <w:r>
              <w:rPr>
                <w:rStyle w:val="FontStyle24"/>
              </w:rPr>
              <w:t>Проверка надёжности фиксации коннекторов табло</w:t>
            </w:r>
          </w:p>
        </w:tc>
        <w:tc>
          <w:tcPr>
            <w:tcW w:w="2830" w:type="dxa"/>
            <w:vAlign w:val="center"/>
          </w:tcPr>
          <w:p w:rsidR="00031DA7" w:rsidRDefault="00B630D7" w:rsidP="003A3FF1">
            <w:pPr>
              <w:pStyle w:val="Style4"/>
              <w:widowControl/>
              <w:spacing w:line="230" w:lineRule="exact"/>
              <w:rPr>
                <w:rStyle w:val="FontStyle24"/>
              </w:rPr>
            </w:pPr>
            <w:r>
              <w:rPr>
                <w:rStyle w:val="FontStyle24"/>
              </w:rPr>
              <w:t>Связь с комм, модулем не прерывается при проверке</w:t>
            </w:r>
          </w:p>
        </w:tc>
        <w:tc>
          <w:tcPr>
            <w:tcW w:w="518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533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031DA7" w:rsidRDefault="00031DA7">
            <w:pPr>
              <w:pStyle w:val="Style1"/>
              <w:widowControl/>
            </w:pPr>
          </w:p>
          <w:p w:rsidR="00031DA7" w:rsidRDefault="00031DA7">
            <w:pPr>
              <w:pStyle w:val="Style1"/>
              <w:widowControl/>
            </w:pPr>
          </w:p>
        </w:tc>
      </w:tr>
      <w:tr w:rsidR="00031DA7" w:rsidTr="003A3FF1">
        <w:tc>
          <w:tcPr>
            <w:tcW w:w="426" w:type="dxa"/>
            <w:vAlign w:val="center"/>
          </w:tcPr>
          <w:p w:rsidR="00031DA7" w:rsidRDefault="00B630D7" w:rsidP="003A3FF1">
            <w:pPr>
              <w:pStyle w:val="Style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6</w:t>
            </w:r>
          </w:p>
        </w:tc>
        <w:tc>
          <w:tcPr>
            <w:tcW w:w="3433" w:type="dxa"/>
            <w:vAlign w:val="center"/>
          </w:tcPr>
          <w:p w:rsidR="00031DA7" w:rsidRDefault="00B630D7" w:rsidP="003A3FF1">
            <w:pPr>
              <w:pStyle w:val="Style5"/>
              <w:widowControl/>
              <w:spacing w:line="240" w:lineRule="auto"/>
              <w:rPr>
                <w:rStyle w:val="FontStyle23"/>
              </w:rPr>
            </w:pPr>
            <w:r>
              <w:rPr>
                <w:rStyle w:val="FontStyle23"/>
              </w:rPr>
              <w:t>Профилактика линий связи</w:t>
            </w:r>
          </w:p>
        </w:tc>
        <w:tc>
          <w:tcPr>
            <w:tcW w:w="2830" w:type="dxa"/>
          </w:tcPr>
          <w:p w:rsidR="00031DA7" w:rsidRDefault="00B630D7" w:rsidP="003A3FF1">
            <w:pPr>
              <w:pStyle w:val="Style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Линии связи исправны</w:t>
            </w:r>
          </w:p>
        </w:tc>
        <w:tc>
          <w:tcPr>
            <w:tcW w:w="518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533" w:type="dxa"/>
          </w:tcPr>
          <w:p w:rsidR="00031DA7" w:rsidRDefault="00031DA7">
            <w:pPr>
              <w:pStyle w:val="Style1"/>
              <w:widowControl/>
            </w:pPr>
          </w:p>
        </w:tc>
        <w:tc>
          <w:tcPr>
            <w:tcW w:w="2750" w:type="dxa"/>
            <w:gridSpan w:val="3"/>
          </w:tcPr>
          <w:p w:rsidR="00031DA7" w:rsidRDefault="00031DA7">
            <w:pPr>
              <w:pStyle w:val="Style1"/>
              <w:widowControl/>
            </w:pPr>
          </w:p>
        </w:tc>
      </w:tr>
    </w:tbl>
    <w:p w:rsidR="00800718" w:rsidRDefault="00800718" w:rsidP="00243462">
      <w:pPr>
        <w:pStyle w:val="Style6"/>
        <w:widowControl/>
        <w:spacing w:line="480" w:lineRule="auto"/>
        <w:jc w:val="left"/>
        <w:rPr>
          <w:rStyle w:val="FontStyle18"/>
          <w:lang w:val="en-US"/>
        </w:rPr>
      </w:pPr>
    </w:p>
    <w:p w:rsidR="00031DA7" w:rsidRDefault="00B630D7" w:rsidP="00243462">
      <w:pPr>
        <w:pStyle w:val="Style6"/>
        <w:widowControl/>
        <w:spacing w:line="480" w:lineRule="auto"/>
        <w:jc w:val="left"/>
        <w:rPr>
          <w:rStyle w:val="FontStyle18"/>
        </w:rPr>
      </w:pPr>
      <w:bookmarkStart w:id="0" w:name="_GoBack"/>
      <w:bookmarkEnd w:id="0"/>
      <w:r>
        <w:rPr>
          <w:rStyle w:val="FontStyle18"/>
        </w:rPr>
        <w:lastRenderedPageBreak/>
        <w:t>Выявленное неисправное оборудование, подлежащее замене:</w:t>
      </w:r>
    </w:p>
    <w:p w:rsidR="00CF26D7" w:rsidRPr="00CF26D7" w:rsidRDefault="00CF26D7" w:rsidP="00243462">
      <w:pPr>
        <w:pStyle w:val="Style6"/>
        <w:widowControl/>
        <w:spacing w:line="480" w:lineRule="auto"/>
        <w:jc w:val="left"/>
        <w:rPr>
          <w:sz w:val="20"/>
          <w:szCs w:val="20"/>
        </w:rPr>
      </w:pPr>
      <w:r w:rsidRPr="00CF26D7">
        <w:rPr>
          <w:sz w:val="20"/>
          <w:szCs w:val="20"/>
        </w:rPr>
        <w:t>_____________________________________________________________________________________________________</w:t>
      </w:r>
    </w:p>
    <w:p w:rsidR="00031DA7" w:rsidRPr="00CF26D7" w:rsidRDefault="00CF26D7" w:rsidP="00243462">
      <w:pPr>
        <w:pStyle w:val="Style6"/>
        <w:widowControl/>
        <w:spacing w:line="480" w:lineRule="auto"/>
        <w:jc w:val="left"/>
        <w:rPr>
          <w:sz w:val="20"/>
          <w:szCs w:val="20"/>
        </w:rPr>
      </w:pPr>
      <w:r w:rsidRPr="00CF26D7">
        <w:rPr>
          <w:sz w:val="20"/>
          <w:szCs w:val="20"/>
        </w:rPr>
        <w:t>_____________________________________________________________________________________________________</w:t>
      </w:r>
    </w:p>
    <w:p w:rsidR="00031DA7" w:rsidRDefault="00B630D7" w:rsidP="00243462">
      <w:pPr>
        <w:pStyle w:val="Style6"/>
        <w:widowControl/>
        <w:spacing w:line="480" w:lineRule="auto"/>
        <w:jc w:val="left"/>
        <w:rPr>
          <w:rStyle w:val="FontStyle18"/>
        </w:rPr>
      </w:pPr>
      <w:r>
        <w:rPr>
          <w:rStyle w:val="FontStyle18"/>
        </w:rPr>
        <w:t>Рекомендации по дальнейшей эксплуатации:</w:t>
      </w:r>
    </w:p>
    <w:p w:rsidR="00CF26D7" w:rsidRPr="00CF26D7" w:rsidRDefault="00CF26D7" w:rsidP="00243462">
      <w:pPr>
        <w:pStyle w:val="Style6"/>
        <w:widowControl/>
        <w:spacing w:line="480" w:lineRule="auto"/>
        <w:jc w:val="left"/>
        <w:rPr>
          <w:sz w:val="20"/>
          <w:szCs w:val="20"/>
        </w:rPr>
      </w:pPr>
      <w:r w:rsidRPr="00CF26D7">
        <w:rPr>
          <w:sz w:val="20"/>
          <w:szCs w:val="20"/>
        </w:rPr>
        <w:t>___________________________________________________________________________________________________</w:t>
      </w:r>
      <w:r>
        <w:rPr>
          <w:sz w:val="20"/>
          <w:szCs w:val="20"/>
        </w:rPr>
        <w:t>_</w:t>
      </w:r>
      <w:r w:rsidRPr="00CF26D7">
        <w:rPr>
          <w:sz w:val="20"/>
          <w:szCs w:val="20"/>
        </w:rPr>
        <w:t>_</w:t>
      </w:r>
    </w:p>
    <w:p w:rsidR="00CF26D7" w:rsidRDefault="00CF26D7" w:rsidP="00243462">
      <w:pPr>
        <w:pStyle w:val="Style6"/>
        <w:widowControl/>
        <w:spacing w:line="480" w:lineRule="auto"/>
        <w:jc w:val="left"/>
        <w:rPr>
          <w:sz w:val="20"/>
          <w:szCs w:val="20"/>
        </w:rPr>
      </w:pPr>
      <w:r w:rsidRPr="00CF26D7">
        <w:rPr>
          <w:sz w:val="20"/>
          <w:szCs w:val="20"/>
        </w:rPr>
        <w:t>_____________________________________________________________________________________________________</w:t>
      </w:r>
    </w:p>
    <w:p w:rsidR="00CF26D7" w:rsidRPr="00CF26D7" w:rsidRDefault="00CF26D7" w:rsidP="00243462">
      <w:pPr>
        <w:pStyle w:val="Style6"/>
        <w:widowControl/>
        <w:spacing w:line="480" w:lineRule="auto"/>
        <w:jc w:val="left"/>
        <w:rPr>
          <w:sz w:val="20"/>
          <w:szCs w:val="20"/>
        </w:rPr>
      </w:pPr>
      <w:r w:rsidRPr="00CF26D7">
        <w:rPr>
          <w:sz w:val="20"/>
          <w:szCs w:val="20"/>
        </w:rPr>
        <w:t>Представитель исполнителя: ____________________________________/________________/_______________________</w:t>
      </w:r>
    </w:p>
    <w:p w:rsidR="00CF26D7" w:rsidRPr="00CF26D7" w:rsidRDefault="00CF26D7" w:rsidP="00243462">
      <w:pPr>
        <w:pStyle w:val="Style6"/>
        <w:widowControl/>
        <w:spacing w:line="480" w:lineRule="auto"/>
        <w:jc w:val="left"/>
        <w:rPr>
          <w:sz w:val="20"/>
          <w:szCs w:val="20"/>
        </w:rPr>
      </w:pPr>
      <w:r w:rsidRPr="00CF26D7">
        <w:rPr>
          <w:sz w:val="20"/>
          <w:szCs w:val="20"/>
        </w:rPr>
        <w:t>Представитель заказчика: ______________________________________/________________/_______________________</w:t>
      </w:r>
    </w:p>
    <w:p w:rsidR="00CF26D7" w:rsidRPr="00CF26D7" w:rsidRDefault="00CF26D7" w:rsidP="00243462">
      <w:pPr>
        <w:pStyle w:val="Style6"/>
        <w:widowControl/>
        <w:spacing w:line="480" w:lineRule="auto"/>
        <w:jc w:val="right"/>
        <w:rPr>
          <w:sz w:val="20"/>
          <w:szCs w:val="20"/>
        </w:rPr>
      </w:pPr>
      <w:r>
        <w:rPr>
          <w:sz w:val="20"/>
          <w:szCs w:val="20"/>
        </w:rPr>
        <w:t>М.П.</w:t>
      </w:r>
    </w:p>
    <w:p w:rsidR="00CF26D7" w:rsidRDefault="00CF26D7" w:rsidP="00CF26D7">
      <w:pPr>
        <w:pStyle w:val="Style6"/>
        <w:widowControl/>
        <w:spacing w:line="360" w:lineRule="auto"/>
        <w:rPr>
          <w:sz w:val="20"/>
          <w:szCs w:val="20"/>
        </w:rPr>
      </w:pPr>
    </w:p>
    <w:sectPr w:rsidR="00CF26D7" w:rsidSect="00970D39">
      <w:pgSz w:w="11905" w:h="16837"/>
      <w:pgMar w:top="568" w:right="720" w:bottom="567" w:left="720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0D7" w:rsidRDefault="00B630D7">
      <w:r>
        <w:separator/>
      </w:r>
    </w:p>
  </w:endnote>
  <w:endnote w:type="continuationSeparator" w:id="0">
    <w:p w:rsidR="00B630D7" w:rsidRDefault="00B6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0D7" w:rsidRDefault="00B630D7">
      <w:r>
        <w:separator/>
      </w:r>
    </w:p>
  </w:footnote>
  <w:footnote w:type="continuationSeparator" w:id="0">
    <w:p w:rsidR="00B630D7" w:rsidRDefault="00B63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D7"/>
    <w:rsid w:val="00031DA7"/>
    <w:rsid w:val="000F16D3"/>
    <w:rsid w:val="00243462"/>
    <w:rsid w:val="003A3FF1"/>
    <w:rsid w:val="00800718"/>
    <w:rsid w:val="00970D39"/>
    <w:rsid w:val="00B630D7"/>
    <w:rsid w:val="00C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238" w:lineRule="exact"/>
    </w:pPr>
  </w:style>
  <w:style w:type="paragraph" w:customStyle="1" w:styleId="Style4">
    <w:name w:val="Style4"/>
    <w:basedOn w:val="a"/>
    <w:uiPriority w:val="99"/>
    <w:pPr>
      <w:spacing w:line="229" w:lineRule="exact"/>
      <w:jc w:val="center"/>
    </w:pPr>
  </w:style>
  <w:style w:type="paragraph" w:customStyle="1" w:styleId="Style5">
    <w:name w:val="Style5"/>
    <w:basedOn w:val="a"/>
    <w:uiPriority w:val="99"/>
    <w:pPr>
      <w:spacing w:line="230" w:lineRule="exact"/>
    </w:pPr>
  </w:style>
  <w:style w:type="paragraph" w:customStyle="1" w:styleId="Style6">
    <w:name w:val="Style6"/>
    <w:basedOn w:val="a"/>
    <w:uiPriority w:val="99"/>
    <w:pPr>
      <w:spacing w:line="331" w:lineRule="exact"/>
      <w:jc w:val="both"/>
    </w:pPr>
  </w:style>
  <w:style w:type="paragraph" w:customStyle="1" w:styleId="Style7">
    <w:name w:val="Style7"/>
    <w:basedOn w:val="a"/>
    <w:uiPriority w:val="99"/>
  </w:style>
  <w:style w:type="paragraph" w:customStyle="1" w:styleId="Style8">
    <w:name w:val="Style8"/>
    <w:basedOn w:val="a"/>
    <w:uiPriority w:val="99"/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  <w:pPr>
      <w:spacing w:line="230" w:lineRule="exact"/>
      <w:jc w:val="center"/>
    </w:pPr>
  </w:style>
  <w:style w:type="paragraph" w:customStyle="1" w:styleId="Style16">
    <w:name w:val="Style16"/>
    <w:basedOn w:val="a"/>
    <w:uiPriority w:val="99"/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19">
    <w:name w:val="Font Style19"/>
    <w:basedOn w:val="a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0">
    <w:name w:val="Font Style20"/>
    <w:basedOn w:val="a0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21">
    <w:name w:val="Font Style21"/>
    <w:basedOn w:val="a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2">
    <w:name w:val="Font Style22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23">
    <w:name w:val="Font Style23"/>
    <w:basedOn w:val="a0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4">
    <w:name w:val="Font Style24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25">
    <w:name w:val="Font Style25"/>
    <w:basedOn w:val="a0"/>
    <w:uiPriority w:val="99"/>
    <w:rPr>
      <w:rFonts w:ascii="Times New Roman" w:hAnsi="Times New Roman" w:cs="Times New Roman"/>
      <w:b/>
      <w:bCs/>
      <w:sz w:val="18"/>
      <w:szCs w:val="18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3FF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3FF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238" w:lineRule="exact"/>
    </w:pPr>
  </w:style>
  <w:style w:type="paragraph" w:customStyle="1" w:styleId="Style4">
    <w:name w:val="Style4"/>
    <w:basedOn w:val="a"/>
    <w:uiPriority w:val="99"/>
    <w:pPr>
      <w:spacing w:line="229" w:lineRule="exact"/>
      <w:jc w:val="center"/>
    </w:pPr>
  </w:style>
  <w:style w:type="paragraph" w:customStyle="1" w:styleId="Style5">
    <w:name w:val="Style5"/>
    <w:basedOn w:val="a"/>
    <w:uiPriority w:val="99"/>
    <w:pPr>
      <w:spacing w:line="230" w:lineRule="exact"/>
    </w:pPr>
  </w:style>
  <w:style w:type="paragraph" w:customStyle="1" w:styleId="Style6">
    <w:name w:val="Style6"/>
    <w:basedOn w:val="a"/>
    <w:uiPriority w:val="99"/>
    <w:pPr>
      <w:spacing w:line="331" w:lineRule="exact"/>
      <w:jc w:val="both"/>
    </w:pPr>
  </w:style>
  <w:style w:type="paragraph" w:customStyle="1" w:styleId="Style7">
    <w:name w:val="Style7"/>
    <w:basedOn w:val="a"/>
    <w:uiPriority w:val="99"/>
  </w:style>
  <w:style w:type="paragraph" w:customStyle="1" w:styleId="Style8">
    <w:name w:val="Style8"/>
    <w:basedOn w:val="a"/>
    <w:uiPriority w:val="99"/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  <w:pPr>
      <w:spacing w:line="230" w:lineRule="exact"/>
      <w:jc w:val="center"/>
    </w:pPr>
  </w:style>
  <w:style w:type="paragraph" w:customStyle="1" w:styleId="Style16">
    <w:name w:val="Style16"/>
    <w:basedOn w:val="a"/>
    <w:uiPriority w:val="99"/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19">
    <w:name w:val="Font Style19"/>
    <w:basedOn w:val="a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0">
    <w:name w:val="Font Style20"/>
    <w:basedOn w:val="a0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21">
    <w:name w:val="Font Style21"/>
    <w:basedOn w:val="a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2">
    <w:name w:val="Font Style22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23">
    <w:name w:val="Font Style23"/>
    <w:basedOn w:val="a0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4">
    <w:name w:val="Font Style24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25">
    <w:name w:val="Font Style25"/>
    <w:basedOn w:val="a0"/>
    <w:uiPriority w:val="99"/>
    <w:rPr>
      <w:rFonts w:ascii="Times New Roman" w:hAnsi="Times New Roman" w:cs="Times New Roman"/>
      <w:b/>
      <w:bCs/>
      <w:sz w:val="18"/>
      <w:szCs w:val="18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3FF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3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Двинин Иван Алексеевич</dc:creator>
  <cp:keywords/>
  <dc:description/>
  <cp:lastModifiedBy>Ласкина Татьяна Владимировна</cp:lastModifiedBy>
  <cp:revision>5</cp:revision>
  <cp:lastPrinted>2019-04-03T11:49:00Z</cp:lastPrinted>
  <dcterms:created xsi:type="dcterms:W3CDTF">2019-04-03T11:49:00Z</dcterms:created>
  <dcterms:modified xsi:type="dcterms:W3CDTF">2019-05-24T07:11:00Z</dcterms:modified>
</cp:coreProperties>
</file>