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9D0" w:rsidRPr="00021A61" w:rsidRDefault="00FA79D0" w:rsidP="00FA79D0">
      <w:pPr>
        <w:tabs>
          <w:tab w:val="left" w:pos="1080"/>
        </w:tabs>
        <w:autoSpaceDE/>
        <w:autoSpaceDN/>
        <w:jc w:val="right"/>
        <w:rPr>
          <w:sz w:val="24"/>
          <w:szCs w:val="24"/>
        </w:rPr>
      </w:pPr>
    </w:p>
    <w:p w:rsidR="00FA79D0" w:rsidRPr="00021A61" w:rsidRDefault="00FA79D0" w:rsidP="00FA79D0">
      <w:pPr>
        <w:autoSpaceDE/>
        <w:autoSpaceDN/>
        <w:ind w:right="142"/>
        <w:jc w:val="center"/>
        <w:rPr>
          <w:b/>
          <w:bCs/>
          <w:smallCaps/>
          <w:sz w:val="24"/>
          <w:szCs w:val="24"/>
        </w:rPr>
      </w:pPr>
      <w:r w:rsidRPr="00021A61">
        <w:rPr>
          <w:b/>
          <w:bCs/>
          <w:smallCaps/>
          <w:sz w:val="24"/>
          <w:szCs w:val="24"/>
        </w:rPr>
        <w:t>Акт о проведении инструктажа №____</w:t>
      </w:r>
    </w:p>
    <w:p w:rsidR="00FA79D0" w:rsidRPr="00021A61" w:rsidRDefault="00FA79D0" w:rsidP="00FA79D0">
      <w:pPr>
        <w:autoSpaceDE/>
        <w:autoSpaceDN/>
        <w:ind w:right="142"/>
        <w:jc w:val="center"/>
        <w:rPr>
          <w:b/>
          <w:bCs/>
          <w:smallCaps/>
          <w:sz w:val="24"/>
          <w:szCs w:val="24"/>
        </w:rPr>
      </w:pPr>
    </w:p>
    <w:p w:rsidR="00FA79D0" w:rsidRPr="00021A61" w:rsidRDefault="00FA79D0" w:rsidP="00FA79D0">
      <w:pPr>
        <w:keepNext/>
        <w:keepLines/>
        <w:autoSpaceDE/>
        <w:autoSpaceDN/>
        <w:ind w:right="142"/>
        <w:jc w:val="both"/>
        <w:rPr>
          <w:b/>
          <w:bCs/>
          <w:sz w:val="24"/>
          <w:szCs w:val="24"/>
        </w:rPr>
      </w:pPr>
      <w:r w:rsidRPr="00021A61">
        <w:rPr>
          <w:b/>
          <w:bCs/>
          <w:sz w:val="24"/>
          <w:szCs w:val="24"/>
        </w:rPr>
        <w:t xml:space="preserve">г. ________________                                                            </w:t>
      </w:r>
      <w:proofErr w:type="gramStart"/>
      <w:r w:rsidRPr="00021A61">
        <w:rPr>
          <w:b/>
          <w:bCs/>
          <w:sz w:val="24"/>
          <w:szCs w:val="24"/>
        </w:rPr>
        <w:t xml:space="preserve">   «</w:t>
      </w:r>
      <w:proofErr w:type="gramEnd"/>
      <w:r w:rsidRPr="00021A61">
        <w:rPr>
          <w:b/>
          <w:bCs/>
          <w:sz w:val="24"/>
          <w:szCs w:val="24"/>
        </w:rPr>
        <w:t xml:space="preserve">____» _______________ </w:t>
      </w:r>
      <w:r w:rsidRPr="00021A61">
        <w:rPr>
          <w:bCs/>
          <w:sz w:val="24"/>
          <w:szCs w:val="24"/>
        </w:rPr>
        <w:t>20___г</w:t>
      </w:r>
    </w:p>
    <w:p w:rsidR="00FA79D0" w:rsidRPr="00021A61" w:rsidRDefault="00FA79D0" w:rsidP="00FA79D0">
      <w:pPr>
        <w:keepNext/>
        <w:keepLines/>
        <w:autoSpaceDE/>
        <w:autoSpaceDN/>
        <w:ind w:right="142"/>
        <w:jc w:val="both"/>
        <w:rPr>
          <w:bCs/>
          <w:sz w:val="24"/>
          <w:szCs w:val="24"/>
        </w:rPr>
      </w:pPr>
    </w:p>
    <w:p w:rsidR="00FA79D0" w:rsidRPr="00021A61" w:rsidRDefault="00FA79D0" w:rsidP="00FA79D0">
      <w:pPr>
        <w:autoSpaceDE/>
        <w:autoSpaceDN/>
        <w:ind w:right="-7"/>
        <w:jc w:val="both"/>
        <w:rPr>
          <w:sz w:val="24"/>
          <w:szCs w:val="24"/>
        </w:rPr>
      </w:pPr>
      <w:r w:rsidRPr="00021A61">
        <w:rPr>
          <w:sz w:val="24"/>
          <w:szCs w:val="24"/>
        </w:rPr>
        <w:t xml:space="preserve">Мы, нижеподписавшиеся, </w:t>
      </w:r>
      <w:r w:rsidR="004A500A">
        <w:rPr>
          <w:sz w:val="24"/>
          <w:szCs w:val="24"/>
        </w:rPr>
        <w:t>представитель ПАО «Почта Банк»</w:t>
      </w:r>
      <w:r w:rsidRPr="00021A61">
        <w:rPr>
          <w:sz w:val="24"/>
          <w:szCs w:val="24"/>
        </w:rPr>
        <w:t xml:space="preserve">, именуемый в дальнейшем Исполнитель, в лице ________________________________, и </w:t>
      </w:r>
      <w:r w:rsidR="004A500A">
        <w:rPr>
          <w:sz w:val="24"/>
          <w:szCs w:val="24"/>
        </w:rPr>
        <w:t xml:space="preserve">представитель </w:t>
      </w:r>
      <w:r w:rsidR="0044772E">
        <w:rPr>
          <w:sz w:val="24"/>
          <w:szCs w:val="24"/>
        </w:rPr>
        <w:t>ТСТ__________________________________________</w:t>
      </w:r>
      <w:r w:rsidRPr="00021A61">
        <w:rPr>
          <w:sz w:val="24"/>
          <w:szCs w:val="24"/>
        </w:rPr>
        <w:t>, именуем</w:t>
      </w:r>
      <w:r w:rsidR="004A500A">
        <w:rPr>
          <w:sz w:val="24"/>
          <w:szCs w:val="24"/>
        </w:rPr>
        <w:t>ый</w:t>
      </w:r>
      <w:r w:rsidRPr="00021A61">
        <w:rPr>
          <w:sz w:val="24"/>
          <w:szCs w:val="24"/>
        </w:rPr>
        <w:t xml:space="preserve"> в дальнейшем Заказчик, в лице ________________________________</w:t>
      </w:r>
      <w:r w:rsidR="0044772E">
        <w:rPr>
          <w:sz w:val="24"/>
          <w:szCs w:val="24"/>
        </w:rPr>
        <w:t>____</w:t>
      </w:r>
      <w:r w:rsidRPr="00021A61">
        <w:rPr>
          <w:sz w:val="24"/>
          <w:szCs w:val="24"/>
        </w:rPr>
        <w:t>____, настоящим подтверждаем следующее:</w:t>
      </w:r>
    </w:p>
    <w:p w:rsidR="00FA79D0" w:rsidRPr="00021A61" w:rsidRDefault="00FA79D0" w:rsidP="00FA79D0">
      <w:pPr>
        <w:keepNext/>
        <w:keepLines/>
        <w:autoSpaceDE/>
        <w:autoSpaceDN/>
        <w:ind w:right="-7"/>
        <w:jc w:val="both"/>
        <w:rPr>
          <w:bCs/>
          <w:sz w:val="24"/>
          <w:szCs w:val="24"/>
        </w:rPr>
      </w:pPr>
    </w:p>
    <w:p w:rsidR="00FA79D0" w:rsidRPr="00021A61" w:rsidRDefault="00FA79D0" w:rsidP="00FA79D0">
      <w:pPr>
        <w:numPr>
          <w:ilvl w:val="0"/>
          <w:numId w:val="1"/>
        </w:numPr>
        <w:tabs>
          <w:tab w:val="left" w:pos="426"/>
        </w:tabs>
        <w:autoSpaceDE/>
        <w:autoSpaceDN/>
        <w:ind w:left="0" w:right="-7" w:firstLine="0"/>
        <w:jc w:val="both"/>
        <w:rPr>
          <w:bCs/>
          <w:sz w:val="24"/>
          <w:szCs w:val="24"/>
        </w:rPr>
      </w:pPr>
      <w:r w:rsidRPr="00021A61">
        <w:rPr>
          <w:b/>
          <w:bCs/>
          <w:sz w:val="24"/>
          <w:szCs w:val="24"/>
        </w:rPr>
        <w:t xml:space="preserve">Заказчик </w:t>
      </w:r>
      <w:r w:rsidRPr="00021A61">
        <w:rPr>
          <w:bCs/>
          <w:sz w:val="24"/>
          <w:szCs w:val="24"/>
        </w:rPr>
        <w:t xml:space="preserve">организовал для работников, указанных в п.3 настоящего Акта, проведение инструктажа по порядку пользования Эквайринговым Оборудованием и правил работы с Картами. </w:t>
      </w:r>
    </w:p>
    <w:p w:rsidR="00FA79D0" w:rsidRPr="00021A61" w:rsidRDefault="00FA79D0" w:rsidP="00FA79D0">
      <w:pPr>
        <w:numPr>
          <w:ilvl w:val="0"/>
          <w:numId w:val="1"/>
        </w:numPr>
        <w:tabs>
          <w:tab w:val="left" w:pos="426"/>
        </w:tabs>
        <w:autoSpaceDE/>
        <w:autoSpaceDN/>
        <w:ind w:left="0" w:right="-7" w:firstLine="0"/>
        <w:jc w:val="both"/>
        <w:rPr>
          <w:bCs/>
          <w:sz w:val="24"/>
          <w:szCs w:val="24"/>
        </w:rPr>
      </w:pPr>
      <w:r w:rsidRPr="00021A61">
        <w:rPr>
          <w:b/>
          <w:bCs/>
          <w:sz w:val="24"/>
          <w:szCs w:val="24"/>
        </w:rPr>
        <w:t xml:space="preserve">Исполнитель </w:t>
      </w:r>
      <w:r w:rsidRPr="00021A61">
        <w:rPr>
          <w:bCs/>
          <w:sz w:val="24"/>
          <w:szCs w:val="24"/>
        </w:rPr>
        <w:t>провел инструктаж работников</w:t>
      </w:r>
      <w:r w:rsidRPr="00021A61">
        <w:rPr>
          <w:b/>
          <w:bCs/>
          <w:sz w:val="24"/>
          <w:szCs w:val="24"/>
        </w:rPr>
        <w:t xml:space="preserve"> Заказчика </w:t>
      </w:r>
      <w:r w:rsidRPr="00021A61">
        <w:rPr>
          <w:bCs/>
          <w:sz w:val="24"/>
          <w:szCs w:val="24"/>
        </w:rPr>
        <w:t>по проведению операций с использованием банковских карт, включая следующие темы:</w:t>
      </w:r>
    </w:p>
    <w:p w:rsidR="00FA79D0" w:rsidRPr="00021A61" w:rsidRDefault="00FA79D0" w:rsidP="00FA79D0">
      <w:pPr>
        <w:numPr>
          <w:ilvl w:val="0"/>
          <w:numId w:val="2"/>
        </w:numPr>
        <w:autoSpaceDE/>
        <w:autoSpaceDN/>
        <w:ind w:left="0" w:right="-7" w:firstLine="0"/>
        <w:jc w:val="both"/>
        <w:rPr>
          <w:iCs/>
          <w:sz w:val="24"/>
          <w:szCs w:val="24"/>
        </w:rPr>
      </w:pPr>
      <w:r w:rsidRPr="00021A61">
        <w:rPr>
          <w:iCs/>
          <w:sz w:val="24"/>
          <w:szCs w:val="24"/>
        </w:rPr>
        <w:t>стандартные элементы защиты пластиковых карт,</w:t>
      </w:r>
    </w:p>
    <w:p w:rsidR="00FA79D0" w:rsidRPr="00021A61" w:rsidRDefault="00FA79D0" w:rsidP="00FA79D0">
      <w:pPr>
        <w:numPr>
          <w:ilvl w:val="0"/>
          <w:numId w:val="2"/>
        </w:numPr>
        <w:autoSpaceDE/>
        <w:autoSpaceDN/>
        <w:ind w:left="0" w:right="-7" w:firstLine="0"/>
        <w:jc w:val="both"/>
        <w:rPr>
          <w:iCs/>
          <w:sz w:val="24"/>
          <w:szCs w:val="24"/>
        </w:rPr>
      </w:pPr>
      <w:r w:rsidRPr="00021A61">
        <w:rPr>
          <w:iCs/>
          <w:sz w:val="24"/>
          <w:szCs w:val="24"/>
        </w:rPr>
        <w:t xml:space="preserve">характерные признаки поддельных карт и методы их распознавания, </w:t>
      </w:r>
    </w:p>
    <w:p w:rsidR="00FA79D0" w:rsidRPr="00021A61" w:rsidRDefault="00FA79D0" w:rsidP="00FA79D0">
      <w:pPr>
        <w:numPr>
          <w:ilvl w:val="0"/>
          <w:numId w:val="2"/>
        </w:numPr>
        <w:autoSpaceDE/>
        <w:autoSpaceDN/>
        <w:ind w:left="0" w:right="-7" w:firstLine="0"/>
        <w:jc w:val="both"/>
        <w:rPr>
          <w:iCs/>
          <w:sz w:val="24"/>
          <w:szCs w:val="24"/>
        </w:rPr>
      </w:pPr>
      <w:r w:rsidRPr="00021A61">
        <w:rPr>
          <w:iCs/>
          <w:sz w:val="24"/>
          <w:szCs w:val="24"/>
        </w:rPr>
        <w:t>основные виды мошенничества с картами и методы противодействия,</w:t>
      </w:r>
    </w:p>
    <w:p w:rsidR="00FA79D0" w:rsidRPr="00021A61" w:rsidRDefault="00FA79D0" w:rsidP="00FA79D0">
      <w:pPr>
        <w:numPr>
          <w:ilvl w:val="0"/>
          <w:numId w:val="2"/>
        </w:numPr>
        <w:autoSpaceDE/>
        <w:autoSpaceDN/>
        <w:ind w:left="0" w:right="-7" w:firstLine="0"/>
        <w:jc w:val="both"/>
        <w:rPr>
          <w:iCs/>
          <w:sz w:val="24"/>
          <w:szCs w:val="24"/>
        </w:rPr>
      </w:pPr>
      <w:r w:rsidRPr="00021A61">
        <w:rPr>
          <w:iCs/>
          <w:sz w:val="24"/>
          <w:szCs w:val="24"/>
        </w:rPr>
        <w:t>действия кассира при неправомерном использовании карты или предъявлении к обслуживанию поддельной карты.</w:t>
      </w:r>
    </w:p>
    <w:p w:rsidR="00FA79D0" w:rsidRPr="00021A61" w:rsidRDefault="00FA79D0" w:rsidP="00FA79D0">
      <w:pPr>
        <w:numPr>
          <w:ilvl w:val="0"/>
          <w:numId w:val="1"/>
        </w:numPr>
        <w:tabs>
          <w:tab w:val="left" w:pos="426"/>
        </w:tabs>
        <w:autoSpaceDE/>
        <w:autoSpaceDN/>
        <w:ind w:left="0" w:right="-7" w:firstLine="0"/>
        <w:jc w:val="both"/>
        <w:rPr>
          <w:bCs/>
          <w:sz w:val="24"/>
          <w:szCs w:val="24"/>
        </w:rPr>
      </w:pPr>
      <w:r w:rsidRPr="00021A61">
        <w:rPr>
          <w:bCs/>
          <w:sz w:val="24"/>
          <w:szCs w:val="24"/>
        </w:rPr>
        <w:t>Нижеперечисленные работники прошли инструктаж, ознакомлены и получили описание защитных элементов карт, порядок проведения операций с использованием карт в торгово-сервисных точках (Правила работы с картами), памятку по работе</w:t>
      </w:r>
      <w:r w:rsidR="00092DF1">
        <w:rPr>
          <w:bCs/>
          <w:sz w:val="24"/>
          <w:szCs w:val="24"/>
        </w:rPr>
        <w:t>, наклейки</w:t>
      </w:r>
      <w:r w:rsidRPr="00021A61">
        <w:rPr>
          <w:bCs/>
          <w:sz w:val="24"/>
          <w:szCs w:val="24"/>
        </w:rPr>
        <w:t xml:space="preserve"> и имеют право на проведение операций по банковским картам с использованием Эквайрингового оборудования: </w:t>
      </w:r>
    </w:p>
    <w:p w:rsidR="00FA79D0" w:rsidRPr="00021A61" w:rsidRDefault="00FA79D0" w:rsidP="00FA79D0">
      <w:pPr>
        <w:tabs>
          <w:tab w:val="left" w:pos="426"/>
        </w:tabs>
        <w:autoSpaceDE/>
        <w:autoSpaceDN/>
        <w:ind w:right="-7"/>
        <w:jc w:val="both"/>
        <w:rPr>
          <w:bCs/>
          <w:sz w:val="24"/>
          <w:szCs w:val="24"/>
        </w:rPr>
      </w:pPr>
    </w:p>
    <w:tbl>
      <w:tblPr>
        <w:tblW w:w="59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700"/>
        <w:gridCol w:w="1559"/>
        <w:gridCol w:w="2125"/>
      </w:tblGrid>
      <w:tr w:rsidR="00FA79D0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jc w:val="center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Ф.И.О.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jc w:val="center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Должность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jc w:val="center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Дата проведения инструктажа</w:t>
            </w:r>
          </w:p>
        </w:tc>
      </w:tr>
      <w:tr w:rsidR="00FA79D0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FA79D0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294AC9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294AC9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294AC9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294AC9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294AC9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294AC9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AC9" w:rsidRPr="00021A61" w:rsidRDefault="00294AC9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  <w:tr w:rsidR="00FA79D0" w:rsidRPr="00021A61" w:rsidTr="00FB16EF">
        <w:trPr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-7"/>
              <w:rPr>
                <w:sz w:val="24"/>
                <w:szCs w:val="24"/>
                <w:lang w:eastAsia="en-US"/>
              </w:rPr>
            </w:pPr>
          </w:p>
        </w:tc>
      </w:tr>
    </w:tbl>
    <w:p w:rsidR="00FA79D0" w:rsidRPr="00021A61" w:rsidRDefault="00FA79D0" w:rsidP="00FA79D0">
      <w:pPr>
        <w:autoSpaceDE/>
        <w:autoSpaceDN/>
        <w:ind w:right="-7"/>
        <w:rPr>
          <w:sz w:val="24"/>
          <w:szCs w:val="24"/>
        </w:rPr>
      </w:pPr>
    </w:p>
    <w:p w:rsidR="00FA79D0" w:rsidRDefault="00FA79D0" w:rsidP="00FA79D0">
      <w:pPr>
        <w:autoSpaceDE/>
        <w:autoSpaceDN/>
        <w:ind w:right="142"/>
        <w:rPr>
          <w:b/>
          <w:bCs/>
          <w:sz w:val="22"/>
          <w:szCs w:val="22"/>
        </w:rPr>
      </w:pPr>
    </w:p>
    <w:p w:rsidR="003425D1" w:rsidRDefault="003425D1" w:rsidP="00FA79D0">
      <w:pPr>
        <w:autoSpaceDE/>
        <w:autoSpaceDN/>
        <w:ind w:right="142"/>
        <w:rPr>
          <w:b/>
          <w:bCs/>
          <w:sz w:val="22"/>
          <w:szCs w:val="22"/>
        </w:rPr>
      </w:pPr>
    </w:p>
    <w:p w:rsidR="003425D1" w:rsidRPr="00021A61" w:rsidRDefault="003425D1" w:rsidP="00FA79D0">
      <w:pPr>
        <w:autoSpaceDE/>
        <w:autoSpaceDN/>
        <w:ind w:right="142"/>
        <w:rPr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997"/>
        <w:gridCol w:w="3681"/>
      </w:tblGrid>
      <w:tr w:rsidR="00FA79D0" w:rsidRPr="00021A61" w:rsidTr="00FB16EF">
        <w:trPr>
          <w:trHeight w:hRule="exact" w:val="582"/>
        </w:trPr>
        <w:tc>
          <w:tcPr>
            <w:tcW w:w="4111" w:type="dxa"/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  <w:r w:rsidRPr="00021A61">
              <w:rPr>
                <w:b/>
                <w:bCs/>
                <w:sz w:val="24"/>
                <w:szCs w:val="24"/>
                <w:lang w:eastAsia="en-US"/>
              </w:rPr>
              <w:t>Заказчик</w:t>
            </w:r>
          </w:p>
        </w:tc>
        <w:tc>
          <w:tcPr>
            <w:tcW w:w="997" w:type="dxa"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</w:p>
        </w:tc>
        <w:tc>
          <w:tcPr>
            <w:tcW w:w="3681" w:type="dxa"/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  <w:r w:rsidRPr="00021A61">
              <w:rPr>
                <w:b/>
                <w:bCs/>
                <w:sz w:val="24"/>
                <w:szCs w:val="24"/>
                <w:lang w:eastAsia="en-US"/>
              </w:rPr>
              <w:t>Исполнитель:</w:t>
            </w:r>
          </w:p>
        </w:tc>
      </w:tr>
      <w:tr w:rsidR="00FA79D0" w:rsidRPr="00021A61" w:rsidTr="00FB16EF">
        <w:trPr>
          <w:trHeight w:hRule="exact" w:val="500"/>
        </w:trPr>
        <w:tc>
          <w:tcPr>
            <w:tcW w:w="4111" w:type="dxa"/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Ф.И.О.</w:t>
            </w:r>
          </w:p>
        </w:tc>
        <w:tc>
          <w:tcPr>
            <w:tcW w:w="997" w:type="dxa"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</w:p>
        </w:tc>
        <w:tc>
          <w:tcPr>
            <w:tcW w:w="3681" w:type="dxa"/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Ф.И.О.</w:t>
            </w:r>
          </w:p>
        </w:tc>
      </w:tr>
      <w:tr w:rsidR="00FA79D0" w:rsidRPr="00021A61" w:rsidTr="00FB16EF">
        <w:trPr>
          <w:trHeight w:hRule="exact" w:val="500"/>
        </w:trPr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997" w:type="dxa"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</w:p>
        </w:tc>
        <w:tc>
          <w:tcPr>
            <w:tcW w:w="36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A79D0" w:rsidRPr="00021A61" w:rsidRDefault="00FA79D0" w:rsidP="00FB16EF">
            <w:pPr>
              <w:autoSpaceDE/>
              <w:autoSpaceDN/>
              <w:spacing w:line="276" w:lineRule="auto"/>
              <w:ind w:right="142"/>
              <w:rPr>
                <w:sz w:val="24"/>
                <w:szCs w:val="24"/>
                <w:lang w:eastAsia="en-US"/>
              </w:rPr>
            </w:pPr>
            <w:r w:rsidRPr="00021A61">
              <w:rPr>
                <w:sz w:val="24"/>
                <w:szCs w:val="24"/>
                <w:lang w:eastAsia="en-US"/>
              </w:rPr>
              <w:t>Подпись</w:t>
            </w:r>
          </w:p>
        </w:tc>
      </w:tr>
    </w:tbl>
    <w:p w:rsidR="00FA79D0" w:rsidRPr="00021A61" w:rsidRDefault="00FA79D0" w:rsidP="00FA79D0">
      <w:pPr>
        <w:autoSpaceDE/>
        <w:autoSpaceDN/>
        <w:ind w:right="142"/>
        <w:rPr>
          <w:sz w:val="24"/>
          <w:szCs w:val="24"/>
        </w:rPr>
      </w:pPr>
    </w:p>
    <w:p w:rsidR="00FA79D0" w:rsidRPr="00021A61" w:rsidRDefault="00FA79D0" w:rsidP="00FA79D0">
      <w:pPr>
        <w:autoSpaceDE/>
        <w:autoSpaceDN/>
        <w:ind w:right="142"/>
        <w:rPr>
          <w:sz w:val="24"/>
          <w:szCs w:val="24"/>
        </w:rPr>
      </w:pPr>
      <w:r w:rsidRPr="00021A61">
        <w:rPr>
          <w:sz w:val="24"/>
          <w:szCs w:val="24"/>
        </w:rPr>
        <w:t>Дата «__</w:t>
      </w:r>
      <w:proofErr w:type="gramStart"/>
      <w:r w:rsidRPr="00021A61">
        <w:rPr>
          <w:sz w:val="24"/>
          <w:szCs w:val="24"/>
        </w:rPr>
        <w:t>_»_</w:t>
      </w:r>
      <w:proofErr w:type="gramEnd"/>
      <w:r w:rsidRPr="00021A61">
        <w:rPr>
          <w:sz w:val="24"/>
          <w:szCs w:val="24"/>
        </w:rPr>
        <w:t>_____________   20___г.</w:t>
      </w:r>
      <w:r w:rsidRPr="00021A61">
        <w:rPr>
          <w:sz w:val="24"/>
          <w:szCs w:val="24"/>
        </w:rPr>
        <w:tab/>
      </w:r>
      <w:r w:rsidRPr="00021A61">
        <w:rPr>
          <w:sz w:val="24"/>
          <w:szCs w:val="24"/>
        </w:rPr>
        <w:tab/>
        <w:t>Дата «__</w:t>
      </w:r>
      <w:proofErr w:type="gramStart"/>
      <w:r w:rsidRPr="00021A61">
        <w:rPr>
          <w:sz w:val="24"/>
          <w:szCs w:val="24"/>
        </w:rPr>
        <w:t>_»_</w:t>
      </w:r>
      <w:proofErr w:type="gramEnd"/>
      <w:r w:rsidRPr="00021A61">
        <w:rPr>
          <w:sz w:val="24"/>
          <w:szCs w:val="24"/>
        </w:rPr>
        <w:t>______________   20___г.</w:t>
      </w:r>
    </w:p>
    <w:p w:rsidR="00FA79D0" w:rsidRPr="00021A61" w:rsidRDefault="00FA79D0" w:rsidP="00FA79D0">
      <w:pPr>
        <w:autoSpaceDE/>
        <w:autoSpaceDN/>
        <w:ind w:right="142"/>
        <w:rPr>
          <w:sz w:val="24"/>
          <w:szCs w:val="24"/>
          <w:lang w:eastAsia="en-US"/>
        </w:rPr>
      </w:pPr>
      <w:r w:rsidRPr="00021A61">
        <w:rPr>
          <w:b/>
          <w:bCs/>
          <w:sz w:val="24"/>
          <w:szCs w:val="24"/>
        </w:rPr>
        <w:tab/>
        <w:t>М.П.</w:t>
      </w:r>
      <w:r w:rsidRPr="00021A61">
        <w:rPr>
          <w:b/>
          <w:bCs/>
          <w:sz w:val="24"/>
          <w:szCs w:val="24"/>
        </w:rPr>
        <w:tab/>
      </w:r>
      <w:r w:rsidRPr="00021A61">
        <w:rPr>
          <w:b/>
          <w:bCs/>
          <w:sz w:val="24"/>
          <w:szCs w:val="24"/>
        </w:rPr>
        <w:tab/>
      </w:r>
      <w:r w:rsidRPr="00021A61">
        <w:rPr>
          <w:b/>
          <w:bCs/>
          <w:sz w:val="24"/>
          <w:szCs w:val="24"/>
        </w:rPr>
        <w:tab/>
      </w:r>
      <w:r w:rsidRPr="00021A61">
        <w:rPr>
          <w:b/>
          <w:bCs/>
          <w:sz w:val="24"/>
          <w:szCs w:val="24"/>
        </w:rPr>
        <w:tab/>
      </w:r>
      <w:r w:rsidRPr="00021A61">
        <w:rPr>
          <w:b/>
          <w:bCs/>
          <w:sz w:val="24"/>
          <w:szCs w:val="24"/>
        </w:rPr>
        <w:tab/>
      </w:r>
      <w:r w:rsidRPr="00021A61">
        <w:rPr>
          <w:b/>
          <w:bCs/>
          <w:sz w:val="24"/>
          <w:szCs w:val="24"/>
        </w:rPr>
        <w:tab/>
        <w:t>М.П.</w:t>
      </w:r>
    </w:p>
    <w:p w:rsidR="00FA79D0" w:rsidRPr="00021A61" w:rsidRDefault="00FA79D0" w:rsidP="00FA79D0">
      <w:pPr>
        <w:autoSpaceDE/>
        <w:autoSpaceDN/>
        <w:spacing w:after="200" w:line="276" w:lineRule="auto"/>
        <w:rPr>
          <w:b/>
          <w:bCs/>
          <w:sz w:val="24"/>
          <w:szCs w:val="24"/>
        </w:rPr>
      </w:pPr>
      <w:r w:rsidRPr="00021A61">
        <w:rPr>
          <w:b/>
          <w:bCs/>
          <w:sz w:val="24"/>
          <w:szCs w:val="24"/>
        </w:rPr>
        <w:br w:type="page"/>
      </w:r>
    </w:p>
    <w:p w:rsidR="00FA79D0" w:rsidRPr="00021A61" w:rsidRDefault="00FA79D0" w:rsidP="00FA79D0">
      <w:pPr>
        <w:jc w:val="right"/>
        <w:rPr>
          <w:sz w:val="24"/>
          <w:szCs w:val="24"/>
        </w:rPr>
      </w:pPr>
    </w:p>
    <w:p w:rsidR="00A05283" w:rsidRDefault="00A05283" w:rsidP="00A05283">
      <w:pPr>
        <w:pStyle w:val="FooterEven"/>
        <w:jc w:val="center"/>
        <w:rPr>
          <w:rFonts w:ascii="Garamond" w:hAnsi="Garamond"/>
        </w:rPr>
      </w:pPr>
    </w:p>
    <w:p w:rsidR="00A05283" w:rsidRPr="00884C61" w:rsidRDefault="00A05283" w:rsidP="00A05283">
      <w:pPr>
        <w:pStyle w:val="a5"/>
        <w:jc w:val="right"/>
        <w:rPr>
          <w:rFonts w:ascii="Arial" w:hAnsi="Arial" w:cs="Arial"/>
          <w:color w:val="A6A6A6" w:themeColor="background1" w:themeShade="A6"/>
          <w:sz w:val="18"/>
          <w:szCs w:val="18"/>
        </w:rPr>
      </w:pPr>
      <w:r w:rsidRPr="0043521F">
        <w:rPr>
          <w:rFonts w:ascii="Arial" w:hAnsi="Arial" w:cs="Arial"/>
          <w:sz w:val="18"/>
          <w:szCs w:val="18"/>
        </w:rPr>
        <w:t xml:space="preserve">Приложение № </w:t>
      </w:r>
      <w:r>
        <w:rPr>
          <w:rFonts w:ascii="Arial" w:hAnsi="Arial" w:cs="Arial"/>
          <w:sz w:val="18"/>
          <w:szCs w:val="18"/>
        </w:rPr>
        <w:t>2</w:t>
      </w:r>
      <w:r w:rsidRPr="0043521F">
        <w:rPr>
          <w:rFonts w:ascii="Arial" w:hAnsi="Arial" w:cs="Arial"/>
          <w:sz w:val="18"/>
          <w:szCs w:val="18"/>
        </w:rPr>
        <w:t xml:space="preserve"> к Приказу </w:t>
      </w:r>
      <w:r>
        <w:rPr>
          <w:rFonts w:ascii="Arial" w:hAnsi="Arial" w:cs="Arial"/>
          <w:sz w:val="18"/>
          <w:szCs w:val="18"/>
        </w:rPr>
        <w:t>от 05.12.</w:t>
      </w:r>
      <w:r w:rsidRPr="002858D5">
        <w:rPr>
          <w:rFonts w:ascii="Arial" w:hAnsi="Arial" w:cs="Arial"/>
          <w:sz w:val="18"/>
          <w:szCs w:val="18"/>
        </w:rPr>
        <w:t xml:space="preserve">2018 </w:t>
      </w:r>
      <w:r>
        <w:rPr>
          <w:rFonts w:ascii="Arial" w:hAnsi="Arial" w:cs="Arial"/>
          <w:sz w:val="18"/>
          <w:szCs w:val="18"/>
        </w:rPr>
        <w:t xml:space="preserve">№ 18-0862 </w:t>
      </w:r>
      <w:r w:rsidRPr="00884C61">
        <w:rPr>
          <w:rFonts w:ascii="Arial" w:hAnsi="Arial" w:cs="Arial"/>
          <w:sz w:val="12"/>
          <w:szCs w:val="12"/>
        </w:rPr>
        <w:t xml:space="preserve">      </w:t>
      </w:r>
      <w:r w:rsidRPr="00884C61">
        <w:rPr>
          <w:rFonts w:ascii="Arial" w:hAnsi="Arial" w:cs="Arial"/>
          <w:sz w:val="18"/>
          <w:szCs w:val="18"/>
        </w:rPr>
        <w:t xml:space="preserve">         </w:t>
      </w:r>
    </w:p>
    <w:p w:rsidR="00A05283" w:rsidRPr="00573980" w:rsidRDefault="00A05283" w:rsidP="00A05283">
      <w:pPr>
        <w:pStyle w:val="a5"/>
        <w:ind w:left="5245" w:hanging="425"/>
        <w:jc w:val="right"/>
        <w:rPr>
          <w:rFonts w:cs="Arial"/>
          <w:sz w:val="15"/>
          <w:szCs w:val="15"/>
        </w:rPr>
      </w:pPr>
      <w:r w:rsidRPr="00573980">
        <w:rPr>
          <w:rFonts w:ascii="Arial" w:hAnsi="Arial" w:cs="Arial"/>
          <w:sz w:val="18"/>
          <w:szCs w:val="18"/>
        </w:rPr>
        <w:t>Публичное акционерное общество «Почта Банк»</w:t>
      </w:r>
    </w:p>
    <w:p w:rsidR="00A05283" w:rsidRPr="006E0E6F" w:rsidRDefault="00A05283" w:rsidP="00A05283">
      <w:pPr>
        <w:pStyle w:val="a5"/>
        <w:ind w:hanging="425"/>
        <w:jc w:val="right"/>
        <w:rPr>
          <w:rFonts w:ascii="Arial" w:hAnsi="Arial" w:cs="Arial"/>
          <w:sz w:val="18"/>
          <w:szCs w:val="18"/>
        </w:rPr>
      </w:pPr>
      <w:r w:rsidRPr="00573980">
        <w:rPr>
          <w:rFonts w:ascii="Arial" w:hAnsi="Arial" w:cs="Arial"/>
          <w:sz w:val="18"/>
          <w:szCs w:val="18"/>
        </w:rPr>
        <w:t xml:space="preserve">тел. 8 800 550 </w:t>
      </w:r>
      <w:r>
        <w:rPr>
          <w:rFonts w:ascii="Arial" w:hAnsi="Arial" w:cs="Arial"/>
          <w:sz w:val="18"/>
          <w:szCs w:val="18"/>
        </w:rPr>
        <w:t>9898</w:t>
      </w:r>
      <w:r w:rsidRPr="00573980">
        <w:rPr>
          <w:rFonts w:ascii="Arial" w:hAnsi="Arial" w:cs="Arial"/>
          <w:sz w:val="18"/>
          <w:szCs w:val="18"/>
        </w:rPr>
        <w:t>, www.pochtabank.ru</w:t>
      </w:r>
      <w:r>
        <w:rPr>
          <w:rFonts w:ascii="Arial" w:hAnsi="Arial" w:cs="Arial"/>
          <w:sz w:val="16"/>
          <w:szCs w:val="16"/>
        </w:rPr>
        <w:t xml:space="preserve">  </w:t>
      </w:r>
    </w:p>
    <w:p w:rsidR="00A05283" w:rsidRDefault="00A05283" w:rsidP="00A05283">
      <w:pPr>
        <w:pStyle w:val="FooterEven"/>
        <w:jc w:val="center"/>
        <w:rPr>
          <w:rFonts w:ascii="Garamond" w:hAnsi="Garamond"/>
        </w:rPr>
      </w:pPr>
    </w:p>
    <w:p w:rsidR="00A05283" w:rsidRDefault="00A05283" w:rsidP="00A05283">
      <w:pPr>
        <w:pStyle w:val="FooterEven"/>
        <w:jc w:val="center"/>
        <w:rPr>
          <w:rFonts w:ascii="Garamond" w:hAnsi="Garamond"/>
        </w:rPr>
      </w:pPr>
    </w:p>
    <w:p w:rsidR="00A05283" w:rsidRDefault="00A05283" w:rsidP="00A0528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FD06C3">
        <w:rPr>
          <w:rFonts w:ascii="Arial" w:hAnsi="Arial" w:cs="Arial"/>
          <w:b/>
          <w:bCs/>
          <w:sz w:val="18"/>
          <w:szCs w:val="18"/>
        </w:rPr>
        <w:t>Акт приема-передачи оборудования</w:t>
      </w:r>
    </w:p>
    <w:p w:rsidR="00A05283" w:rsidRPr="00387A66" w:rsidRDefault="00A05283" w:rsidP="00A05283">
      <w:pPr>
        <w:jc w:val="center"/>
        <w:rPr>
          <w:rFonts w:ascii="Arial" w:hAnsi="Arial" w:cs="Arial"/>
          <w:bCs/>
          <w:i/>
          <w:sz w:val="18"/>
          <w:szCs w:val="18"/>
        </w:rPr>
      </w:pPr>
      <w:r w:rsidRPr="00387A66">
        <w:rPr>
          <w:rFonts w:ascii="Arial" w:hAnsi="Arial" w:cs="Arial"/>
          <w:bCs/>
          <w:i/>
          <w:sz w:val="18"/>
          <w:szCs w:val="18"/>
        </w:rPr>
        <w:t>(акт установки/замены/демонтажа/восстановления работоспособности оборудования)</w:t>
      </w:r>
    </w:p>
    <w:p w:rsidR="00A05283" w:rsidRPr="00FD06C3" w:rsidRDefault="00A05283" w:rsidP="00A05283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:rsidR="00A05283" w:rsidRPr="00FD06C3" w:rsidRDefault="00A05283" w:rsidP="00A05283">
      <w:pPr>
        <w:jc w:val="right"/>
        <w:rPr>
          <w:rFonts w:ascii="Arial" w:hAnsi="Arial" w:cs="Arial"/>
          <w:b/>
          <w:bCs/>
          <w:sz w:val="18"/>
          <w:szCs w:val="18"/>
        </w:rPr>
      </w:pPr>
      <w:r w:rsidRPr="00FD06C3">
        <w:rPr>
          <w:rFonts w:ascii="Arial" w:hAnsi="Arial" w:cs="Arial"/>
          <w:sz w:val="18"/>
          <w:szCs w:val="18"/>
        </w:rPr>
        <w:t>___/ ___ / 20___ г.</w:t>
      </w:r>
    </w:p>
    <w:p w:rsidR="00A05283" w:rsidRPr="00FD06C3" w:rsidRDefault="00A05283" w:rsidP="00A05283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:rsidR="00A05283" w:rsidRPr="002D03E7" w:rsidRDefault="00A05283" w:rsidP="00A05283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D06C3">
        <w:rPr>
          <w:rFonts w:ascii="Arial" w:hAnsi="Arial" w:cs="Arial"/>
          <w:sz w:val="18"/>
          <w:szCs w:val="18"/>
        </w:rPr>
        <w:t xml:space="preserve">Настоящий акт составлен в том, что ПАО «Почта Банк» (далее – Банк) произвел установку / замену / демонтаж </w:t>
      </w:r>
      <w:r>
        <w:rPr>
          <w:rFonts w:ascii="Arial" w:hAnsi="Arial" w:cs="Arial"/>
          <w:sz w:val="18"/>
          <w:szCs w:val="18"/>
        </w:rPr>
        <w:t xml:space="preserve">/ восстановление работоспособности / прочее </w:t>
      </w:r>
      <w:r w:rsidRPr="00FD06C3">
        <w:rPr>
          <w:rFonts w:ascii="Arial" w:hAnsi="Arial" w:cs="Arial"/>
          <w:sz w:val="18"/>
          <w:szCs w:val="18"/>
        </w:rPr>
        <w:t xml:space="preserve">(нужное подчеркнуть) </w:t>
      </w:r>
      <w:r>
        <w:rPr>
          <w:rFonts w:ascii="Arial" w:hAnsi="Arial" w:cs="Arial"/>
          <w:sz w:val="18"/>
          <w:szCs w:val="18"/>
        </w:rPr>
        <w:t>о</w:t>
      </w:r>
      <w:r w:rsidRPr="00FD06C3">
        <w:rPr>
          <w:rFonts w:ascii="Arial" w:hAnsi="Arial" w:cs="Arial"/>
          <w:sz w:val="18"/>
          <w:szCs w:val="18"/>
        </w:rPr>
        <w:t xml:space="preserve">борудования в торгово-сервисной точке </w:t>
      </w:r>
      <w:r w:rsidRPr="00A630F5">
        <w:rPr>
          <w:rFonts w:ascii="Arial" w:hAnsi="Arial" w:cs="Arial"/>
          <w:color w:val="D9D9D9" w:themeColor="background1" w:themeShade="D9"/>
          <w:sz w:val="18"/>
          <w:szCs w:val="18"/>
        </w:rPr>
        <w:t xml:space="preserve">[указывается </w:t>
      </w:r>
      <w:r w:rsidRPr="002D03E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            </w:t>
      </w:r>
      <w:r w:rsidRPr="00A630F5">
        <w:rPr>
          <w:rFonts w:ascii="Arial" w:hAnsi="Arial" w:cs="Arial"/>
          <w:color w:val="D9D9D9" w:themeColor="background1" w:themeShade="D9"/>
          <w:sz w:val="18"/>
          <w:szCs w:val="18"/>
        </w:rPr>
        <w:t xml:space="preserve">полное </w:t>
      </w:r>
      <w:r w:rsidRPr="002D03E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                  </w:t>
      </w:r>
      <w:r w:rsidRPr="00A630F5">
        <w:rPr>
          <w:rFonts w:ascii="Arial" w:hAnsi="Arial" w:cs="Arial"/>
          <w:color w:val="D9D9D9" w:themeColor="background1" w:themeShade="D9"/>
          <w:sz w:val="18"/>
          <w:szCs w:val="18"/>
        </w:rPr>
        <w:t>название]</w:t>
      </w:r>
      <w:r w:rsidRPr="00FD06C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</w:t>
      </w:r>
      <w:r w:rsidRPr="002D03E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  </w:t>
      </w:r>
      <w:r w:rsidRPr="00FD06C3">
        <w:rPr>
          <w:rFonts w:ascii="Arial" w:hAnsi="Arial" w:cs="Arial"/>
          <w:sz w:val="18"/>
          <w:szCs w:val="18"/>
        </w:rPr>
        <w:t xml:space="preserve">(далее – Клиент), находящейся по адресу: </w:t>
      </w:r>
      <w:r w:rsidRPr="00A630F5">
        <w:rPr>
          <w:rFonts w:ascii="Arial" w:hAnsi="Arial" w:cs="Arial"/>
          <w:color w:val="D9D9D9" w:themeColor="background1" w:themeShade="D9"/>
          <w:sz w:val="18"/>
          <w:szCs w:val="18"/>
        </w:rPr>
        <w:t xml:space="preserve">[указывается точный адрес фактического нахождения торгово-сервисной точки]. </w:t>
      </w:r>
    </w:p>
    <w:p w:rsidR="00A05283" w:rsidRPr="00FD06C3" w:rsidRDefault="00A05283" w:rsidP="00A05283">
      <w:pPr>
        <w:jc w:val="both"/>
        <w:rPr>
          <w:rFonts w:ascii="Arial" w:hAnsi="Arial" w:cs="Arial"/>
          <w:bCs/>
          <w:sz w:val="18"/>
          <w:szCs w:val="18"/>
        </w:rPr>
      </w:pPr>
    </w:p>
    <w:p w:rsidR="00A05283" w:rsidRPr="00B226B3" w:rsidRDefault="00A05283" w:rsidP="00A05283">
      <w:pPr>
        <w:jc w:val="both"/>
        <w:rPr>
          <w:rFonts w:ascii="Arial" w:hAnsi="Arial" w:cs="Arial"/>
          <w:b/>
          <w:sz w:val="18"/>
          <w:szCs w:val="18"/>
        </w:rPr>
      </w:pPr>
      <w:r w:rsidRPr="00B226B3">
        <w:rPr>
          <w:rFonts w:ascii="Arial" w:hAnsi="Arial" w:cs="Arial"/>
          <w:b/>
          <w:sz w:val="18"/>
          <w:szCs w:val="18"/>
        </w:rPr>
        <w:t>Описание выполненных работ:</w:t>
      </w:r>
      <w:r>
        <w:rPr>
          <w:rFonts w:ascii="Arial" w:hAnsi="Arial" w:cs="Arial"/>
          <w:b/>
          <w:sz w:val="18"/>
          <w:szCs w:val="18"/>
        </w:rPr>
        <w:t xml:space="preserve"> 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5283" w:rsidRPr="00FD06C3" w:rsidRDefault="00A05283" w:rsidP="00A05283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Устано</w:t>
      </w:r>
      <w:r w:rsidRPr="005F11B5">
        <w:rPr>
          <w:rFonts w:ascii="Arial" w:hAnsi="Arial" w:cs="Arial"/>
          <w:b/>
          <w:sz w:val="18"/>
          <w:szCs w:val="18"/>
        </w:rPr>
        <w:t>вл</w:t>
      </w:r>
      <w:r>
        <w:rPr>
          <w:rFonts w:ascii="Arial" w:hAnsi="Arial" w:cs="Arial"/>
          <w:b/>
          <w:sz w:val="18"/>
          <w:szCs w:val="18"/>
        </w:rPr>
        <w:t>ено</w:t>
      </w:r>
      <w:r w:rsidRPr="005F11B5">
        <w:rPr>
          <w:rFonts w:ascii="Arial" w:hAnsi="Arial" w:cs="Arial"/>
          <w:b/>
          <w:sz w:val="18"/>
          <w:szCs w:val="18"/>
        </w:rPr>
        <w:t xml:space="preserve"> следующее оборудование</w:t>
      </w:r>
      <w:r w:rsidRPr="00FD06C3">
        <w:rPr>
          <w:rFonts w:ascii="Arial" w:hAnsi="Arial" w:cs="Arial"/>
          <w:sz w:val="18"/>
          <w:szCs w:val="18"/>
        </w:rPr>
        <w:t>:</w:t>
      </w:r>
    </w:p>
    <w:tbl>
      <w:tblPr>
        <w:tblStyle w:val="a7"/>
        <w:tblW w:w="93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2"/>
        <w:gridCol w:w="2552"/>
        <w:gridCol w:w="2126"/>
        <w:gridCol w:w="1985"/>
        <w:gridCol w:w="2125"/>
      </w:tblGrid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№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Наименование оборудования (Электронный терминал)</w:t>
            </w:r>
          </w:p>
        </w:tc>
        <w:tc>
          <w:tcPr>
            <w:tcW w:w="2126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Модель</w:t>
            </w:r>
          </w:p>
        </w:tc>
        <w:tc>
          <w:tcPr>
            <w:tcW w:w="1985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  <w:lang w:val="en-US"/>
              </w:rPr>
              <w:t xml:space="preserve">SN / ID </w:t>
            </w:r>
            <w:r w:rsidRPr="00FD06C3">
              <w:rPr>
                <w:rFonts w:ascii="Arial" w:hAnsi="Arial" w:cs="Arial"/>
                <w:sz w:val="18"/>
                <w:szCs w:val="18"/>
              </w:rPr>
              <w:t>оборудования</w:t>
            </w:r>
          </w:p>
        </w:tc>
        <w:tc>
          <w:tcPr>
            <w:tcW w:w="2125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Стоимость оборудования (руб.)</w:t>
            </w:r>
          </w:p>
        </w:tc>
      </w:tr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ind w:left="-108" w:firstLine="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5283" w:rsidRPr="00FD06C3" w:rsidRDefault="00A05283" w:rsidP="00A05283">
      <w:pPr>
        <w:rPr>
          <w:rFonts w:ascii="Arial" w:hAnsi="Arial" w:cs="Arial"/>
          <w:sz w:val="18"/>
          <w:szCs w:val="18"/>
        </w:rPr>
      </w:pPr>
    </w:p>
    <w:p w:rsidR="00A05283" w:rsidRPr="00FD06C3" w:rsidRDefault="00A05283" w:rsidP="00A05283">
      <w:pPr>
        <w:jc w:val="both"/>
        <w:rPr>
          <w:rFonts w:ascii="Arial" w:hAnsi="Arial" w:cs="Arial"/>
          <w:sz w:val="18"/>
          <w:szCs w:val="18"/>
        </w:rPr>
      </w:pPr>
      <w:r w:rsidRPr="00FD06C3">
        <w:rPr>
          <w:rFonts w:ascii="Arial" w:hAnsi="Arial" w:cs="Arial"/>
          <w:sz w:val="18"/>
          <w:szCs w:val="18"/>
        </w:rPr>
        <w:t>Оборудование проверено и готово к эксплуатации, работы по установке и подключению переданного оборудования произведены в полном объеме.</w:t>
      </w:r>
    </w:p>
    <w:p w:rsidR="00A05283" w:rsidRPr="00FD06C3" w:rsidRDefault="00A05283" w:rsidP="00A05283">
      <w:pPr>
        <w:rPr>
          <w:rFonts w:ascii="Arial" w:hAnsi="Arial" w:cs="Arial"/>
          <w:sz w:val="18"/>
          <w:szCs w:val="18"/>
        </w:rPr>
      </w:pPr>
      <w:r w:rsidRPr="005F11B5">
        <w:rPr>
          <w:rFonts w:ascii="Arial" w:hAnsi="Arial" w:cs="Arial"/>
          <w:b/>
          <w:sz w:val="18"/>
          <w:szCs w:val="18"/>
        </w:rPr>
        <w:t>Демонтир</w:t>
      </w:r>
      <w:r>
        <w:rPr>
          <w:rFonts w:ascii="Arial" w:hAnsi="Arial" w:cs="Arial"/>
          <w:b/>
          <w:sz w:val="18"/>
          <w:szCs w:val="18"/>
        </w:rPr>
        <w:t>овано</w:t>
      </w:r>
      <w:r w:rsidRPr="005F11B5">
        <w:rPr>
          <w:rFonts w:ascii="Arial" w:hAnsi="Arial" w:cs="Arial"/>
          <w:b/>
          <w:sz w:val="18"/>
          <w:szCs w:val="18"/>
        </w:rPr>
        <w:t xml:space="preserve"> следующее оборудование</w:t>
      </w:r>
      <w:r w:rsidRPr="00FD06C3">
        <w:rPr>
          <w:rFonts w:ascii="Arial" w:hAnsi="Arial" w:cs="Arial"/>
          <w:sz w:val="18"/>
          <w:szCs w:val="18"/>
        </w:rPr>
        <w:t>:</w:t>
      </w:r>
    </w:p>
    <w:p w:rsidR="00A05283" w:rsidRPr="00FD06C3" w:rsidRDefault="00A05283" w:rsidP="00A05283">
      <w:pPr>
        <w:rPr>
          <w:rFonts w:ascii="Arial" w:hAnsi="Arial" w:cs="Arial"/>
          <w:sz w:val="18"/>
          <w:szCs w:val="18"/>
        </w:rPr>
      </w:pPr>
    </w:p>
    <w:tbl>
      <w:tblPr>
        <w:tblStyle w:val="a7"/>
        <w:tblW w:w="93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2"/>
        <w:gridCol w:w="2552"/>
        <w:gridCol w:w="2126"/>
        <w:gridCol w:w="1985"/>
        <w:gridCol w:w="2126"/>
      </w:tblGrid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№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Наименование оборудования (Электронный терминал)</w:t>
            </w:r>
          </w:p>
        </w:tc>
        <w:tc>
          <w:tcPr>
            <w:tcW w:w="2126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Модель</w:t>
            </w:r>
          </w:p>
        </w:tc>
        <w:tc>
          <w:tcPr>
            <w:tcW w:w="1985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  <w:lang w:val="en-US"/>
              </w:rPr>
              <w:t xml:space="preserve">SN / ID </w:t>
            </w:r>
            <w:r w:rsidRPr="00FD06C3">
              <w:rPr>
                <w:rFonts w:ascii="Arial" w:hAnsi="Arial" w:cs="Arial"/>
                <w:sz w:val="18"/>
                <w:szCs w:val="18"/>
              </w:rPr>
              <w:t>оборудования</w:t>
            </w:r>
          </w:p>
        </w:tc>
        <w:tc>
          <w:tcPr>
            <w:tcW w:w="2126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Стоимость оборудования (руб.)</w:t>
            </w:r>
          </w:p>
        </w:tc>
      </w:tr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283" w:rsidRPr="00FD06C3" w:rsidTr="00D40BB2">
        <w:tc>
          <w:tcPr>
            <w:tcW w:w="562" w:type="dxa"/>
          </w:tcPr>
          <w:p w:rsidR="00A05283" w:rsidRPr="00FD06C3" w:rsidRDefault="00A05283" w:rsidP="00D40B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552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5283" w:rsidRPr="00FD06C3" w:rsidRDefault="00A05283" w:rsidP="00A05283">
      <w:pPr>
        <w:rPr>
          <w:rFonts w:ascii="Arial" w:hAnsi="Arial" w:cs="Arial"/>
          <w:sz w:val="18"/>
          <w:szCs w:val="18"/>
        </w:rPr>
      </w:pPr>
    </w:p>
    <w:p w:rsidR="00A05283" w:rsidRPr="00FD06C3" w:rsidRDefault="00A05283" w:rsidP="00A05283">
      <w:pPr>
        <w:jc w:val="both"/>
        <w:rPr>
          <w:rFonts w:ascii="Arial" w:hAnsi="Arial" w:cs="Arial"/>
          <w:sz w:val="18"/>
          <w:szCs w:val="18"/>
        </w:rPr>
      </w:pPr>
      <w:r w:rsidRPr="00FD06C3">
        <w:rPr>
          <w:rFonts w:ascii="Arial" w:hAnsi="Arial" w:cs="Arial"/>
          <w:sz w:val="18"/>
          <w:szCs w:val="18"/>
        </w:rPr>
        <w:t xml:space="preserve">Оборудование возвращено Банку в полном комплекте, в исправном состоянии с учетом естественного амортизационного износа/ обнаружены следующие повреждения </w:t>
      </w:r>
      <w:r w:rsidRPr="00FD06C3">
        <w:rPr>
          <w:rFonts w:ascii="Arial" w:hAnsi="Arial" w:cs="Arial"/>
          <w:i/>
          <w:sz w:val="18"/>
          <w:szCs w:val="18"/>
        </w:rPr>
        <w:t>(нужное подчеркнуть).</w:t>
      </w:r>
    </w:p>
    <w:p w:rsidR="00A05283" w:rsidRPr="00FD06C3" w:rsidRDefault="00A05283" w:rsidP="00A05283">
      <w:pPr>
        <w:jc w:val="both"/>
        <w:rPr>
          <w:rFonts w:ascii="Arial" w:hAnsi="Arial" w:cs="Arial"/>
          <w:sz w:val="18"/>
          <w:szCs w:val="18"/>
        </w:rPr>
      </w:pPr>
    </w:p>
    <w:p w:rsidR="00A05283" w:rsidRPr="005F11B5" w:rsidRDefault="00A05283" w:rsidP="00A05283">
      <w:pPr>
        <w:rPr>
          <w:b/>
          <w:sz w:val="18"/>
          <w:szCs w:val="18"/>
        </w:rPr>
      </w:pPr>
      <w:r w:rsidRPr="005F11B5">
        <w:rPr>
          <w:rFonts w:ascii="Arial" w:hAnsi="Arial" w:cs="Arial"/>
          <w:b/>
          <w:sz w:val="18"/>
          <w:szCs w:val="18"/>
        </w:rPr>
        <w:t>Описание неисправности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0D6D35">
        <w:rPr>
          <w:rFonts w:ascii="Arial" w:hAnsi="Arial" w:cs="Arial"/>
          <w:b/>
          <w:sz w:val="18"/>
          <w:szCs w:val="18"/>
        </w:rPr>
        <w:t>/</w:t>
      </w:r>
      <w:r>
        <w:rPr>
          <w:rFonts w:ascii="Arial" w:hAnsi="Arial" w:cs="Arial"/>
          <w:b/>
          <w:sz w:val="18"/>
          <w:szCs w:val="18"/>
        </w:rPr>
        <w:t xml:space="preserve"> повреждения</w:t>
      </w:r>
      <w:r w:rsidRPr="005F11B5">
        <w:rPr>
          <w:rFonts w:ascii="Arial" w:hAnsi="Arial" w:cs="Arial"/>
          <w:b/>
          <w:sz w:val="18"/>
          <w:szCs w:val="18"/>
        </w:rPr>
        <w:t xml:space="preserve"> </w:t>
      </w:r>
      <w:r w:rsidRPr="000D6D35">
        <w:rPr>
          <w:rFonts w:ascii="Arial" w:hAnsi="Arial" w:cs="Arial"/>
          <w:b/>
          <w:sz w:val="18"/>
          <w:szCs w:val="18"/>
        </w:rPr>
        <w:t>/</w:t>
      </w:r>
      <w:r w:rsidRPr="005F11B5">
        <w:rPr>
          <w:rFonts w:ascii="Arial" w:hAnsi="Arial" w:cs="Arial"/>
          <w:b/>
          <w:sz w:val="18"/>
          <w:szCs w:val="18"/>
        </w:rPr>
        <w:t xml:space="preserve"> некомплекта оборудования: </w:t>
      </w:r>
    </w:p>
    <w:tbl>
      <w:tblPr>
        <w:tblStyle w:val="a7"/>
        <w:tblW w:w="996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A05283" w:rsidRPr="00FD06C3" w:rsidTr="00D40BB2">
        <w:trPr>
          <w:trHeight w:val="600"/>
        </w:trPr>
        <w:tc>
          <w:tcPr>
            <w:tcW w:w="9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05283" w:rsidRPr="00FD06C3" w:rsidRDefault="00A05283" w:rsidP="00D40BB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:rsidR="00A05283" w:rsidRDefault="00A05283" w:rsidP="00D40BB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:rsidR="00A05283" w:rsidRPr="00FD06C3" w:rsidRDefault="00A05283" w:rsidP="00D40BB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</w:tc>
      </w:tr>
    </w:tbl>
    <w:p w:rsidR="00A05283" w:rsidRPr="00FD06C3" w:rsidRDefault="00A05283" w:rsidP="00A05283">
      <w:pPr>
        <w:rPr>
          <w:rFonts w:ascii="Arial" w:hAnsi="Arial" w:cs="Arial"/>
          <w:sz w:val="18"/>
          <w:szCs w:val="18"/>
        </w:rPr>
      </w:pPr>
    </w:p>
    <w:tbl>
      <w:tblPr>
        <w:tblStyle w:val="a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06"/>
        <w:gridCol w:w="4739"/>
      </w:tblGrid>
      <w:tr w:rsidR="00A05283" w:rsidRPr="00FD06C3" w:rsidTr="00D40BB2">
        <w:trPr>
          <w:trHeight w:val="237"/>
        </w:trPr>
        <w:tc>
          <w:tcPr>
            <w:tcW w:w="4815" w:type="dxa"/>
          </w:tcPr>
          <w:p w:rsidR="00A05283" w:rsidRPr="00FD06C3" w:rsidRDefault="00A05283" w:rsidP="00D40BB2">
            <w:pPr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</w:pPr>
            <w:r w:rsidRPr="002B1ED5">
              <w:rPr>
                <w:rFonts w:ascii="Arial" w:hAnsi="Arial" w:cs="Arial"/>
                <w:sz w:val="18"/>
                <w:szCs w:val="18"/>
              </w:rPr>
              <w:t xml:space="preserve">От имени </w:t>
            </w:r>
            <w:r w:rsidRPr="00FD06C3">
              <w:rPr>
                <w:rFonts w:ascii="Arial" w:hAnsi="Arial" w:cs="Arial"/>
                <w:sz w:val="18"/>
                <w:szCs w:val="18"/>
              </w:rPr>
              <w:t>Банк</w:t>
            </w:r>
            <w:r>
              <w:rPr>
                <w:rFonts w:ascii="Arial" w:hAnsi="Arial" w:cs="Arial"/>
                <w:sz w:val="18"/>
                <w:szCs w:val="18"/>
              </w:rPr>
              <w:t>а</w:t>
            </w:r>
            <w:r w:rsidRPr="00FD06C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961" w:type="dxa"/>
          </w:tcPr>
          <w:p w:rsidR="00A05283" w:rsidRPr="00FD06C3" w:rsidRDefault="00A05283" w:rsidP="00D40BB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FD06C3">
              <w:rPr>
                <w:rFonts w:ascii="Arial" w:hAnsi="Arial" w:cs="Arial"/>
                <w:sz w:val="18"/>
                <w:szCs w:val="18"/>
              </w:rPr>
              <w:t>Клиент:</w:t>
            </w:r>
          </w:p>
        </w:tc>
      </w:tr>
      <w:tr w:rsidR="00A05283" w:rsidRPr="00FD06C3" w:rsidTr="00D40BB2">
        <w:trPr>
          <w:trHeight w:val="237"/>
        </w:trPr>
        <w:tc>
          <w:tcPr>
            <w:tcW w:w="4815" w:type="dxa"/>
            <w:tcBorders>
              <w:bottom w:val="single" w:sz="4" w:space="0" w:color="808080" w:themeColor="background1" w:themeShade="80"/>
            </w:tcBorders>
          </w:tcPr>
          <w:p w:rsidR="00A05283" w:rsidRPr="00FD06C3" w:rsidRDefault="00A05283" w:rsidP="00D40BB2">
            <w:pPr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</w:pPr>
            <w:r w:rsidRPr="00FD06C3"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  <w:t>Фамилия Имя Отчество</w:t>
            </w:r>
          </w:p>
          <w:p w:rsidR="00A05283" w:rsidRPr="00FD06C3" w:rsidRDefault="00A05283" w:rsidP="00D40BB2">
            <w:pPr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4961" w:type="dxa"/>
          </w:tcPr>
          <w:p w:rsidR="00A05283" w:rsidRPr="00FD06C3" w:rsidRDefault="00A05283" w:rsidP="00D40BB2">
            <w:pPr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</w:pPr>
            <w:r w:rsidRPr="00FD06C3"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  <w:t>Фамилия Имя Отчество</w:t>
            </w:r>
          </w:p>
        </w:tc>
      </w:tr>
      <w:tr w:rsidR="00A05283" w:rsidRPr="00FD06C3" w:rsidTr="00D40BB2">
        <w:trPr>
          <w:trHeight w:val="195"/>
        </w:trPr>
        <w:tc>
          <w:tcPr>
            <w:tcW w:w="4815" w:type="dxa"/>
            <w:tcBorders>
              <w:bottom w:val="single" w:sz="4" w:space="0" w:color="808080" w:themeColor="background1" w:themeShade="80"/>
            </w:tcBorders>
          </w:tcPr>
          <w:p w:rsidR="00A05283" w:rsidRPr="00FD06C3" w:rsidRDefault="00A05283" w:rsidP="00D40BB2">
            <w:pPr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</w:pPr>
            <w:r w:rsidRPr="00FD06C3"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  <w:t>Должность</w:t>
            </w:r>
          </w:p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61" w:type="dxa"/>
            <w:vMerge w:val="restart"/>
          </w:tcPr>
          <w:p w:rsidR="00A05283" w:rsidRPr="00FD06C3" w:rsidRDefault="00A05283" w:rsidP="00D40BB2">
            <w:pPr>
              <w:rPr>
                <w:rFonts w:ascii="Arial" w:hAnsi="Arial" w:cs="Arial"/>
                <w:sz w:val="18"/>
                <w:szCs w:val="18"/>
              </w:rPr>
            </w:pPr>
            <w:r w:rsidRPr="00FD06C3"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  <w:t>Должность</w:t>
            </w:r>
          </w:p>
        </w:tc>
      </w:tr>
      <w:tr w:rsidR="00A05283" w:rsidRPr="00FD06C3" w:rsidTr="00D40BB2">
        <w:trPr>
          <w:trHeight w:val="204"/>
        </w:trPr>
        <w:tc>
          <w:tcPr>
            <w:tcW w:w="4815" w:type="dxa"/>
            <w:tcBorders>
              <w:top w:val="single" w:sz="4" w:space="0" w:color="808080" w:themeColor="background1" w:themeShade="80"/>
            </w:tcBorders>
          </w:tcPr>
          <w:p w:rsidR="00A05283" w:rsidRPr="00FD06C3" w:rsidRDefault="00A05283" w:rsidP="00D40BB2">
            <w:r>
              <w:t>ООО АТМ Альянс ИНН 7204129189</w:t>
            </w:r>
          </w:p>
        </w:tc>
        <w:tc>
          <w:tcPr>
            <w:tcW w:w="4961" w:type="dxa"/>
            <w:vMerge/>
          </w:tcPr>
          <w:p w:rsidR="00A05283" w:rsidRPr="00FD06C3" w:rsidRDefault="00A05283" w:rsidP="00D40BB2">
            <w:pPr>
              <w:rPr>
                <w:rFonts w:ascii="Arial" w:hAnsi="Arial" w:cs="Arial"/>
                <w:color w:val="D9D9D9" w:themeColor="background1" w:themeShade="D9"/>
                <w:sz w:val="18"/>
                <w:szCs w:val="18"/>
              </w:rPr>
            </w:pPr>
          </w:p>
        </w:tc>
      </w:tr>
    </w:tbl>
    <w:p w:rsidR="00A05283" w:rsidRPr="00FD06C3" w:rsidRDefault="00A05283" w:rsidP="00A05283">
      <w:pPr>
        <w:spacing w:line="276" w:lineRule="auto"/>
        <w:rPr>
          <w:rFonts w:ascii="Arial" w:hAnsi="Arial" w:cs="Arial"/>
          <w:sz w:val="18"/>
          <w:szCs w:val="18"/>
        </w:rPr>
      </w:pPr>
      <w:r w:rsidRPr="00FD06C3">
        <w:rPr>
          <w:rFonts w:ascii="Arial" w:hAnsi="Arial" w:cs="Arial"/>
          <w:sz w:val="18"/>
          <w:szCs w:val="18"/>
        </w:rPr>
        <w:tab/>
      </w:r>
      <w:r w:rsidRPr="00FD06C3">
        <w:rPr>
          <w:rFonts w:ascii="Arial" w:hAnsi="Arial" w:cs="Arial"/>
          <w:sz w:val="18"/>
          <w:szCs w:val="18"/>
        </w:rPr>
        <w:tab/>
        <w:t>М.П.</w:t>
      </w:r>
      <w:r w:rsidRPr="00FD06C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Подпись   Дата</w:t>
      </w:r>
      <w:r w:rsidRPr="00FD06C3">
        <w:rPr>
          <w:rFonts w:ascii="Arial" w:hAnsi="Arial" w:cs="Arial"/>
          <w:sz w:val="18"/>
          <w:szCs w:val="18"/>
        </w:rPr>
        <w:tab/>
      </w:r>
      <w:r w:rsidRPr="00FD06C3">
        <w:rPr>
          <w:rFonts w:ascii="Arial" w:hAnsi="Arial" w:cs="Arial"/>
          <w:sz w:val="18"/>
          <w:szCs w:val="18"/>
        </w:rPr>
        <w:tab/>
      </w:r>
      <w:r w:rsidRPr="00FD06C3">
        <w:rPr>
          <w:rFonts w:ascii="Arial" w:hAnsi="Arial" w:cs="Arial"/>
          <w:sz w:val="18"/>
          <w:szCs w:val="18"/>
        </w:rPr>
        <w:tab/>
      </w:r>
      <w:r w:rsidRPr="00FD06C3">
        <w:rPr>
          <w:rFonts w:ascii="Arial" w:hAnsi="Arial" w:cs="Arial"/>
          <w:sz w:val="18"/>
          <w:szCs w:val="18"/>
        </w:rPr>
        <w:tab/>
      </w:r>
      <w:r w:rsidRPr="00FD06C3">
        <w:rPr>
          <w:rFonts w:ascii="Arial" w:hAnsi="Arial" w:cs="Arial"/>
          <w:sz w:val="18"/>
          <w:szCs w:val="18"/>
        </w:rPr>
        <w:tab/>
        <w:t>М.П.</w:t>
      </w:r>
      <w:r>
        <w:rPr>
          <w:rFonts w:ascii="Arial" w:hAnsi="Arial" w:cs="Arial"/>
          <w:sz w:val="18"/>
          <w:szCs w:val="18"/>
        </w:rPr>
        <w:t xml:space="preserve">  </w:t>
      </w:r>
      <w:proofErr w:type="gramStart"/>
      <w:r>
        <w:rPr>
          <w:rFonts w:ascii="Arial" w:hAnsi="Arial" w:cs="Arial"/>
          <w:sz w:val="18"/>
          <w:szCs w:val="18"/>
        </w:rPr>
        <w:t>Подпись  Дата</w:t>
      </w:r>
      <w:proofErr w:type="gramEnd"/>
    </w:p>
    <w:p w:rsidR="00F64788" w:rsidRPr="00F64788" w:rsidRDefault="00F64788" w:rsidP="00A05283">
      <w:pPr>
        <w:spacing w:before="120" w:after="120"/>
        <w:jc w:val="center"/>
      </w:pPr>
      <w:bookmarkStart w:id="0" w:name="_GoBack"/>
      <w:bookmarkEnd w:id="0"/>
    </w:p>
    <w:sectPr w:rsidR="00F64788" w:rsidRPr="00F64788" w:rsidSect="00294AC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7302"/>
    <w:multiLevelType w:val="hybridMultilevel"/>
    <w:tmpl w:val="815C2344"/>
    <w:lvl w:ilvl="0" w:tplc="74A44E68">
      <w:start w:val="1"/>
      <w:numFmt w:val="decimal"/>
      <w:lvlText w:val="%1."/>
      <w:lvlJc w:val="left"/>
      <w:pPr>
        <w:ind w:left="107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34F6FC1"/>
    <w:multiLevelType w:val="singleLevel"/>
    <w:tmpl w:val="A2CE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D0"/>
    <w:rsid w:val="00092DF1"/>
    <w:rsid w:val="001D4890"/>
    <w:rsid w:val="00294AC9"/>
    <w:rsid w:val="003425D1"/>
    <w:rsid w:val="0044772E"/>
    <w:rsid w:val="004A500A"/>
    <w:rsid w:val="007E5FFB"/>
    <w:rsid w:val="00A05283"/>
    <w:rsid w:val="00E77B59"/>
    <w:rsid w:val="00F40B87"/>
    <w:rsid w:val="00F64788"/>
    <w:rsid w:val="00F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16703-8976-4572-AB24-6D4ED9E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9D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A79D0"/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FA79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1"/>
    <w:basedOn w:val="a"/>
    <w:next w:val="a"/>
    <w:rsid w:val="00FA79D0"/>
    <w:pPr>
      <w:keepNext/>
      <w:jc w:val="right"/>
      <w:outlineLvl w:val="0"/>
    </w:pPr>
    <w:rPr>
      <w:b/>
      <w:bCs/>
      <w:sz w:val="24"/>
      <w:szCs w:val="24"/>
    </w:rPr>
  </w:style>
  <w:style w:type="paragraph" w:customStyle="1" w:styleId="FooterEven">
    <w:name w:val="Footer Even"/>
    <w:basedOn w:val="a"/>
    <w:rsid w:val="00A05283"/>
    <w:pPr>
      <w:tabs>
        <w:tab w:val="center" w:pos="4677"/>
        <w:tab w:val="right" w:pos="9355"/>
      </w:tabs>
      <w:suppressAutoHyphens/>
      <w:autoSpaceDE/>
      <w:autoSpaceDN/>
    </w:pPr>
    <w:rPr>
      <w:lang w:eastAsia="ar-SA"/>
    </w:rPr>
  </w:style>
  <w:style w:type="paragraph" w:styleId="a5">
    <w:name w:val="header"/>
    <w:basedOn w:val="a"/>
    <w:link w:val="a6"/>
    <w:uiPriority w:val="99"/>
    <w:rsid w:val="00A05283"/>
    <w:pPr>
      <w:tabs>
        <w:tab w:val="center" w:pos="4677"/>
        <w:tab w:val="right" w:pos="9355"/>
      </w:tabs>
      <w:autoSpaceDE/>
      <w:autoSpaceDN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A05283"/>
    <w:rPr>
      <w:rFonts w:ascii="Calibri" w:eastAsia="Calibri" w:hAnsi="Calibri" w:cs="Times New Roman"/>
    </w:rPr>
  </w:style>
  <w:style w:type="table" w:styleId="a7">
    <w:name w:val="Table Grid"/>
    <w:basedOn w:val="a1"/>
    <w:uiPriority w:val="39"/>
    <w:rsid w:val="00A0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Столяренко Максим Борисович</dc:creator>
  <cp:keywords/>
  <dc:description/>
  <cp:lastModifiedBy>Denis</cp:lastModifiedBy>
  <cp:revision>3</cp:revision>
  <dcterms:created xsi:type="dcterms:W3CDTF">2019-02-12T07:48:00Z</dcterms:created>
  <dcterms:modified xsi:type="dcterms:W3CDTF">2020-02-17T07:44:00Z</dcterms:modified>
</cp:coreProperties>
</file>