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B49A7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</w:t>
      </w:r>
      <w:r>
        <w:rPr>
          <w:rFonts w:ascii="Times New Roman" w:hAnsi="Times New Roman"/>
          <w:sz w:val="28"/>
        </w:rPr>
        <w:t>1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«Дослідження базових конструкцій мови JAVA»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pPr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  <w:r>
        <w:rPr>
          <w:rFonts w:ascii="Times New Roman" w:hAnsi="Times New Roman"/>
          <w:sz w:val="28"/>
        </w:rPr>
        <w:t xml:space="preserve">Ознайомитися з базовими конструкціями мови Java та оволодіти навиками написання й автоматичного документування простих консольних програм мовою Java.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120765" cy="342074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07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43050" cy="6000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</w:r>
    </w:p>
    <w:p>
      <w:pPr>
        <w:pStyle w:val="P9"/>
        <w:shd w:val="clear" w:fill="1E1F22"/>
        <w:rPr>
          <w:color w:val="BCBEC4"/>
        </w:rPr>
      </w:pPr>
      <w:r>
        <w:rPr>
          <w:color w:val="BCBEC4"/>
        </w:rPr>
        <w:br w:type="textWrapping"/>
      </w:r>
      <w:r>
        <w:rPr>
          <w:color w:val="CF8E6D"/>
        </w:rPr>
        <w:t xml:space="preserve">import </w:t>
      </w:r>
      <w:r>
        <w:rPr>
          <w:color w:val="BCBEC4"/>
        </w:rPr>
        <w:t>java.io.*;</w:t>
        <w:br w:type="textWrapping"/>
      </w:r>
      <w:r>
        <w:rPr>
          <w:color w:val="CF8E6D"/>
        </w:rPr>
        <w:t xml:space="preserve">import </w:t>
      </w:r>
      <w:r>
        <w:rPr>
          <w:color w:val="BCBEC4"/>
        </w:rPr>
        <w:t>java.util.*;</w:t>
        <w:br w:type="textWrapping"/>
        <w:br w:type="textWrapping"/>
      </w:r>
      <w:r>
        <w:rPr>
          <w:i w:val="1"/>
          <w:color w:val="5F826B"/>
        </w:rPr>
        <w:t>/**</w:t>
        <w:br w:type="textWrapping"/>
        <w:t xml:space="preserve"> * The Lab1ZastavnyiKI305 class implements an example program for laboratory work 1.</w:t>
        <w:br w:type="textWrapping"/>
        <w:t xml:space="preserve"> *</w:t>
        <w:br w:type="textWrapping"/>
        <w:t xml:space="preserve"> * </w:t>
      </w:r>
      <w:r>
        <w:rPr>
          <w:i w:val="1"/>
          <w:color w:val="67A37C"/>
        </w:rPr>
        <w:t xml:space="preserve">@author </w:t>
      </w:r>
      <w:r>
        <w:rPr>
          <w:i w:val="1"/>
          <w:color w:val="5F826B"/>
        </w:rPr>
        <w:t>Roman Zastavnyi</w:t>
        <w:br w:type="textWrapping"/>
        <w:t xml:space="preserve"> */</w:t>
        <w:br w:type="textWrapping"/>
      </w:r>
      <w:r>
        <w:rPr>
          <w:color w:val="CF8E6D"/>
        </w:rPr>
        <w:t xml:space="preserve">public class </w:t>
      </w:r>
      <w:r>
        <w:rPr>
          <w:color w:val="BCBEC4"/>
        </w:rPr>
        <w:t>Lab1ZastavnyiKI305 {</w:t>
        <w:br w:type="textWrapping"/>
        <w:br w:type="textWrapping"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args)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  <w:br w:type="textWrapping"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nRows; </w:t>
      </w:r>
      <w:r>
        <w:rPr>
          <w:color w:val="7A7E85"/>
        </w:rPr>
        <w:t>// Variable to store the size of a square matrix</w:t>
        <w:br w:type="textWrapping"/>
        <w:t xml:space="preserve">        </w:t>
      </w:r>
      <w:r>
        <w:rPr>
          <w:color w:val="CF8E6D"/>
        </w:rPr>
        <w:t>char</w:t>
      </w:r>
      <w:r>
        <w:rPr>
          <w:color w:val="BCBEC4"/>
        </w:rPr>
        <w:t xml:space="preserve">[][] arr; </w:t>
      </w:r>
      <w:r>
        <w:rPr>
          <w:color w:val="7A7E85"/>
        </w:rPr>
        <w:t>// Two-dimensional array to represent the matrix</w:t>
        <w:br w:type="textWrapping"/>
        <w:t xml:space="preserve">        </w:t>
      </w:r>
      <w:r>
        <w:rPr>
          <w:color w:val="BCBEC4"/>
        </w:rPr>
        <w:t xml:space="preserve">String filler; </w:t>
      </w:r>
      <w:r>
        <w:rPr>
          <w:color w:val="7A7E85"/>
        </w:rPr>
        <w:t>// Filling character</w:t>
        <w:br w:type="textWrapping"/>
        <w:t xml:space="preserve">        </w:t>
      </w:r>
      <w:r>
        <w:rPr>
          <w:color w:val="BCBEC4"/>
        </w:rPr>
        <w:t xml:space="preserve">Scanner in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 w:val="1"/>
          <w:color w:val="C77DBB"/>
        </w:rPr>
        <w:t>in</w:t>
      </w:r>
      <w:r>
        <w:rPr>
          <w:color w:val="BCBEC4"/>
        </w:rPr>
        <w:t xml:space="preserve">); </w:t>
      </w:r>
      <w:r>
        <w:rPr>
          <w:color w:val="7A7E85"/>
        </w:rPr>
        <w:t>// Scanner object for input from the console</w:t>
        <w:br w:type="textWrapping"/>
        <w:t xml:space="preserve">        </w:t>
      </w:r>
      <w:r>
        <w:rPr>
          <w:color w:val="BCBEC4"/>
        </w:rPr>
        <w:t xml:space="preserve">File dataFile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"MyFile.txt"</w:t>
      </w:r>
      <w:r>
        <w:rPr>
          <w:color w:val="BCBEC4"/>
        </w:rPr>
        <w:t xml:space="preserve">); </w:t>
      </w:r>
      <w:r>
        <w:rPr>
          <w:color w:val="7A7E85"/>
        </w:rPr>
        <w:t>// File for writing results</w:t>
        <w:br w:type="textWrapping"/>
        <w:t xml:space="preserve">        </w:t>
      </w:r>
      <w:r>
        <w:rPr>
          <w:color w:val="BCBEC4"/>
        </w:rPr>
        <w:t xml:space="preserve">PrintWriter fout = </w:t>
      </w:r>
      <w:r>
        <w:rPr>
          <w:color w:val="CF8E6D"/>
        </w:rPr>
        <w:t xml:space="preserve">new </w:t>
      </w:r>
      <w:r>
        <w:rPr>
          <w:color w:val="BCBEC4"/>
        </w:rPr>
        <w:t xml:space="preserve">PrintWriter(dataFile); </w:t>
      </w:r>
      <w:r>
        <w:rPr>
          <w:color w:val="7A7E85"/>
        </w:rPr>
        <w:t>// PrintWriter object for writing to a file</w:t>
        <w:br w:type="textWrapping"/>
        <w:br w:type="textWrapping"/>
        <w:t xml:space="preserve">        // Entering the size of a square matrix</w:t>
        <w:br w:type="textWrapping"/>
        <w:t xml:space="preserve">        </w:t>
      </w:r>
      <w:r>
        <w:rPr>
          <w:color w:val="BCBEC4"/>
        </w:rPr>
        <w:t>System.</w:t>
      </w:r>
      <w:r>
        <w:rPr>
          <w:i w:val="1"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size of the square matrix: "</w:t>
      </w:r>
      <w:r>
        <w:rPr>
          <w:color w:val="BCBEC4"/>
        </w:rPr>
        <w:t>);</w:t>
        <w:br w:type="textWrapping"/>
        <w:t xml:space="preserve">        nRows = in.nextInt();</w:t>
        <w:br w:type="textWrapping"/>
        <w:t xml:space="preserve">        in.nextLine(); </w:t>
      </w:r>
      <w:r>
        <w:rPr>
          <w:color w:val="7A7E85"/>
        </w:rPr>
        <w:t>// Clearing the input buffer</w:t>
        <w:br w:type="textWrapping"/>
        <w:br w:type="textWrapping"/>
        <w:t xml:space="preserve">        </w:t>
      </w:r>
      <w:r>
        <w:rPr>
          <w:color w:val="BCBEC4"/>
        </w:rPr>
        <w:t xml:space="preserve">arr = </w:t>
      </w:r>
      <w:r>
        <w:rPr>
          <w:color w:val="CF8E6D"/>
        </w:rPr>
        <w:t>new char</w:t>
      </w:r>
      <w:r>
        <w:rPr>
          <w:color w:val="BCBEC4"/>
        </w:rPr>
        <w:t xml:space="preserve">[nRows][]; </w:t>
      </w:r>
      <w:r>
        <w:rPr>
          <w:color w:val="7A7E85"/>
        </w:rPr>
        <w:t>// Initializing the matrix</w:t>
        <w:br w:type="textWrapping"/>
        <w:br w:type="textWrapping"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nRows; i++) {</w:t>
        <w:br w:type="textWrapping"/>
        <w:t xml:space="preserve">            arr[i] = </w:t>
      </w:r>
      <w:r>
        <w:rPr>
          <w:color w:val="CF8E6D"/>
        </w:rPr>
        <w:t>new char</w:t>
      </w:r>
      <w:r>
        <w:rPr>
          <w:color w:val="BCBEC4"/>
        </w:rPr>
        <w:t xml:space="preserve">[nRows - i - </w:t>
      </w:r>
      <w:r>
        <w:rPr>
          <w:color w:val="2AACB8"/>
        </w:rPr>
        <w:t>1</w:t>
      </w:r>
      <w:r>
        <w:rPr>
          <w:color w:val="BCBEC4"/>
        </w:rPr>
        <w:t xml:space="preserve">]; </w:t>
      </w:r>
      <w:r>
        <w:rPr>
          <w:color w:val="7A7E85"/>
        </w:rPr>
        <w:t>// Initializing each row of the matrix</w:t>
        <w:br w:type="textWrapping"/>
        <w:t xml:space="preserve">        </w:t>
      </w:r>
      <w:r>
        <w:rPr>
          <w:color w:val="BCBEC4"/>
        </w:rPr>
        <w:t>}</w:t>
        <w:br w:type="textWrapping"/>
        <w:br w:type="textWrapping"/>
        <w:t xml:space="preserve">        </w:t>
      </w:r>
      <w:r>
        <w:rPr>
          <w:color w:val="7A7E85"/>
        </w:rPr>
        <w:t>// Entering the filler character</w:t>
        <w:br w:type="textWrapping"/>
        <w:t xml:space="preserve">        </w:t>
      </w:r>
      <w:r>
        <w:rPr>
          <w:color w:val="BCBEC4"/>
        </w:rPr>
        <w:t>System.</w:t>
      </w:r>
      <w:r>
        <w:rPr>
          <w:i w:val="1"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Enter the filler character: "</w:t>
      </w:r>
      <w:r>
        <w:rPr>
          <w:color w:val="BCBEC4"/>
        </w:rPr>
        <w:t>);</w:t>
        <w:br w:type="textWrapping"/>
        <w:t xml:space="preserve">        filler = in.nextLine();</w:t>
        <w:br w:type="textWrapping"/>
        <w:br w:type="textWrapping"/>
        <w:t xml:space="preserve">        exit:</w:t>
        <w:br w:type="textWrapping"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nRows; i++) {</w:t>
        <w:br w:type="textWrapping"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nRows - i - </w:t>
      </w:r>
      <w:r>
        <w:rPr>
          <w:color w:val="2AACB8"/>
        </w:rPr>
        <w:t>1</w:t>
      </w:r>
      <w:r>
        <w:rPr>
          <w:color w:val="BCBEC4"/>
        </w:rPr>
        <w:t>; j++) {</w:t>
        <w:br w:type="textWrapping"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(filler.length() == </w:t>
      </w:r>
      <w:r>
        <w:rPr>
          <w:color w:val="2AACB8"/>
        </w:rPr>
        <w:t>1</w:t>
      </w:r>
      <w:r>
        <w:rPr>
          <w:color w:val="BCBEC4"/>
        </w:rPr>
        <w:t>) {</w:t>
        <w:br w:type="textWrapping"/>
        <w:t xml:space="preserve">                    arr[i][j] = (</w:t>
      </w:r>
      <w:r>
        <w:rPr>
          <w:color w:val="CF8E6D"/>
        </w:rPr>
        <w:t>char</w:t>
      </w:r>
      <w:r>
        <w:rPr>
          <w:color w:val="BCBEC4"/>
        </w:rPr>
        <w:t>) filler.codePointAt(</w:t>
      </w:r>
      <w:r>
        <w:rPr>
          <w:color w:val="2AACB8"/>
        </w:rPr>
        <w:t>0</w:t>
      </w:r>
      <w:r>
        <w:rPr>
          <w:color w:val="BCBEC4"/>
        </w:rPr>
        <w:t>);</w:t>
        <w:br w:type="textWrapping"/>
        <w:t xml:space="preserve">                    System.</w:t>
      </w:r>
      <w:r>
        <w:rPr>
          <w:i w:val="1"/>
          <w:color w:val="C77DBB"/>
        </w:rPr>
        <w:t>out</w:t>
      </w:r>
      <w:r>
        <w:rPr>
          <w:color w:val="BCBEC4"/>
        </w:rPr>
        <w:t xml:space="preserve">.print(arr[i][j] + </w:t>
      </w:r>
      <w:r>
        <w:rPr>
          <w:color w:val="6AAB73"/>
        </w:rPr>
        <w:t>" "</w:t>
      </w:r>
      <w:r>
        <w:rPr>
          <w:color w:val="BCBEC4"/>
        </w:rPr>
        <w:t>);</w:t>
        <w:br w:type="textWrapping"/>
        <w:t xml:space="preserve">                    fout.print(arr[i][j] + </w:t>
      </w:r>
      <w:r>
        <w:rPr>
          <w:color w:val="6AAB73"/>
        </w:rPr>
        <w:t>" "</w:t>
      </w:r>
      <w:r>
        <w:rPr>
          <w:color w:val="BCBEC4"/>
        </w:rPr>
        <w:t>);</w:t>
        <w:br w:type="textWrapping"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(filler.length() == </w:t>
      </w:r>
      <w:r>
        <w:rPr>
          <w:color w:val="2AACB8"/>
        </w:rPr>
        <w:t>0</w:t>
      </w:r>
      <w:r>
        <w:rPr>
          <w:color w:val="BCBEC4"/>
        </w:rPr>
        <w:t>) {</w:t>
        <w:br w:type="textWrapping"/>
        <w:t xml:space="preserve">                    System.</w:t>
      </w:r>
      <w:r>
        <w:rPr>
          <w:i w:val="1"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Filler character not entered"</w:t>
      </w:r>
      <w:r>
        <w:rPr>
          <w:color w:val="BCBEC4"/>
        </w:rPr>
        <w:t>);</w:t>
        <w:br w:type="textWrapping"/>
        <w:t xml:space="preserve">                    </w:t>
      </w:r>
      <w:r>
        <w:rPr>
          <w:color w:val="CF8E6D"/>
        </w:rPr>
        <w:t xml:space="preserve">break </w:t>
      </w:r>
      <w:r>
        <w:rPr>
          <w:color w:val="BCBEC4"/>
        </w:rPr>
        <w:t>exit;</w:t>
        <w:br w:type="textWrapping"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  <w:br w:type="textWrapping"/>
        <w:t xml:space="preserve">                    System.</w:t>
      </w:r>
      <w:r>
        <w:rPr>
          <w:i w:val="1"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Too many filler characters entered"</w:t>
      </w:r>
      <w:r>
        <w:rPr>
          <w:color w:val="BCBEC4"/>
        </w:rPr>
        <w:t>);</w:t>
        <w:br w:type="textWrapping"/>
        <w:t xml:space="preserve">                    </w:t>
      </w:r>
      <w:r>
        <w:rPr>
          <w:color w:val="CF8E6D"/>
        </w:rPr>
        <w:t xml:space="preserve">break </w:t>
      </w:r>
      <w:r>
        <w:rPr>
          <w:color w:val="BCBEC4"/>
        </w:rPr>
        <w:t>exit;</w:t>
        <w:br w:type="textWrapping"/>
        <w:t xml:space="preserve">                }</w:t>
        <w:br w:type="textWrapping"/>
        <w:t xml:space="preserve">            }</w:t>
        <w:br w:type="textWrapping"/>
        <w:br w:type="textWrapping"/>
        <w:t xml:space="preserve">            System.</w:t>
      </w:r>
      <w:r>
        <w:rPr>
          <w:i w:val="1"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  <w:br w:type="textWrapping"/>
        <w:t xml:space="preserve">            fout.print(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  <w:br w:type="textWrapping"/>
        <w:t xml:space="preserve">        }</w:t>
        <w:br w:type="textWrapping"/>
        <w:br w:type="textWrapping"/>
        <w:t xml:space="preserve">        fout.flush(); </w:t>
      </w:r>
      <w:r>
        <w:rPr>
          <w:color w:val="7A7E85"/>
        </w:rPr>
        <w:t>// Force flushing the file write buffer</w:t>
        <w:br w:type="textWrapping"/>
        <w:t xml:space="preserve">        </w:t>
      </w:r>
      <w:r>
        <w:rPr>
          <w:color w:val="BCBEC4"/>
        </w:rPr>
        <w:t xml:space="preserve">fout.close(); </w:t>
      </w:r>
      <w:r>
        <w:rPr>
          <w:color w:val="7A7E85"/>
        </w:rPr>
        <w:t>// Closing the PrintWriter object</w:t>
        <w:br w:type="textWrapping"/>
        <w:t xml:space="preserve">    </w:t>
      </w:r>
      <w:r>
        <w:rPr>
          <w:color w:val="BCBEC4"/>
        </w:rPr>
        <w:t>}</w:t>
        <w:br w:type="textWrapping"/>
        <w:t>}</w:t>
      </w:r>
    </w:p>
    <w:p>
      <w:pPr>
        <w:shd w:val="clear" w:fill="1E1F22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spacing w:lineRule="auto" w:line="360" w:beforeAutospacing="0" w:afterAutospacing="0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</w:rPr>
      </w:pPr>
      <w:r>
        <w:drawing>
          <wp:inline xmlns:wp="http://schemas.openxmlformats.org/drawingml/2006/wordprocessingDrawing">
            <wp:extent cx="3587750" cy="45339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4533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3638550" cy="41306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306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b w:val="1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</w:p>
    <w:p>
      <w:r>
        <w:drawing>
          <wp:inline xmlns:wp="http://schemas.openxmlformats.org/drawingml/2006/wordprocessingDrawing">
            <wp:extent cx="6120765" cy="324739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73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120765" cy="412178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17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120765" cy="427291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2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/>
          <w:sz w:val="28"/>
        </w:rPr>
      </w:pP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rPr>
          <w:rFonts w:ascii="Times New Roman" w:hAnsi="Times New Roman"/>
          <w:sz w:val="28"/>
        </w:rPr>
        <w:t xml:space="preserve">Я ознайомився з базовими конструкціями мови Java та оволодів навиками написання й автоматичного документування простих консольних програм мовою Java. 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