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4990F">
      <w:pPr>
        <w:numPr>
          <w:ilvl w:val="0"/>
          <w:numId w:val="1"/>
        </w:numPr>
        <w:rPr>
          <w:rFonts w:hint="eastAsia" w:ascii="宋体" w:hAnsi="宋体" w:eastAsia="宋体" w:cs="宋体"/>
          <w:b/>
          <w:bCs/>
          <w:sz w:val="28"/>
          <w:szCs w:val="28"/>
          <w:lang w:eastAsia="zh-CN"/>
        </w:rPr>
      </w:pPr>
      <w:bookmarkStart w:id="0" w:name="_GoBack"/>
      <w:bookmarkEnd w:id="0"/>
      <w:r>
        <w:rPr>
          <w:rFonts w:ascii="宋体" w:hAnsi="宋体" w:eastAsia="宋体" w:cs="宋体"/>
          <w:b/>
          <w:bCs/>
          <w:sz w:val="28"/>
          <w:szCs w:val="28"/>
        </w:rPr>
        <w:t>SFT（Supervised Fine-Tuning，监督微调）</w:t>
      </w:r>
      <w:r>
        <w:rPr>
          <w:rFonts w:hint="eastAsia" w:ascii="宋体" w:hAnsi="宋体" w:eastAsia="宋体" w:cs="宋体"/>
          <w:b/>
          <w:bCs/>
          <w:sz w:val="28"/>
          <w:szCs w:val="28"/>
          <w:lang w:eastAsia="zh-CN"/>
        </w:rPr>
        <w:t>：</w:t>
      </w:r>
    </w:p>
    <w:p w14:paraId="028B0773">
      <w:pPr>
        <w:numPr>
          <w:ilvl w:val="0"/>
          <w:numId w:val="0"/>
        </w:numPr>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SFT是模型行为的直接示范，所以SFT的质量比数量更重要</w:t>
      </w:r>
    </w:p>
    <w:p w14:paraId="5EBFB357">
      <w:pPr>
        <w:rPr>
          <w:rFonts w:hint="eastAsia" w:ascii="宋体" w:hAnsi="宋体" w:eastAsia="宋体" w:cs="宋体"/>
          <w:sz w:val="24"/>
          <w:szCs w:val="24"/>
          <w:lang w:eastAsia="zh-CN"/>
        </w:rPr>
      </w:pPr>
      <w:r>
        <w:rPr>
          <w:rFonts w:hint="eastAsia" w:ascii="宋体" w:hAnsi="宋体" w:eastAsia="宋体" w:cs="宋体"/>
          <w:sz w:val="24"/>
          <w:szCs w:val="24"/>
          <w:lang w:eastAsia="zh-CN"/>
        </w:rPr>
        <w:t>使用“输入—理想输出”形式的监督数据，在预训练模型基础上继续训练，让模型学会按照人类期望的方式回答问题、执行任务或遵循特定格式。</w:t>
      </w:r>
    </w:p>
    <w:p w14:paraId="14F8F9A0">
      <w:pPr>
        <w:rPr>
          <w:rFonts w:hint="eastAsia" w:ascii="宋体" w:hAnsi="宋体" w:eastAsia="宋体" w:cs="宋体"/>
          <w:sz w:val="24"/>
          <w:szCs w:val="24"/>
          <w:lang w:eastAsia="zh-CN"/>
        </w:rPr>
      </w:pPr>
    </w:p>
    <w:p w14:paraId="3B8B476C">
      <w:r>
        <w:drawing>
          <wp:inline distT="0" distB="0" distL="114300" distR="114300">
            <wp:extent cx="5267325" cy="2482215"/>
            <wp:effectExtent l="0" t="0" r="317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
                    <a:stretch>
                      <a:fillRect/>
                    </a:stretch>
                  </pic:blipFill>
                  <pic:spPr>
                    <a:xfrm>
                      <a:off x="0" y="0"/>
                      <a:ext cx="5267325" cy="2482215"/>
                    </a:xfrm>
                    <a:prstGeom prst="rect">
                      <a:avLst/>
                    </a:prstGeom>
                    <a:noFill/>
                    <a:ln>
                      <a:noFill/>
                    </a:ln>
                  </pic:spPr>
                </pic:pic>
              </a:graphicData>
            </a:graphic>
          </wp:inline>
        </w:drawing>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5"/>
        <w:gridCol w:w="2998"/>
        <w:gridCol w:w="3693"/>
      </w:tblGrid>
      <w:tr w14:paraId="7AC93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Header/>
          <w:tblCellSpacing w:w="15" w:type="dxa"/>
        </w:trPr>
        <w:tc>
          <w:tcPr>
            <w:tcW w:w="0" w:type="auto"/>
            <w:tcBorders>
              <w:top w:val="single" w:color="000000" w:sz="4" w:space="0"/>
              <w:left w:val="single" w:color="auto" w:sz="0" w:space="0"/>
              <w:bottom w:val="single" w:color="000000" w:sz="4" w:space="0"/>
            </w:tcBorders>
            <w:shd w:val="clear" w:color="auto" w:fill="auto"/>
            <w:vAlign w:val="center"/>
          </w:tcPr>
          <w:p w14:paraId="72C0087D">
            <w:pPr>
              <w:keepNext w:val="0"/>
              <w:keepLines w:val="0"/>
              <w:widowControl/>
              <w:suppressLineNumbers w:val="0"/>
              <w:jc w:val="center"/>
              <w:rPr>
                <w:b/>
                <w:bCs/>
              </w:rPr>
            </w:pPr>
            <w:r>
              <w:rPr>
                <w:rFonts w:ascii="宋体" w:hAnsi="宋体" w:eastAsia="宋体" w:cs="宋体"/>
                <w:b/>
                <w:bCs/>
                <w:kern w:val="0"/>
                <w:sz w:val="24"/>
                <w:szCs w:val="24"/>
                <w:lang w:val="en-US" w:eastAsia="zh-CN" w:bidi="ar"/>
              </w:rPr>
              <w:t>阶段</w:t>
            </w:r>
          </w:p>
        </w:tc>
        <w:tc>
          <w:tcPr>
            <w:tcW w:w="0" w:type="auto"/>
            <w:tcBorders>
              <w:top w:val="single" w:color="000000" w:sz="4" w:space="0"/>
              <w:bottom w:val="single" w:color="000000" w:sz="4" w:space="0"/>
            </w:tcBorders>
            <w:shd w:val="clear" w:color="auto" w:fill="auto"/>
            <w:vAlign w:val="center"/>
          </w:tcPr>
          <w:p w14:paraId="26F1CC19">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主要数据</w:t>
            </w:r>
          </w:p>
        </w:tc>
        <w:tc>
          <w:tcPr>
            <w:tcW w:w="0" w:type="auto"/>
            <w:tcBorders>
              <w:top w:val="single" w:color="000000" w:sz="4" w:space="0"/>
              <w:bottom w:val="single" w:color="000000" w:sz="4" w:space="0"/>
              <w:right w:val="single" w:color="000000" w:sz="4" w:space="0"/>
            </w:tcBorders>
            <w:shd w:val="clear" w:color="auto" w:fill="auto"/>
            <w:vAlign w:val="center"/>
          </w:tcPr>
          <w:p w14:paraId="289813A2">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主要学习内容</w:t>
            </w:r>
          </w:p>
        </w:tc>
      </w:tr>
      <w:tr w14:paraId="1E92C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cBorders>
            <w:shd w:val="clear" w:color="auto" w:fill="auto"/>
            <w:vAlign w:val="center"/>
          </w:tcPr>
          <w:p w14:paraId="7D72DB04">
            <w:pPr>
              <w:keepNext w:val="0"/>
              <w:keepLines w:val="0"/>
              <w:widowControl/>
              <w:suppressLineNumbers w:val="0"/>
              <w:jc w:val="left"/>
            </w:pPr>
            <w:r>
              <w:rPr>
                <w:rFonts w:ascii="宋体" w:hAnsi="宋体" w:eastAsia="宋体" w:cs="宋体"/>
                <w:kern w:val="0"/>
                <w:sz w:val="24"/>
                <w:szCs w:val="24"/>
                <w:lang w:val="en-US" w:eastAsia="zh-CN" w:bidi="ar"/>
              </w:rPr>
              <w:t>预训练</w:t>
            </w:r>
          </w:p>
        </w:tc>
        <w:tc>
          <w:tcPr>
            <w:tcW w:w="0" w:type="auto"/>
            <w:tcBorders>
              <w:top w:val="single" w:color="000000" w:sz="4" w:space="0"/>
              <w:bottom w:val="single" w:color="000000" w:sz="4" w:space="0"/>
            </w:tcBorders>
            <w:shd w:val="clear" w:color="auto" w:fill="auto"/>
            <w:vAlign w:val="center"/>
          </w:tcPr>
          <w:p w14:paraId="7374DB46">
            <w:pPr>
              <w:keepNext w:val="0"/>
              <w:keepLines w:val="0"/>
              <w:widowControl/>
              <w:suppressLineNumbers w:val="0"/>
              <w:jc w:val="left"/>
            </w:pPr>
            <w:r>
              <w:rPr>
                <w:rFonts w:ascii="宋体" w:hAnsi="宋体" w:eastAsia="宋体" w:cs="宋体"/>
                <w:kern w:val="0"/>
                <w:sz w:val="24"/>
                <w:szCs w:val="24"/>
                <w:lang w:val="en-US" w:eastAsia="zh-CN" w:bidi="ar"/>
              </w:rPr>
              <w:t>网页、书籍、代码等原始文本</w:t>
            </w:r>
          </w:p>
        </w:tc>
        <w:tc>
          <w:tcPr>
            <w:tcW w:w="0" w:type="auto"/>
            <w:tcBorders>
              <w:top w:val="single" w:color="000000" w:sz="4" w:space="0"/>
              <w:bottom w:val="single" w:color="000000" w:sz="4" w:space="0"/>
              <w:right w:val="single" w:color="000000" w:sz="4" w:space="0"/>
            </w:tcBorders>
            <w:shd w:val="clear" w:color="auto" w:fill="auto"/>
            <w:vAlign w:val="center"/>
          </w:tcPr>
          <w:p w14:paraId="1EDAFAC0">
            <w:pPr>
              <w:keepNext w:val="0"/>
              <w:keepLines w:val="0"/>
              <w:widowControl/>
              <w:suppressLineNumbers w:val="0"/>
              <w:jc w:val="left"/>
            </w:pPr>
            <w:r>
              <w:rPr>
                <w:rFonts w:ascii="宋体" w:hAnsi="宋体" w:eastAsia="宋体" w:cs="宋体"/>
                <w:kern w:val="0"/>
                <w:sz w:val="24"/>
                <w:szCs w:val="24"/>
                <w:lang w:val="en-US" w:eastAsia="zh-CN" w:bidi="ar"/>
              </w:rPr>
              <w:t>语言规律、世界知识、通用能力</w:t>
            </w:r>
          </w:p>
        </w:tc>
      </w:tr>
      <w:tr w14:paraId="0E185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cBorders>
            <w:shd w:val="clear" w:color="auto" w:fill="auto"/>
            <w:vAlign w:val="center"/>
          </w:tcPr>
          <w:p w14:paraId="7300C83C">
            <w:pPr>
              <w:keepNext w:val="0"/>
              <w:keepLines w:val="0"/>
              <w:widowControl/>
              <w:suppressLineNumbers w:val="0"/>
              <w:jc w:val="left"/>
            </w:pPr>
            <w:r>
              <w:rPr>
                <w:rFonts w:ascii="宋体" w:hAnsi="宋体" w:eastAsia="宋体" w:cs="宋体"/>
                <w:kern w:val="0"/>
                <w:sz w:val="24"/>
                <w:szCs w:val="24"/>
                <w:lang w:val="en-US" w:eastAsia="zh-CN" w:bidi="ar"/>
              </w:rPr>
              <w:t>继续预训练 CPT</w:t>
            </w:r>
          </w:p>
        </w:tc>
        <w:tc>
          <w:tcPr>
            <w:tcW w:w="0" w:type="auto"/>
            <w:tcBorders>
              <w:top w:val="single" w:color="000000" w:sz="4" w:space="0"/>
              <w:bottom w:val="single" w:color="000000" w:sz="4" w:space="0"/>
            </w:tcBorders>
            <w:shd w:val="clear" w:color="auto" w:fill="auto"/>
            <w:vAlign w:val="center"/>
          </w:tcPr>
          <w:p w14:paraId="219602CF">
            <w:pPr>
              <w:keepNext w:val="0"/>
              <w:keepLines w:val="0"/>
              <w:widowControl/>
              <w:suppressLineNumbers w:val="0"/>
              <w:jc w:val="left"/>
            </w:pPr>
            <w:r>
              <w:rPr>
                <w:rFonts w:ascii="宋体" w:hAnsi="宋体" w:eastAsia="宋体" w:cs="宋体"/>
                <w:kern w:val="0"/>
                <w:sz w:val="24"/>
                <w:szCs w:val="24"/>
                <w:lang w:val="en-US" w:eastAsia="zh-CN" w:bidi="ar"/>
              </w:rPr>
              <w:t>行业原始语料</w:t>
            </w:r>
          </w:p>
        </w:tc>
        <w:tc>
          <w:tcPr>
            <w:tcW w:w="0" w:type="auto"/>
            <w:tcBorders>
              <w:top w:val="single" w:color="000000" w:sz="4" w:space="0"/>
              <w:bottom w:val="single" w:color="000000" w:sz="4" w:space="0"/>
              <w:right w:val="single" w:color="000000" w:sz="4" w:space="0"/>
            </w:tcBorders>
            <w:shd w:val="clear" w:color="auto" w:fill="auto"/>
            <w:vAlign w:val="center"/>
          </w:tcPr>
          <w:p w14:paraId="50D4A1F9">
            <w:pPr>
              <w:keepNext w:val="0"/>
              <w:keepLines w:val="0"/>
              <w:widowControl/>
              <w:suppressLineNumbers w:val="0"/>
              <w:jc w:val="left"/>
            </w:pPr>
            <w:r>
              <w:rPr>
                <w:rFonts w:ascii="宋体" w:hAnsi="宋体" w:eastAsia="宋体" w:cs="宋体"/>
                <w:kern w:val="0"/>
                <w:sz w:val="24"/>
                <w:szCs w:val="24"/>
                <w:lang w:val="en-US" w:eastAsia="zh-CN" w:bidi="ar"/>
              </w:rPr>
              <w:t>领域语言、领域知识</w:t>
            </w:r>
          </w:p>
        </w:tc>
      </w:tr>
      <w:tr w14:paraId="66F15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cBorders>
            <w:shd w:val="clear" w:color="auto" w:fill="auto"/>
            <w:vAlign w:val="center"/>
          </w:tcPr>
          <w:p w14:paraId="62EFAE71">
            <w:pPr>
              <w:keepNext w:val="0"/>
              <w:keepLines w:val="0"/>
              <w:widowControl/>
              <w:suppressLineNumbers w:val="0"/>
              <w:jc w:val="left"/>
            </w:pPr>
            <w:r>
              <w:rPr>
                <w:rFonts w:ascii="宋体" w:hAnsi="宋体" w:eastAsia="宋体" w:cs="宋体"/>
                <w:kern w:val="0"/>
                <w:sz w:val="24"/>
                <w:szCs w:val="24"/>
                <w:lang w:val="en-US" w:eastAsia="zh-CN" w:bidi="ar"/>
              </w:rPr>
              <w:t>SFT</w:t>
            </w:r>
          </w:p>
        </w:tc>
        <w:tc>
          <w:tcPr>
            <w:tcW w:w="0" w:type="auto"/>
            <w:tcBorders>
              <w:top w:val="single" w:color="000000" w:sz="4" w:space="0"/>
              <w:bottom w:val="single" w:color="000000" w:sz="4" w:space="0"/>
            </w:tcBorders>
            <w:shd w:val="clear" w:color="auto" w:fill="auto"/>
            <w:vAlign w:val="center"/>
          </w:tcPr>
          <w:p w14:paraId="2DB88FAE">
            <w:pPr>
              <w:keepNext w:val="0"/>
              <w:keepLines w:val="0"/>
              <w:widowControl/>
              <w:suppressLineNumbers w:val="0"/>
              <w:jc w:val="left"/>
            </w:pPr>
            <w:r>
              <w:rPr>
                <w:rFonts w:ascii="宋体" w:hAnsi="宋体" w:eastAsia="宋体" w:cs="宋体"/>
                <w:kern w:val="0"/>
                <w:sz w:val="24"/>
                <w:szCs w:val="24"/>
                <w:lang w:val="en-US" w:eastAsia="zh-CN" w:bidi="ar"/>
              </w:rPr>
              <w:t>指令和标准回答</w:t>
            </w:r>
          </w:p>
        </w:tc>
        <w:tc>
          <w:tcPr>
            <w:tcW w:w="0" w:type="auto"/>
            <w:tcBorders>
              <w:top w:val="single" w:color="000000" w:sz="4" w:space="0"/>
              <w:bottom w:val="single" w:color="000000" w:sz="4" w:space="0"/>
              <w:right w:val="single" w:color="000000" w:sz="4" w:space="0"/>
            </w:tcBorders>
            <w:shd w:val="clear" w:color="auto" w:fill="auto"/>
            <w:vAlign w:val="center"/>
          </w:tcPr>
          <w:p w14:paraId="325FE635">
            <w:pPr>
              <w:keepNext w:val="0"/>
              <w:keepLines w:val="0"/>
              <w:widowControl/>
              <w:suppressLineNumbers w:val="0"/>
              <w:jc w:val="left"/>
            </w:pPr>
            <w:r>
              <w:rPr>
                <w:rFonts w:ascii="宋体" w:hAnsi="宋体" w:eastAsia="宋体" w:cs="宋体"/>
                <w:kern w:val="0"/>
                <w:sz w:val="24"/>
                <w:szCs w:val="24"/>
                <w:lang w:val="en-US" w:eastAsia="zh-CN" w:bidi="ar"/>
              </w:rPr>
              <w:t>怎么回答、怎么执行任务</w:t>
            </w:r>
          </w:p>
        </w:tc>
      </w:tr>
      <w:tr w14:paraId="51AB7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cBorders>
            <w:shd w:val="clear" w:color="auto" w:fill="auto"/>
            <w:vAlign w:val="center"/>
          </w:tcPr>
          <w:p w14:paraId="18FD6C50">
            <w:pPr>
              <w:keepNext w:val="0"/>
              <w:keepLines w:val="0"/>
              <w:widowControl/>
              <w:suppressLineNumbers w:val="0"/>
              <w:jc w:val="left"/>
            </w:pPr>
            <w:r>
              <w:rPr>
                <w:rFonts w:ascii="宋体" w:hAnsi="宋体" w:eastAsia="宋体" w:cs="宋体"/>
                <w:kern w:val="0"/>
                <w:sz w:val="24"/>
                <w:szCs w:val="24"/>
                <w:lang w:val="en-US" w:eastAsia="zh-CN" w:bidi="ar"/>
              </w:rPr>
              <w:t>DPO/RLHF</w:t>
            </w:r>
          </w:p>
        </w:tc>
        <w:tc>
          <w:tcPr>
            <w:tcW w:w="0" w:type="auto"/>
            <w:tcBorders>
              <w:top w:val="single" w:color="000000" w:sz="4" w:space="0"/>
              <w:bottom w:val="single" w:color="000000" w:sz="4" w:space="0"/>
            </w:tcBorders>
            <w:shd w:val="clear" w:color="auto" w:fill="auto"/>
            <w:vAlign w:val="center"/>
          </w:tcPr>
          <w:p w14:paraId="6E406948">
            <w:pPr>
              <w:keepNext w:val="0"/>
              <w:keepLines w:val="0"/>
              <w:widowControl/>
              <w:suppressLineNumbers w:val="0"/>
              <w:jc w:val="left"/>
            </w:pPr>
            <w:r>
              <w:rPr>
                <w:rFonts w:ascii="宋体" w:hAnsi="宋体" w:eastAsia="宋体" w:cs="宋体"/>
                <w:kern w:val="0"/>
                <w:sz w:val="24"/>
                <w:szCs w:val="24"/>
                <w:lang w:val="en-US" w:eastAsia="zh-CN" w:bidi="ar"/>
              </w:rPr>
              <w:t>回答偏好对或奖励信号</w:t>
            </w:r>
          </w:p>
        </w:tc>
        <w:tc>
          <w:tcPr>
            <w:tcW w:w="0" w:type="auto"/>
            <w:tcBorders>
              <w:top w:val="single" w:color="000000" w:sz="4" w:space="0"/>
              <w:bottom w:val="single" w:color="000000" w:sz="4" w:space="0"/>
              <w:right w:val="single" w:color="000000" w:sz="4" w:space="0"/>
            </w:tcBorders>
            <w:shd w:val="clear" w:color="auto" w:fill="auto"/>
            <w:vAlign w:val="center"/>
          </w:tcPr>
          <w:p w14:paraId="083BA587">
            <w:pPr>
              <w:keepNext w:val="0"/>
              <w:keepLines w:val="0"/>
              <w:widowControl/>
              <w:suppressLineNumbers w:val="0"/>
              <w:jc w:val="left"/>
            </w:pPr>
            <w:r>
              <w:rPr>
                <w:rFonts w:ascii="宋体" w:hAnsi="宋体" w:eastAsia="宋体" w:cs="宋体"/>
                <w:kern w:val="0"/>
                <w:sz w:val="24"/>
                <w:szCs w:val="24"/>
                <w:lang w:val="en-US" w:eastAsia="zh-CN" w:bidi="ar"/>
              </w:rPr>
              <w:t>哪种回答更符合人类偏好</w:t>
            </w:r>
          </w:p>
        </w:tc>
      </w:tr>
      <w:tr w14:paraId="27C7F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cBorders>
            <w:shd w:val="clear" w:color="auto" w:fill="auto"/>
            <w:vAlign w:val="center"/>
          </w:tcPr>
          <w:p w14:paraId="4A6F81B4">
            <w:pPr>
              <w:keepNext w:val="0"/>
              <w:keepLines w:val="0"/>
              <w:widowControl/>
              <w:suppressLineNumbers w:val="0"/>
              <w:jc w:val="left"/>
            </w:pPr>
            <w:r>
              <w:rPr>
                <w:rFonts w:ascii="宋体" w:hAnsi="宋体" w:eastAsia="宋体" w:cs="宋体"/>
                <w:kern w:val="0"/>
                <w:sz w:val="24"/>
                <w:szCs w:val="24"/>
                <w:lang w:val="en-US" w:eastAsia="zh-CN" w:bidi="ar"/>
              </w:rPr>
              <w:t>RAG</w:t>
            </w:r>
          </w:p>
        </w:tc>
        <w:tc>
          <w:tcPr>
            <w:tcW w:w="0" w:type="auto"/>
            <w:tcBorders>
              <w:top w:val="single" w:color="000000" w:sz="4" w:space="0"/>
              <w:bottom w:val="single" w:color="000000" w:sz="4" w:space="0"/>
            </w:tcBorders>
            <w:shd w:val="clear" w:color="auto" w:fill="auto"/>
            <w:vAlign w:val="center"/>
          </w:tcPr>
          <w:p w14:paraId="254FD716">
            <w:pPr>
              <w:keepNext w:val="0"/>
              <w:keepLines w:val="0"/>
              <w:widowControl/>
              <w:suppressLineNumbers w:val="0"/>
              <w:jc w:val="left"/>
            </w:pPr>
            <w:r>
              <w:rPr>
                <w:rFonts w:ascii="宋体" w:hAnsi="宋体" w:eastAsia="宋体" w:cs="宋体"/>
                <w:kern w:val="0"/>
                <w:sz w:val="24"/>
                <w:szCs w:val="24"/>
                <w:lang w:val="en-US" w:eastAsia="zh-CN" w:bidi="ar"/>
              </w:rPr>
              <w:t>外部知识库</w:t>
            </w:r>
          </w:p>
        </w:tc>
        <w:tc>
          <w:tcPr>
            <w:tcW w:w="0" w:type="auto"/>
            <w:tcBorders>
              <w:top w:val="single" w:color="000000" w:sz="4" w:space="0"/>
              <w:bottom w:val="single" w:color="000000" w:sz="4" w:space="0"/>
              <w:right w:val="single" w:color="000000" w:sz="4" w:space="0"/>
            </w:tcBorders>
            <w:shd w:val="clear" w:color="auto" w:fill="auto"/>
            <w:vAlign w:val="center"/>
          </w:tcPr>
          <w:p w14:paraId="18EF4EEB">
            <w:pPr>
              <w:keepNext w:val="0"/>
              <w:keepLines w:val="0"/>
              <w:widowControl/>
              <w:suppressLineNumbers w:val="0"/>
              <w:jc w:val="left"/>
            </w:pPr>
            <w:r>
              <w:rPr>
                <w:rFonts w:ascii="宋体" w:hAnsi="宋体" w:eastAsia="宋体" w:cs="宋体"/>
                <w:kern w:val="0"/>
                <w:sz w:val="24"/>
                <w:szCs w:val="24"/>
                <w:lang w:val="en-US" w:eastAsia="zh-CN" w:bidi="ar"/>
              </w:rPr>
              <w:t>在推理时获取最新、私有或精确信息</w:t>
            </w:r>
          </w:p>
        </w:tc>
      </w:tr>
    </w:tbl>
    <w:p w14:paraId="2050DC14">
      <w:pPr>
        <w:rPr>
          <w:rFonts w:ascii="宋体" w:hAnsi="宋体" w:eastAsia="宋体" w:cs="宋体"/>
          <w:b/>
          <w:bCs/>
          <w:sz w:val="24"/>
          <w:szCs w:val="24"/>
        </w:rPr>
      </w:pPr>
    </w:p>
    <w:p w14:paraId="30A2EDB9">
      <w:pPr>
        <w:rPr>
          <w:rFonts w:ascii="宋体" w:hAnsi="宋体" w:eastAsia="宋体" w:cs="宋体"/>
          <w:b/>
          <w:bCs/>
          <w:sz w:val="24"/>
          <w:szCs w:val="24"/>
        </w:rPr>
      </w:pPr>
      <w:r>
        <w:rPr>
          <w:rFonts w:ascii="宋体" w:hAnsi="宋体" w:eastAsia="宋体" w:cs="宋体"/>
          <w:b/>
          <w:bCs/>
          <w:sz w:val="24"/>
          <w:szCs w:val="24"/>
        </w:rPr>
        <w:t>SFT 主要解决“</w:t>
      </w:r>
      <w:r>
        <w:rPr>
          <w:rFonts w:ascii="宋体" w:hAnsi="宋体" w:eastAsia="宋体" w:cs="宋体"/>
          <w:b/>
          <w:bCs/>
          <w:color w:val="FF0000"/>
          <w:sz w:val="24"/>
          <w:szCs w:val="24"/>
        </w:rPr>
        <w:t>模型应该怎么回答</w:t>
      </w:r>
      <w:r>
        <w:rPr>
          <w:rFonts w:ascii="宋体" w:hAnsi="宋体" w:eastAsia="宋体" w:cs="宋体"/>
          <w:b/>
          <w:bCs/>
          <w:sz w:val="24"/>
          <w:szCs w:val="24"/>
        </w:rPr>
        <w:t>”，并不专门解决“模型知道多少知识”</w:t>
      </w:r>
    </w:p>
    <w:p w14:paraId="0D646B93">
      <w:pPr>
        <w:rPr>
          <w:rFonts w:ascii="宋体" w:hAnsi="宋体" w:eastAsia="宋体" w:cs="宋体"/>
          <w:b/>
          <w:bCs/>
          <w:sz w:val="28"/>
          <w:szCs w:val="28"/>
        </w:rPr>
      </w:pPr>
    </w:p>
    <w:p w14:paraId="5F3D1BCC">
      <w:pPr>
        <w:numPr>
          <w:ilvl w:val="0"/>
          <w:numId w:val="2"/>
        </w:numPr>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SFT让模型学到了什么？</w:t>
      </w:r>
    </w:p>
    <w:p w14:paraId="3829380A">
      <w:pPr>
        <w:widowControl w:val="0"/>
        <w:numPr>
          <w:ilvl w:val="0"/>
          <w:numId w:val="3"/>
        </w:numPr>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指令遵循</w:t>
      </w:r>
    </w:p>
    <w:p w14:paraId="37169520">
      <w:pPr>
        <w:pStyle w:val="5"/>
        <w:keepNext w:val="0"/>
        <w:keepLines w:val="0"/>
        <w:widowControl/>
        <w:suppressLineNumbers w:val="0"/>
        <w:spacing w:before="0" w:beforeAutospacing="1" w:after="0" w:afterAutospacing="1"/>
        <w:ind w:left="0" w:right="0"/>
        <w:rPr>
          <w:rFonts w:hint="eastAsia" w:ascii="宋体" w:hAnsi="宋体" w:eastAsia="宋体" w:cs="宋体"/>
          <w:sz w:val="24"/>
          <w:szCs w:val="24"/>
        </w:rPr>
      </w:pPr>
      <w:r>
        <w:rPr>
          <w:rFonts w:hint="eastAsia" w:ascii="宋体" w:hAnsi="宋体" w:eastAsia="宋体" w:cs="宋体"/>
          <w:sz w:val="24"/>
          <w:szCs w:val="24"/>
        </w:rPr>
        <w:t>预训练模型只学习了文本中“下一个词通常是什么”，并不天然知道：</w:t>
      </w:r>
    </w:p>
    <w:p w14:paraId="6053F629">
      <w:pPr>
        <w:keepNext w:val="0"/>
        <w:keepLines w:val="0"/>
        <w:widowControl/>
        <w:numPr>
          <w:ilvl w:val="0"/>
          <w:numId w:val="0"/>
        </w:numPr>
        <w:suppressLineNumbers w:val="0"/>
        <w:spacing w:before="0" w:beforeAutospacing="1" w:after="0" w:afterAutospacing="1"/>
        <w:rPr>
          <w:rFonts w:hint="eastAsia" w:ascii="宋体" w:hAnsi="宋体" w:eastAsia="宋体" w:cs="宋体"/>
          <w:sz w:val="24"/>
          <w:szCs w:val="24"/>
        </w:rPr>
      </w:pPr>
      <w:r>
        <w:rPr>
          <w:rFonts w:hint="eastAsia" w:ascii="宋体" w:hAnsi="宋体" w:eastAsia="宋体" w:cs="宋体"/>
          <w:sz w:val="24"/>
          <w:szCs w:val="24"/>
        </w:rPr>
        <w:t xml:space="preserve">用户是在提问； </w:t>
      </w:r>
    </w:p>
    <w:p w14:paraId="0BB4CA57">
      <w:pPr>
        <w:keepNext w:val="0"/>
        <w:keepLines w:val="0"/>
        <w:widowControl/>
        <w:numPr>
          <w:ilvl w:val="0"/>
          <w:numId w:val="0"/>
        </w:numPr>
        <w:suppressLineNumbers w:val="0"/>
        <w:spacing w:before="0" w:beforeAutospacing="1" w:after="0" w:afterAutospacing="1"/>
        <w:rPr>
          <w:rFonts w:hint="eastAsia" w:ascii="宋体" w:hAnsi="宋体" w:eastAsia="宋体" w:cs="宋体"/>
          <w:sz w:val="24"/>
          <w:szCs w:val="24"/>
        </w:rPr>
      </w:pPr>
      <w:r>
        <w:rPr>
          <w:rFonts w:hint="eastAsia" w:ascii="宋体" w:hAnsi="宋体" w:eastAsia="宋体" w:cs="宋体"/>
          <w:sz w:val="24"/>
          <w:szCs w:val="24"/>
        </w:rPr>
        <w:t xml:space="preserve">用户希望得到直接答案； </w:t>
      </w:r>
    </w:p>
    <w:p w14:paraId="05788D9B">
      <w:pPr>
        <w:keepNext w:val="0"/>
        <w:keepLines w:val="0"/>
        <w:widowControl/>
        <w:numPr>
          <w:ilvl w:val="0"/>
          <w:numId w:val="0"/>
        </w:numPr>
        <w:suppressLineNumbers w:val="0"/>
        <w:spacing w:before="0" w:beforeAutospacing="1" w:after="0" w:afterAutospacing="1"/>
        <w:rPr>
          <w:rFonts w:hint="eastAsia" w:ascii="宋体" w:hAnsi="宋体" w:eastAsia="宋体" w:cs="宋体"/>
          <w:sz w:val="24"/>
          <w:szCs w:val="24"/>
        </w:rPr>
      </w:pPr>
      <w:r>
        <w:rPr>
          <w:rFonts w:hint="eastAsia" w:ascii="宋体" w:hAnsi="宋体" w:eastAsia="宋体" w:cs="宋体"/>
          <w:sz w:val="24"/>
          <w:szCs w:val="24"/>
        </w:rPr>
        <w:t xml:space="preserve">应该遵守系统指令； </w:t>
      </w:r>
    </w:p>
    <w:p w14:paraId="4EEBEF6D">
      <w:pPr>
        <w:keepNext w:val="0"/>
        <w:keepLines w:val="0"/>
        <w:widowControl/>
        <w:numPr>
          <w:ilvl w:val="0"/>
          <w:numId w:val="0"/>
        </w:numPr>
        <w:suppressLineNumbers w:val="0"/>
        <w:spacing w:before="0" w:beforeAutospacing="1" w:after="0" w:afterAutospacing="1"/>
        <w:rPr>
          <w:rFonts w:hint="eastAsia" w:ascii="宋体" w:hAnsi="宋体" w:eastAsia="宋体" w:cs="宋体"/>
          <w:sz w:val="24"/>
          <w:szCs w:val="24"/>
        </w:rPr>
      </w:pPr>
      <w:r>
        <w:rPr>
          <w:rFonts w:hint="eastAsia" w:ascii="宋体" w:hAnsi="宋体" w:eastAsia="宋体" w:cs="宋体"/>
          <w:sz w:val="24"/>
          <w:szCs w:val="24"/>
        </w:rPr>
        <w:t>应该用 JSON、表格或特定语言回答</w:t>
      </w:r>
    </w:p>
    <w:p w14:paraId="1F86AC4E">
      <w:pPr>
        <w:keepNext w:val="0"/>
        <w:keepLines w:val="0"/>
        <w:widowControl/>
        <w:numPr>
          <w:ilvl w:val="0"/>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通过大量训练，让模型建立类似于这样的映射：</w:t>
      </w:r>
    </w:p>
    <w:p w14:paraId="7A1A8BDE">
      <w:pPr>
        <w:keepNext w:val="0"/>
        <w:keepLines w:val="0"/>
        <w:widowControl/>
        <w:numPr>
          <w:ilvl w:val="0"/>
          <w:numId w:val="0"/>
        </w:numPr>
        <w:suppressLineNumbers w:val="0"/>
        <w:spacing w:before="0" w:beforeAutospacing="1" w:after="0" w:afterAutospacing="1"/>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1568450" cy="99695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1568450" cy="996950"/>
                    </a:xfrm>
                    <a:prstGeom prst="rect">
                      <a:avLst/>
                    </a:prstGeom>
                    <a:noFill/>
                    <a:ln>
                      <a:noFill/>
                    </a:ln>
                  </pic:spPr>
                </pic:pic>
              </a:graphicData>
            </a:graphic>
          </wp:inline>
        </w:drawing>
      </w:r>
    </w:p>
    <w:p w14:paraId="7EF2DB0E">
      <w:pPr>
        <w:pStyle w:val="3"/>
        <w:numPr>
          <w:ilvl w:val="0"/>
          <w:numId w:val="4"/>
        </w:numPr>
        <w:bidi w:val="0"/>
        <w:rPr>
          <w:rFonts w:hint="eastAsia"/>
          <w:sz w:val="28"/>
          <w:szCs w:val="22"/>
          <w:lang w:val="en-US" w:eastAsia="zh-CN"/>
        </w:rPr>
      </w:pPr>
      <w:r>
        <w:rPr>
          <w:rFonts w:hint="eastAsia"/>
          <w:sz w:val="28"/>
          <w:szCs w:val="22"/>
          <w:lang w:val="en-US" w:eastAsia="zh-CN"/>
        </w:rPr>
        <w:t>回答风格</w:t>
      </w:r>
    </w:p>
    <w:p w14:paraId="0E8D6D7C">
      <w:pPr>
        <w:keepNext w:val="0"/>
        <w:keepLines w:val="0"/>
        <w:widowControl/>
        <w:numPr>
          <w:ilvl w:val="0"/>
          <w:numId w:val="0"/>
        </w:numPr>
        <w:suppressLineNumbers w:val="0"/>
        <w:spacing w:before="0" w:beforeAutospacing="1" w:after="0" w:afterAutospacing="1"/>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模型回答问题的风格：语气，是否先给结论，是否分步等等</w:t>
      </w:r>
    </w:p>
    <w:p w14:paraId="3F2E358F">
      <w:pPr>
        <w:keepNext w:val="0"/>
        <w:keepLines w:val="0"/>
        <w:widowControl/>
        <w:numPr>
          <w:ilvl w:val="0"/>
          <w:numId w:val="0"/>
        </w:numPr>
        <w:suppressLineNumbers w:val="0"/>
        <w:spacing w:before="0" w:beforeAutospacing="1" w:after="0" w:afterAutospacing="1"/>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因此，可以根据不同的风格训练成不同的类别：客服助手、编程助手、数学解题等等</w:t>
      </w:r>
    </w:p>
    <w:p w14:paraId="5E972FD0">
      <w:pPr>
        <w:keepNext w:val="0"/>
        <w:keepLines w:val="0"/>
        <w:widowControl/>
        <w:numPr>
          <w:ilvl w:val="0"/>
          <w:numId w:val="4"/>
        </w:numPr>
        <w:suppressLineNumbers w:val="0"/>
        <w:spacing w:before="0" w:beforeAutospacing="1" w:after="0" w:afterAutospacing="1"/>
        <w:ind w:left="0" w:leftChars="0" w:firstLine="0" w:firstLineChars="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输出格式</w:t>
      </w:r>
    </w:p>
    <w:p w14:paraId="59366AB8">
      <w:pPr>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不过，SFT 只能提升格式遵循概率，不能保证每次都生成合法 JSON。对格式要求极高的生产系统，通常还会结合</w:t>
      </w:r>
    </w:p>
    <w:p w14:paraId="47C1E0B3">
      <w:pPr>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  JSON Schema 校验； </w:t>
      </w:r>
    </w:p>
    <w:p w14:paraId="59341038">
      <w:pPr>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  约束解码； </w:t>
      </w:r>
    </w:p>
    <w:p w14:paraId="2C36D477">
      <w:pPr>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  自动重试； </w:t>
      </w:r>
    </w:p>
    <w:p w14:paraId="63B06C48">
      <w:pPr>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  输出修复； </w:t>
      </w:r>
    </w:p>
    <w:p w14:paraId="061978EF">
      <w:pPr>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单元测试。</w:t>
      </w:r>
    </w:p>
    <w:p w14:paraId="091936ED">
      <w:pPr>
        <w:keepNext w:val="0"/>
        <w:keepLines w:val="0"/>
        <w:widowControl/>
        <w:numPr>
          <w:ilvl w:val="0"/>
          <w:numId w:val="4"/>
        </w:numPr>
        <w:suppressLineNumbers w:val="0"/>
        <w:spacing w:before="0" w:beforeAutospacing="1" w:after="0" w:afterAutospacing="1"/>
        <w:ind w:left="0" w:leftChars="0" w:firstLine="0" w:firstLineChars="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部分领域知识</w:t>
      </w:r>
    </w:p>
    <w:p w14:paraId="68E3942B">
      <w:pPr>
        <w:keepNext w:val="0"/>
        <w:keepLines w:val="0"/>
        <w:widowControl/>
        <w:numPr>
          <w:ilvl w:val="0"/>
          <w:numId w:val="0"/>
        </w:numPr>
        <w:suppressLineNumbers w:val="0"/>
        <w:spacing w:before="0" w:beforeAutospacing="0" w:after="0" w:afterAutospacing="0"/>
        <w:ind w:leftChars="0"/>
        <w:jc w:val="both"/>
        <w:rPr>
          <w:rFonts w:hint="default"/>
          <w:lang w:val="en-US" w:eastAsia="zh-CN"/>
        </w:rPr>
      </w:pPr>
    </w:p>
    <w:p w14:paraId="77EADE21">
      <w:pPr>
        <w:keepNext w:val="0"/>
        <w:keepLines w:val="0"/>
        <w:widowControl/>
        <w:numPr>
          <w:ilvl w:val="0"/>
          <w:numId w:val="0"/>
        </w:numPr>
        <w:suppressLineNumbers w:val="0"/>
        <w:spacing w:before="0" w:beforeAutospacing="1" w:after="0" w:afterAutospacing="1"/>
        <w:ind w:leftChars="0"/>
        <w:jc w:val="both"/>
        <w:rPr>
          <w:rFonts w:hint="default"/>
          <w:lang w:val="en-US" w:eastAsia="zh-CN"/>
        </w:rPr>
      </w:pPr>
    </w:p>
    <w:p w14:paraId="785EB07A">
      <w:pPr>
        <w:keepNext w:val="0"/>
        <w:keepLines w:val="0"/>
        <w:widowControl/>
        <w:numPr>
          <w:ilvl w:val="0"/>
          <w:numId w:val="0"/>
        </w:numPr>
        <w:suppressLineNumbers w:val="0"/>
        <w:spacing w:before="0" w:beforeAutospacing="1" w:after="0" w:afterAutospacing="1"/>
        <w:ind w:leftChars="0"/>
        <w:jc w:val="both"/>
        <w:rPr>
          <w:rFonts w:hint="default"/>
          <w:lang w:val="en-US" w:eastAsia="zh-CN"/>
        </w:rPr>
      </w:pPr>
    </w:p>
    <w:p w14:paraId="41E69E88">
      <w:pPr>
        <w:keepNext w:val="0"/>
        <w:keepLines w:val="0"/>
        <w:widowControl/>
        <w:numPr>
          <w:ilvl w:val="0"/>
          <w:numId w:val="0"/>
        </w:numPr>
        <w:suppressLineNumbers w:val="0"/>
        <w:spacing w:before="0" w:beforeAutospacing="1" w:after="0" w:afterAutospacing="1"/>
        <w:ind w:leftChars="0"/>
        <w:jc w:val="both"/>
        <w:rPr>
          <w:rFonts w:hint="default"/>
          <w:lang w:val="en-US" w:eastAsia="zh-CN"/>
        </w:rPr>
      </w:pPr>
    </w:p>
    <w:p w14:paraId="14D9D6D7">
      <w:pPr>
        <w:keepNext w:val="0"/>
        <w:keepLines w:val="0"/>
        <w:widowControl/>
        <w:numPr>
          <w:ilvl w:val="0"/>
          <w:numId w:val="0"/>
        </w:numPr>
        <w:suppressLineNumbers w:val="0"/>
        <w:spacing w:before="0" w:beforeAutospacing="1" w:after="0" w:afterAutospacing="1"/>
        <w:ind w:leftChars="0"/>
        <w:jc w:val="both"/>
        <w:rPr>
          <w:rFonts w:hint="default"/>
          <w:lang w:val="en-US" w:eastAsia="zh-CN"/>
        </w:rPr>
      </w:pPr>
    </w:p>
    <w:p w14:paraId="0BD632B0">
      <w:pPr>
        <w:keepNext w:val="0"/>
        <w:keepLines w:val="0"/>
        <w:widowControl/>
        <w:numPr>
          <w:ilvl w:val="0"/>
          <w:numId w:val="0"/>
        </w:numPr>
        <w:suppressLineNumbers w:val="0"/>
        <w:spacing w:before="0" w:beforeAutospacing="1" w:after="0" w:afterAutospacing="1"/>
        <w:ind w:leftChars="0"/>
        <w:jc w:val="both"/>
        <w:rPr>
          <w:rFonts w:hint="default"/>
          <w:lang w:val="en-US" w:eastAsia="zh-CN"/>
        </w:rPr>
      </w:pPr>
    </w:p>
    <w:p w14:paraId="5F47AAE5">
      <w:pPr>
        <w:numPr>
          <w:ilvl w:val="0"/>
          <w:numId w:val="2"/>
        </w:num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、SFT数据格式</w:t>
      </w:r>
    </w:p>
    <w:p w14:paraId="02D6E426">
      <w:pPr>
        <w:widowControl w:val="0"/>
        <w:numPr>
          <w:ilvl w:val="0"/>
          <w:numId w:val="5"/>
        </w:numPr>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单轮指令：</w:t>
      </w:r>
    </w:p>
    <w:p w14:paraId="5BB4AB47">
      <w:pPr>
        <w:widowControl w:val="0"/>
        <w:numPr>
          <w:ilvl w:val="0"/>
          <w:numId w:val="0"/>
        </w:numPr>
        <w:jc w:val="both"/>
      </w:pPr>
      <w:r>
        <w:drawing>
          <wp:inline distT="0" distB="0" distL="114300" distR="114300">
            <wp:extent cx="5269230" cy="783590"/>
            <wp:effectExtent l="0" t="0" r="127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9230" cy="783590"/>
                    </a:xfrm>
                    <a:prstGeom prst="rect">
                      <a:avLst/>
                    </a:prstGeom>
                    <a:noFill/>
                    <a:ln>
                      <a:noFill/>
                    </a:ln>
                  </pic:spPr>
                </pic:pic>
              </a:graphicData>
            </a:graphic>
          </wp:inline>
        </w:drawing>
      </w:r>
    </w:p>
    <w:p w14:paraId="17813236">
      <w:pPr>
        <w:widowControl w:val="0"/>
        <w:numPr>
          <w:ilvl w:val="0"/>
          <w:numId w:val="0"/>
        </w:numPr>
        <w:jc w:val="both"/>
      </w:pPr>
    </w:p>
    <w:p w14:paraId="59CA55D8">
      <w:pPr>
        <w:widowControl w:val="0"/>
        <w:numPr>
          <w:ilvl w:val="0"/>
          <w:numId w:val="0"/>
        </w:numPr>
        <w:jc w:val="both"/>
      </w:pPr>
    </w:p>
    <w:p w14:paraId="4D707098">
      <w:pPr>
        <w:widowControl w:val="0"/>
        <w:numPr>
          <w:ilvl w:val="0"/>
          <w:numId w:val="0"/>
        </w:numPr>
        <w:jc w:val="both"/>
        <w:rPr>
          <w:rFonts w:hint="eastAsia"/>
          <w:lang w:val="en-US" w:eastAsia="zh-CN"/>
        </w:rPr>
      </w:pPr>
      <w:r>
        <w:rPr>
          <w:rFonts w:hint="eastAsia"/>
          <w:lang w:val="en-US" w:eastAsia="zh-CN"/>
        </w:rPr>
        <w:t>消息</w:t>
      </w:r>
    </w:p>
    <w:p w14:paraId="57F69A8B">
      <w:pPr>
        <w:widowControl w:val="0"/>
        <w:numPr>
          <w:ilvl w:val="0"/>
          <w:numId w:val="0"/>
        </w:numPr>
        <w:jc w:val="both"/>
      </w:pPr>
      <w:r>
        <w:drawing>
          <wp:inline distT="0" distB="0" distL="114300" distR="114300">
            <wp:extent cx="5271135" cy="1733550"/>
            <wp:effectExtent l="0" t="0" r="1206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71135" cy="1733550"/>
                    </a:xfrm>
                    <a:prstGeom prst="rect">
                      <a:avLst/>
                    </a:prstGeom>
                    <a:noFill/>
                    <a:ln>
                      <a:noFill/>
                    </a:ln>
                  </pic:spPr>
                </pic:pic>
              </a:graphicData>
            </a:graphic>
          </wp:inline>
        </w:drawing>
      </w:r>
    </w:p>
    <w:p w14:paraId="5EF3F9EE">
      <w:pPr>
        <w:widowControl w:val="0"/>
        <w:numPr>
          <w:ilvl w:val="0"/>
          <w:numId w:val="5"/>
        </w:numPr>
        <w:ind w:left="0" w:leftChars="0" w:firstLine="0" w:firstLineChars="0"/>
        <w:jc w:val="both"/>
        <w:rPr>
          <w:rFonts w:hint="eastAsia"/>
          <w:lang w:val="en-US" w:eastAsia="zh-CN"/>
        </w:rPr>
      </w:pPr>
      <w:r>
        <w:rPr>
          <w:rFonts w:hint="eastAsia"/>
          <w:lang w:val="en-US" w:eastAsia="zh-CN"/>
        </w:rPr>
        <w:t>带系统指令的数据</w:t>
      </w:r>
    </w:p>
    <w:p w14:paraId="481C245F">
      <w:pPr>
        <w:widowControl w:val="0"/>
        <w:numPr>
          <w:ilvl w:val="0"/>
          <w:numId w:val="0"/>
        </w:numPr>
        <w:jc w:val="both"/>
      </w:pPr>
      <w:r>
        <w:drawing>
          <wp:inline distT="0" distB="0" distL="114300" distR="114300">
            <wp:extent cx="5269865" cy="2349500"/>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69865" cy="2349500"/>
                    </a:xfrm>
                    <a:prstGeom prst="rect">
                      <a:avLst/>
                    </a:prstGeom>
                    <a:noFill/>
                    <a:ln>
                      <a:noFill/>
                    </a:ln>
                  </pic:spPr>
                </pic:pic>
              </a:graphicData>
            </a:graphic>
          </wp:inline>
        </w:drawing>
      </w:r>
    </w:p>
    <w:p w14:paraId="0BC2EEF8">
      <w:pPr>
        <w:widowControl w:val="0"/>
        <w:numPr>
          <w:ilvl w:val="0"/>
          <w:numId w:val="5"/>
        </w:numPr>
        <w:ind w:left="0" w:leftChars="0" w:firstLine="0" w:firstLineChars="0"/>
        <w:jc w:val="both"/>
        <w:rPr>
          <w:rFonts w:hint="eastAsia"/>
          <w:lang w:val="en-US" w:eastAsia="zh-CN"/>
        </w:rPr>
      </w:pPr>
      <w:r>
        <w:rPr>
          <w:rFonts w:hint="eastAsia"/>
          <w:lang w:val="en-US" w:eastAsia="zh-CN"/>
        </w:rPr>
        <w:t>多轮对话数据</w:t>
      </w:r>
    </w:p>
    <w:p w14:paraId="7E5AEDFB">
      <w:pPr>
        <w:widowControl w:val="0"/>
        <w:numPr>
          <w:ilvl w:val="0"/>
          <w:numId w:val="0"/>
        </w:numPr>
        <w:ind w:leftChars="0"/>
        <w:jc w:val="both"/>
        <w:rPr>
          <w:rFonts w:hint="default"/>
          <w:lang w:val="en-US" w:eastAsia="zh-CN"/>
        </w:rPr>
      </w:pPr>
      <w:r>
        <w:drawing>
          <wp:inline distT="0" distB="0" distL="114300" distR="114300">
            <wp:extent cx="5269865" cy="1137285"/>
            <wp:effectExtent l="0" t="0" r="63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69865" cy="1137285"/>
                    </a:xfrm>
                    <a:prstGeom prst="rect">
                      <a:avLst/>
                    </a:prstGeom>
                    <a:noFill/>
                    <a:ln>
                      <a:noFill/>
                    </a:ln>
                  </pic:spPr>
                </pic:pic>
              </a:graphicData>
            </a:graphic>
          </wp:inline>
        </w:drawing>
      </w:r>
    </w:p>
    <w:p w14:paraId="4C4D003E">
      <w:pPr>
        <w:rPr>
          <w:rFonts w:hint="eastAsia" w:ascii="宋体" w:hAnsi="宋体" w:eastAsia="宋体" w:cs="宋体"/>
          <w:b/>
          <w:bCs/>
          <w:sz w:val="28"/>
          <w:szCs w:val="28"/>
          <w:lang w:eastAsia="zh-CN"/>
        </w:rPr>
      </w:pPr>
    </w:p>
    <w:p w14:paraId="50020454">
      <w:pPr>
        <w:rPr>
          <w:rFonts w:ascii="宋体" w:hAnsi="宋体" w:eastAsia="宋体" w:cs="宋体"/>
          <w:sz w:val="24"/>
          <w:szCs w:val="24"/>
        </w:rPr>
      </w:pPr>
      <w:r>
        <w:rPr>
          <w:rFonts w:ascii="宋体" w:hAnsi="宋体" w:eastAsia="宋体" w:cs="宋体"/>
          <w:sz w:val="24"/>
          <w:szCs w:val="24"/>
        </w:rPr>
        <w:t>SFT 就是用高质量的“问题—标准回答”数据，对预训练大模型进行行为模仿训练。</w:t>
      </w:r>
    </w:p>
    <w:p w14:paraId="1346A91B">
      <w:pPr>
        <w:rPr>
          <w:rFonts w:hint="eastAsia"/>
          <w:b/>
          <w:bCs/>
          <w:sz w:val="28"/>
          <w:szCs w:val="36"/>
          <w:lang w:val="en-US" w:eastAsia="zh-CN"/>
        </w:rPr>
      </w:pPr>
      <w:r>
        <w:rPr>
          <w:rFonts w:hint="eastAsia"/>
          <w:b/>
          <w:bCs/>
          <w:sz w:val="28"/>
          <w:szCs w:val="36"/>
          <w:lang w:val="en-US" w:eastAsia="zh-CN"/>
        </w:rPr>
        <w:t>补充：</w:t>
      </w:r>
    </w:p>
    <w:p w14:paraId="11ADDBAF">
      <w:pPr>
        <w:rPr>
          <w:rFonts w:hint="eastAsia" w:ascii="宋体" w:hAnsi="宋体" w:eastAsia="宋体" w:cs="宋体"/>
          <w:b/>
          <w:bCs/>
          <w:sz w:val="28"/>
          <w:szCs w:val="28"/>
        </w:rPr>
      </w:pPr>
      <w:r>
        <w:rPr>
          <w:rFonts w:hint="eastAsia" w:ascii="宋体" w:hAnsi="宋体" w:eastAsia="宋体" w:cs="宋体"/>
          <w:b/>
          <w:bCs/>
          <w:sz w:val="28"/>
          <w:szCs w:val="28"/>
          <w:lang w:val="en-US" w:eastAsia="zh-CN"/>
        </w:rPr>
        <w:t>1.CPT：</w:t>
      </w:r>
      <w:r>
        <w:rPr>
          <w:rFonts w:hint="eastAsia" w:ascii="宋体" w:hAnsi="宋体" w:eastAsia="宋体" w:cs="宋体"/>
          <w:b/>
          <w:bCs/>
          <w:sz w:val="28"/>
          <w:szCs w:val="28"/>
        </w:rPr>
        <w:t>Continued</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Pre-Training</w:t>
      </w:r>
    </w:p>
    <w:p w14:paraId="25E9A055">
      <w:pPr>
        <w:rPr>
          <w:rFonts w:hint="eastAsia" w:ascii="宋体" w:hAnsi="宋体" w:eastAsia="宋体" w:cs="宋体"/>
          <w:sz w:val="24"/>
          <w:szCs w:val="24"/>
          <w:lang w:eastAsia="zh-CN"/>
        </w:rPr>
      </w:pPr>
      <w:r>
        <w:rPr>
          <w:rFonts w:ascii="宋体" w:hAnsi="宋体" w:eastAsia="宋体" w:cs="宋体"/>
          <w:sz w:val="24"/>
          <w:szCs w:val="24"/>
        </w:rPr>
        <w:t>在一个已经完成通用预训练的模型上，再使用某个领域的</w:t>
      </w:r>
      <w:r>
        <w:rPr>
          <w:rStyle w:val="8"/>
          <w:rFonts w:ascii="宋体" w:hAnsi="宋体" w:eastAsia="宋体" w:cs="宋体"/>
          <w:sz w:val="24"/>
          <w:szCs w:val="24"/>
        </w:rPr>
        <w:t>原始无标注文本</w:t>
      </w:r>
      <w:r>
        <w:rPr>
          <w:rFonts w:ascii="宋体" w:hAnsi="宋体" w:eastAsia="宋体" w:cs="宋体"/>
          <w:sz w:val="24"/>
          <w:szCs w:val="24"/>
        </w:rPr>
        <w:t>继续做语言模型训练</w:t>
      </w:r>
      <w:r>
        <w:rPr>
          <w:rFonts w:hint="eastAsia" w:ascii="宋体" w:hAnsi="宋体" w:eastAsia="宋体" w:cs="宋体"/>
          <w:sz w:val="24"/>
          <w:szCs w:val="24"/>
          <w:lang w:eastAsia="zh-CN"/>
        </w:rPr>
        <w:t>。</w:t>
      </w:r>
    </w:p>
    <w:p w14:paraId="7DFFB918">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2.DPO：</w:t>
      </w:r>
      <w:r>
        <w:rPr>
          <w:rFonts w:ascii="宋体" w:hAnsi="宋体" w:eastAsia="宋体" w:cs="宋体"/>
          <w:b/>
          <w:bCs/>
          <w:sz w:val="28"/>
          <w:szCs w:val="28"/>
        </w:rPr>
        <w:t>Direct</w:t>
      </w:r>
      <w:r>
        <w:rPr>
          <w:rFonts w:hint="eastAsia" w:ascii="宋体" w:hAnsi="宋体" w:eastAsia="宋体" w:cs="宋体"/>
          <w:b/>
          <w:bCs/>
          <w:sz w:val="28"/>
          <w:szCs w:val="28"/>
          <w:lang w:val="en-US" w:eastAsia="zh-CN"/>
        </w:rPr>
        <w:t xml:space="preserve"> </w:t>
      </w:r>
      <w:r>
        <w:rPr>
          <w:rFonts w:ascii="宋体" w:hAnsi="宋体" w:eastAsia="宋体" w:cs="宋体"/>
          <w:b/>
          <w:bCs/>
          <w:sz w:val="28"/>
          <w:szCs w:val="28"/>
        </w:rPr>
        <w:t>Preference</w:t>
      </w:r>
      <w:r>
        <w:rPr>
          <w:rFonts w:hint="eastAsia" w:ascii="宋体" w:hAnsi="宋体" w:eastAsia="宋体" w:cs="宋体"/>
          <w:b/>
          <w:bCs/>
          <w:sz w:val="28"/>
          <w:szCs w:val="28"/>
          <w:lang w:val="en-US" w:eastAsia="zh-CN"/>
        </w:rPr>
        <w:t xml:space="preserve"> </w:t>
      </w:r>
      <w:r>
        <w:rPr>
          <w:rFonts w:ascii="宋体" w:hAnsi="宋体" w:eastAsia="宋体" w:cs="宋体"/>
          <w:b/>
          <w:bCs/>
          <w:sz w:val="28"/>
          <w:szCs w:val="28"/>
        </w:rPr>
        <w:t>Optimization</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直接偏好优化）</w:t>
      </w:r>
    </w:p>
    <w:p w14:paraId="37C98029">
      <w:r>
        <w:drawing>
          <wp:inline distT="0" distB="0" distL="114300" distR="114300">
            <wp:extent cx="5268595" cy="781685"/>
            <wp:effectExtent l="0" t="0" r="190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268595" cy="781685"/>
                    </a:xfrm>
                    <a:prstGeom prst="rect">
                      <a:avLst/>
                    </a:prstGeom>
                    <a:noFill/>
                    <a:ln>
                      <a:noFill/>
                    </a:ln>
                  </pic:spPr>
                </pic:pic>
              </a:graphicData>
            </a:graphic>
          </wp:inline>
        </w:drawing>
      </w:r>
    </w:p>
    <w:p w14:paraId="0B876DDC">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9"/>
        </w:rPr>
        <w:t>chosen</w:t>
      </w:r>
      <w:r>
        <w:t xml:space="preserve">：偏好的回答； </w:t>
      </w:r>
    </w:p>
    <w:p w14:paraId="38AAC777">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9"/>
        </w:rPr>
        <w:t>rejected</w:t>
      </w:r>
      <w:r>
        <w:t>：不偏好的回答</w:t>
      </w:r>
    </w:p>
    <w:p w14:paraId="45ADC790">
      <w:pPr>
        <w:rPr>
          <w:rFonts w:hint="default"/>
          <w:lang w:val="en-US" w:eastAsia="zh-CN"/>
        </w:rPr>
      </w:pPr>
    </w:p>
    <w:p w14:paraId="0A42CAD6">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DPO 数据告诉模型：</w:t>
      </w:r>
    </w:p>
    <w:p w14:paraId="5F680181">
      <w:pPr>
        <w:rPr>
          <w:rFonts w:hint="default"/>
          <w:lang w:val="en-US" w:eastAsia="zh-CN"/>
        </w:rPr>
      </w:pPr>
      <w:r>
        <w:rPr>
          <w:rFonts w:hint="default"/>
          <w:lang w:val="en-US" w:eastAsia="zh-CN"/>
        </w:rPr>
        <w:t>在这两个回答中，回答 A 比回答 B 更好</w:t>
      </w:r>
    </w:p>
    <w:p w14:paraId="6ED6E8E2">
      <w:pPr>
        <w:rPr>
          <w:rFonts w:hint="default"/>
          <w:lang w:val="en-US" w:eastAsia="zh-CN"/>
        </w:rPr>
      </w:pPr>
    </w:p>
    <w:p w14:paraId="643D054F">
      <w:pPr>
        <w:rPr>
          <w:rFonts w:hint="eastAsia" w:ascii="宋体" w:hAnsi="宋体" w:eastAsia="宋体" w:cs="宋体"/>
          <w:b/>
          <w:bCs/>
          <w:sz w:val="28"/>
          <w:szCs w:val="28"/>
          <w:lang w:eastAsia="zh-CN"/>
        </w:rPr>
      </w:pPr>
      <w:r>
        <w:rPr>
          <w:rFonts w:hint="eastAsia" w:ascii="宋体" w:hAnsi="宋体" w:eastAsia="宋体" w:cs="宋体"/>
          <w:b/>
          <w:bCs/>
          <w:sz w:val="28"/>
          <w:szCs w:val="28"/>
          <w:lang w:val="en-US" w:eastAsia="zh-CN"/>
        </w:rPr>
        <w:t>3.RLHF：</w:t>
      </w:r>
      <w:r>
        <w:rPr>
          <w:rFonts w:hint="eastAsia" w:ascii="宋体" w:hAnsi="宋体" w:eastAsia="宋体" w:cs="宋体"/>
          <w:b/>
          <w:bCs/>
          <w:sz w:val="28"/>
          <w:szCs w:val="28"/>
        </w:rPr>
        <w:t>Reinforcement</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Learning</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from</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Human</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Feedback</w:t>
      </w:r>
      <w:r>
        <w:rPr>
          <w:rFonts w:hint="eastAsia" w:ascii="宋体" w:hAnsi="宋体" w:eastAsia="宋体" w:cs="宋体"/>
          <w:b/>
          <w:bCs/>
          <w:sz w:val="28"/>
          <w:szCs w:val="28"/>
          <w:lang w:eastAsia="zh-CN"/>
        </w:rPr>
        <w:t>（基于人类反馈的强化学习）</w:t>
      </w:r>
    </w:p>
    <w:p w14:paraId="037F61C8">
      <w:pPr>
        <w:rPr>
          <w:rFonts w:hint="eastAsia" w:ascii="宋体" w:hAnsi="宋体" w:eastAsia="宋体" w:cs="宋体"/>
          <w:sz w:val="24"/>
          <w:szCs w:val="24"/>
          <w:lang w:val="en-US" w:eastAsia="zh-CN"/>
        </w:rPr>
      </w:pPr>
      <w:r>
        <w:rPr>
          <w:rFonts w:ascii="宋体" w:hAnsi="宋体" w:eastAsia="宋体" w:cs="宋体"/>
          <w:sz w:val="24"/>
          <w:szCs w:val="24"/>
        </w:rPr>
        <w:t>先使用高质量示范回答训练出一个能够正常响应指令的模型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SFT）</w:t>
      </w:r>
    </w:p>
    <w:p w14:paraId="4567716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让当前模型针对同一个问题生成多个候选回答</w:t>
      </w:r>
    </w:p>
    <w:p w14:paraId="65AB129B">
      <w:pPr>
        <w:rPr>
          <w:rFonts w:ascii="宋体" w:hAnsi="宋体" w:eastAsia="宋体" w:cs="宋体"/>
          <w:sz w:val="24"/>
          <w:szCs w:val="24"/>
        </w:rPr>
      </w:pPr>
      <w:r>
        <w:rPr>
          <w:rFonts w:ascii="宋体" w:hAnsi="宋体" w:eastAsia="宋体" w:cs="宋体"/>
          <w:sz w:val="24"/>
          <w:szCs w:val="24"/>
        </w:rPr>
        <w:t>由人工标注者</w:t>
      </w:r>
      <w:r>
        <w:rPr>
          <w:rFonts w:hint="eastAsia" w:ascii="宋体" w:hAnsi="宋体" w:eastAsia="宋体" w:cs="宋体"/>
          <w:sz w:val="24"/>
          <w:szCs w:val="24"/>
          <w:lang w:val="en-US" w:eastAsia="zh-CN"/>
        </w:rPr>
        <w:t>对这些回答</w:t>
      </w:r>
      <w:r>
        <w:rPr>
          <w:rFonts w:ascii="宋体" w:hAnsi="宋体" w:eastAsia="宋体" w:cs="宋体"/>
          <w:sz w:val="24"/>
          <w:szCs w:val="24"/>
        </w:rPr>
        <w:t>排序</w:t>
      </w:r>
    </w:p>
    <w:p w14:paraId="0E40AE84">
      <w:pPr>
        <w:rPr>
          <w:rFonts w:hint="default" w:ascii="宋体" w:hAnsi="宋体" w:eastAsia="宋体" w:cs="宋体"/>
          <w:sz w:val="24"/>
          <w:szCs w:val="24"/>
          <w:lang w:val="en-US" w:eastAsia="zh-CN"/>
        </w:rPr>
      </w:pPr>
      <w:r>
        <w:rPr>
          <w:rFonts w:ascii="宋体" w:hAnsi="宋体" w:eastAsia="宋体" w:cs="宋体"/>
          <w:sz w:val="24"/>
          <w:szCs w:val="24"/>
        </w:rPr>
        <w:t>然后训练一个奖励模型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用来输出当前回答的一个分数</w:t>
      </w:r>
    </w:p>
    <w:p w14:paraId="1FE1DDA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让</w:t>
      </w:r>
      <w:r>
        <w:rPr>
          <w:rFonts w:hint="eastAsia" w:ascii="宋体" w:hAnsi="宋体" w:eastAsia="宋体" w:cs="宋体"/>
          <w:sz w:val="24"/>
          <w:szCs w:val="24"/>
          <w:lang w:val="en-US" w:eastAsia="zh-CN"/>
        </w:rPr>
        <w:t>语言模型</w:t>
      </w:r>
      <w:r>
        <w:rPr>
          <w:rFonts w:hint="default" w:ascii="宋体" w:hAnsi="宋体" w:eastAsia="宋体" w:cs="宋体"/>
          <w:sz w:val="24"/>
          <w:szCs w:val="24"/>
          <w:lang w:val="en-US" w:eastAsia="zh-CN"/>
        </w:rPr>
        <w:t>生成回答，并根据奖励模型获得分数</w:t>
      </w:r>
      <w:r>
        <w:rPr>
          <w:rFonts w:hint="eastAsia" w:ascii="宋体" w:hAnsi="宋体" w:eastAsia="宋体" w:cs="宋体"/>
          <w:sz w:val="24"/>
          <w:szCs w:val="24"/>
          <w:lang w:val="en-US" w:eastAsia="zh-CN"/>
        </w:rPr>
        <w:t>，最后通过强化学习方法更新模型</w:t>
      </w:r>
    </w:p>
    <w:p w14:paraId="4B5FDAF2">
      <w:pPr>
        <w:rPr>
          <w:rFonts w:hint="eastAsia" w:ascii="宋体" w:hAnsi="宋体" w:eastAsia="宋体" w:cs="宋体"/>
          <w:sz w:val="24"/>
          <w:szCs w:val="24"/>
          <w:lang w:eastAsia="zh-CN"/>
        </w:rPr>
      </w:pPr>
    </w:p>
    <w:p w14:paraId="0BF2396C">
      <w:p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4.DPO VS RLHF</w:t>
      </w:r>
    </w:p>
    <w:p w14:paraId="6999395A">
      <w:pPr>
        <w:pStyle w:val="5"/>
        <w:keepNext w:val="0"/>
        <w:keepLines w:val="0"/>
        <w:widowControl/>
        <w:suppressLineNumbers w:val="0"/>
        <w:spacing w:before="0" w:beforeAutospacing="1" w:after="0" w:afterAutospacing="1"/>
        <w:ind w:left="0" w:right="0"/>
      </w:pPr>
      <w:r>
        <w:rPr>
          <w:rStyle w:val="8"/>
        </w:rPr>
        <w:t>DPO</w:t>
      </w:r>
      <w:r>
        <w:t xml:space="preserve"> 会直接用这对“好回答 / 差回答”训练模型，让模型以后更倾向生成好回答。</w:t>
      </w:r>
    </w:p>
    <w:p w14:paraId="7D2D2152">
      <w:pPr>
        <w:pStyle w:val="5"/>
        <w:keepNext w:val="0"/>
        <w:keepLines w:val="0"/>
        <w:widowControl/>
        <w:suppressLineNumbers w:val="0"/>
        <w:spacing w:before="0" w:beforeAutospacing="1" w:after="0" w:afterAutospacing="1"/>
        <w:ind w:left="0" w:right="0"/>
      </w:pPr>
      <w:r>
        <w:rPr>
          <w:rStyle w:val="8"/>
        </w:rPr>
        <w:t>RLHF</w:t>
      </w:r>
      <w:r>
        <w:t xml:space="preserve"> 则通常会先训练一个奖励模型，让奖励模型学会给“好回答”高分、给“差回答”低分；然后再用强化学习让语言模型生成高分回答。</w:t>
      </w:r>
    </w:p>
    <w:p w14:paraId="110B9F95">
      <w:pPr>
        <w:rPr>
          <w:rFonts w:hint="eastAsia" w:ascii="宋体" w:hAnsi="宋体" w:eastAsia="宋体" w:cs="宋体"/>
          <w:sz w:val="24"/>
          <w:szCs w:val="24"/>
          <w:lang w:val="en-US" w:eastAsia="zh-CN"/>
        </w:rPr>
      </w:pPr>
    </w:p>
    <w:p w14:paraId="7CD419D3">
      <w:pPr>
        <w:numPr>
          <w:ilvl w:val="0"/>
          <w:numId w:val="0"/>
        </w:numPr>
        <w:ind w:left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5.监督微调 VS 指令微调</w:t>
      </w:r>
    </w:p>
    <w:p w14:paraId="60C0FD3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指令微调是监督微调的其中一个部分</w:t>
      </w:r>
    </w:p>
    <w:p w14:paraId="3586792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监督微调：输入+标准答案</w:t>
      </w:r>
    </w:p>
    <w:p w14:paraId="5BCB9E0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指令微调：指令+标准答案</w:t>
      </w:r>
    </w:p>
    <w:p w14:paraId="5A787142">
      <w:pPr>
        <w:rPr>
          <w:rFonts w:hint="eastAsia" w:ascii="宋体" w:hAnsi="宋体" w:eastAsia="宋体" w:cs="宋体"/>
          <w:sz w:val="24"/>
          <w:szCs w:val="24"/>
          <w:lang w:val="en-US" w:eastAsia="zh-CN"/>
        </w:rPr>
      </w:pPr>
    </w:p>
    <w:p w14:paraId="3A5ED191">
      <w:pPr>
        <w:rPr>
          <w:rFonts w:hint="eastAsia" w:ascii="宋体" w:hAnsi="宋体" w:eastAsia="宋体" w:cs="宋体"/>
          <w:sz w:val="24"/>
          <w:szCs w:val="24"/>
          <w:lang w:val="en-US" w:eastAsia="zh-CN"/>
        </w:rPr>
      </w:pPr>
    </w:p>
    <w:p w14:paraId="287CBE0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监督微调不全是指令微调，可以做</w:t>
      </w:r>
    </w:p>
    <w:p w14:paraId="0883989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情感分类：</w:t>
      </w:r>
    </w:p>
    <w:p w14:paraId="2400A2F4">
      <w:r>
        <w:drawing>
          <wp:inline distT="0" distB="0" distL="114300" distR="114300">
            <wp:extent cx="5271135" cy="635635"/>
            <wp:effectExtent l="0" t="0" r="12065"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271135" cy="635635"/>
                    </a:xfrm>
                    <a:prstGeom prst="rect">
                      <a:avLst/>
                    </a:prstGeom>
                    <a:noFill/>
                    <a:ln>
                      <a:noFill/>
                    </a:ln>
                  </pic:spPr>
                </pic:pic>
              </a:graphicData>
            </a:graphic>
          </wp:inline>
        </w:drawing>
      </w:r>
    </w:p>
    <w:p w14:paraId="63E96E3B">
      <w:pPr>
        <w:rPr>
          <w:rFonts w:hint="eastAsia"/>
          <w:lang w:val="en-US" w:eastAsia="zh-CN"/>
        </w:rPr>
      </w:pPr>
      <w:r>
        <w:rPr>
          <w:rFonts w:hint="eastAsia"/>
          <w:lang w:val="en-US" w:eastAsia="zh-CN"/>
        </w:rPr>
        <w:t>实体识别：</w:t>
      </w:r>
    </w:p>
    <w:p w14:paraId="12407534">
      <w:r>
        <w:drawing>
          <wp:inline distT="0" distB="0" distL="114300" distR="114300">
            <wp:extent cx="5271135" cy="1097915"/>
            <wp:effectExtent l="0" t="0" r="12065"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271135" cy="1097915"/>
                    </a:xfrm>
                    <a:prstGeom prst="rect">
                      <a:avLst/>
                    </a:prstGeom>
                    <a:noFill/>
                    <a:ln>
                      <a:noFill/>
                    </a:ln>
                  </pic:spPr>
                </pic:pic>
              </a:graphicData>
            </a:graphic>
          </wp:inline>
        </w:drawing>
      </w:r>
    </w:p>
    <w:p w14:paraId="06317368">
      <w:pPr>
        <w:rPr>
          <w:rFonts w:hint="eastAsia"/>
          <w:lang w:val="en-US" w:eastAsia="zh-CN"/>
        </w:rPr>
      </w:pPr>
    </w:p>
    <w:p w14:paraId="091CE894">
      <w:pPr>
        <w:rPr>
          <w:rFonts w:hint="eastAsia"/>
          <w:lang w:val="en-US" w:eastAsia="zh-CN"/>
        </w:rPr>
      </w:pPr>
    </w:p>
    <w:p w14:paraId="5B54706F">
      <w:pPr>
        <w:numPr>
          <w:ilvl w:val="0"/>
          <w:numId w:val="0"/>
        </w:numPr>
        <w:ind w:leftChars="0"/>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6.其他</w:t>
      </w:r>
    </w:p>
    <w:p w14:paraId="640C1FD9">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在没有进行STF之前，对于预训练大模型，生成下一个token的规则是通过计算前面历史中的所有token，来预测下一个token。</w:t>
      </w:r>
    </w:p>
    <w:p w14:paraId="07C633FB">
      <w:pPr>
        <w:numPr>
          <w:ilvl w:val="0"/>
          <w:numId w:val="0"/>
        </w:numPr>
        <w:ind w:leftChars="0"/>
        <w:rPr>
          <w:rFonts w:hint="eastAsia" w:ascii="宋体" w:hAnsi="宋体" w:eastAsia="宋体" w:cs="宋体"/>
          <w:sz w:val="24"/>
          <w:szCs w:val="24"/>
          <w:lang w:val="en-US" w:eastAsia="zh-CN"/>
        </w:rPr>
      </w:pPr>
    </w:p>
    <w:p w14:paraId="41473555">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那么我们假设，前面历史中的token是“法国的首都是哪里？”，模型在预测下一个token的时候很可能会预测出“巴黎”这个token。</w:t>
      </w:r>
    </w:p>
    <w:p w14:paraId="79E9B878">
      <w:pPr>
        <w:numPr>
          <w:ilvl w:val="0"/>
          <w:numId w:val="0"/>
        </w:numPr>
        <w:ind w:leftChars="0"/>
        <w:rPr>
          <w:rFonts w:hint="eastAsia" w:ascii="宋体" w:hAnsi="宋体" w:eastAsia="宋体" w:cs="宋体"/>
          <w:sz w:val="24"/>
          <w:szCs w:val="24"/>
          <w:lang w:val="en-US" w:eastAsia="zh-CN"/>
        </w:rPr>
      </w:pPr>
    </w:p>
    <w:p w14:paraId="3B22CACF">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这时候就出现了一个疑问，既然说SFT，又或者说指令微调这个步骤才会让模型学会根据问题生成标准回答的啊，那现在我没有进行这些步骤，但模型还是能生成标准回答，那SFT，又或者指令微调的作用是什么？</w:t>
      </w:r>
    </w:p>
    <w:p w14:paraId="6D68AD9E">
      <w:pPr>
        <w:numPr>
          <w:ilvl w:val="0"/>
          <w:numId w:val="0"/>
        </w:numPr>
        <w:ind w:leftChars="0"/>
        <w:rPr>
          <w:rFonts w:hint="eastAsia" w:ascii="宋体" w:hAnsi="宋体" w:eastAsia="宋体" w:cs="宋体"/>
          <w:sz w:val="24"/>
          <w:szCs w:val="24"/>
          <w:lang w:val="en-US" w:eastAsia="zh-CN"/>
        </w:rPr>
      </w:pPr>
    </w:p>
    <w:p w14:paraId="5EC2710C">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解释一下，只通过预训练的大模型会生成标准回答，是因为训练文本中出现了大量类似的问答模式，所以模型记住了在这个问题后面跟这个答案。</w:t>
      </w:r>
    </w:p>
    <w:p w14:paraId="0C06AE2C">
      <w:pPr>
        <w:numPr>
          <w:ilvl w:val="0"/>
          <w:numId w:val="0"/>
        </w:numPr>
        <w:ind w:leftChars="0"/>
        <w:rPr>
          <w:rFonts w:hint="eastAsia" w:ascii="宋体" w:hAnsi="宋体" w:eastAsia="宋体" w:cs="宋体"/>
          <w:sz w:val="24"/>
          <w:szCs w:val="24"/>
          <w:lang w:val="en-US" w:eastAsia="zh-CN"/>
        </w:rPr>
      </w:pPr>
    </w:p>
    <w:p w14:paraId="466D3964">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那为什么还要用SFT？SFT不是为了解决模型不会回答的问题，而是为了解决模型怎么回答的问题</w:t>
      </w:r>
    </w:p>
    <w:p w14:paraId="4087938E">
      <w:pPr>
        <w:numPr>
          <w:ilvl w:val="0"/>
          <w:numId w:val="0"/>
        </w:numPr>
        <w:ind w:leftChars="0"/>
        <w:rPr>
          <w:rFonts w:hint="eastAsia" w:ascii="宋体" w:hAnsi="宋体" w:eastAsia="宋体" w:cs="宋体"/>
          <w:sz w:val="24"/>
          <w:szCs w:val="24"/>
          <w:lang w:val="en-US" w:eastAsia="zh-CN"/>
        </w:rPr>
      </w:pPr>
    </w:p>
    <w:p w14:paraId="026E6273">
      <w:pPr>
        <w:pStyle w:val="4"/>
        <w:keepNext w:val="0"/>
        <w:keepLines w:val="0"/>
        <w:widowControl/>
        <w:suppressLineNumbers w:val="0"/>
        <w:rPr>
          <w:rFonts w:hint="eastAsia" w:ascii="宋体" w:hAnsi="宋体" w:eastAsia="宋体" w:cs="宋体"/>
          <w:sz w:val="24"/>
          <w:szCs w:val="24"/>
          <w:lang w:eastAsia="zh-CN"/>
        </w:rPr>
      </w:pPr>
      <w:r>
        <w:rPr>
          <w:rStyle w:val="9"/>
          <w:rFonts w:hint="eastAsia" w:ascii="宋体" w:hAnsi="宋体" w:eastAsia="宋体" w:cs="宋体"/>
          <w:sz w:val="24"/>
          <w:szCs w:val="24"/>
          <w:lang w:val="en-US" w:eastAsia="zh-CN"/>
        </w:rPr>
        <w:t>比如，模型看到了前面的token“</w:t>
      </w:r>
      <w:r>
        <w:rPr>
          <w:rStyle w:val="9"/>
          <w:rFonts w:hint="eastAsia" w:ascii="宋体" w:hAnsi="宋体" w:eastAsia="宋体" w:cs="宋体"/>
          <w:sz w:val="24"/>
          <w:szCs w:val="24"/>
        </w:rPr>
        <w:t>什么是机器学习？</w:t>
      </w:r>
      <w:r>
        <w:rPr>
          <w:rStyle w:val="9"/>
          <w:rFonts w:hint="eastAsia" w:ascii="宋体" w:hAnsi="宋体" w:eastAsia="宋体" w:cs="宋体"/>
          <w:sz w:val="24"/>
          <w:szCs w:val="24"/>
          <w:lang w:eastAsia="zh-CN"/>
        </w:rPr>
        <w:t>”</w:t>
      </w:r>
    </w:p>
    <w:p w14:paraId="6272FEF3">
      <w:pPr>
        <w:pStyle w:val="5"/>
        <w:keepNext w:val="0"/>
        <w:keepLines w:val="0"/>
        <w:widowControl/>
        <w:suppressLineNumbers w:val="0"/>
        <w:spacing w:beforeAutospacing="0" w:afterAutospacing="0"/>
        <w:rPr>
          <w:rFonts w:hint="eastAsia" w:ascii="宋体" w:hAnsi="宋体" w:eastAsia="宋体" w:cs="宋体"/>
          <w:sz w:val="24"/>
          <w:szCs w:val="24"/>
        </w:rPr>
      </w:pPr>
      <w:r>
        <w:rPr>
          <w:rFonts w:hint="eastAsia" w:ascii="宋体" w:hAnsi="宋体" w:eastAsia="宋体" w:cs="宋体"/>
          <w:sz w:val="24"/>
          <w:szCs w:val="24"/>
        </w:rPr>
        <w:t>基础模型可能会生成：</w:t>
      </w:r>
    </w:p>
    <w:p w14:paraId="519D8E23">
      <w:pPr>
        <w:pStyle w:val="4"/>
        <w:keepNext w:val="0"/>
        <w:keepLines w:val="0"/>
        <w:widowControl/>
        <w:suppressLineNumbers w:val="0"/>
        <w:rPr>
          <w:rStyle w:val="9"/>
          <w:rFonts w:hint="eastAsia" w:ascii="宋体" w:hAnsi="宋体" w:eastAsia="宋体" w:cs="宋体"/>
          <w:sz w:val="21"/>
          <w:szCs w:val="21"/>
          <w:shd w:val="clear" w:color="FFFFFF" w:fill="D9D9D9"/>
        </w:rPr>
      </w:pPr>
      <w:r>
        <w:rPr>
          <w:rStyle w:val="9"/>
          <w:rFonts w:hint="eastAsia" w:ascii="宋体" w:hAnsi="宋体" w:eastAsia="宋体" w:cs="宋体"/>
          <w:sz w:val="21"/>
          <w:szCs w:val="21"/>
          <w:shd w:val="clear" w:color="FFFFFF" w:fill="D9D9D9"/>
        </w:rPr>
        <w:t>什么是深度学习？</w:t>
      </w:r>
    </w:p>
    <w:p w14:paraId="2244FC9B">
      <w:pPr>
        <w:pStyle w:val="4"/>
        <w:keepNext w:val="0"/>
        <w:keepLines w:val="0"/>
        <w:widowControl/>
        <w:suppressLineNumbers w:val="0"/>
        <w:rPr>
          <w:rFonts w:hint="eastAsia" w:ascii="宋体" w:hAnsi="宋体" w:eastAsia="宋体" w:cs="宋体"/>
          <w:sz w:val="21"/>
          <w:szCs w:val="21"/>
          <w:shd w:val="clear" w:color="FFFFFF" w:fill="D9D9D9"/>
        </w:rPr>
      </w:pPr>
      <w:r>
        <w:rPr>
          <w:rStyle w:val="9"/>
          <w:rFonts w:hint="eastAsia" w:ascii="宋体" w:hAnsi="宋体" w:eastAsia="宋体" w:cs="宋体"/>
          <w:sz w:val="21"/>
          <w:szCs w:val="21"/>
          <w:shd w:val="clear" w:color="FFFFFF" w:fill="D9D9D9"/>
        </w:rPr>
        <w:t>什么是人工智能？</w:t>
      </w:r>
    </w:p>
    <w:p w14:paraId="287AD2BA">
      <w:pPr>
        <w:pStyle w:val="5"/>
        <w:keepNext w:val="0"/>
        <w:keepLines w:val="0"/>
        <w:widowControl/>
        <w:suppressLineNumbers w:val="0"/>
        <w:spacing w:beforeAutospacing="0" w:afterAutospacing="0"/>
        <w:rPr>
          <w:rFonts w:hint="eastAsia" w:ascii="宋体" w:hAnsi="宋体" w:eastAsia="宋体" w:cs="宋体"/>
          <w:sz w:val="24"/>
          <w:szCs w:val="24"/>
        </w:rPr>
      </w:pPr>
      <w:r>
        <w:rPr>
          <w:rFonts w:hint="eastAsia" w:ascii="宋体" w:hAnsi="宋体" w:eastAsia="宋体" w:cs="宋体"/>
          <w:sz w:val="24"/>
          <w:szCs w:val="24"/>
        </w:rPr>
        <w:t>因为它觉得这是某篇文章的标题列表。</w:t>
      </w:r>
    </w:p>
    <w:p w14:paraId="5D555211">
      <w:pPr>
        <w:pStyle w:val="5"/>
        <w:keepNext w:val="0"/>
        <w:keepLines w:val="0"/>
        <w:widowControl/>
        <w:suppressLineNumbers w:val="0"/>
        <w:spacing w:beforeAutospacing="0" w:afterAutospacing="0"/>
        <w:rPr>
          <w:rFonts w:hint="eastAsia" w:ascii="宋体" w:hAnsi="宋体" w:eastAsia="宋体" w:cs="宋体"/>
          <w:sz w:val="24"/>
          <w:szCs w:val="24"/>
        </w:rPr>
      </w:pPr>
      <w:r>
        <w:rPr>
          <w:rFonts w:hint="eastAsia" w:ascii="宋体" w:hAnsi="宋体" w:eastAsia="宋体" w:cs="宋体"/>
          <w:sz w:val="24"/>
          <w:szCs w:val="24"/>
        </w:rPr>
        <w:t>也可能生成：</w:t>
      </w:r>
    </w:p>
    <w:p w14:paraId="5D88B929">
      <w:pPr>
        <w:pStyle w:val="4"/>
        <w:keepNext w:val="0"/>
        <w:keepLines w:val="0"/>
        <w:widowControl/>
        <w:suppressLineNumbers w:val="0"/>
        <w:rPr>
          <w:rFonts w:hint="eastAsia" w:ascii="宋体" w:hAnsi="宋体" w:eastAsia="宋体" w:cs="宋体"/>
          <w:sz w:val="21"/>
          <w:szCs w:val="21"/>
          <w:shd w:val="clear" w:color="FFFFFF" w:fill="D9D9D9"/>
        </w:rPr>
      </w:pPr>
      <w:r>
        <w:rPr>
          <w:rStyle w:val="9"/>
          <w:rFonts w:hint="eastAsia" w:ascii="宋体" w:hAnsi="宋体" w:eastAsia="宋体" w:cs="宋体"/>
          <w:sz w:val="21"/>
          <w:szCs w:val="21"/>
          <w:shd w:val="clear" w:color="FFFFFF" w:fill="D9D9D9"/>
        </w:rPr>
        <w:t>这是很多初学者都会问的问题。下面我们来看……</w:t>
      </w:r>
    </w:p>
    <w:p w14:paraId="2FCD9BEA">
      <w:pPr>
        <w:pStyle w:val="5"/>
        <w:keepNext w:val="0"/>
        <w:keepLines w:val="0"/>
        <w:widowControl/>
        <w:suppressLineNumbers w:val="0"/>
        <w:spacing w:beforeAutospacing="0" w:afterAutospacing="0"/>
        <w:rPr>
          <w:rFonts w:hint="eastAsia" w:ascii="宋体" w:hAnsi="宋体" w:eastAsia="宋体" w:cs="宋体"/>
          <w:sz w:val="24"/>
          <w:szCs w:val="24"/>
        </w:rPr>
      </w:pPr>
      <w:r>
        <w:rPr>
          <w:rFonts w:hint="eastAsia" w:ascii="宋体" w:hAnsi="宋体" w:eastAsia="宋体" w:cs="宋体"/>
          <w:sz w:val="24"/>
          <w:szCs w:val="24"/>
        </w:rPr>
        <w:t>也可能真的开始解释：</w:t>
      </w:r>
    </w:p>
    <w:p w14:paraId="6A575344">
      <w:pPr>
        <w:pStyle w:val="4"/>
        <w:keepNext w:val="0"/>
        <w:keepLines w:val="0"/>
        <w:widowControl/>
        <w:suppressLineNumbers w:val="0"/>
        <w:rPr>
          <w:rFonts w:hint="eastAsia" w:ascii="宋体" w:hAnsi="宋体" w:eastAsia="宋体" w:cs="宋体"/>
          <w:sz w:val="21"/>
          <w:szCs w:val="21"/>
          <w:shd w:val="clear" w:color="FFFFFF" w:fill="D9D9D9"/>
        </w:rPr>
      </w:pPr>
      <w:r>
        <w:rPr>
          <w:rStyle w:val="9"/>
          <w:rFonts w:hint="eastAsia" w:ascii="宋体" w:hAnsi="宋体" w:eastAsia="宋体" w:cs="宋体"/>
          <w:sz w:val="21"/>
          <w:szCs w:val="21"/>
          <w:shd w:val="clear" w:color="FFFFFF" w:fill="D9D9D9"/>
        </w:rPr>
        <w:t>机器学习是一种让计算机从数据中学习规律的方法。</w:t>
      </w:r>
    </w:p>
    <w:p w14:paraId="7133C683">
      <w:pPr>
        <w:pStyle w:val="5"/>
        <w:keepNext w:val="0"/>
        <w:keepLines w:val="0"/>
        <w:widowControl/>
        <w:suppressLineNumbers w:val="0"/>
        <w:spacing w:beforeAutospacing="0" w:afterAutospacing="0"/>
        <w:rPr>
          <w:rFonts w:hint="eastAsia" w:ascii="宋体" w:hAnsi="宋体" w:eastAsia="宋体" w:cs="宋体"/>
          <w:sz w:val="24"/>
          <w:szCs w:val="24"/>
          <w:lang w:eastAsia="zh-CN"/>
        </w:rPr>
      </w:pPr>
      <w:r>
        <w:rPr>
          <w:rFonts w:hint="eastAsia" w:ascii="宋体" w:hAnsi="宋体" w:eastAsia="宋体" w:cs="宋体"/>
          <w:sz w:val="24"/>
          <w:szCs w:val="24"/>
        </w:rPr>
        <w:t>这几种都是“合理续写”，但不一定是用户想要的“助手回答”</w:t>
      </w:r>
      <w:r>
        <w:rPr>
          <w:rFonts w:hint="eastAsia" w:ascii="宋体" w:hAnsi="宋体" w:eastAsia="宋体" w:cs="宋体"/>
          <w:sz w:val="24"/>
          <w:szCs w:val="24"/>
          <w:lang w:eastAsia="zh-CN"/>
        </w:rPr>
        <w:t>。</w:t>
      </w:r>
    </w:p>
    <w:p w14:paraId="534AFA05">
      <w:pPr>
        <w:pStyle w:val="5"/>
        <w:keepNext w:val="0"/>
        <w:keepLines w:val="0"/>
        <w:widowControl/>
        <w:suppressLineNumbers w:val="0"/>
        <w:spacing w:beforeAutospacing="0" w:afterAutospacing="0"/>
        <w:rPr>
          <w:rFonts w:hint="eastAsia" w:ascii="宋体" w:hAnsi="宋体" w:eastAsia="宋体" w:cs="宋体"/>
          <w:sz w:val="24"/>
          <w:szCs w:val="24"/>
          <w:lang w:eastAsia="zh-CN"/>
        </w:rPr>
      </w:pPr>
    </w:p>
    <w:p w14:paraId="033A8627">
      <w:pPr>
        <w:pStyle w:val="5"/>
        <w:keepNext w:val="0"/>
        <w:keepLines w:val="0"/>
        <w:widowControl/>
        <w:suppressLineNumbers w:val="0"/>
        <w:spacing w:beforeAutospacing="0" w:afterAutospacing="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SFT就是训练模型怎么回答用户的，对于上例，模型学到的就是：看到用户问题后，不要随便续写文章、标题、对话剧本，应该站在 assistant 的位置，直接回答用户。</w:t>
      </w:r>
    </w:p>
    <w:p w14:paraId="708B4F24">
      <w:pPr>
        <w:pStyle w:val="5"/>
        <w:keepNext w:val="0"/>
        <w:keepLines w:val="0"/>
        <w:widowControl/>
        <w:suppressLineNumbers w:val="0"/>
        <w:spacing w:beforeAutospacing="0" w:afterAutospacing="0"/>
        <w:rPr>
          <w:rFonts w:hint="eastAsia" w:ascii="宋体" w:hAnsi="宋体" w:eastAsia="宋体" w:cs="宋体"/>
          <w:sz w:val="24"/>
          <w:szCs w:val="24"/>
          <w:lang w:val="en-US" w:eastAsia="zh-CN"/>
        </w:rPr>
      </w:pPr>
    </w:p>
    <w:p w14:paraId="28AEEBB6">
      <w:pPr>
        <w:pStyle w:val="5"/>
        <w:keepNext w:val="0"/>
        <w:keepLines w:val="0"/>
        <w:widowControl/>
        <w:suppressLineNumbers w:val="0"/>
        <w:spacing w:beforeAutospacing="0" w:afterAutospacing="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因此，可以理解为预训练让模型学会“接什么正确的文本”</w:t>
      </w:r>
    </w:p>
    <w:p w14:paraId="134C6C27">
      <w:pPr>
        <w:pStyle w:val="5"/>
        <w:keepNext w:val="0"/>
        <w:keepLines w:val="0"/>
        <w:widowControl/>
        <w:suppressLineNumbers w:val="0"/>
        <w:spacing w:beforeAutospacing="0" w:afterAutospacing="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SFT 让模型学会“用户问我时，我应该怎么答”</w:t>
      </w:r>
    </w:p>
    <w:p w14:paraId="7B6971EB">
      <w:pPr>
        <w:numPr>
          <w:ilvl w:val="0"/>
          <w:numId w:val="0"/>
        </w:numPr>
        <w:ind w:leftChars="0"/>
        <w:rPr>
          <w:rFonts w:hint="eastAsia" w:ascii="宋体" w:hAnsi="宋体" w:eastAsia="宋体" w:cs="宋体"/>
          <w:sz w:val="24"/>
          <w:szCs w:val="24"/>
          <w:lang w:val="en-US" w:eastAsia="zh-CN"/>
        </w:rPr>
      </w:pPr>
    </w:p>
    <w:p w14:paraId="677BF5EB">
      <w:pPr>
        <w:numPr>
          <w:ilvl w:val="0"/>
          <w:numId w:val="0"/>
        </w:numPr>
        <w:ind w:leftChars="0"/>
        <w:rPr>
          <w:rFonts w:hint="eastAsia" w:ascii="宋体" w:hAnsi="宋体" w:eastAsia="宋体" w:cs="宋体"/>
          <w:sz w:val="24"/>
          <w:szCs w:val="24"/>
          <w:lang w:val="en-US" w:eastAsia="zh-CN"/>
        </w:rPr>
      </w:pPr>
    </w:p>
    <w:p w14:paraId="7BF11FC5">
      <w:pPr>
        <w:numPr>
          <w:ilvl w:val="0"/>
          <w:numId w:val="6"/>
        </w:numPr>
        <w:ind w:left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CPT VS SFT VS RAG</w:t>
      </w:r>
    </w:p>
    <w:p w14:paraId="14CA7C67">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情景一：我有大量专业领域的文档，但是没有问答对，我想让通用大模型学会我这个领域的知识。</w:t>
      </w:r>
    </w:p>
    <w:p w14:paraId="75A4EBF3">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情景二：我有很多高质量的问答对，我想让模型按照我的想法回答的更标准。</w:t>
      </w:r>
    </w:p>
    <w:p w14:paraId="6BFB4819">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情景三：我有很多动态变化的数据，比如说每日股票，金价等，我想让模型能输出这些最新的，动态的信息。</w:t>
      </w:r>
    </w:p>
    <w:p w14:paraId="45709AF8">
      <w:pPr>
        <w:numPr>
          <w:ilvl w:val="0"/>
          <w:numId w:val="0"/>
        </w:numPr>
        <w:rPr>
          <w:rFonts w:hint="eastAsia" w:ascii="宋体" w:hAnsi="宋体" w:eastAsia="宋体" w:cs="宋体"/>
          <w:b w:val="0"/>
          <w:bCs w:val="0"/>
          <w:sz w:val="24"/>
          <w:szCs w:val="24"/>
          <w:lang w:val="en-US" w:eastAsia="zh-CN"/>
        </w:rPr>
      </w:pPr>
    </w:p>
    <w:p w14:paraId="1179819A">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当然这里并不是说他们是互斥关系，三者常常结合：</w:t>
      </w:r>
    </w:p>
    <w:p w14:paraId="423E1E6C">
      <w:pPr>
        <w:numPr>
          <w:ilvl w:val="0"/>
          <w:numId w:val="0"/>
        </w:numPr>
        <w:rPr>
          <w:rFonts w:hint="default" w:ascii="宋体" w:hAnsi="宋体" w:eastAsia="宋体" w:cs="宋体"/>
          <w:b w:val="0"/>
          <w:bCs w:val="0"/>
          <w:sz w:val="24"/>
          <w:szCs w:val="24"/>
          <w:lang w:val="en-US" w:eastAsia="zh-CN"/>
        </w:rPr>
      </w:pPr>
      <w:r>
        <w:drawing>
          <wp:inline distT="0" distB="0" distL="114300" distR="114300">
            <wp:extent cx="5272405" cy="536575"/>
            <wp:effectExtent l="0" t="0" r="1079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5272405" cy="536575"/>
                    </a:xfrm>
                    <a:prstGeom prst="rect">
                      <a:avLst/>
                    </a:prstGeom>
                    <a:noFill/>
                    <a:ln>
                      <a:noFill/>
                    </a:ln>
                  </pic:spPr>
                </pic:pic>
              </a:graphicData>
            </a:graphic>
          </wp:inline>
        </w:drawing>
      </w:r>
    </w:p>
    <w:sectPr>
      <w:pgSz w:w="11906" w:h="16838"/>
      <w:pgMar w:top="1440" w:right="1800" w:bottom="1440" w:left="1800" w:header="851" w:footer="992" w:gutter="0"/>
      <w:pgBorders w:offsetFrom="page">
        <w:top w:val="single" w:color="auto" w:sz="4" w:space="24"/>
        <w:left w:val="single" w:color="auto" w:sz="4" w:space="24"/>
        <w:bottom w:val="single" w:color="auto" w:sz="4" w:space="24"/>
        <w:right w:val="single" w:color="auto" w:sz="4" w:space="2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26DBD8"/>
    <w:multiLevelType w:val="singleLevel"/>
    <w:tmpl w:val="A026DBD8"/>
    <w:lvl w:ilvl="0" w:tentative="0">
      <w:start w:val="7"/>
      <w:numFmt w:val="decimal"/>
      <w:lvlText w:val="%1."/>
      <w:lvlJc w:val="left"/>
      <w:pPr>
        <w:tabs>
          <w:tab w:val="left" w:pos="312"/>
        </w:tabs>
      </w:pPr>
    </w:lvl>
  </w:abstractNum>
  <w:abstractNum w:abstractNumId="1">
    <w:nsid w:val="A7998D31"/>
    <w:multiLevelType w:val="singleLevel"/>
    <w:tmpl w:val="A7998D31"/>
    <w:lvl w:ilvl="0" w:tentative="0">
      <w:start w:val="2"/>
      <w:numFmt w:val="decimal"/>
      <w:lvlText w:val="%1."/>
      <w:lvlJc w:val="left"/>
      <w:pPr>
        <w:tabs>
          <w:tab w:val="left" w:pos="312"/>
        </w:tabs>
      </w:pPr>
    </w:lvl>
  </w:abstractNum>
  <w:abstractNum w:abstractNumId="2">
    <w:nsid w:val="D93CA5FA"/>
    <w:multiLevelType w:val="singleLevel"/>
    <w:tmpl w:val="D93CA5FA"/>
    <w:lvl w:ilvl="0" w:tentative="0">
      <w:start w:val="1"/>
      <w:numFmt w:val="decimal"/>
      <w:suff w:val="nothing"/>
      <w:lvlText w:val="%1，"/>
      <w:lvlJc w:val="left"/>
    </w:lvl>
  </w:abstractNum>
  <w:abstractNum w:abstractNumId="3">
    <w:nsid w:val="3AC15D24"/>
    <w:multiLevelType w:val="singleLevel"/>
    <w:tmpl w:val="3AC15D24"/>
    <w:lvl w:ilvl="0" w:tentative="0">
      <w:start w:val="2"/>
      <w:numFmt w:val="chineseCounting"/>
      <w:suff w:val="nothing"/>
      <w:lvlText w:val="%1、"/>
      <w:lvlJc w:val="left"/>
      <w:rPr>
        <w:rFonts w:hint="eastAsia"/>
      </w:rPr>
    </w:lvl>
  </w:abstractNum>
  <w:abstractNum w:abstractNumId="4">
    <w:nsid w:val="40858D47"/>
    <w:multiLevelType w:val="singleLevel"/>
    <w:tmpl w:val="40858D47"/>
    <w:lvl w:ilvl="0" w:tentative="0">
      <w:start w:val="1"/>
      <w:numFmt w:val="chineseCounting"/>
      <w:suff w:val="nothing"/>
      <w:lvlText w:val="%1、"/>
      <w:lvlJc w:val="left"/>
      <w:rPr>
        <w:rFonts w:hint="eastAsia"/>
      </w:rPr>
    </w:lvl>
  </w:abstractNum>
  <w:abstractNum w:abstractNumId="5">
    <w:nsid w:val="79165001"/>
    <w:multiLevelType w:val="singleLevel"/>
    <w:tmpl w:val="79165001"/>
    <w:lvl w:ilvl="0" w:tentative="0">
      <w:start w:val="1"/>
      <w:numFmt w:val="decimal"/>
      <w:lvlText w:val="%1."/>
      <w:lvlJc w:val="left"/>
      <w:pPr>
        <w:tabs>
          <w:tab w:val="left" w:pos="312"/>
        </w:tabs>
      </w:pPr>
    </w:lvl>
  </w:abstractNum>
  <w:num w:numId="1">
    <w:abstractNumId w:val="4"/>
  </w:num>
  <w:num w:numId="2">
    <w:abstractNumId w:val="3"/>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612DF1"/>
    <w:rsid w:val="08A433CE"/>
    <w:rsid w:val="13294082"/>
    <w:rsid w:val="17793FC0"/>
    <w:rsid w:val="455A248C"/>
    <w:rsid w:val="521F6F37"/>
    <w:rsid w:val="582D3DBE"/>
    <w:rsid w:val="5DBE7604"/>
    <w:rsid w:val="72907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1728</Words>
  <Characters>1970</Characters>
  <Lines>0</Lines>
  <Paragraphs>0</Paragraphs>
  <TotalTime>102</TotalTime>
  <ScaleCrop>false</ScaleCrop>
  <LinksUpToDate>false</LinksUpToDate>
  <CharactersWithSpaces>2028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2026-08-05T06:21:00Z</dcterms:created>
  <dc:creator>A</dc:creator>
  <cp:lastModifiedBy>杜蓉</cp:lastModifiedBy>
  <dcterms:modified xsi:type="dcterms:W3CDTF">2026-08-28T14:39:54Z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eyJoZGlkIjoiMjhkYTI5MmUyOWNhMDNkNmYxYTQ2MDRhYWVjNTQ0ZTAiLCJ1c2VySWQiOiI5NDg1NDU1MTcifQ==</vt:lpwstr>
  </property>
  <property fmtid="{D5CDD505-2E9C-101B-9397-08002B2CF9AE}" pid="4" name="ICV">
    <vt:lpwstr>343120C5D06842AF9C6A8AF28509B0D1_13</vt:lpwstr>
  </property>
</Properties>
</file>