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itsm-system--v010-mvp-епіки-13-12"/>
    <w:p>
      <w:pPr>
        <w:pStyle w:val="Heading1"/>
      </w:pPr>
      <w:r>
        <w:t xml:space="preserve">ITSM System — v0.1.0 (MVP, Епіки 1–3, 12)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p>
      <w:pPr>
        <w:pStyle w:val="FirstParagraph"/>
      </w:pPr>
      <w:r>
        <w:rPr>
          <w:bCs/>
          <w:b/>
        </w:rPr>
        <w:t xml:space="preserve">Реалізовано у цій версії (Sprint 0 + MVP):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Усі стилі винесено в один файл</w:t>
      </w:r>
      <w:r>
        <w:t xml:space="preserve"> </w:t>
      </w:r>
      <w:r>
        <w:rPr>
          <w:rStyle w:val="VerbatimChar"/>
        </w:rPr>
        <w:t xml:space="preserve">public/assets/css/app.css</w:t>
      </w:r>
      <w:r>
        <w:t xml:space="preserve"> </w:t>
      </w:r>
      <w:r>
        <w:t xml:space="preserve">— жодного</w:t>
      </w:r>
      <w:r>
        <w:t xml:space="preserve"> </w:t>
      </w:r>
      <w:r>
        <w:rPr>
          <w:rStyle w:val="VerbatimChar"/>
        </w:rPr>
        <w:t xml:space="preserve">style="..."</w:t>
      </w:r>
      <w:r>
        <w:t xml:space="preserve"> </w:t>
      </w:r>
      <w:r>
        <w:t xml:space="preserve">у HTML-шаблонах більше немає (легше підтримувати, браузер кешує CSS окремо від HTML). Розміри (ширина контейнера, висота Канбан-колонок і рядків календаря) лишились такими самими, як і раніше, — жодних змін вигляду.</w:t>
      </w:r>
    </w:p>
    <w:p>
      <w:pPr>
        <w:numPr>
          <w:ilvl w:val="0"/>
          <w:numId w:val="1002"/>
        </w:numPr>
        <w:pStyle w:val="Compact"/>
      </w:pPr>
      <w:r>
        <w:t xml:space="preserve">Автентифікація (локальна, сесійна)</w:t>
      </w:r>
    </w:p>
    <w:p>
      <w:pPr>
        <w:numPr>
          <w:ilvl w:val="0"/>
          <w:numId w:val="1002"/>
        </w:numPr>
        <w:pStyle w:val="Compact"/>
      </w:pPr>
      <w:r>
        <w:t xml:space="preserve">Проєкти: створення, перегляд, список,</w:t>
      </w:r>
      <w:r>
        <w:t xml:space="preserve"> </w:t>
      </w:r>
      <w:r>
        <w:rPr>
          <w:bCs/>
          <w:b/>
        </w:rPr>
        <w:t xml:space="preserve">вибір/зміна відповідального (виконавця) з наявних користувачів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Обмеження видимості проєктів і тікетів</w:t>
      </w:r>
      <w:r>
        <w:t xml:space="preserve">: список і сторінка проєкту/тікета доступні лише автору, відповідальному/призначеному оператору та адміністратору системи — усі інші користувачі не бачать їх ні в списку, ні за прямим посиланням (403), включно із задачами всередині таких проєктів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Канбан-дошка проєкту</w:t>
      </w:r>
      <w:r>
        <w:t xml:space="preserve"> </w:t>
      </w:r>
      <w:r>
        <w:t xml:space="preserve">— задачі згруповані колонками за статусом, перетягування картки між колонками (drag-and-drop) миттєво змінює статус задачі; текст на картках компактний (12px), однаково на дошці проєкту й на загальній дошці всіх проєктів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Діаграма Ганта проєкту</w:t>
      </w:r>
      <w:r>
        <w:t xml:space="preserve"> </w:t>
      </w:r>
      <w:r>
        <w:t xml:space="preserve">— терміни задач у вигляді смуг (Frappe Gantt), перетягування/розтягування смуги миттєво зберігає нові дати початку/завершення;</w:t>
      </w:r>
      <w:r>
        <w:t xml:space="preserve"> </w:t>
      </w: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(блокує / залежить від / пов'язана з / дублює) відображаються стрілками, додаються,</w:t>
      </w:r>
      <w:r>
        <w:t xml:space="preserve"> </w:t>
      </w:r>
      <w:r>
        <w:rPr>
          <w:bCs/>
          <w:b/>
        </w:rPr>
        <w:t xml:space="preserve">редагуються (зміна типу) і видаляються</w:t>
      </w:r>
      <w:r>
        <w:t xml:space="preserve"> </w:t>
      </w:r>
      <w:r>
        <w:t xml:space="preserve">прямо на сторінці діаграми; при відкритті сторінка прокручується так, щоб</w:t>
      </w:r>
      <w:r>
        <w:t xml:space="preserve"> </w:t>
      </w:r>
      <w:r>
        <w:rPr>
          <w:bCs/>
          <w:b/>
        </w:rPr>
        <w:t xml:space="preserve">«сьогодні» було зліва</w:t>
      </w:r>
      <w:r>
        <w:t xml:space="preserve"> </w:t>
      </w:r>
      <w:r>
        <w:t xml:space="preserve">(так само, як і на загальній діаграмі</w:t>
      </w:r>
      <w:r>
        <w:t xml:space="preserve"> </w:t>
      </w:r>
      <w:r>
        <w:rPr>
          <w:rStyle w:val="VerbatimChar"/>
        </w:rPr>
        <w:t xml:space="preserve">/admin/gantt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Загальні Канбан-дошка, Діаграма Ганта та Облік часу по всій системі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/admin/gantt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— ті самі інструменти, але одразу з усіма проєктами на одному екрані (кожна картка/смуга позначена назвою свого проєкту), для загального огляду навантаження без переходу по кожному проєкту окремо. Картки на загальній дошці — з меншим шрифтом (щоб влізало більше без прокрутки), а загальна діаграма Ганта при відкритті прокручується так, щоб «сьогодні» було зліва (а не по центру, як типово для Frappe Gantt) — щоб одразу було видно все майбутнє навантаження. Загальний облік часу має ті самі вкладки по днях/тижнях/місяцях, але в кожній — уже</w:t>
      </w:r>
      <w:r>
        <w:t xml:space="preserve"> </w:t>
      </w:r>
      <w:r>
        <w:rPr>
          <w:bCs/>
          <w:b/>
        </w:rPr>
        <w:t xml:space="preserve">три</w:t>
      </w:r>
      <w:r>
        <w:t xml:space="preserve"> </w:t>
      </w:r>
      <w:r>
        <w:t xml:space="preserve">таблиці одразу: загальна сума, розбивка по користувачах і розбивка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(з посиланням на власну сторінку обліку часу кожного) — саме останньої немає на проєктній версії, бо там і так усі записи вже одного проєкту. Список «Усі записи» — під спойлером (згорнутий за замовчуванням);</w:t>
      </w:r>
      <w:r>
        <w:t xml:space="preserve"> </w:t>
      </w:r>
      <w:r>
        <w:rPr>
          <w:bCs/>
          <w:b/>
        </w:rPr>
        <w:t xml:space="preserve">клік на будь-яку дату/тиждень/місяць</w:t>
      </w:r>
      <w:r>
        <w:t xml:space="preserve"> </w:t>
      </w:r>
      <w:r>
        <w:t xml:space="preserve">у будь-якій з трьох таблиць динамічно (без перезавантаження сторінки) розгортає спойлер і показує лише записи цього періоду, з кнопкою «Скинути» для повернення до повного списку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Календар задач</w:t>
      </w:r>
      <w:r>
        <w:t xml:space="preserve"> </w:t>
      </w:r>
      <w:r>
        <w:t xml:space="preserve">— місячна сітка, де кожна багатоденна задача показана</w:t>
      </w:r>
      <w:r>
        <w:t xml:space="preserve"> </w:t>
      </w:r>
      <w:r>
        <w:rPr>
          <w:bCs/>
          <w:b/>
        </w:rPr>
        <w:t xml:space="preserve">лише в день початку («▶») і в день терміну виконання («◀»)</w:t>
      </w:r>
      <w:r>
        <w:t xml:space="preserve"> </w:t>
      </w:r>
      <w:r>
        <w:t xml:space="preserve">— проміжні дні не заповнюються; одноденні задачі (лише одна дата) показані один раз без стрілок, навігація по місяцях, кольорове кодування за пріоритетом, закриті задачі показані перекресленими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Дорожня карта проєкту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/projects/{id}/roadmap</w:t>
      </w:r>
      <w:r>
        <w:t xml:space="preserve">, Епік 4) — етапи/контрольні точки з цільовою датою, статусом (заплановано/у процесі/завершено/затримується) і прогрес-баром на основі прив'язаних задач; задачу можна прив'язати до етапу при створенні або на сторінці задачі; створювати/видаляти етапи можуть ролі «Адміністратор системи» та «Керівник ІТ-підрозділу», змінювати статус — будь-хто з доступом до проєкту; видалення етапу не видаляє прив'язані задачі, лише знімає прив'язку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Зведений облік часу по проєкту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/projects/{id}/time</w:t>
      </w:r>
      <w:r>
        <w:t xml:space="preserve">) — загальна сума годин,</w:t>
      </w:r>
      <w:r>
        <w:t xml:space="preserve"> </w:t>
      </w:r>
      <w:r>
        <w:rPr>
          <w:bCs/>
          <w:b/>
        </w:rPr>
        <w:t xml:space="preserve">розбивка по днях/тижнях (ISO 8601)/місяцях</w:t>
      </w:r>
      <w:r>
        <w:t xml:space="preserve"> </w:t>
      </w:r>
      <w:r>
        <w:t xml:space="preserve">у вигляді вкладок (у кожній — і загальна сума за період, і</w:t>
      </w:r>
      <w:r>
        <w:t xml:space="preserve"> </w:t>
      </w:r>
      <w:r>
        <w:rPr>
          <w:bCs/>
          <w:b/>
        </w:rPr>
        <w:t xml:space="preserve">та сама сума в розрізі кожного користувача</w:t>
      </w:r>
      <w:r>
        <w:t xml:space="preserve">), розбивка по кожному учаснику за весь час, і повний список усіх записів по всіх задачах проєкту одразу з посиланням на кожну задачу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Звіти у форматі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/reports</w:t>
      </w:r>
      <w:r>
        <w:t xml:space="preserve"> </w:t>
      </w:r>
      <w:r>
        <w:t xml:space="preserve">— доступ через кнопку «📄 Сформувати звіт» на сторінках обліку часу проєкту й усієї системи, а не через верхнє меню) — фільтрований звіт обліку часу за тиждень або місяць, з опціональними фільтрами за проєктом, користувачем і категорією активності; перехід із проєктної сторінки обліку часу попередньо обирає саме цей проєкт у формі; генерується напряму на сервері (бібліотека tFPDF, без Composer, кирилиця через вбудований шрифт DejaVu Sans), результат — файл для завантаження. У шапці звіту — горизонтальна діаграма розподілу годин по користувачах (довжина смуги пропорційна кількості годин), нижче — таблиця записів,</w:t>
      </w:r>
      <w:r>
        <w:t xml:space="preserve"> </w:t>
      </w:r>
      <w:r>
        <w:rPr>
          <w:bCs/>
          <w:b/>
        </w:rPr>
        <w:t xml:space="preserve">згрупована по проєктах</w:t>
      </w:r>
      <w:r>
        <w:t xml:space="preserve">, з проміжним підсумком годин на кожен проєкт і загальною сумою внизу</w:t>
      </w:r>
    </w:p>
    <w:p>
      <w:pPr>
        <w:numPr>
          <w:ilvl w:val="0"/>
          <w:numId w:val="1002"/>
        </w:numPr>
        <w:pStyle w:val="Compact"/>
      </w:pPr>
      <w:r>
        <w:t xml:space="preserve">Задачі: створення, перегляд, зміна статусу, коментарі,</w:t>
      </w:r>
      <w:r>
        <w:t xml:space="preserve"> </w:t>
      </w:r>
      <w:r>
        <w:rPr>
          <w:bCs/>
          <w:b/>
        </w:rPr>
        <w:t xml:space="preserve">облік часу з історією записів</w:t>
      </w:r>
      <w:r>
        <w:t xml:space="preserve"> </w:t>
      </w:r>
      <w:r>
        <w:t xml:space="preserve">(хто, скільки годин, коли, категорія),</w:t>
      </w:r>
      <w:r>
        <w:t xml:space="preserve"> </w:t>
      </w:r>
      <w:r>
        <w:rPr>
          <w:bCs/>
          <w:b/>
        </w:rPr>
        <w:t xml:space="preserve">вибір/зміна виконавця з наявних користувачів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Тікети (базова версія Service Desk)</w:t>
      </w:r>
      <w:r>
        <w:t xml:space="preserve">: створення звернення, список, перегляд, коментарі (листування), зміна статусу,</w:t>
      </w:r>
      <w:r>
        <w:t xml:space="preserve"> </w:t>
      </w:r>
      <w:r>
        <w:rPr>
          <w:bCs/>
          <w:b/>
        </w:rPr>
        <w:t xml:space="preserve">призначення оператора (виконавця) з наявних користувачів</w:t>
      </w:r>
    </w:p>
    <w:p>
      <w:pPr>
        <w:numPr>
          <w:ilvl w:val="0"/>
          <w:numId w:val="1002"/>
        </w:numPr>
        <w:pStyle w:val="Compact"/>
      </w:pPr>
      <w:r>
        <w:t xml:space="preserve">Рольова модель (RBAC) — базова перевірка ролей (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 </w:t>
      </w:r>
      <w:r>
        <w:t xml:space="preserve">для створення проєктів)</w:t>
      </w:r>
    </w:p>
    <w:p>
      <w:pPr>
        <w:numPr>
          <w:ilvl w:val="0"/>
          <w:numId w:val="1002"/>
        </w:numPr>
        <w:pStyle w:val="Compact"/>
      </w:pPr>
      <w:r>
        <w:t xml:space="preserve">Журнал аудиту (audit_log) для проєктів, задач і тікетів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Адміністративна панель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створення нових користувачів</w:t>
      </w:r>
      <w:r>
        <w:t xml:space="preserve"> </w:t>
      </w:r>
      <w:r>
        <w:t xml:space="preserve">(ім'я, email, пароль, роль) з перевіркою унікальності email;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редагування даних користувача</w:t>
      </w:r>
      <w:r>
        <w:t xml:space="preserve"> </w:t>
      </w:r>
      <w:r>
        <w:t xml:space="preserve">(ім'я, email, роль) — з захистом від зміни власної ролі;</w:t>
      </w:r>
    </w:p>
    <w:p>
      <w:pPr>
        <w:numPr>
          <w:ilvl w:val="1"/>
          <w:numId w:val="1003"/>
        </w:numPr>
        <w:pStyle w:val="Compact"/>
      </w:pPr>
      <w:r>
        <w:t xml:space="preserve">зміна паролів локальних користувачів (з підтвердженням, мінімум 8 символів);</w:t>
      </w:r>
    </w:p>
    <w:p>
      <w:pPr>
        <w:numPr>
          <w:ilvl w:val="1"/>
          <w:numId w:val="1003"/>
        </w:numPr>
        <w:pStyle w:val="Compact"/>
      </w:pPr>
      <w:r>
        <w:t xml:space="preserve">активація/деактивація облікових записів (крім власного);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видалення користувача</w:t>
      </w:r>
      <w:r>
        <w:t xml:space="preserve"> </w:t>
      </w:r>
      <w:r>
        <w:t xml:space="preserve">— дозволено лише якщо з ним не пов'язані жодні дані</w:t>
      </w:r>
      <w:r>
        <w:t xml:space="preserve"> </w:t>
      </w:r>
      <w:r>
        <w:t xml:space="preserve">(створені проєкти/задачі/коментарі/облік часу); якщо пов'язані дані є, система</w:t>
      </w:r>
      <w:r>
        <w:t xml:space="preserve"> </w:t>
      </w:r>
      <w:r>
        <w:t xml:space="preserve">показує зрозуміле повідомлення і пропонує деактивацію замість видалення</w:t>
      </w:r>
      <w:r>
        <w:t xml:space="preserve"> </w:t>
      </w:r>
      <w:r>
        <w:t xml:space="preserve">(це свідомо: видалення "зайнятого" користувача зламало б історію хто що зробив);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зміна видимості проєкту</w:t>
      </w:r>
      <w:r>
        <w:t xml:space="preserve"> </w:t>
      </w:r>
      <w:r>
        <w:t xml:space="preserve">(публічний/приватний/обмежений доступ) прямо зі списку проєктів</w:t>
      </w:r>
    </w:p>
    <w:p>
      <w:pPr>
        <w:numPr>
          <w:ilvl w:val="1"/>
          <w:numId w:val="1003"/>
        </w:numPr>
        <w:pStyle w:val="Compact"/>
      </w:pPr>
      <w:r>
        <w:t xml:space="preserve">перегляд усіх проєктів і</w:t>
      </w:r>
      <w:r>
        <w:t xml:space="preserve"> </w:t>
      </w:r>
      <w:r>
        <w:rPr>
          <w:bCs/>
          <w:b/>
        </w:rPr>
        <w:t xml:space="preserve">незворотне видалення проєкту</w:t>
      </w:r>
      <w:r>
        <w:t xml:space="preserve"> </w:t>
      </w:r>
      <w:r>
        <w:t xml:space="preserve">разом з усіма</w:t>
      </w:r>
      <w:r>
        <w:t xml:space="preserve"> </w:t>
      </w:r>
      <w:r>
        <w:t xml:space="preserve">пов'язаними задачами/коментарями/вкладеннями/обліком часу (каскадно на рівні БД),</w:t>
      </w:r>
      <w:r>
        <w:t xml:space="preserve"> </w:t>
      </w:r>
      <w:r>
        <w:t xml:space="preserve">із обов'язковим підтвердженням — потрібно ввести точну назву проєкту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створення черг тікетів</w:t>
      </w:r>
      <w:r>
        <w:t xml:space="preserve"> </w:t>
      </w:r>
      <w:r>
        <w:t xml:space="preserve">(назва + опис) з перевіркою унікальності назви —</w:t>
      </w:r>
      <w:r>
        <w:t xml:space="preserve"> </w:t>
      </w:r>
      <w:r>
        <w:t xml:space="preserve">нова черга одразу доступна у формі створення тікета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Захист від CSRF</w:t>
      </w:r>
      <w:r>
        <w:t xml:space="preserve"> </w:t>
      </w:r>
      <w:r>
        <w:t xml:space="preserve">на всіх формах (централізована перевірка токена в роутері) та</w:t>
      </w:r>
      <w:r>
        <w:t xml:space="preserve"> </w:t>
      </w:r>
      <w:r>
        <w:t xml:space="preserve">валідація допустимих значень для полів на кшталт статусу/пріоритету/видимості</w:t>
      </w:r>
      <w:r>
        <w:t xml:space="preserve"> </w:t>
      </w:r>
      <w:r>
        <w:t xml:space="preserve">(детальніше — розділ «Безпека» нижче)</w:t>
      </w:r>
    </w:p>
    <w:p>
      <w:pPr>
        <w:pStyle w:val="FirstParagraph"/>
      </w:pPr>
      <w:r>
        <w:rPr>
          <w:bCs/>
          <w:b/>
        </w:rPr>
        <w:t xml:space="preserve">Ще не реалізовано (наступні епіки згідно з DEV_START-документом):</w:t>
      </w:r>
    </w:p>
    <w:p>
      <w:pPr>
        <w:numPr>
          <w:ilvl w:val="0"/>
          <w:numId w:val="1004"/>
        </w:numPr>
        <w:pStyle w:val="Compact"/>
      </w:pPr>
      <w:r>
        <w:t xml:space="preserve">Wiki, форуми, файлові документи (Епіки 6–8)</w:t>
      </w:r>
    </w:p>
    <w:p>
      <w:pPr>
        <w:numPr>
          <w:ilvl w:val="0"/>
          <w:numId w:val="1004"/>
        </w:numPr>
        <w:pStyle w:val="Compact"/>
      </w:pPr>
      <w:r>
        <w:t xml:space="preserve">Портал самообслуговування для заявників без облікового запису, email-to-ticket, SLA-ескалація, CSAT (розширення Епіку 12 — зараз реалізована лише базова версія: створення/перегляд/призначення оператора для вже автентифікованих користувачів)</w:t>
      </w:r>
    </w:p>
    <w:p>
      <w:pPr>
        <w:numPr>
          <w:ilvl w:val="0"/>
          <w:numId w:val="1004"/>
        </w:numPr>
        <w:pStyle w:val="Compact"/>
      </w:pPr>
      <w:r>
        <w:t xml:space="preserve">Інтеграція з Active Directory (Епік 13 — точка розширення в</w:t>
      </w:r>
      <w:r>
        <w:t xml:space="preserve"> </w:t>
      </w:r>
      <w:r>
        <w:rPr>
          <w:rStyle w:val="VerbatimChar"/>
        </w:rPr>
        <w:t xml:space="preserve">App\Core\Auth::attempt()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Email-сповіщення, вебхуки, REST API</w:t>
      </w:r>
    </w:p>
    <w:bookmarkStart w:id="23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05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5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5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5"/>
        </w:numPr>
        <w:pStyle w:val="Compact"/>
      </w:pPr>
      <w:r>
        <w:t xml:space="preserve">Контейнеризація не використовується (класичне розгортання на ОС)</w:t>
      </w:r>
    </w:p>
    <w:bookmarkEnd w:id="23"/>
    <w:bookmarkStart w:id="24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 (наприклад, фікс кирилиці, нова колонка «відповідальний за проєкт»),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окремий, значно простіший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сам:</w:t>
      </w:r>
    </w:p>
    <w:p>
      <w:pPr>
        <w:numPr>
          <w:ilvl w:val="0"/>
          <w:numId w:val="1006"/>
        </w:numPr>
        <w:pStyle w:val="Compact"/>
      </w:pPr>
      <w:r>
        <w:t xml:space="preserve">перевіряє й, за потреби, виправляє пошкоджену кирилицю (подвійне UTF-8-кодування — типова проблема старих інсталяцій, див. розділ «Усунення несправностей»);</w:t>
      </w:r>
    </w:p>
    <w:p>
      <w:pPr>
        <w:numPr>
          <w:ilvl w:val="0"/>
          <w:numId w:val="1006"/>
        </w:numPr>
        <w:pStyle w:val="Compact"/>
      </w:pPr>
      <w:r>
        <w:t xml:space="preserve">накочує нову колонку</w:t>
      </w:r>
      <w:r>
        <w:t xml:space="preserve"> </w:t>
      </w:r>
      <w:r>
        <w:rPr>
          <w:rStyle w:val="VerbatimChar"/>
        </w:rPr>
        <w:t xml:space="preserve">responsible_user_id</w:t>
      </w:r>
      <w:r>
        <w:t xml:space="preserve"> </w:t>
      </w:r>
      <w:r>
        <w:t xml:space="preserve">(можливість призначати відповідального за проєкт), якщо її ще немає;</w:t>
      </w:r>
    </w:p>
    <w:p>
      <w:pPr>
        <w:numPr>
          <w:ilvl w:val="0"/>
          <w:numId w:val="1006"/>
        </w:numPr>
        <w:pStyle w:val="Compact"/>
      </w:pPr>
      <w:r>
        <w:t xml:space="preserve">перевстановлює права доступу на файли.</w:t>
      </w:r>
    </w:p>
    <w:p>
      <w:pPr>
        <w:pStyle w:val="FirstParagraph"/>
      </w:pPr>
      <w:r>
        <w:t xml:space="preserve">Безпечний для повторного запуску — якщо виправляти нічого, просто про це повідомить.</w:t>
      </w:r>
    </w:p>
    <w:bookmarkEnd w:id="24"/>
    <w:bookmarkStart w:id="27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5" w:name="Xe30f6a41e193663ab55fe77fb5f5600ccae1e53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</w:p>
    <w:p>
      <w:pPr>
        <w:numPr>
          <w:ilvl w:val="0"/>
          <w:numId w:val="1007"/>
        </w:numPr>
        <w:pStyle w:val="Compact"/>
      </w:pPr>
      <w:r>
        <w:t xml:space="preserve">версію PHP (мінімум 8.1) та обов'язкові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</w:p>
    <w:p>
      <w:pPr>
        <w:numPr>
          <w:ilvl w:val="0"/>
          <w:numId w:val="1007"/>
        </w:numPr>
        <w:pStyle w:val="Compact"/>
      </w:pPr>
      <w:r>
        <w:t xml:space="preserve">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вкладень) — попередження, не помилка;</w:t>
      </w:r>
    </w:p>
    <w:p>
      <w:pPr>
        <w:numPr>
          <w:ilvl w:val="0"/>
          <w:numId w:val="1007"/>
        </w:numPr>
        <w:pStyle w:val="Compact"/>
      </w:pPr>
      <w:r>
        <w:t xml:space="preserve">наявність і доступність MySQL/MariaDB;</w:t>
      </w:r>
    </w:p>
    <w:p>
      <w:pPr>
        <w:numPr>
          <w:ilvl w:val="0"/>
          <w:numId w:val="1007"/>
        </w:numPr>
        <w:pStyle w:val="Compact"/>
      </w:pPr>
      <w:r>
        <w:t xml:space="preserve">наявність веб-сервера (Nginx + PHP-FPM або Apache);</w:t>
      </w:r>
    </w:p>
    <w:p>
      <w:pPr>
        <w:numPr>
          <w:ilvl w:val="0"/>
          <w:numId w:val="1007"/>
        </w:numPr>
        <w:pStyle w:val="Compact"/>
      </w:pPr>
      <w:r>
        <w:t xml:space="preserve">цілісність структури проєкту та синтаксис усіх PHP-файлів;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770 (запис для вкладень),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FirstParagraph"/>
      </w:pPr>
      <w:r>
        <w:t xml:space="preserve">Додаткові прапорці: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</w:t>
      </w:r>
      <w:r>
        <w:t xml:space="preserve"> </w:t>
      </w:r>
      <w:r>
        <w:t xml:space="preserve">(наприклад, нестандартний користувач</w:t>
      </w:r>
      <w:r>
        <w:t xml:space="preserve"> </w:t>
      </w:r>
      <w:r>
        <w:rPr>
          <w:rStyle w:val="VerbatimChar"/>
        </w:rPr>
        <w:t xml:space="preserve">nginx-itsm</w:t>
      </w:r>
      <w:r>
        <w:t xml:space="preserve">).</w:t>
      </w:r>
    </w:p>
    <w:p>
      <w:pPr>
        <w:pStyle w:val="FirstParagraph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5"/>
    <w:bookmarkStart w:id="26" w:name="варіант-б-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09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09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обов'язковий.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(назви ролей, типів задач, статусів, ім'я тестового адміністратора) у БД пошкодженою —</w:t>
      </w:r>
      <w:r>
        <w:t xml:space="preserve"> </w:t>
      </w:r>
      <w:r>
        <w:t xml:space="preserve">подвійно перекодованою. Помилка непомітна в самому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, але проявляється мовчазною</w:t>
      </w:r>
      <w:r>
        <w:t xml:space="preserve"> </w:t>
      </w:r>
      <w:r>
        <w:t xml:space="preserve">«кракозяброю» в браузері. Якщо застосували файли без цього прапорця — див. розділ</w:t>
      </w:r>
      <w:r>
        <w:t xml:space="preserve"> </w:t>
      </w:r>
      <w:r>
        <w:t xml:space="preserve">«Усунення несправностей» нижче, там є скрипт відновлення.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09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09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09"/>
        </w:numPr>
      </w:pPr>
      <w:r>
        <w:t xml:space="preserve">Переконатися, що папка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доступна для запису веб-сервером (для майбутнього функціоналу вкладень).</w:t>
      </w:r>
    </w:p>
    <w:p>
      <w:pPr>
        <w:numPr>
          <w:ilvl w:val="0"/>
          <w:numId w:val="1009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(пропустить кроки з БД/</w:t>
      </w:r>
      <w:r>
        <w:rPr>
          <w:rStyle w:val="VerbatimChar"/>
        </w:rPr>
        <w:t xml:space="preserve">.env</w:t>
      </w:r>
      <w:r>
        <w:t xml:space="preserve">, лише перевірить залежності та виставить права). 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09"/>
        </w:numPr>
      </w:pPr>
      <w:r>
        <w:t xml:space="preserve">Обов'язково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6"/>
    <w:bookmarkEnd w:id="27"/>
    <w:bookmarkStart w:id="29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</w:t>
      </w:r>
      <w:r>
        <w:t xml:space="preserve"> </w:t>
      </w:r>
      <w:hyperlink r:id="rId28">
        <w:r>
          <w:rPr>
            <w:rStyle w:val="Hyperlink"/>
          </w:rPr>
          <w:t xml:space="preserve">http://127.0.0.1:8000/login</w:t>
        </w:r>
      </w:hyperlink>
    </w:p>
    <w:bookmarkEnd w:id="29"/>
    <w:bookmarkStart w:id="30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Розмежування доступу до проєктів і тікетів</w:t>
      </w:r>
      <w:r>
        <w:t xml:space="preserve">: непричетний користувач (не автор, не відповідальний/оператор, не адміністратор) не бачить проєкт чи тікет ні в списку, ні за прямим посиланням (HTTP 403) — так само для задач усередині недоступного проєкту та дій над ними (коментарі, статус, облік часу). Адміністратор системи бачить усе завжди.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POST-запиту, тож новий маршрут неможливо випадково лишити незахищеним. При невідповідності токена — HTTP 419 з проханням оновити сторінку (типова причина: форма була відкрита в іншій вкладці задовго до відправлення, або дію повторно надіслано зі старої закладки).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(ENUM у БД) — видимість проєкту, пріоритет і тип задачі, статус тікета перевіряються проти білого списку в контролері до звернення до БД; при некоректному значенні користувач бачить зрозуміле повідомлення замість технічної помилки.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 при створенні/зміні.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в шаблонах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SQL-ін'єкції</w:t>
      </w:r>
      <w:r>
        <w:t xml:space="preserve"> </w:t>
      </w:r>
      <w:r>
        <w:t xml:space="preserve">— усі запити до БД через підготовлені вирази (PDO prepared statements), без конкатенації користувацьких значень у SQL.</w:t>
      </w:r>
    </w:p>
    <w:p>
      <w:pPr>
        <w:pStyle w:val="FirstParagraph"/>
      </w:pPr>
      <w:r>
        <w:t xml:space="preserve">Відомі обмеження (свідомо поза межами MVP, не для продакшн без додаткового огляду):</w:t>
      </w:r>
    </w:p>
    <w:p>
      <w:pPr>
        <w:numPr>
          <w:ilvl w:val="0"/>
          <w:numId w:val="1011"/>
        </w:numPr>
        <w:pStyle w:val="Compact"/>
      </w:pPr>
      <w:r>
        <w:t xml:space="preserve">Немає захисту від брутфорс-атак на форму логіну (rate limiting, блокування після N невдалих спроб).</w:t>
      </w:r>
    </w:p>
    <w:p>
      <w:pPr>
        <w:numPr>
          <w:ilvl w:val="0"/>
          <w:numId w:val="1011"/>
        </w:numPr>
        <w:pStyle w:val="Compact"/>
      </w:pPr>
      <w:r>
        <w:t xml:space="preserve">Немає CSP (Content-Security-Policy) заголовків.</w:t>
      </w:r>
    </w:p>
    <w:p>
      <w:pPr>
        <w:numPr>
          <w:ilvl w:val="0"/>
          <w:numId w:val="1011"/>
        </w:numPr>
        <w:pStyle w:val="Compact"/>
      </w:pPr>
      <w:r>
        <w:t xml:space="preserve">Сесії зберігаються файлово (стандартний механізм PHP) — для кількох веб-серверів за балансувальником знадобиться спільне сховище сесій (Redis/БД).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Важливий наслідок обмеження видимості тікетів</w:t>
      </w:r>
      <w:r>
        <w:t xml:space="preserve">: оператор служби підтримки та керівник ІТ-підрозділу (якщо не адміністратор) бачать лише тікети, де вони заявник або вже призначений оператор — вони</w:t>
      </w:r>
      <w:r>
        <w:t xml:space="preserve"> </w:t>
      </w:r>
      <w:r>
        <w:rPr>
          <w:bCs/>
          <w:b/>
        </w:rPr>
        <w:t xml:space="preserve">не можуть переглянути чергу непризначених тікетів</w:t>
      </w:r>
      <w:r>
        <w:t xml:space="preserve">, щоб узяти собі роботу самостійно. Зараз призначити оператора на тікет може лише адміністратор системи (він бачить усе). Якщо потрібно, щоб оператори/керівники бачили весь пул непризначених тікетів для самостійного розбору — дайте знати, це окреме, невелике доопрацювання.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Потрібен доступ сервера/браузера користувача до інтернету</w:t>
      </w:r>
      <w:r>
        <w:t xml:space="preserve"> </w:t>
      </w:r>
      <w:r>
        <w:t xml:space="preserve">для Bootstrap (CSS/JS) та Frappe Gantt (діаграма Ганта) — обидва підключені з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), а не вбудовані у файли проєкту. Якщо сервер працює в повністю ізольованій мережі без виходу назовні — верстка Bootstrap та сторінка</w:t>
      </w:r>
      <w:r>
        <w:t xml:space="preserve"> </w:t>
      </w:r>
      <w:r>
        <w:rPr>
          <w:rStyle w:val="VerbatimChar"/>
        </w:rPr>
        <w:t xml:space="preserve">/gantt</w:t>
      </w:r>
      <w:r>
        <w:t xml:space="preserve"> </w:t>
      </w:r>
      <w:r>
        <w:t xml:space="preserve">не завантажаться; решта функціоналу на це не впливає.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PDF-звіти (</w:t>
      </w:r>
      <w:r>
        <w:rPr>
          <w:rStyle w:val="VerbatimChar"/>
          <w:bCs/>
          <w:b/>
        </w:rPr>
        <w:t xml:space="preserve">/reports</w:t>
      </w:r>
      <w:r>
        <w:rPr>
          <w:bCs/>
          <w:b/>
        </w:rPr>
        <w:t xml:space="preserve">) працюють повністю офлайн</w:t>
      </w:r>
      <w:r>
        <w:t xml:space="preserve">, на відміну від Bootstrap/Ганта — бібліотека</w:t>
      </w:r>
      <w:r>
        <w:t xml:space="preserve"> </w:t>
      </w:r>
      <w:r>
        <w:rPr>
          <w:bCs/>
          <w:b/>
        </w:rPr>
        <w:t xml:space="preserve">tFPDF</w:t>
      </w:r>
      <w:r>
        <w:t xml:space="preserve"> </w:t>
      </w:r>
      <w:r>
        <w:t xml:space="preserve">(LGPL, вільна для будь-якого використання) підключена напряму файлами в</w:t>
      </w:r>
      <w:r>
        <w:t xml:space="preserve"> </w:t>
      </w:r>
      <w:r>
        <w:rPr>
          <w:rStyle w:val="VerbatimChar"/>
        </w:rPr>
        <w:t xml:space="preserve">app/Vendor/tfpdf/</w:t>
      </w:r>
      <w:r>
        <w:t xml:space="preserve">, без Composer і без звернень до інтернету під час генерації. Шрифт DejaVu Sans (теж вбудований, без окремого встановлення) забезпечує коректний вивід кирилиці. При першому формуванні звіту бібліотека сама створює у</w:t>
      </w:r>
      <w:r>
        <w:t xml:space="preserve"> </w:t>
      </w:r>
      <w:r>
        <w:rPr>
          <w:rStyle w:val="VerbatimChar"/>
        </w:rPr>
        <w:t xml:space="preserve">font/unifont/</w:t>
      </w:r>
      <w:r>
        <w:t xml:space="preserve"> </w:t>
      </w:r>
      <w:r>
        <w:t xml:space="preserve">кілька файлів кешу метрик шрифту (</w:t>
      </w:r>
      <w:r>
        <w:rPr>
          <w:rStyle w:val="VerbatimChar"/>
        </w:rPr>
        <w:t xml:space="preserve">*.mtx.php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*.cw.dat</w:t>
      </w:r>
      <w:r>
        <w:t xml:space="preserve">,</w:t>
      </w:r>
      <w:r>
        <w:t xml:space="preserve"> </w:t>
      </w:r>
      <w:r>
        <w:rPr>
          <w:rStyle w:val="VerbatimChar"/>
        </w:rPr>
        <w:t xml:space="preserve">*.cw127.php</w:t>
      </w:r>
      <w:r>
        <w:t xml:space="preserve">) — це нормально й очікувано, вони прискорюють наступні звіти.</w:t>
      </w:r>
      <w:r>
        <w:t xml:space="preserve"> </w:t>
      </w:r>
      <w:r>
        <w:rPr>
          <w:bCs/>
          <w:b/>
        </w:rPr>
        <w:t xml:space="preserve">Важливо:</w:t>
      </w:r>
      <w:r>
        <w:t xml:space="preserve"> </w:t>
      </w:r>
      <w:r>
        <w:t xml:space="preserve">ці файли кешують абсолютний шлях до сервера, на якому створені, тому їх не можна переносити між серверами copy-paste'ом — при розгортанні на новому сервері (або оновленні через архів) видаліть їх, якщо вони випадково туди потрапили, і дайте папці</w:t>
      </w:r>
      <w:r>
        <w:t xml:space="preserve"> </w:t>
      </w:r>
      <w:r>
        <w:rPr>
          <w:rStyle w:val="VerbatimChar"/>
        </w:rPr>
        <w:t xml:space="preserve">font/unifont/</w:t>
      </w:r>
      <w:r>
        <w:t xml:space="preserve"> </w:t>
      </w:r>
      <w:r>
        <w:t xml:space="preserve">право на запис (</w:t>
      </w:r>
      <w:r>
        <w:rPr>
          <w:rStyle w:val="VerbatimChar"/>
        </w:rPr>
        <w:t xml:space="preserve">install.sh</w:t>
      </w:r>
      <w:r>
        <w:t xml:space="preserve">/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роблять це автоматично) — бібліотека перестворить кеш правильно сама.</w:t>
      </w:r>
    </w:p>
    <w:bookmarkEnd w:id="30"/>
    <w:bookmarkStart w:id="31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шаблонів, PdfReport (обгортка над tFPDF)</w:t>
      </w:r>
      <w:r>
        <w:br/>
      </w:r>
      <w:r>
        <w:rPr>
          <w:rStyle w:val="VerbatimChar"/>
        </w:rPr>
        <w:t xml:space="preserve">│   ├── Models/           # робота з БД (User, Project, Task, Ticket, Milestone, Audit)</w:t>
      </w:r>
      <w:r>
        <w:br/>
      </w:r>
      <w:r>
        <w:rPr>
          <w:rStyle w:val="VerbatimChar"/>
        </w:rPr>
        <w:t xml:space="preserve">│   ├── Views/            # PHP-шаблони (Bootstrap 5 з CDN)</w:t>
      </w:r>
      <w:r>
        <w:br/>
      </w:r>
      <w:r>
        <w:rPr>
          <w:rStyle w:val="VerbatimChar"/>
        </w:rPr>
        <w:t xml:space="preserve">│   ├── Vendor/tfpdf/     # бібліотека tFPDF (LGPL, без Composer) + шрифт DejaVu Sans для кирилиці в PDF-звітах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├── 002_fix_utf8_double_encoding.sql</w:t>
      </w:r>
      <w:r>
        <w:br/>
      </w:r>
      <w:r>
        <w:rPr>
          <w:rStyle w:val="VerbatimChar"/>
        </w:rPr>
        <w:t xml:space="preserve">│       ├── 003_add_task_start_date.sql</w:t>
      </w:r>
      <w:r>
        <w:br/>
      </w:r>
      <w:r>
        <w:rPr>
          <w:rStyle w:val="VerbatimChar"/>
        </w:rPr>
        <w:t xml:space="preserve">│       ├── 004_add_milestones.sql</w:t>
      </w:r>
      <w:r>
        <w:br/>
      </w:r>
      <w:r>
        <w:rPr>
          <w:rStyle w:val="VerbatimChar"/>
        </w:rPr>
        <w:t xml:space="preserve">│       └── 005_add_time_logs_date_index.sql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 (мультирозмірна, класичний favicon)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</w:t>
      </w:r>
      <w:r>
        <w:br/>
      </w:r>
      <w:r>
        <w:rPr>
          <w:rStyle w:val="VerbatimChar"/>
        </w:rPr>
        <w:t xml:space="preserve">│       ├── icons/          # PNG-іконки різних розмірів (16–512px, apple-touch-icon)</w:t>
      </w:r>
      <w:r>
        <w:br/>
      </w:r>
      <w:r>
        <w:rPr>
          <w:rStyle w:val="VerbatimChar"/>
        </w:rPr>
        <w:t xml:space="preserve">│       └── css/app.css     # усі стилі застосунку (замість inline style="" у view-файлах)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 (0.1.0)</w:t>
      </w:r>
      <w:r>
        <w:br/>
      </w:r>
      <w:r>
        <w:rPr>
          <w:rStyle w:val="VerbatimChar"/>
        </w:rPr>
        <w:t xml:space="preserve">└── storage/uploads/       # файли вкладень (Епік 8, R2)</w:t>
      </w:r>
    </w:p>
    <w:bookmarkEnd w:id="31"/>
    <w:bookmarkStart w:id="32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 "Сесія застаріла" при відправленні форми.</w:t>
      </w:r>
      <w:r>
        <w:t xml:space="preserve"> </w:t>
      </w:r>
      <w:r>
        <w:t xml:space="preserve">Це CSRF-захист (див. розділ «Безпека») — токен форми не збігається з токеном поточної сесії. Типові причини: форму тримали відкритою дуже довго в іншій вкладці до відправлення; користувача розлогінило (сесія завершилась) поки форма була відкрита; форму надіслано повторно з кешованої/збереженої сторінки. Рішення — просто оновити сторінку (F5) і заповнити форму заново. Якщо це трапляється систематично одразу після звичайного відкриття форми — перевірте, що сесії PHP взагалі зберігаються (права на запис у</w:t>
      </w:r>
      <w:r>
        <w:t xml:space="preserve"> </w:t>
      </w:r>
      <w:r>
        <w:rPr>
          <w:rStyle w:val="VerbatimChar"/>
        </w:rPr>
        <w:t xml:space="preserve">session.save_path</w:t>
      </w:r>
      <w:r>
        <w:t xml:space="preserve">, зазвичай</w:t>
      </w:r>
      <w:r>
        <w:t xml:space="preserve"> </w:t>
      </w:r>
      <w:r>
        <w:rPr>
          <w:rStyle w:val="VerbatimChar"/>
        </w:rPr>
        <w:t xml:space="preserve">/var/lib/php/sessions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 (неправильні дані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СУБД не запущена, або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відсутній чи недоступний для читання користувачем веб-сервера).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 (</w:t>
      </w:r>
      <w:r>
        <w:rPr>
          <w:rStyle w:val="VerbatimChar"/>
        </w:rPr>
        <w:t xml:space="preserve">itsm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itsm_user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change_me</w:t>
      </w:r>
      <w:r>
        <w:t xml:space="preserve">), і саме тому не з'єднається з реальною БД.</w:t>
      </w:r>
      <w:r>
        <w:t xml:space="preserve"> </w:t>
      </w:r>
      <w:r>
        <w:t xml:space="preserve">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(шлях залежить від дистрибутива) 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Apache: "Not Found" 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що в конфігу віртуального хоста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 </w:t>
      </w:r>
      <w:r>
        <w:t xml:space="preserve">(за замовчуванням Apache часто ставить</w:t>
      </w:r>
      <w:r>
        <w:t xml:space="preserve"> </w:t>
      </w:r>
      <w:r>
        <w:rPr>
          <w:rStyle w:val="VerbatimChar"/>
        </w:rPr>
        <w:t xml:space="preserve">AllowOverride None</w:t>
      </w:r>
      <w:r>
        <w:t xml:space="preserve">, і тоді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повністю ігнорується).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(це суто apache-механізм) — для Nginx маршрутизацію потрібно прописати прямо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або ім'я адміністратора виглядають як "кракозябра" (наприклад, замість "Адміністратор" — щось на кшталт "Ð Ð´Ð¼Ñ–Ð½...").</w:t>
      </w:r>
      <w:r>
        <w:t xml:space="preserve"> </w:t>
      </w:r>
      <w:r>
        <w:t xml:space="preserve">Це 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 </w:t>
      </w:r>
      <w:r>
        <w:t xml:space="preserve">(виправлено в поточній версії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але могло статись при більш ранньому встановленні).</w:t>
      </w:r>
    </w:p>
    <w:p>
      <w:pPr>
        <w:pStyle w:val="BodyText"/>
      </w:pPr>
      <w:r>
        <w:t xml:space="preserve">Найпростіше виправлення — одна команда (читає дані підключення 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сам):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CommentTok"/>
        </w:rPr>
        <w:t xml:space="preserve"># Перевірка (якщо текст нормальний — проблеми немає):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name FROM roles;"</w:t>
      </w:r>
      <w:r>
        <w:br/>
      </w:r>
      <w:r>
        <w:br/>
      </w:r>
      <w:r>
        <w:rPr>
          <w:rStyle w:val="CommentTok"/>
        </w:rPr>
        <w:t xml:space="preserve"># Виправлення (прапорець --default-character-set=utf8mb4 ОБОВ'ЯЗКОВИЙ):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t xml:space="preserve">Дані, введені через сам веб-інтерфейс (проєкти, задачі, коментарі, тікети, створені користувачами) цієї проблеми не мають — вона стосується лише довідників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, застосованих напряму через shell.</w:t>
      </w:r>
    </w:p>
    <w:bookmarkEnd w:id="32"/>
    <w:bookmarkStart w:id="33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1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1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12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bookmarkEnd w:id="33"/>
    <w:bookmarkStart w:id="34" w:name="перевірено"/>
    <w:p>
      <w:pPr>
        <w:pStyle w:val="Heading2"/>
      </w:pPr>
      <w:r>
        <w:t xml:space="preserve">Перевірено</w:t>
      </w:r>
    </w:p>
    <w:p>
      <w:pPr>
        <w:pStyle w:val="FirstParagraph"/>
      </w:pPr>
      <w:r>
        <w:t xml:space="preserve">Повний цикл (логін → дашборд → створення проєкту → створення задачі → перегляд задачі → коментар → облік часу → тікет → адмін-панель) протестовано локально на PHP 8.3 + MariaDB 10.11 через вбудований веб-сервер PHP. Синтаксис усіх файлів перевірено</w:t>
      </w:r>
      <w:r>
        <w:t xml:space="preserve"> </w:t>
      </w:r>
      <w:r>
        <w:rPr>
          <w:rStyle w:val="VerbatimChar"/>
        </w:rPr>
        <w:t xml:space="preserve">php -l</w:t>
      </w:r>
      <w:r>
        <w:t xml:space="preserve">.</w:t>
      </w:r>
    </w:p>
    <w:p>
      <w:pPr>
        <w:pStyle w:val="BodyText"/>
      </w:pPr>
      <w:r>
        <w:t xml:space="preserve">Додатково для v0.1.0:</w:t>
      </w:r>
    </w:p>
    <w:p>
      <w:pPr>
        <w:numPr>
          <w:ilvl w:val="0"/>
          <w:numId w:val="1013"/>
        </w:numPr>
        <w:pStyle w:val="Compact"/>
      </w:pPr>
      <w:r>
        <w:t xml:space="preserve">CSRF: відсутність токена → HTTP 419; правильний токен → успішне виконання (перевірено на логіні, створенні проєкту/задачі/тікета).</w:t>
      </w:r>
    </w:p>
    <w:p>
      <w:pPr>
        <w:numPr>
          <w:ilvl w:val="0"/>
          <w:numId w:val="1013"/>
        </w:numPr>
        <w:pStyle w:val="Compact"/>
      </w:pPr>
      <w:r>
        <w:t xml:space="preserve">Валідація білих списків: некоректні значення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/</w:t>
      </w:r>
      <w:r>
        <w:rPr>
          <w:rStyle w:val="VerbatimChar"/>
        </w:rPr>
        <w:t xml:space="preserve">priority</w:t>
      </w:r>
      <w:r>
        <w:t xml:space="preserve">/</w:t>
      </w:r>
      <w:r>
        <w:rPr>
          <w:rStyle w:val="VerbatimChar"/>
        </w:rPr>
        <w:t xml:space="preserve">type_id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коректно відхиляються з дружнім повідомленням; коректні — проходять.</w:t>
      </w:r>
    </w:p>
    <w:p>
      <w:pPr>
        <w:numPr>
          <w:ilvl w:val="0"/>
          <w:numId w:val="1013"/>
        </w:numPr>
        <w:pStyle w:val="Compact"/>
      </w:pPr>
      <w:r>
        <w:t xml:space="preserve">Регресія: повний цикл усіх основних дій пройдено з чистими логами PHP (без warning/notice/error).</w:t>
      </w:r>
    </w:p>
    <w:p>
      <w:pPr>
        <w:numPr>
          <w:ilvl w:val="0"/>
          <w:numId w:val="1013"/>
        </w:numPr>
        <w:pStyle w:val="Compact"/>
      </w:pPr>
      <w:r>
        <w:t xml:space="preserve">Обмеження видимості: сторонній користувач не бачить чужий проєкт/тікет/задачу ні в списку, ні за прямим URL (403); після призначення відповідальним/оператором доступ з'являється миттєво.</w:t>
      </w:r>
    </w:p>
    <w:p>
      <w:pPr>
        <w:numPr>
          <w:ilvl w:val="0"/>
          <w:numId w:val="1013"/>
        </w:numPr>
        <w:pStyle w:val="Compact"/>
      </w:pPr>
      <w:r>
        <w:t xml:space="preserve">Канбан-дошка: симуляція точного AJAX-запиту перетягування картки підтвердила реальну зміну статусу задачі в БД.</w:t>
      </w:r>
    </w:p>
    <w:p>
      <w:pPr>
        <w:numPr>
          <w:ilvl w:val="0"/>
          <w:numId w:val="1013"/>
        </w:numPr>
        <w:pStyle w:val="Compact"/>
      </w:pPr>
      <w:r>
        <w:t xml:space="preserve">Календар: задача з датою початку й терміном виконання (5-денний діапазон) коректно з'явилась рівно двічі — на першому дні («▶») і на останньому («◀»), а дні між ними підтверджено порожні (перевірено напряму, що дні 11–13 із діапазону 10–14 не містять задачі); задача, що перетинає межу місяця, показує «▶» лише в місяці реального початку і «◀» лише в місяці реального завершення, по одному разу в кожному; одноденна задача (лише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) показується один раз без стрілок; навігація між місяцями і захист від некоректних</w:t>
      </w:r>
      <w:r>
        <w:t xml:space="preserve"> </w:t>
      </w:r>
      <w:r>
        <w:rPr>
          <w:rStyle w:val="VerbatimChar"/>
        </w:rPr>
        <w:t xml:space="preserve">?month=</w:t>
      </w:r>
      <w:r>
        <w:t xml:space="preserve"> </w:t>
      </w:r>
      <w:r>
        <w:t xml:space="preserve">параметрів перевірені.</w:t>
      </w:r>
    </w:p>
    <w:p>
      <w:pPr>
        <w:numPr>
          <w:ilvl w:val="0"/>
          <w:numId w:val="1013"/>
        </w:numPr>
        <w:pStyle w:val="Compact"/>
      </w:pPr>
      <w:r>
        <w:t xml:space="preserve">Діаграма Ганта: міграцію</w:t>
      </w:r>
      <w:r>
        <w:t xml:space="preserve"> </w:t>
      </w:r>
      <w:r>
        <w:rPr>
          <w:rStyle w:val="VerbatimChar"/>
        </w:rPr>
        <w:t xml:space="preserve">003_add_task_start_date.sql</w:t>
      </w:r>
      <w:r>
        <w:t xml:space="preserve"> </w:t>
      </w:r>
      <w:r>
        <w:t xml:space="preserve">перевірено на схемі без колонки (застосувалась і показала ідемпотентність); валідація порядку дат (початок &gt; кінець) відхиляється і при створенні задачі, і при drag-редагуванні (422 + JSON); залежність між задачами (</w:t>
      </w:r>
      <w:r>
        <w:rPr>
          <w:rStyle w:val="VerbatimChar"/>
        </w:rPr>
        <w:t xml:space="preserve">blocked_by</w:t>
      </w:r>
      <w:r>
        <w:t xml:space="preserve">) записана в БД і відображена стрілкою; симуляція AJAX-запиту</w:t>
      </w:r>
      <w:r>
        <w:t xml:space="preserve"> </w:t>
      </w:r>
      <w:r>
        <w:rPr>
          <w:rStyle w:val="VerbatimChar"/>
        </w:rPr>
        <w:t xml:space="preserve">on_date_change</w:t>
      </w:r>
      <w:r>
        <w:t xml:space="preserve"> </w:t>
      </w:r>
      <w:r>
        <w:t xml:space="preserve">підтвердила реальне збереження нових дат.</w:t>
      </w:r>
    </w:p>
    <w:p>
      <w:pPr>
        <w:numPr>
          <w:ilvl w:val="0"/>
          <w:numId w:val="1013"/>
        </w:numPr>
        <w:pStyle w:val="Compact"/>
      </w:pPr>
      <w:r>
        <w:t xml:space="preserve">Дорожня карта: під час розробки сам виявив і виправив помилку в порядку таблиць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tasks.milestone_id</w:t>
      </w:r>
      <w:r>
        <w:t xml:space="preserve"> </w:t>
      </w:r>
      <w:r>
        <w:t xml:space="preserve">посилався на</w:t>
      </w:r>
      <w:r>
        <w:t xml:space="preserve"> </w:t>
      </w:r>
      <w:r>
        <w:rPr>
          <w:rStyle w:val="VerbatimChar"/>
        </w:rPr>
        <w:t xml:space="preserve">milestones</w:t>
      </w:r>
      <w:r>
        <w:t xml:space="preserve">, якої на той момент ще не було в файлі вище — MySQL не дозволяє forward-посилання між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, довелось переставити таблиці місцями до першого ж тесту). Після виправлення: свіжа схема застосувалась без помилок; міграцію</w:t>
      </w:r>
      <w:r>
        <w:t xml:space="preserve"> </w:t>
      </w:r>
      <w:r>
        <w:rPr>
          <w:rStyle w:val="VerbatimChar"/>
        </w:rPr>
        <w:t xml:space="preserve">004_add_milestones.sql</w:t>
      </w:r>
      <w:r>
        <w:t xml:space="preserve"> </w:t>
      </w:r>
      <w:r>
        <w:t xml:space="preserve">перевірено на старій схемі (застосувалась, показала ідемпотентність); прогрес-бар етапу коректно порахував «1 з 2 задач закрито (50%)»; крос-проєктна прив'язка задачі до етапу іншого проєкту відхилена; видалення етапу коректно занулило</w:t>
      </w:r>
      <w:r>
        <w:t xml:space="preserve"> </w:t>
      </w:r>
      <w:r>
        <w:rPr>
          <w:rStyle w:val="VerbatimChar"/>
        </w:rPr>
        <w:t xml:space="preserve">milestone_id</w:t>
      </w:r>
      <w:r>
        <w:t xml:space="preserve"> </w:t>
      </w:r>
      <w:r>
        <w:t xml:space="preserve">у прив'язаній задачі, не видаливши саму задачу (</w:t>
      </w:r>
      <w:r>
        <w:rPr>
          <w:rStyle w:val="VerbatimChar"/>
        </w:rPr>
        <w:t xml:space="preserve">ON DELETE SET NULL</w:t>
      </w:r>
      <w:r>
        <w:t xml:space="preserve">); перевірено обидва рівні захисту — 403 для сторонньої людини без доступу до проєкту, і окремо 403 за роллю (недостатньо прав) для людини з доступом, але без ролі admin/it_manager.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Аудит і оптимізація коду</w:t>
      </w:r>
      <w:r>
        <w:t xml:space="preserve"> </w:t>
      </w:r>
      <w:r>
        <w:t xml:space="preserve">(за прямим запитом): систематично перевірив кожен публічний метод кожної моделі й Core-класу на реальне використання. Під час першого проходу</w:t>
      </w:r>
      <w:r>
        <w:t xml:space="preserve"> </w:t>
      </w:r>
      <w:r>
        <w:rPr>
          <w:bCs/>
          <w:b/>
        </w:rPr>
        <w:t xml:space="preserve">мало не видалив робочий метод</w:t>
      </w:r>
      <w:r>
        <w:t xml:space="preserve"> </w:t>
      </w:r>
      <w:r>
        <w:rPr>
          <w:rStyle w:val="VerbatimChar"/>
        </w:rPr>
        <w:t xml:space="preserve">Ticket::all()</w:t>
      </w:r>
      <w:r>
        <w:t xml:space="preserve">, прийнявши його за мертвий код — мій пошук шукав виклики виду</w:t>
      </w:r>
      <w:r>
        <w:t xml:space="preserve"> </w:t>
      </w:r>
      <w:r>
        <w:rPr>
          <w:rStyle w:val="VerbatimChar"/>
        </w:rPr>
        <w:t xml:space="preserve">Ticket::method()</w:t>
      </w:r>
      <w:r>
        <w:t xml:space="preserve">, а</w:t>
      </w:r>
      <w:r>
        <w:t xml:space="preserve"> </w:t>
      </w:r>
      <w:r>
        <w:rPr>
          <w:rStyle w:val="VerbatimChar"/>
        </w:rPr>
        <w:t xml:space="preserve">allVisibleTo()</w:t>
      </w:r>
      <w:r>
        <w:t xml:space="preserve"> </w:t>
      </w:r>
      <w:r>
        <w:t xml:space="preserve">викликає його як</w:t>
      </w:r>
      <w:r>
        <w:t xml:space="preserve"> </w:t>
      </w:r>
      <w:r>
        <w:rPr>
          <w:rStyle w:val="VerbatimChar"/>
        </w:rPr>
        <w:t xml:space="preserve">self::all()</w:t>
      </w:r>
      <w:r>
        <w:t xml:space="preserve">, що під цей патерн не підпадало. Одразу повернув метод і переробив пошук з урахуванням</w:t>
      </w:r>
      <w:r>
        <w:t xml:space="preserve"> </w:t>
      </w:r>
      <w:r>
        <w:rPr>
          <w:rStyle w:val="VerbatimChar"/>
        </w:rPr>
        <w:t xml:space="preserve">self::</w:t>
      </w:r>
      <w:r>
        <w:t xml:space="preserve">/</w:t>
      </w:r>
      <w:r>
        <w:rPr>
          <w:rStyle w:val="VerbatimChar"/>
        </w:rPr>
        <w:t xml:space="preserve">static::</w:t>
      </w:r>
      <w:r>
        <w:t xml:space="preserve">, а також розширив область пошуку на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(де живе</w:t>
      </w:r>
      <w:r>
        <w:t xml:space="preserve"> </w:t>
      </w:r>
      <w:r>
        <w:rPr>
          <w:rStyle w:val="VerbatimChar"/>
        </w:rPr>
        <w:t xml:space="preserve">public/index.php</w:t>
      </w:r>
      <w:r>
        <w:t xml:space="preserve"> </w:t>
      </w:r>
      <w:r>
        <w:t xml:space="preserve">— там само мало не пропустив реальне використання</w:t>
      </w:r>
      <w:r>
        <w:t xml:space="preserve"> </w:t>
      </w:r>
      <w:r>
        <w:rPr>
          <w:rStyle w:val="VerbatimChar"/>
        </w:rPr>
        <w:t xml:space="preserve">Auth::start()</w:t>
      </w:r>
      <w:r>
        <w:t xml:space="preserve">). Після виправлення методики знайдено й підтверджено рівно два справді мертві методи (</w:t>
      </w:r>
      <w:r>
        <w:rPr>
          <w:rStyle w:val="VerbatimChar"/>
        </w:rPr>
        <w:t xml:space="preserve">Project::updateStatus()</w:t>
      </w:r>
      <w:r>
        <w:t xml:space="preserve">, ніколи не підключений до жодного маршруту, і застарілі докблоки-дублікати від попередніх перейменувань) — видалені. Окремо знайдено й виправлено</w:t>
      </w:r>
      <w:r>
        <w:t xml:space="preserve"> </w:t>
      </w:r>
      <w:r>
        <w:rPr>
          <w:bCs/>
          <w:b/>
        </w:rPr>
        <w:t xml:space="preserve">реальний N+1-запит</w:t>
      </w:r>
      <w:r>
        <w:t xml:space="preserve"> </w:t>
      </w:r>
      <w:r>
        <w:t xml:space="preserve">у дорожній карті (</w:t>
      </w:r>
      <w:r>
        <w:rPr>
          <w:rStyle w:val="VerbatimChar"/>
        </w:rPr>
        <w:t xml:space="preserve">Task::forMilestone()</w:t>
      </w:r>
      <w:r>
        <w:t xml:space="preserve"> </w:t>
      </w:r>
      <w:r>
        <w:t xml:space="preserve">викликався окремим SQL-запитом на кожен етап; замінено на один запит</w:t>
      </w:r>
      <w:r>
        <w:t xml:space="preserve"> </w:t>
      </w:r>
      <w:r>
        <w:rPr>
          <w:rStyle w:val="VerbatimChar"/>
        </w:rPr>
        <w:t xml:space="preserve">Task::forProjectMilestones()</w:t>
      </w:r>
      <w:r>
        <w:t xml:space="preserve"> </w:t>
      </w:r>
      <w:r>
        <w:t xml:space="preserve">з групуванням у PHP) — перевірено наживо на 3 етапах і 3 задачах, групування зійшлося точно. Додано індекс</w:t>
      </w:r>
      <w:r>
        <w:t xml:space="preserve"> </w:t>
      </w:r>
      <w:r>
        <w:rPr>
          <w:rStyle w:val="VerbatimChar"/>
        </w:rPr>
        <w:t xml:space="preserve">idx_time_logs_log_date</w:t>
      </w:r>
      <w:r>
        <w:t xml:space="preserve"> </w:t>
      </w:r>
      <w:r>
        <w:t xml:space="preserve">(міграція</w:t>
      </w:r>
      <w:r>
        <w:t xml:space="preserve"> </w:t>
      </w:r>
      <w:r>
        <w:rPr>
          <w:rStyle w:val="VerbatimChar"/>
        </w:rPr>
        <w:t xml:space="preserve">005_add_time_logs_date_index.sql</w:t>
      </w:r>
      <w:r>
        <w:t xml:space="preserve">) — колонка активно фільтрується й групується в кожному звіті обліку часу, доданому цієї сесії, але (на відміну від колонок-зовнішніх ключів, які InnoDB індексує автоматично) сама не мала індексу; міграцію перевірено на старій схемі, а</w:t>
      </w:r>
      <w:r>
        <w:t xml:space="preserve"> </w:t>
      </w:r>
      <w:r>
        <w:rPr>
          <w:bCs/>
          <w:b/>
        </w:rPr>
        <w:t xml:space="preserve">весь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update.sh</w:t>
      </w:r>
      <w:r>
        <w:rPr>
          <w:bCs/>
          <w:b/>
        </w:rPr>
        <w:t xml:space="preserve"> </w:t>
      </w:r>
      <w:r>
        <w:rPr>
          <w:bCs/>
          <w:b/>
        </w:rPr>
        <w:t xml:space="preserve">прогнано end-to-end з нуля</w:t>
      </w:r>
      <w:r>
        <w:t xml:space="preserve"> </w:t>
      </w:r>
      <w:r>
        <w:t xml:space="preserve">на відтвореному старому розгортанні — усі 8 кроків відпрацювали правильно, індекс підтверджено створеним у БД. Виправлено неточний коментар у</w:t>
      </w:r>
      <w:r>
        <w:t xml:space="preserve"> </w:t>
      </w:r>
      <w:r>
        <w:rPr>
          <w:rStyle w:val="VerbatimChar"/>
        </w:rPr>
        <w:t xml:space="preserve">Csrf.php</w:t>
      </w:r>
      <w:r>
        <w:t xml:space="preserve"> </w:t>
      </w:r>
      <w:r>
        <w:t xml:space="preserve">(стверджував, що перевірка централізована в</w:t>
      </w:r>
      <w:r>
        <w:t xml:space="preserve"> </w:t>
      </w:r>
      <w:r>
        <w:rPr>
          <w:rStyle w:val="VerbatimChar"/>
        </w:rPr>
        <w:t xml:space="preserve">public/index.php</w:t>
      </w:r>
      <w:r>
        <w:t xml:space="preserve">, а насправді — в</w:t>
      </w:r>
      <w:r>
        <w:t xml:space="preserve"> </w:t>
      </w:r>
      <w:r>
        <w:rPr>
          <w:rStyle w:val="VerbatimChar"/>
        </w:rPr>
        <w:t xml:space="preserve">Router::dispatch()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t xml:space="preserve">Облік часу (історія на задачі + зведена сторінка проєкту): перевірено на реальному сценарії з двома користувачами й трьома записами на двох задачах. Під час тестування двічі сам ловив помилки у власних тестових curl-скриптах (не в застосунку) — спершу забув, що видимість проєкту поширюється й на облік часу (другий користувач без прав на проєкт отримував 403 при спробі відкрити задачу — це правильна поведінка, а не баг), а потім переплутав вивід</w:t>
      </w:r>
      <w:r>
        <w:t xml:space="preserve"> </w:t>
      </w:r>
      <w:r>
        <w:rPr>
          <w:rStyle w:val="VerbatimChar"/>
        </w:rPr>
        <w:t xml:space="preserve">-w</w:t>
      </w:r>
      <w:r>
        <w:t xml:space="preserve"> </w:t>
      </w:r>
      <w:r>
        <w:t xml:space="preserve">з результатом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в одній підстановці команди, через що CSRF-токен зіпсувався і один запис часу загубився. Після виправлення обох помилок: загальна сума на сторінці</w:t>
      </w:r>
      <w:r>
        <w:t xml:space="preserve"> </w:t>
      </w:r>
      <w:r>
        <w:rPr>
          <w:rStyle w:val="VerbatimChar"/>
        </w:rPr>
        <w:t xml:space="preserve">/projects/{id}/time</w:t>
      </w:r>
      <w:r>
        <w:t xml:space="preserve"> </w:t>
      </w:r>
      <w:r>
        <w:t xml:space="preserve">показала точні</w:t>
      </w:r>
      <w:r>
        <w:t xml:space="preserve"> </w:t>
      </w:r>
      <w:r>
        <w:rPr>
          <w:bCs/>
          <w:b/>
        </w:rPr>
        <w:t xml:space="preserve">8.00 годин</w:t>
      </w:r>
      <w:r>
        <w:t xml:space="preserve"> </w:t>
      </w:r>
      <w:r>
        <w:t xml:space="preserve">(2.5 + 4 + 1.5), розбивка по користувачах — точні суми на кожного (5.50 та 2.50) у правильному порядку спадання; історія на сторінці задачі показала обидва записи другого користувача; сторонній користувач без доступу до проєкту отримав 403 на сторінці обліку часу проєкту.</w:t>
      </w:r>
    </w:p>
    <w:p>
      <w:pPr>
        <w:numPr>
          <w:ilvl w:val="0"/>
          <w:numId w:val="1013"/>
        </w:numPr>
        <w:pStyle w:val="Compact"/>
      </w:pPr>
      <w:r>
        <w:t xml:space="preserve">Загальний облік часу адміністратора (</w:t>
      </w:r>
      <w:r>
        <w:rPr>
          <w:rStyle w:val="VerbatimChar"/>
        </w:rPr>
        <w:t xml:space="preserve">/admin/time</w:t>
      </w:r>
      <w:r>
        <w:t xml:space="preserve">): перевірено на двох</w:t>
      </w:r>
      <w:r>
        <w:t xml:space="preserve"> </w:t>
      </w:r>
      <w:r>
        <w:rPr>
          <w:bCs/>
          <w:b/>
        </w:rPr>
        <w:t xml:space="preserve">різних</w:t>
      </w:r>
      <w:r>
        <w:t xml:space="preserve"> </w:t>
      </w:r>
      <w:r>
        <w:t xml:space="preserve">проєктах, створених двома різними користувачами (адмін і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) — загальна сума показала точні 8.00 годин (3+5), розбивка і по проєктах, і по учасниках дала точні суми в правильному порядку; для ролі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 </w:t>
      </w:r>
      <w:r>
        <w:t xml:space="preserve">(не адмін) сторінка коректно повертає 403.</w:t>
      </w:r>
    </w:p>
    <w:p>
      <w:pPr>
        <w:numPr>
          <w:ilvl w:val="0"/>
          <w:numId w:val="1013"/>
        </w:numPr>
        <w:pStyle w:val="Compact"/>
      </w:pPr>
      <w:r>
        <w:t xml:space="preserve">Розбивка обліку часу по днях/тижнях/місяцях: перевірено на записах, навмисно рознесених по різних періодах — два записи в один день (2+1 год) коректно підсумувались в один рядок «01.09.2026 → 3.00»; тиждень визначено за ISO 8601 (</w:t>
      </w:r>
      <w:r>
        <w:rPr>
          <w:rStyle w:val="VerbatimChar"/>
        </w:rPr>
        <w:t xml:space="preserve">2026-W36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2026-W37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2026-W41</w:t>
      </w:r>
      <w:r>
        <w:t xml:space="preserve"> </w:t>
      </w:r>
      <w:r>
        <w:t xml:space="preserve">— саме ті номери тижнів, що дав контрольний SQL-запит</w:t>
      </w:r>
      <w:r>
        <w:t xml:space="preserve"> </w:t>
      </w:r>
      <w:r>
        <w:rPr>
          <w:rStyle w:val="VerbatimChar"/>
        </w:rPr>
        <w:t xml:space="preserve">WEEK(date, 3)</w:t>
      </w:r>
      <w:r>
        <w:t xml:space="preserve"> </w:t>
      </w:r>
      <w:r>
        <w:t xml:space="preserve">напряму); місяць підсумував записи з різних тижнів правильно («09.2026 → 8.00» = 3+5, «10.2026 → 7.00»). Та сама логіка перевірена ідентично й на глобальній сторінці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Розбивка по періоду ОДНОЧАСНО з користувачем/проєктом: перевірено на трьох записах в один ISO-тиждень (2026-W36) — два від адміна (2+3 год) у своєму проєкті, один від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 </w:t>
      </w:r>
      <w:r>
        <w:t xml:space="preserve">(4 год) у власному, окремому проєкті. Проєктна сторінка</w:t>
      </w:r>
      <w:r>
        <w:t xml:space="preserve"> </w:t>
      </w:r>
      <w:r>
        <w:rPr>
          <w:rStyle w:val="VerbatimChar"/>
        </w:rPr>
        <w:t xml:space="preserve">/projects/{id}/time</w:t>
      </w:r>
      <w:r>
        <w:t xml:space="preserve"> </w:t>
      </w:r>
      <w:r>
        <w:t xml:space="preserve">показала у вкладці «По тижнях» лише свій проєкт: «2026-W36, Адміністратор Системи → 5.00» (не бачила чужого запису Марії). Глобальна сторінка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 </w:t>
      </w:r>
      <w:r>
        <w:t xml:space="preserve">у тій самій вкладці показала правильний тришаровий розріз: загалом «2026-W36 → 9.00», по користувачах — точно 5.00 та 4.00, по проєктах — точно 5.00 та 4.00 (кожен зі своїм посиланням).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PDF-звіти (</w:t>
      </w:r>
      <w:r>
        <w:rPr>
          <w:rStyle w:val="VerbatimChar"/>
          <w:bCs/>
          <w:b/>
        </w:rPr>
        <w:t xml:space="preserve">/reports</w:t>
      </w:r>
      <w:r>
        <w:rPr>
          <w:bCs/>
          <w:b/>
        </w:rPr>
        <w:t xml:space="preserve">)</w:t>
      </w:r>
      <w:r>
        <w:t xml:space="preserve"> </w:t>
      </w:r>
      <w:r>
        <w:t xml:space="preserve">— під час розробки бібліотеку tFPDF довелось вибирати уважно: перша знайдена версія (сучасний OOP-рефактор DocnetUK з namespace) виявилась заскладною для підключення без Composer, тому свідомо перейшов на класичну однофайлову офіційну версію 1.33. Перед побудовою самої фічі перевірив кирилицю ізольованим тестом (рендер у зображення, візуальний огляд) — спрацювало одразу завдяки вбудованому шрифту DejaVu Sans. Далі — повний наскрізний тест через реальний HTTP-запит із реальними даними:</w:t>
      </w:r>
      <w:r>
        <w:t xml:space="preserve"> </w:t>
      </w:r>
      <w:r>
        <w:rPr>
          <w:bCs/>
          <w:b/>
        </w:rPr>
        <w:t xml:space="preserve">при першому ж візуальному перегляді згенерованого PDF виявив реальний баг</w:t>
      </w:r>
      <w:r>
        <w:t xml:space="preserve"> </w:t>
      </w:r>
      <w:r>
        <w:t xml:space="preserve">— сума ширин колонок таблиці (195мм) перевищувала друковану область сторінки A4 (180мм), через що текст на кшталт «Адміністратор Системи» наїжджав на сусідню колонку. Виправив ширини колонок і межі обрізання тексту, перегенерував і підтвердив візуально — таблиця акуратна, довгі значення коректно обрізаються («Адміністратор Си…»). Після цього перевірив: фільтр за категорією (з кирилицею в URL) дав рівно один запис із сумою 2.00; фільтр за місяцем без інших фільтрів дав 8.50 (сума обох записів); фільтр за конкретним користувачем, який нічого не логував, дав «Немає записів» замість помилки; фільтр за проєктом, до якого людина не має доступу, коректно відхиляється редиректом з поясненням, а без фільтра за проєктом та сама людина отримує порожній звіт (жодні чужі дані не просочуються); некоректний формат тижня і відсутність вибору періоду відхиляються з дружнім повідомленням.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Виправлення після зворотного зв'язку користувача:</w:t>
      </w:r>
      <w:r>
        <w:t xml:space="preserve"> </w:t>
      </w:r>
      <w:r>
        <w:t xml:space="preserve">у щойно зданому архіві бібліотека tFPDF залишила після моїх тестів файли кешу метрик шрифту (</w:t>
      </w:r>
      <w:r>
        <w:rPr>
          <w:rStyle w:val="VerbatimChar"/>
        </w:rPr>
        <w:t xml:space="preserve">*.mtx.php</w:t>
      </w:r>
      <w:r>
        <w:t xml:space="preserve">) із захардкодженим абсолютним шляхом до мого тестового середовища (</w:t>
      </w:r>
      <w:r>
        <w:rPr>
          <w:rStyle w:val="VerbatimChar"/>
        </w:rPr>
        <w:t xml:space="preserve">/home/claude/...</w:t>
      </w:r>
      <w:r>
        <w:t xml:space="preserve">) — на реальному сервері за іншим шляхом це спричиняло помилку</w:t>
      </w:r>
      <w:r>
        <w:t xml:space="preserve"> </w:t>
      </w:r>
      <w:r>
        <w:rPr>
          <w:rStyle w:val="VerbatimChar"/>
        </w:rPr>
        <w:t xml:space="preserve">Can't open file</w:t>
      </w:r>
      <w:r>
        <w:t xml:space="preserve">. Причина: tFPDF довіряє кешу, якщо розмір TTF-файлу збігається, і бере звідти старий шлях замість обчислення нового. Видалив усі такі кеш-файли з дистрибутиву (лишились лише вихідний код і самі шрифти), перевірив генерацію звіту з нуля — бібліотека сама коректно перестворила кеш, і повторно перевірив увесь проєкт пошуком (</w:t>
      </w:r>
      <w:r>
        <w:rPr>
          <w:rStyle w:val="VerbatimChar"/>
        </w:rPr>
        <w:t xml:space="preserve">grep -rl "/home/claude"</w:t>
      </w:r>
      <w:r>
        <w:t xml:space="preserve">), що жодних інших слідів мого шляху не лишилось. Додав автоматичне очищення такого кешу в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(новий крок) і</w:t>
      </w:r>
      <w:r>
        <w:t xml:space="preserve"> </w:t>
      </w:r>
      <w:r>
        <w:rPr>
          <w:bCs/>
          <w:b/>
        </w:rPr>
        <w:t xml:space="preserve">реально відтворив ситуацію користувача</w:t>
      </w:r>
      <w:r>
        <w:t xml:space="preserve">: створив тестове розгортання з фейковим кешем, що містив чужий шлях, запустив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і підтвердив, що він знаходить і видаляє такий файл.</w:t>
      </w:r>
    </w:p>
    <w:p>
      <w:pPr>
        <w:numPr>
          <w:ilvl w:val="0"/>
          <w:numId w:val="1013"/>
        </w:numPr>
        <w:pStyle w:val="Compact"/>
      </w:pPr>
      <w:r>
        <w:t xml:space="preserve">Діаграма розподілу годин по користувачах і групування таблиці по проєктах (за додатковим запитом користувача): перевірено на сценарії з двома користувачами в двох різних проєктах — Іван (11 год: 8+3 у «Проєкті Бета», дві задачі) та адмін (5 год у «Проєкті Альфа»). На згенерованому PDF підтверджено візуально: смуга Івана довша за смугу адміна пропорційно до 11 проти 5 годин; таблиця показала «Проєкт Бета» першим (сортування за спаданням підсумку) з обома його задачами і рядком «Витрачено на опрацювання проєкту: 11.00», потім «Проєкт Альфа» з підсумком 5.00, і загальний підсумок «Разом: 16.00 год.» — усі суми зійшлися. Окремо перевірив фільтр за конкретним проєктом — лишається рівно одна група з тим самим підсумком.</w:t>
      </w:r>
    </w:p>
    <w:p>
      <w:pPr>
        <w:numPr>
          <w:ilvl w:val="0"/>
          <w:numId w:val="1013"/>
        </w:numPr>
        <w:pStyle w:val="Compact"/>
      </w:pPr>
      <w:r>
        <w:t xml:space="preserve">Спойлер «Усі записи» та динамічна фільтрація по кліку на період (</w:t>
      </w:r>
      <w:r>
        <w:rPr>
          <w:rStyle w:val="VerbatimChar"/>
        </w:rPr>
        <w:t xml:space="preserve">/admin/time</w:t>
      </w:r>
      <w:r>
        <w:t xml:space="preserve">): перевірено реальним headless-браузером (мережа тестового середовища блокує CDN Bootstrap, тому тимчасово підключив локальну копію через npm — так само, як раніше для Frappe Gantt — щоб перевірити справжню поведінку, а не здогадуватись).</w:t>
      </w:r>
      <w:r>
        <w:t xml:space="preserve"> </w:t>
      </w:r>
      <w:r>
        <w:rPr>
          <w:bCs/>
          <w:b/>
        </w:rPr>
        <w:t xml:space="preserve">Перша ж спроба виявила реальний баг</w:t>
      </w:r>
      <w:r>
        <w:t xml:space="preserve">:</w:t>
      </w:r>
      <w:r>
        <w:t xml:space="preserve"> </w:t>
      </w:r>
      <w:r>
        <w:rPr>
          <w:rStyle w:val="VerbatimChar"/>
        </w:rPr>
        <w:t xml:space="preserve">json_encode()</w:t>
      </w:r>
      <w:r>
        <w:t xml:space="preserve"> </w:t>
      </w:r>
      <w:r>
        <w:t xml:space="preserve">значення періоду, вставлений напряму в атрибут</w:t>
      </w:r>
      <w:r>
        <w:t xml:space="preserve"> </w:t>
      </w:r>
      <w:r>
        <w:rPr>
          <w:rStyle w:val="VerbatimChar"/>
        </w:rPr>
        <w:t xml:space="preserve">onclick="..."</w:t>
      </w:r>
      <w:r>
        <w:t xml:space="preserve">, створював у розмітці подвійні лапки всередині подвійних лапок — браузер обривав атрибут на першій же внутрішній лапці, і клік не робив узагалі нічого (ні розгортання спойлера, ні фільтрації, хоча PHP-рендеринг проходив без помилок). Виправив через</w:t>
      </w:r>
      <w:r>
        <w:t xml:space="preserve"> </w:t>
      </w:r>
      <w:r>
        <w:rPr>
          <w:rStyle w:val="VerbatimChar"/>
        </w:rPr>
        <w:t xml:space="preserve">htmlspecialchars(json_encode(...), ENT_QUOTES)</w:t>
      </w:r>
      <w:r>
        <w:t xml:space="preserve"> </w:t>
      </w:r>
      <w:r>
        <w:t xml:space="preserve">— стандартний спосіб безпечно вставляти JSON у HTML-атрибут. Після фіксу headless-браузер підтвердив: клік на «2026-W38» розгорнув спойлер і показав рівно 2 записи цього тижня, приховавши третій (з іншого тижня), зі статусом «Показано записи за: тиждень 2026-W38»; кнопка «Скинути» повернула всі 3 записи. Окремо перевірив фільтрацію по конкретному дню (1 запис) і по місяцю (1 запис) — обидва відпрацювали точно.</w:t>
      </w:r>
    </w:p>
    <w:p>
      <w:pPr>
        <w:numPr>
          <w:ilvl w:val="0"/>
          <w:numId w:val="1013"/>
        </w:numPr>
        <w:pStyle w:val="Compact"/>
      </w:pPr>
      <w:r>
        <w:t xml:space="preserve">Прибрано «Звіти» з верхнього меню, додано кнопку «📄 Сформувати звіт» на сторінках обліку часу проєкту й усієї системи (щоб не втратити доступ для звичайних користувачів після видалення пункту з навбару — на це я вирішив самостійно, оскільки запит стосувався лише сторінки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, а видалення пункту меню глобальне для всіх ролей). Перевірено: пункту «Звіти» більше немає в навбарі на жодній сторінці; кнопка на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 </w:t>
      </w:r>
      <w:r>
        <w:t xml:space="preserve">веде на</w:t>
      </w:r>
      <w:r>
        <w:t xml:space="preserve"> </w:t>
      </w:r>
      <w:r>
        <w:rPr>
          <w:rStyle w:val="VerbatimChar"/>
        </w:rPr>
        <w:t xml:space="preserve">/reports</w:t>
      </w:r>
      <w:r>
        <w:t xml:space="preserve"> </w:t>
      </w:r>
      <w:r>
        <w:t xml:space="preserve">без параметрів; кнопка на проєктній сторінці обліку часу веде на</w:t>
      </w:r>
      <w:r>
        <w:t xml:space="preserve"> </w:t>
      </w:r>
      <w:r>
        <w:rPr>
          <w:rStyle w:val="VerbatimChar"/>
        </w:rPr>
        <w:t xml:space="preserve">/reports?project_id=N</w:t>
      </w:r>
      <w:r>
        <w:t xml:space="preserve"> </w:t>
      </w:r>
      <w:r>
        <w:t xml:space="preserve">і форма справді показує саме цей проєкт попередньо обраним (</w:t>
      </w:r>
      <w:r>
        <w:rPr>
          <w:rStyle w:val="VerbatimChar"/>
        </w:rPr>
        <w:t xml:space="preserve">selected</w:t>
      </w:r>
      <w:r>
        <w:t xml:space="preserve"> </w:t>
      </w:r>
      <w:r>
        <w:t xml:space="preserve">на потрібному</w:t>
      </w:r>
      <w:r>
        <w:t xml:space="preserve"> </w:t>
      </w:r>
      <w:r>
        <w:rPr>
          <w:rStyle w:val="VerbatimChar"/>
        </w:rPr>
        <w:t xml:space="preserve">&lt;option&gt;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Виправлення бага, знайденого користувачем:</w:t>
      </w:r>
      <w:r>
        <w:t xml:space="preserve"> </w:t>
      </w:r>
      <w:r>
        <w:t xml:space="preserve">кнопка «Сформувати PDF» на формі звітів не працювала для типу періоду «Місяць», якщо перед цим не обрати «Тиждень» — і взагалі ніяк не повідомляла про причину. Через headless-браузер відтворив і підтвердив точний механізм: поле «Тиждень» мало статичний атрибут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, і коли обирався тип «Місяць», це поле лише візуально ховалось класом</w:t>
      </w:r>
      <w:r>
        <w:t xml:space="preserve"> </w:t>
      </w:r>
      <w:r>
        <w:rPr>
          <w:rStyle w:val="VerbatimChar"/>
        </w:rPr>
        <w:t xml:space="preserve">d-none</w:t>
      </w:r>
      <w:r>
        <w:t xml:space="preserve">, але лишалось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 </w:t>
      </w:r>
      <w:r>
        <w:t xml:space="preserve">— браузер продовжував вимагати його заповнення при сабміті, не міг показати підказку на прихованому полі (</w:t>
      </w:r>
      <w:r>
        <w:rPr>
          <w:rStyle w:val="VerbatimChar"/>
        </w:rPr>
        <w:t xml:space="preserve">An invalid form control with name='week' is not focusable</w:t>
      </w:r>
      <w:r>
        <w:t xml:space="preserve">) і тому мовчки блокував відправлення форми без жодного видимого повідомлення. Це пояснює й спостереження користувача: коли перед цим уже вписати значення в поле тижня (навіть якщо потім переключитись на «Місяць»), поле «Тиждень» лишається заповненим і формально проходить валідацію, тому все «працює». Виправив, зробивши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 </w:t>
      </w:r>
      <w:r>
        <w:t xml:space="preserve">динамічним — вмикається лише на полі активного типу періоду, вимикається на прихованому. Після фіксу headless-браузер підтвердив:</w:t>
      </w:r>
      <w:r>
        <w:t xml:space="preserve"> </w:t>
      </w:r>
      <w:r>
        <w:rPr>
          <w:rStyle w:val="VerbatimChar"/>
        </w:rPr>
        <w:t xml:space="preserve">form.checkValidity()</w:t>
      </w:r>
      <w:r>
        <w:t xml:space="preserve"> </w:t>
      </w:r>
      <w:r>
        <w:t xml:space="preserve">повертає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одразу при виборі «Місяць» без попереднього кроку, і подія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форми реально спрацьовує з правильною адресою</w:t>
      </w:r>
      <w:r>
        <w:t xml:space="preserve"> </w:t>
      </w:r>
      <w:r>
        <w:rPr>
          <w:rStyle w:val="VerbatimChar"/>
        </w:rPr>
        <w:t xml:space="preserve">/reports/pdf</w:t>
      </w:r>
      <w:r>
        <w:t xml:space="preserve">; окремо перевірив пряму генерацію місячного PDF через backend — коректний файл. Контрольний сценарій «Тиждень» (уже підтверджений користувачем як робочий) прогнав через той самий тестовий стенд для порівняння поведінки.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Виправлення бага в Safari:</w:t>
      </w:r>
      <w:r>
        <w:t xml:space="preserve"> </w:t>
      </w:r>
      <w:r>
        <w:t xml:space="preserve">поле вибору періоду на формі звітів взагалі не відображалось у Safari. Причина —</w:t>
      </w:r>
      <w:r>
        <w:t xml:space="preserve"> </w:t>
      </w:r>
      <w:r>
        <w:rPr>
          <w:rStyle w:val="VerbatimChar"/>
        </w:rPr>
        <w:t xml:space="preserve">&lt;input type="week"&gt;</w:t>
      </w:r>
      <w:r>
        <w:t xml:space="preserve"> </w:t>
      </w:r>
      <w:r>
        <w:rPr>
          <w:bCs/>
          <w:b/>
        </w:rPr>
        <w:t xml:space="preserve">ніколи не підтримувався desktop Safari</w:t>
      </w:r>
      <w:r>
        <w:t xml:space="preserve"> </w:t>
      </w:r>
      <w:r>
        <w:t xml:space="preserve">(жодної версії, підтвердив пошуком офіційних даних сумісності), а</w:t>
      </w:r>
      <w:r>
        <w:t xml:space="preserve"> </w:t>
      </w:r>
      <w:r>
        <w:rPr>
          <w:rStyle w:val="VerbatimChar"/>
        </w:rPr>
        <w:t xml:space="preserve">&lt;input type="month"&gt;</w:t>
      </w:r>
      <w:r>
        <w:t xml:space="preserve"> </w:t>
      </w:r>
      <w:r>
        <w:t xml:space="preserve">теж має обмежену підтримку; непідтримувані типи полів Safari не замінює на текстове поле-заглушку так надійно, як інші браузери. Замінив обидва нативні поля на звичайні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(рік окремо, номер тижня/назва місяця окремо), значення яких через невеликий JS збираються в прихований інпут у форматі, який API вже очікує (</w:t>
      </w:r>
      <w:r>
        <w:rPr>
          <w:rStyle w:val="VerbatimChar"/>
        </w:rPr>
        <w:t xml:space="preserve">YYYY-Www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YYYY-MM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підтримується однаково в усіх браузерах без винятків. За замовчуванням підставляється поточний тиждень/місяць. Перевірив через headless-браузер: приховані поля коректно заповнюються при завантаженні сторінки (</w:t>
      </w:r>
      <w:r>
        <w:rPr>
          <w:rStyle w:val="VerbatimChar"/>
        </w:rPr>
        <w:t xml:space="preserve">2026-W39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2026-09</w:t>
      </w:r>
      <w:r>
        <w:t xml:space="preserve"> </w:t>
      </w:r>
      <w:r>
        <w:t xml:space="preserve">— збіглося з реальною поточною датою), оновлюються при зміні випадаючого списку, форма проходить валідацію одразу при виборі «Місяць» без зайвих кроків, і сама генерація PDF з обома форматами значень підтверджена напряму через backend. Додатково зробив скріншоти обох станів форми (тиждень/місяць) для візуальної перевірки верстки.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Важливо: під час цієї розробки тестове середовище (де я перевіряю код перед видачею) неочікувано скинулося повністю</w:t>
      </w:r>
      <w:r>
        <w:t xml:space="preserve"> </w:t>
      </w:r>
      <w:r>
        <w:t xml:space="preserve">— PHP, MariaDB та всі тимчасові файли зникли. Виявив це одразу (команда</w:t>
      </w:r>
      <w:r>
        <w:t xml:space="preserve"> </w:t>
      </w:r>
      <w:r>
        <w:rPr>
          <w:rStyle w:val="VerbatimChar"/>
        </w:rPr>
        <w:t xml:space="preserve">php -l</w:t>
      </w:r>
      <w:r>
        <w:t xml:space="preserve"> </w:t>
      </w:r>
      <w:r>
        <w:t xml:space="preserve">перестала працювати), перевірив масштаб проблеми, і відновив увесь проєкт з останнього збереженого архіву</w:t>
      </w:r>
      <w:r>
        <w:t xml:space="preserve"> </w:t>
      </w:r>
      <w:r>
        <w:rPr>
          <w:rStyle w:val="VerbatimChar"/>
        </w:rPr>
        <w:t xml:space="preserve">itsm-system-0.1.0.zip</w:t>
      </w:r>
      <w:r>
        <w:t xml:space="preserve"> </w:t>
      </w:r>
      <w:r>
        <w:t xml:space="preserve">(за часовою міткою — стан рівно перед початком роботи над звітами, тож нічого з попередніх сесій не було втрачено), після чого перевстановив PHP і MariaDB та повторив розробку і всі тести з нуля. Це стосується лише мого робочого середовища розробки — не файлів, які ви отримали.</w:t>
      </w:r>
    </w:p>
    <w:p>
      <w:pPr>
        <w:numPr>
          <w:ilvl w:val="0"/>
          <w:numId w:val="1013"/>
        </w:numPr>
        <w:pStyle w:val="Compact"/>
      </w:pPr>
      <w:r>
        <w:t xml:space="preserve">Загальний огляд адміністратора (</w:t>
      </w:r>
      <w:r>
        <w:rPr>
          <w:rStyle w:val="VerbatimChar"/>
        </w:rPr>
        <w:t xml:space="preserve">/admin/board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/admin/gantt</w:t>
      </w:r>
      <w:r>
        <w:t xml:space="preserve">): перевірено на двох різних проєктах (кожен створений іншим користувачем) — обидві задачі з обох проєктів відображаються одночасно з правильними бейджами/назвами проєктів; зміна статусу й дат прямо із загальної сторінки реально записується в БД; для ролі, відмінної від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(перевірено на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), обидві сторінки коректно повертають 403.</w:t>
      </w:r>
    </w:p>
    <w:p>
      <w:pPr>
        <w:numPr>
          <w:ilvl w:val="0"/>
          <w:numId w:val="1013"/>
        </w:numPr>
        <w:pStyle w:val="Compact"/>
      </w:pPr>
      <w:r>
        <w:t xml:space="preserve">Редагування/видалення залежностей на діаграмі Ганта: зміна типу зв'язку та видалення реально записуються в БД; стороння людина (без доступу до проєкту) отримує 403 на обидві дії; спроба вказати ID зв'язку з іншого проєкту в URL правильного проєкту коректно відхиляється як «Зв'язок не знайдено», а не виконується мовчки.</w:t>
      </w:r>
    </w:p>
    <w:p>
      <w:pPr>
        <w:numPr>
          <w:ilvl w:val="0"/>
          <w:numId w:val="1013"/>
        </w:numPr>
        <w:pStyle w:val="Compact"/>
      </w:pPr>
      <w:r>
        <w:t xml:space="preserve">Загальна дошка — косметична правка: перевірено, що клас</w:t>
      </w:r>
      <w:r>
        <w:t xml:space="preserve"> </w:t>
      </w:r>
      <w:r>
        <w:rPr>
          <w:rStyle w:val="VerbatimChar"/>
        </w:rPr>
        <w:t xml:space="preserve">.kanban-card-compact</w:t>
      </w:r>
      <w:r>
        <w:t xml:space="preserve"> </w:t>
      </w:r>
      <w:r>
        <w:t xml:space="preserve">(менший шрифт) застосовано саме до</w:t>
      </w:r>
      <w:r>
        <w:t xml:space="preserve"> </w:t>
      </w:r>
      <w:r>
        <w:rPr>
          <w:rStyle w:val="VerbatimChar"/>
        </w:rPr>
        <w:t xml:space="preserve">/admin/board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зачіпає звичайну дошку проєкту.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«Сьогодні ліворуч» на загальній діаграмі Ганта — перевірено реальним headless-браузером (Puppeteer/Chromium), а не лише синтаксично.</w:t>
      </w:r>
      <w:r>
        <w:t xml:space="preserve"> </w:t>
      </w:r>
      <w:r>
        <w:t xml:space="preserve">Перша спроба фіксу (селектор</w:t>
      </w:r>
      <w:r>
        <w:t xml:space="preserve"> </w:t>
      </w:r>
      <w:r>
        <w:rPr>
          <w:rStyle w:val="VerbatimChar"/>
        </w:rPr>
        <w:t xml:space="preserve">.today-highlight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getBBox()</w:t>
      </w:r>
      <w:r>
        <w:t xml:space="preserve">) виявилась неробочою — після скарги користувача перевірка показала, що цей клас існував лише в Frappe Gantt 0.6.x, а підключена версія 1.2.1 використовує зовсім інший DOM (</w:t>
      </w:r>
      <w:r>
        <w:rPr>
          <w:rStyle w:val="VerbatimChar"/>
        </w:rPr>
        <w:t xml:space="preserve">.current-highlight</w:t>
      </w:r>
      <w:r>
        <w:t xml:space="preserve">, звичайний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 а не SVG). Знайшов правильні назви класів прямим запитом офіційного CSS-файлу потрібної версії, встановив саму бібліотеку локально через npm (щоб не залежати від заблокованого в тестовому середовищі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), і прогнав повний сценарій через headless Chrome — спершу на ізольованому відтворенні логіки, потім на</w:t>
      </w:r>
      <w:r>
        <w:t xml:space="preserve"> </w:t>
      </w:r>
      <w:r>
        <w:rPr>
          <w:bCs/>
          <w:b/>
        </w:rPr>
        <w:t xml:space="preserve">реальній сторінці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/admin/gantt</w:t>
      </w:r>
      <w:r>
        <w:rPr>
          <w:bCs/>
          <w:b/>
        </w:rPr>
        <w:t xml:space="preserve"> </w:t>
      </w:r>
      <w:r>
        <w:rPr>
          <w:bCs/>
          <w:b/>
        </w:rPr>
        <w:t xml:space="preserve">з реальними даними з БД</w:t>
      </w:r>
      <w:r>
        <w:t xml:space="preserve">. Обидва рази підтверджено:</w:t>
      </w:r>
      <w:r>
        <w:t xml:space="preserve"> </w:t>
      </w:r>
      <w:r>
        <w:rPr>
          <w:rStyle w:val="VerbatimChar"/>
        </w:rPr>
        <w:t xml:space="preserve">todayOffsetLeft − scrollLeft = 40px</w:t>
      </w:r>
      <w:r>
        <w:t xml:space="preserve"> </w:t>
      </w:r>
      <w:r>
        <w:t xml:space="preserve">(точно задане зміщення), і окремо показано, що без фіксу «сьогодні» опинялося за межами видимої області (~800px правіше).</w:t>
      </w:r>
    </w:p>
    <w:p>
      <w:pPr>
        <w:numPr>
          <w:ilvl w:val="0"/>
          <w:numId w:val="1013"/>
        </w:numPr>
        <w:pStyle w:val="Compact"/>
      </w:pPr>
      <w:r>
        <w:t xml:space="preserve">Той самий (уже перевірений) фікс перенесено на</w:t>
      </w:r>
      <w:r>
        <w:t xml:space="preserve"> </w:t>
      </w:r>
      <w:r>
        <w:rPr>
          <w:bCs/>
          <w:b/>
        </w:rPr>
        <w:t xml:space="preserve">проєктну</w:t>
      </w:r>
      <w:r>
        <w:t xml:space="preserve"> </w:t>
      </w:r>
      <w:r>
        <w:t xml:space="preserve">діаграму Ганта (</w:t>
      </w:r>
      <w:r>
        <w:rPr>
          <w:rStyle w:val="VerbatimChar"/>
        </w:rPr>
        <w:t xml:space="preserve">/projects/{id}/gantt</w:t>
      </w:r>
      <w:r>
        <w:t xml:space="preserve">) — повторно підтверджено headless-браузером на реальній сторінці з реальними задачами: зміщення також рівно</w:t>
      </w:r>
      <w:r>
        <w:t xml:space="preserve"> </w:t>
      </w:r>
      <w:r>
        <w:rPr>
          <w:rStyle w:val="VerbatimChar"/>
        </w:rPr>
        <w:t xml:space="preserve">40px</w:t>
      </w:r>
      <w:r>
        <w:t xml:space="preserve">. Розмір шрифту</w:t>
      </w:r>
      <w:r>
        <w:t xml:space="preserve"> </w:t>
      </w:r>
      <w:r>
        <w:rPr>
          <w:rStyle w:val="VerbatimChar"/>
        </w:rPr>
        <w:t xml:space="preserve">.kanban-card-compact</w:t>
      </w:r>
      <w:r>
        <w:t xml:space="preserve"> </w:t>
      </w:r>
      <w:r>
        <w:t xml:space="preserve">(компактний вигляд карток) додано і на проєктну Канбан-дошку — обчислений браузером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t xml:space="preserve">картки збігається на обох дошках (</w:t>
      </w:r>
      <w:r>
        <w:rPr>
          <w:rStyle w:val="VerbatimChar"/>
        </w:rPr>
        <w:t xml:space="preserve">12px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t xml:space="preserve">Винесення стилів у</w:t>
      </w:r>
      <w:r>
        <w:t xml:space="preserve"> </w:t>
      </w:r>
      <w:r>
        <w:rPr>
          <w:rStyle w:val="VerbatimChar"/>
        </w:rPr>
        <w:t xml:space="preserve">app.css</w:t>
      </w:r>
      <w:r>
        <w:t xml:space="preserve">: перевірено, що файл віддається (</w:t>
      </w:r>
      <w:r>
        <w:rPr>
          <w:rStyle w:val="VerbatimChar"/>
        </w:rPr>
        <w:t xml:space="preserve">HTTP 200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text/css</w:t>
      </w:r>
      <w:r>
        <w:t xml:space="preserve">) і підключений у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; на формах, Канбан-дошці, діаграмі Ганта й календарі підтверджено відсутність</w:t>
      </w:r>
      <w:r>
        <w:t xml:space="preserve"> </w:t>
      </w:r>
      <w:r>
        <w:rPr>
          <w:rStyle w:val="VerbatimChar"/>
        </w:rPr>
        <w:t xml:space="preserve">style="..."</w:t>
      </w:r>
      <w:r>
        <w:t xml:space="preserve"> </w:t>
      </w:r>
      <w:r>
        <w:t xml:space="preserve">в HTML-видачі та наявність очікуваних CSS-класів (включно з динамічним кольором пріоритету задачі в календарі, який раніше формувався inline, а тепер — окремим класом</w:t>
      </w:r>
      <w:r>
        <w:t xml:space="preserve"> </w:t>
      </w:r>
      <w:r>
        <w:rPr>
          <w:rStyle w:val="VerbatimChar"/>
        </w:rPr>
        <w:t xml:space="preserve">task-badge-*</w:t>
      </w:r>
      <w:r>
        <w:t xml:space="preserve">).</w:t>
      </w:r>
    </w:p>
    <w:bookmarkEnd w:id="34"/>
    <w:bookmarkStart w:id="35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Дивіться</w:t>
      </w:r>
      <w:r>
        <w:t xml:space="preserve"> </w:t>
      </w:r>
      <w:r>
        <w:rPr>
          <w:rStyle w:val="VerbatimChar"/>
        </w:rPr>
        <w:t xml:space="preserve">DEV_START_Project_Management_System.md</w:t>
      </w:r>
      <w:r>
        <w:t xml:space="preserve"> </w:t>
      </w:r>
      <w:r>
        <w:t xml:space="preserve">— розділ 3 (Беклог за модулями) та розділ 8 (Sprint 0 checklist) для продовження за Епіками 4, 6–13.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28" Target="http://127.0.0.1:8000/log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28" Target="http://127.0.0.1:8000/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2026-09-24T03:23:27Z</dcterms:created>
  <dcterms:modified xsi:type="dcterms:W3CDTF">2026-09-24T03:23:27Z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