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2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Start w:id="31" w:name="X38a42148eb78af68e5051bfff55ed0ae1ab82ba"/>
    <w:p>
      <w:pPr>
        <w:pStyle w:val="Heading2"/>
      </w:pPr>
      <w:r>
        <w:t xml:space="preserve">4. Задачі</w:t>
      </w:r>
    </w:p>
    <w:bookmarkStart w:id="23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3"/>
    <w:bookmarkStart w:id="24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4"/>
    <w:bookmarkStart w:id="25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5"/>
    <w:bookmarkStart w:id="26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6"/>
    <w:bookmarkStart w:id="27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7"/>
    <w:bookmarkStart w:id="28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8"/>
    <w:bookmarkStart w:id="29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bookmarkEnd w:id="29"/>
    <w:bookmarkStart w:id="30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2"/>
    <w:bookmarkStart w:id="33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конкретний тиждень/місяць у полі поруч (стандартний вибір дати браузера).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3"/>
    <w:bookmarkStart w:id="37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4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bookmarkEnd w:id="34"/>
    <w:bookmarkStart w:id="35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5"/>
    <w:bookmarkStart w:id="36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20dc61e0ed41588d7de8eedd16299a463621300"/>
    <w:p>
      <w:pPr>
        <w:pStyle w:val="Heading2"/>
      </w:pPr>
      <w:r>
        <w:t xml:space="preserve">8. Пароль</w:t>
      </w:r>
    </w:p>
    <w:p>
      <w:pPr>
        <w:pStyle w:val="FirstParagraph"/>
      </w:pPr>
      <w:r>
        <w:t xml:space="preserve">Змінити власний пароль самостійно поки не можна — це робить лише адміністратор системи через адмін-панель. Якщо потрібно змінити пароль — зверніться до нього.</w:t>
      </w:r>
    </w:p>
    <w:p>
      <w:r>
        <w:pict>
          <v:rect style="width:0;height:1.5pt" o:hralign="center" o:hrstd="t" o:hr="t"/>
        </w:pict>
      </w:r>
    </w:p>
    <w:bookmarkEnd w:id="38"/>
    <w:bookmarkStart w:id="39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2"/>
        </w:numPr>
        <w:pStyle w:val="Compact"/>
      </w:pPr>
      <w:r>
        <w:t xml:space="preserve">Особистий кабінет зі зміною власного пароля.</w:t>
      </w:r>
    </w:p>
    <w:p>
      <w:pPr>
        <w:numPr>
          <w:ilvl w:val="0"/>
          <w:numId w:val="1012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2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11).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2026-09-23T09:23:43Z</dcterms:created>
  <dcterms:modified xsi:type="dcterms:W3CDTF">2026-09-23T09:23:43Z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