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ScanXSS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v1.3.3  —  Web Vulnerability Scanner</w:t>
      </w:r>
    </w:p>
    <w:p>
      <w:pPr>
        <w:pBdr>
          <w:bottom w:val="single" w:color="2E75B6" w:sz="8" w:space="8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Опис програмного забезпечення</w:t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Загальна документація</w:t>
      </w:r>
    </w:p>
    <w:p>
      <w:pPr>
        <w:spacing w:after="0" w:before="2880"/>
      </w:pPr>
    </w:p>
    <w:p>
      <w:pPr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© 2026 root_bsd  |  root_bsd@itprof.net.ua  |  GPL-2.0</w:t>
      </w:r>
    </w:p>
    <w:p>
      <w:pPr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https://github.com/ROOT-BSD/scanxss</w:t>
      </w:r>
    </w:p>
    <w:p>
      <w:r>
        <w:br w:type="page"/>
      </w:r>
    </w:p>
    <w:p>
      <w:pPr>
        <w:pStyle w:val="Heading1"/>
      </w:pPr>
      <w:r>
        <w:t xml:space="preserve">1. Огляд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ScanXSS — автоматизований сканер вразливостей веб-застосунків з відкритим кодом (GPL-2.0). Підтримує Linux CLI, macOS Cocoa GUI та Windows 11 Win32 GUI.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Функція</w:t>
            </w:r>
          </w:p>
        </w:tc>
        <w:tc>
          <w:tcPr>
            <w:tcW w:type="dxa" w:w="6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модулів атак</w:t>
            </w:r>
          </w:p>
        </w:tc>
        <w:tc>
          <w:tcPr>
            <w:tcW w:type="dxa" w:w="6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XSS, SQLi, LFI, RCE, SSRF, Open Redirect, CRLF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Паралельне сканування</w:t>
            </w:r>
          </w:p>
        </w:tc>
        <w:tc>
          <w:tcPr>
            <w:tcW w:type="dxa" w:w="6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pthread worker pool, авто nproc×4, max 32 потоки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Зовнішня БД payload-ів</w:t>
            </w:r>
          </w:p>
        </w:tc>
        <w:tc>
          <w:tcPr>
            <w:tcW w:type="dxa" w:w="6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payloads.db, оновлення без перекомпіляції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Автооновлення</w:t>
            </w:r>
          </w:p>
        </w:tc>
        <w:tc>
          <w:tcPr>
            <w:tcW w:type="dxa" w:w="6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PayloadsAllTheThings, SecLists, NVD CVE Feed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BFS crawler</w:t>
            </w:r>
          </w:p>
        </w:tc>
        <w:tc>
          <w:tcPr>
            <w:tcW w:type="dxa" w:w="6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hash-set, HEAD preflight (пропуск бінарних)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БД</w:t>
            </w:r>
          </w:p>
        </w:tc>
        <w:tc>
          <w:tcPr>
            <w:tcW w:type="dxa" w:w="6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Scans, findings, html_path, auto-migrate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Звіти</w:t>
            </w:r>
          </w:p>
        </w:tc>
        <w:tc>
          <w:tcPr>
            <w:tcW w:type="dxa" w:w="6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(OWASP/CWE) + TXT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ready</w:t>
            </w:r>
          </w:p>
        </w:tc>
        <w:tc>
          <w:tcPr>
            <w:tcW w:type="dxa" w:w="62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codes 0/1/2, GitHub Actions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</w:pPr>
      <w:r>
        <w:t xml:space="preserve">2. Швидкий старт</w:t>
      </w:r>
    </w:p>
    <w:p>
      <w:pPr>
        <w:pStyle w:val="Heading2"/>
      </w:pPr>
      <w:r>
        <w:t xml:space="preserve">Linux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sudo apt install build-essential libcurl4-openssl-dev libssl-dev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https://github.com/ROOT-BSD/scanxss.git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cd scanxss/linux &amp;&amp; make -j$(nproc)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./scanxss -u https://target.com/</w:t>
      </w:r>
    </w:p>
    <w:p>
      <w:pPr>
        <w:spacing w:after="60" w:before="0"/>
      </w:pPr>
      <w:r>
        <w:t xml:space="preserve"/>
      </w:r>
    </w:p>
    <w:p>
      <w:pPr>
        <w:pStyle w:val="Heading2"/>
      </w:pPr>
      <w:r>
        <w:t xml:space="preserve">macOS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brew install curl openssl sqlite3 pkg-config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cd scanxss/macos &amp;&amp; make -j$(sysctl -n hw.logicalcpu)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sudo bash INSTALL.sh</w:t>
      </w:r>
    </w:p>
    <w:p>
      <w:pPr>
        <w:spacing w:after="60" w:before="0"/>
      </w:pPr>
      <w:r>
        <w:t xml:space="preserve"/>
      </w:r>
    </w:p>
    <w:p>
      <w:pPr>
        <w:pStyle w:val="Heading1"/>
      </w:pPr>
      <w:r>
        <w:t xml:space="preserve">3. Архітектура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7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Призначення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main.c</w:t>
            </w:r>
          </w:p>
        </w:tc>
        <w:tc>
          <w:tcPr>
            <w:tcW w:type="dxa" w:w="7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CLI, email, update, get-report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crawler.c</w:t>
            </w:r>
          </w:p>
        </w:tc>
        <w:tc>
          <w:tcPr>
            <w:tcW w:type="dxa" w:w="7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BFS, O(1) hash-set, HEAD preflight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attack.c</w:t>
            </w:r>
          </w:p>
        </w:tc>
        <w:tc>
          <w:tcPr>
            <w:tcW w:type="dxa" w:w="7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pthread worker pool, оркестрація модулів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http.c</w:t>
            </w:r>
          </w:p>
        </w:tc>
        <w:tc>
          <w:tcPr>
            <w:tcW w:type="dxa" w:w="7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libcurl: http_get, http_head, http_multi_get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worker.c</w:t>
            </w:r>
          </w:p>
        </w:tc>
        <w:tc>
          <w:tcPr>
            <w:tcW w:type="dxa" w:w="7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pthread pool (до 16 потоків)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payloads.c</w:t>
            </w:r>
          </w:p>
        </w:tc>
        <w:tc>
          <w:tcPr>
            <w:tcW w:type="dxa" w:w="7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payloads.db, кеш у пам'яті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update.c</w:t>
            </w:r>
          </w:p>
        </w:tc>
        <w:tc>
          <w:tcPr>
            <w:tcW w:type="dxa" w:w="7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PATT/SecLists/NVD, set_ca_bundle()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db.c</w:t>
            </w:r>
          </w:p>
        </w:tc>
        <w:tc>
          <w:tcPr>
            <w:tcW w:type="dxa" w:w="7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SQLite: scans, findings, html_path, migrate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report.c</w:t>
            </w:r>
          </w:p>
        </w:tc>
        <w:tc>
          <w:tcPr>
            <w:tcW w:type="dxa" w:w="7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+ TXT (OWASP/CWE), db_save_report_path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progress.c</w:t>
            </w:r>
          </w:p>
        </w:tc>
        <w:tc>
          <w:tcPr>
            <w:tcW w:type="dxa" w:w="7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Thread-safe progress bar, EWMA ETA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</w:pPr>
      <w:r>
        <w:t xml:space="preserve">4. Зміни v1.3.3</w:t>
      </w:r>
    </w:p>
    <w:p>
      <w:pPr>
        <w:pStyle w:val="Heading2"/>
      </w:pPr>
      <w:r>
        <w:t xml:space="preserve">4.1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Shell injection через popen() → opendir/readdir/stat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RCE через system() macOS → fork()+execve()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SMTP права 0644 → 0600</w:t>
      </w:r>
    </w:p>
    <w:p>
      <w:pPr>
        <w:spacing w:after="60" w:before="0"/>
      </w:pPr>
      <w:r>
        <w:t xml:space="preserve"/>
      </w:r>
    </w:p>
    <w:p>
      <w:pPr>
        <w:pStyle w:val="Heading2"/>
      </w:pPr>
      <w:r>
        <w:t xml:space="preserve">4.2 Нові функції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pthread worker pool — паралельні атаки, 4–6x прискорення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--update / --update-source — payload-и без перекомпіляції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HEAD preflight у crawler — пропуск бінарних ресурсів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scans.html_path — зберігає шлях HTML, auto-migrate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--get-report ID — точний шлях по scan_id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macOS GUI: Menu Bar, Історія сканувань, Payload-и меню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SSL CA bundle: set_ca_bundle() для Homebrew macOS</w:t>
      </w:r>
    </w:p>
    <w:p>
      <w:pPr>
        <w:spacing w:after="60" w:before="0"/>
      </w:pPr>
      <w:r>
        <w:t xml:space="preserve"/>
      </w:r>
    </w:p>
    <w:p>
      <w:pPr>
        <w:pStyle w:val="Heading2"/>
      </w:pPr>
      <w:r>
        <w:t xml:space="preserve">4.3 Виправлення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--retarget: merge ACTIVE/FIXED/NEW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Подвійний рядок progress bar → g_draw_mutex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--update HTTP 404 → оновлено URL PATT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GUI: вікно Історії не закривалось → makeKeyAndOrderFront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GUI: кнопка звіту → --get-report замість glob</w:t>
      </w:r>
    </w:p>
    <w:p>
      <w:pPr>
        <w:spacing w:after="60" w:before="0"/>
      </w:pPr>
      <w:r>
        <w:t xml:space="preserve"/>
      </w:r>
    </w:p>
    <w:p>
      <w:pPr>
        <w:pStyle w:val="Heading1"/>
      </w:pPr>
      <w:r>
        <w:t xml:space="preserve">macOS GUI — типографіка v1.3.3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У версії 1.3.3 всі шрифти у macOS GUI збільшено для кращої читабельності, а також додано міжрядковий інтервал у вікні термінала.</w:t>
      </w:r>
    </w:p>
    <w:p>
      <w:pPr>
        <w:spacing w:after="60" w:before="0"/>
      </w:pPr>
      <w:r>
        <w:t xml:space="preserve"/>
      </w:r>
    </w:p>
    <w:p>
      <w:pPr>
        <w:pStyle w:val="Heading2"/>
      </w:pPr>
      <w:r>
        <w:t xml:space="preserve">Збільшені розміри шрифтів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200"/>
        <w:gridCol w:w="1200"/>
      </w:tblGrid>
      <w:tr>
        <w:trPr>
          <w:tblHeader/>
        </w:trP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Елемент інтерфейсу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Було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Стало</w:t>
            </w:r>
          </w:p>
        </w:tc>
      </w:tr>
      <w:t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Термінал Menlo (AppDelegate)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12pt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15pt</w:t>
            </w:r>
          </w:p>
        </w:tc>
      </w:tr>
      <w:t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Термінал Menlo (ScanHistoryHelper)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11pt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14pt</w:t>
            </w:r>
          </w:p>
        </w:tc>
      </w:tr>
      <w:t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шрифт (_ui)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13pt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16pt</w:t>
            </w:r>
          </w:p>
        </w:tc>
      </w:tr>
      <w:t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Підписи полів (_label)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10pt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13pt</w:t>
            </w:r>
          </w:p>
        </w:tc>
      </w:tr>
      <w:t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Заголовок вікна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18pt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22pt</w:t>
            </w:r>
          </w:p>
        </w:tc>
      </w:tr>
      <w:t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Підзаголовок у header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11pt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14pt</w:t>
            </w:r>
          </w:p>
        </w:tc>
      </w:tr>
      <w:t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Labels у панелях налаштувань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11pt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14pt</w:t>
            </w:r>
          </w:p>
        </w:tc>
      </w:tr>
      <w:t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Кнопки дій (Start/Stop/Report...)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13pt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16pt</w:t>
            </w:r>
          </w:p>
        </w:tc>
      </w:tr>
      <w:t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History: заголовок вікна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15pt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18pt</w:t>
            </w:r>
          </w:p>
        </w:tc>
      </w:tr>
      <w:t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History: лічильник сканувань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11pt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14pt</w:t>
            </w:r>
          </w:p>
        </w:tc>
      </w:tr>
      <w:t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History: заголовки колонок таблиці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11pt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14pt</w:t>
            </w:r>
          </w:p>
        </w:tc>
      </w:tr>
      <w:t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History: деталі (detail text)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11pt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14pt</w:t>
            </w:r>
          </w:p>
        </w:tc>
      </w:tr>
      <w:t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History: кнопки (Відкрити/Видалити...)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12pt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15pt</w:t>
            </w:r>
          </w:p>
        </w:tc>
      </w:tr>
      <w:t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History: висота рядків таблиці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28px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34px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</w:pPr>
      <w:r>
        <w:t xml:space="preserve">Міжрядковий інтервал у терміналі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У метод appendLine:color: додано NSMutableParagraphStyle: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NSMutableParagraphStyle *ps = [[NSMutableParagraphStyle alloc] init];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ps.lineSpacing      = 6.0;   // відстань між рядками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ps.paragraphSpacing = 2.0;   // відступ після кожного рядка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ps.lineBreakMode    = NSLineBreakByCharWrapping;</w:t>
      </w:r>
    </w:p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Ефект: рядки виводу сканера більше не зливаються при великому обсязі даних. Особливо помітно при скануванні сайтів з великою кількістю URL та форм.</w:t>
      </w:r>
    </w:p>
    <w:p>
      <w:pPr>
        <w:pStyle w:val="Heading1"/>
      </w:pPr>
      <w:r>
        <w:t xml:space="preserve">5. Шляхи файлів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800"/>
        <w:gridCol w:w="3626"/>
      </w:tblGrid>
      <w:tr>
        <w:trPr>
          <w:tblHeader/>
        </w:trP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scan.db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payloads.db</w:t>
            </w:r>
          </w:p>
        </w:tc>
        <w:tc>
          <w:tcPr>
            <w:tcW w:type="dxa" w:w="3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Звіти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../DB_SCAN/scan.db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~/.scanxss/</w:t>
            </w:r>
          </w:p>
        </w:tc>
        <w:tc>
          <w:tcPr>
            <w:tcW w:type="dxa" w:w="3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../report/&lt;host&gt;/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~/.scanxss/scan.db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~/.scanxss/</w:t>
            </w:r>
          </w:p>
        </w:tc>
        <w:tc>
          <w:tcPr>
            <w:tcW w:type="dxa" w:w="3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~/Desktop/report/&lt;host&gt;/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поряд з .exe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поряд з .exe</w:t>
            </w:r>
          </w:p>
        </w:tc>
        <w:tc>
          <w:tcPr>
            <w:tcW w:type="dxa" w:w="3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Desktop\REPORT\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</w:pPr>
      <w:r>
        <w:t xml:space="preserve">6. Ліцензія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GPL-2.0 © 2026 root_bsd &lt;root_bsd@itprof.net.ua&gt;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https://github.com/ROOT-BSD/scanxss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УВАГА: тільки для авторизованого тестування безпеки.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7EE" w:sz="4" w:space="4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© 2026 root_bsd  |  GPL-2.0  |  Стор. </w:t>
    </w:r>
    <w:r>
      <w:rPr>
        <w:rFonts w:ascii="Arial" w:cs="Arial" w:eastAsia="Arial" w:hAnsi="Arial"/>
        <w:color w:val="595959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ScanXSS v1.3.3  —  Загальна документація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Code">
    <w:name w:val="Code"/>
    <w:basedOn w:val="Normal"/>
    <w:next w:val="Normal"/>
    <w:pPr>
      <w:shd w:fill="F4F4F4" w:val="clear"/>
      <w:spacing w:after="40" w:before="40" w:line="276" w:lineRule="auto"/>
      <w:ind w:left="360"/>
    </w:pPr>
    <w:rPr>
      <w:rFonts w:ascii="Courier New" w:cs="Courier New" w:eastAsia="Courier New" w:hAnsi="Courier New"/>
      <w:color w:val="1A1A1A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2026-04-30T03:07:27.048Z</dcterms:created>
  <dcterms:modified xsi:type="dcterms:W3CDTF">2026-04-30T03:07:27.048Z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