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Vivak Kumar</w:t>
      </w:r>
    </w:p>
    <w:p>
      <w:r>
        <w:t>vk2853@gmail.com  |  +91-7025420873  |  https://www.linkedin.com/in/vivak-kumar-48b049ab/</w:t>
      </w:r>
    </w:p>
    <w:p>
      <w:pPr>
        <w:pStyle w:val="Heading1"/>
      </w:pPr>
      <w:r>
        <w:t>Summary</w:t>
      </w:r>
    </w:p>
    <w:p>
      <w:r>
        <w:t>Staff-level full-stack engineer with 10+ years of experience building and scaling SaaS platforms, with deep hands-on expertise in Ruby on Rails, Elasticsearch, distributed systems, and modern JavaScript frameworks including React. At Lemon.io, I would bring a product-minded, business-first engineering mindset to lead the transition from a services-driven marketplace to a technology-driven platform — owning the technical roadmap, making hard prioritization calls, and building a high-ownership, low-bureaucracy engineering culture that ships fast and maps every effort directly to business impact.</w:t>
      </w:r>
    </w:p>
    <w:p>
      <w:pPr>
        <w:pStyle w:val="Heading1"/>
      </w:pPr>
      <w:r>
        <w:t>Skills</w:t>
      </w:r>
    </w:p>
    <w:p>
      <w:r>
        <w:t>Ruby on Rails, Distributed Systems, Elasticsearch, React, JavaScript (ES6), AWS, Python, PostgreSQL, MySQL, Redis, RAG, LangGraph, Vector DB, jQuery, Vue.js, Ruby, RSpec, Sidekiq, EmberJS, Stimulus, HTML5, CSS3, HAML, SASS, Git, GitHub, GitHub Actions, Docker, Terraform, CI/CD, Scalable Architecture, Performance Tuning, Test-Driven Development (TDD), Clean Code, Agile/Scrum, AppSignal, New Relic</w:t>
      </w:r>
    </w:p>
    <w:p>
      <w:pPr>
        <w:pStyle w:val="Heading1"/>
      </w:pPr>
      <w:r>
        <w:t>Experience</w:t>
      </w:r>
    </w:p>
    <w:p>
      <w:pPr>
        <w:pStyle w:val="ListBullet"/>
      </w:pPr>
      <w:r>
        <w:t>Senior Software Engineer — STG Labs / Onclusive India (Mar 2022 – Present)</w:t>
      </w:r>
    </w:p>
    <w:p>
      <w:r>
        <w:t>• Owned end-to-end architecture and delivery of a SaaS platform for PR monitoring, leveraging Ruby on Rails, MySQL, and Elasticsearch to scale to large datasets — treating complexity as a cost and continuously eliminating unnecessary abstractions.</w:t>
      </w:r>
    </w:p>
    <w:p>
      <w:r>
        <w:t>• Drove intelligent search and matching capabilities by migrating Elasticsearch from v5 to v7 and implementing topic-based article categorization, reducing search latency by 15% and improving ranking precision at scale.</w:t>
      </w:r>
    </w:p>
    <w:p>
      <w:r>
        <w:t>• Built and shipped frontend dashboards and real-time data visualizations using React and JavaScript, enabling recruiters and analysts to surface vetted, relevant insights within seconds rather than hours.</w:t>
      </w:r>
    </w:p>
    <w:p>
      <w:r>
        <w:t>• Made critical prioritization calls on API payload optimization and client-side rendering strategies for large datasets, directly improving platform performance and user retention without adding engineering overhead.</w:t>
      </w:r>
    </w:p>
    <w:p>
      <w:r>
        <w:t>• Collaborated directly with product and customer success teams to define success metrics before writing code, ensuring every engineering effort mapped to measurable business impact.</w:t>
      </w:r>
    </w:p>
    <w:p>
      <w:r>
        <w:t>• Designed and owned CI/CD pipelines using GitHub Actions and Docker, compressing deployment cycles and reducing downtime — enabling the team to ship faster and iterate constantly.</w:t>
      </w:r>
    </w:p>
    <w:p>
      <w:r>
        <w:t>• Integrated media sources including YouTube and podcast platforms, expanding the platform's supply-side data coverage without proportional increases in infrastructure complexity.</w:t>
      </w:r>
    </w:p>
    <w:p>
      <w:pPr>
        <w:pStyle w:val="ListBullet"/>
      </w:pPr>
      <w:r>
        <w:t>Tech Lead — L&amp;T Technology Services (Jan 2020 – Mar 2022)</w:t>
      </w:r>
    </w:p>
    <w:p>
      <w:r>
        <w:t>• Led and grew a team of 6+ engineers across squads, building a high-ownership engineering culture with minimal bureaucracy — driving accountability from architecture decisions through to production delivery.</w:t>
      </w:r>
    </w:p>
    <w:p>
      <w:r>
        <w:t>• Owned the technical roadmap and made hard prioritization calls on what to build, what to skip, and what to kill — aligning every engineering effort directly to business outcomes and delivery timelines.</w:t>
      </w:r>
    </w:p>
    <w:p>
      <w:r>
        <w:t>• Worked side by side with product stakeholders to define success criteria and scope before any code was written, applying first-principles thinking to avoid over-engineering and feature bloat.</w:t>
      </w:r>
    </w:p>
    <w:p>
      <w:r>
        <w:t>• Proposed and implemented a Detailed Report feature that cut operational delays by 20%, demonstrating a bias toward action and measurable impact over process.</w:t>
      </w:r>
    </w:p>
    <w:p>
      <w:r>
        <w:t>• Produced HLD/LLD technical documentation to align cross-functional teams on architecture decisions, ensuring scalability and reducing rework across delivery cycles.</w:t>
      </w:r>
    </w:p>
    <w:p>
      <w:r>
        <w:t>• Facilitated sprint planning, backlog grooming, and team unblock sessions to maintain high shipping velocity and remove bottlenecks at the team level.</w:t>
      </w:r>
    </w:p>
    <w:p>
      <w:r>
        <w:t>• Received two Best Employee Awards for delivery ownership and innovation, reflecting consistent high-impact contributions to engineering and business goals.</w:t>
      </w:r>
    </w:p>
    <w:p>
      <w:pPr>
        <w:pStyle w:val="ListBullet"/>
      </w:pPr>
      <w:r>
        <w:t>SDE II — Reflektive Labs Pvt Ltd (Aug 2019 – Jan 2022)</w:t>
      </w:r>
    </w:p>
    <w:p>
      <w:r>
        <w:t>• Enhanced Redis-backed search and monitoring infrastructure, achieving a 10% performance improvement by identifying and eliminating architectural inefficiencies — treating every layer of complexity as a cost to be justified.</w:t>
      </w:r>
    </w:p>
    <w:p>
      <w:r>
        <w:t>• Actively mentored junior engineers through design reviews, pair programming, and onboarding, instilling a culture of high ownership and engineering excellence across the team.</w:t>
      </w:r>
    </w:p>
    <w:p>
      <w:pPr>
        <w:pStyle w:val="ListBullet"/>
      </w:pPr>
      <w:r>
        <w:t>Consultant — Ciber (Philips account) (Jul 2018 – Jul 2019)</w:t>
      </w:r>
    </w:p>
    <w:p>
      <w:r>
        <w:t>• Migrated Lucene-based search to PostgreSQL full-text search, increasing matching precision and simplifying the data stack — a first-principles decision to reduce vendor dependency and improve query reliability.</w:t>
      </w:r>
    </w:p>
    <w:p>
      <w:r>
        <w:t>• Built a custom SQL query layer for dynamic report generation, enabling demand-side users to extract structured insights without requiring engineering intervention on every new report type.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