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Vivak Kumar</w:t>
      </w:r>
    </w:p>
    <w:p>
      <w:r>
        <w:t>vk2853@gmail.com  |  +91-7025420873  |  https://www.linkedin.com/in/vivak-kumar-48b049ab/</w:t>
      </w:r>
    </w:p>
    <w:p>
      <w:pPr>
        <w:pStyle w:val="Heading1"/>
      </w:pPr>
      <w:r>
        <w:t>Summary</w:t>
      </w:r>
    </w:p>
    <w:p>
      <w:r>
        <w:t>Senior full-stack engineer and architect with 10+ years of experience designing, deploying, and scaling production AI-ready SaaS platforms end-to-end. Experienced technical decision-maker who has led small senior teams to ship ambitious systems 0→1—spanning distributed backends, RAG pipelines, vector search, LLM integrations, and enterprise-grade infrastructure—making me a strong fit for A.Team's invite-only network of elite AI engineers and architects. Proven partner to CTOs and product leaders, balancing deep technical ownership with business outcomes across LLMs, NLP, and ML infrastructure missions.</w:t>
      </w:r>
    </w:p>
    <w:p>
      <w:pPr>
        <w:pStyle w:val="Heading1"/>
      </w:pPr>
      <w:r>
        <w:t>Skills</w:t>
      </w:r>
    </w:p>
    <w:p>
      <w:r>
        <w:t>Python, LangGraph, RAG (Retrieval-Augmented Generation), Vector Databases, LLMs / NLP / AI Systems, Distributed Systems, Elasticsearch, AWS, Ruby on Rails, React, JavaScript (ES6), jQuery, Vue.js (VueJS), RDBMS (MySQL / PostgreSQL), Redis, Scalable Architecture, Docker, Terraform, CI/CD, GitHub Actions, Ruby, RSpec, HTML5, CSS3, HAML, SASS, Sidekiq, EmberJS, Stimulus, Git, GitHub, AppSignal, New Relic, Agile/Scrum, Test-Driven Development (TDD), Clean Code, Performance Tuning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Software Engineer — STG Labs / Onclusive India (Mar 2022 – Present)</w:t>
      </w:r>
    </w:p>
    <w:p>
      <w:r>
        <w:t>• Architected and scaled a production SaaS platform for enterprise PR monitoring, owning end-to-end design from model-driven article categorization to distributed backend APIs using Ruby on Rails, MySQL, and Elasticsearch at scale.</w:t>
      </w:r>
    </w:p>
    <w:p>
      <w:r>
        <w:t>• Designed and deployed RAG-adjacent search and categorization pipelines, integrating Elasticsearch vector search capabilities to surface relevant media content in real time across millions of articles—reducing search latency by 15%.</w:t>
      </w:r>
    </w:p>
    <w:p>
      <w:r>
        <w:t>• Led the 0→1 build of real-time data visualization dashboards and analytics modules using React and JavaScript, enabling enterprise clients to analyze PR metrics, articles, and trends across large datasets.</w:t>
      </w:r>
    </w:p>
    <w:p>
      <w:r>
        <w:t>• Drove a critical Elasticsearch migration from v5 to v7, re-architecting index mappings and query layers to improve search performance, scalability, and relevance for NLP-heavy workloads.</w:t>
      </w:r>
    </w:p>
    <w:p>
      <w:r>
        <w:t>• Expanded the platform's AI data surface by architecting and shipping integrations for YouTube and podcast media sources, broadening the NLP corpus for downstream analysis.</w:t>
      </w:r>
    </w:p>
    <w:p>
      <w:r>
        <w:t>• Owned CI/CD pipeline design using GitHub Actions and Docker on AWS, enabling zero-downtime production deployments and improving engineering velocity across a distributed team.</w:t>
      </w:r>
    </w:p>
    <w:p>
      <w:r>
        <w:t>• Partnered directly with product leaders and customer success to scope, propose, and execute solutions for complex enterprise escalations, acting as the primary technical decision-maker for platform architecture.</w:t>
      </w:r>
    </w:p>
    <w:p>
      <w:pPr>
        <w:pStyle w:val="ListBullet"/>
      </w:pPr>
      <w:r>
        <w:t>Tech Lead — L&amp;T Technology Services (Jan 2020 – Mar 2022)</w:t>
      </w:r>
    </w:p>
    <w:p>
      <w:r>
        <w:t>• Led a senior team of 6+ engineers in designing and delivering enterprise AI-adjacent reporting and data aggregation systems, driving cross-functional roadmap alignment between engineering, product, and business stakeholders.</w:t>
      </w:r>
    </w:p>
    <w:p>
      <w:r>
        <w:t>• Acted as the technical decision-maker for architecture and API design across multiple squads, producing HLD/LLD documentation that governed platform scalability and long-term system health.</w:t>
      </w:r>
    </w:p>
    <w:p>
      <w:r>
        <w:t>• Scoped, proposed, and executed a Detailed Report feature end-to-end, cutting data delivery delays by 20% through optimized backend aggregation pipelines and distributed query strategies.</w:t>
      </w:r>
    </w:p>
    <w:p>
      <w:r>
        <w:t>• Mentored engineers across squads through design reviews, sprint planning, and backlog grooming—fostering a culture of ownership and engineering excellence.</w:t>
      </w:r>
    </w:p>
    <w:p>
      <w:r>
        <w:t>• Received two Best Employee Awards for delivery ownership and technical innovation on mission-critical enterprise systems.</w:t>
      </w:r>
    </w:p>
    <w:p>
      <w:pPr>
        <w:pStyle w:val="ListBullet"/>
      </w:pPr>
      <w:r>
        <w:t>SDE II — Reflektive Labs Pvt Ltd (Aug 2019 – Jan 2022)</w:t>
      </w:r>
    </w:p>
    <w:p>
      <w:r>
        <w:t>• Built and optimized Redis-backed distributed search and monitoring infrastructure, achieving a 10% performance improvement in production systems serving real-time user workloads.</w:t>
      </w:r>
    </w:p>
    <w:p>
      <w:r>
        <w:t>• Drove engineering culture by mentoring junior engineers through pair programming, architecture reviews, and structured onboarding within a fast-paced, senior-led team.</w:t>
      </w:r>
    </w:p>
    <w:p>
      <w:pPr>
        <w:pStyle w:val="ListBullet"/>
      </w:pPr>
      <w:r>
        <w:t>Consultant — Ciber (Philips account) (Jul 2018 – Jul 2019)</w:t>
      </w:r>
    </w:p>
    <w:p>
      <w:r>
        <w:t>• Architected a migration from Lucene-based full-text search to PostgreSQL full-text search, improving query precision and simplifying the distributed data retrieval stack for enterprise reporting.</w:t>
      </w:r>
    </w:p>
    <w:p>
      <w:r>
        <w:t>• Designed and implemented a custom SQL query layer for dynamic, enterprise-grade report generation, enabling flexible data access patterns across large RDBMS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