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Vivak Kumar</w:t>
      </w:r>
    </w:p>
    <w:p>
      <w:r>
        <w:t>vk2853@gmail.com  |  +91-7025420873  |  https://www.linkedin.com/in/vivak-kumar-48b049ab/</w:t>
      </w:r>
    </w:p>
    <w:p>
      <w:pPr>
        <w:pStyle w:val="Heading1"/>
      </w:pPr>
      <w:r>
        <w:t>Summary</w:t>
      </w:r>
    </w:p>
    <w:p>
      <w:r>
        <w:t>Senior independent full-stack engineer with 10+ years of experience building and scaling high-impact SaaS platforms for audacious, high-growth companies — exactly the kind of meaningful missions A·Team is known for. Deep hands-on expertise across distributed systems, Ruby on Rails, React, Elasticsearch, Python, and AWS, with a proven track record of owning complex initiatives end-to-end, from architecture through production. Thrives in small, high-trust product teams, bringing both senior technical depth and the autonomy-driven, client-focused mindset that A·Team's independent builder model demands.</w:t>
      </w:r>
    </w:p>
    <w:p>
      <w:pPr>
        <w:pStyle w:val="Heading1"/>
      </w:pPr>
      <w:r>
        <w:t>Skills</w:t>
      </w:r>
    </w:p>
    <w:p>
      <w:r>
        <w:t>Ruby on Rails, React, JavaScript (ES6), Python, Distributed Systems, Elasticsearch, AWS, RDBMS (MySQL / PostgreSQL), jQuery, Vue.js / ViewJS, RAG (Retrieval-Augmented Generation), Vector Databases, LangGraph, Redis, Sidekiq, EmberJS, Stimulus, Ruby, RSpec, HTML5, CSS3, HAML, SASS, Git, GitHub, GitHub Actions, Docker, Terraform, CI/CD, AppSignal, New Relic, Agile/Scrum, Test-Driven Development (TDD), Scalable Architecture, Performance Tuning, Clean Code</w:t>
      </w:r>
    </w:p>
    <w:p>
      <w:pPr>
        <w:pStyle w:val="Heading1"/>
      </w:pPr>
      <w:r>
        <w:t>Experience</w:t>
      </w:r>
    </w:p>
    <w:p>
      <w:pPr>
        <w:pStyle w:val="ListBullet"/>
      </w:pPr>
      <w:r>
        <w:t>Senior Software Engineer — STG Labs / Onclusive India (Mar 2022 – Present)</w:t>
      </w:r>
    </w:p>
    <w:p>
      <w:r>
        <w:t>• Architected and scaled a high-growth SaaS platform for PR monitoring serving enterprise clients, built on distributed systems principles using Ruby on Rails, MySQL, and Elasticsearch — delivering consistent, high-quality engineering on one of the company's most critical initiatives.</w:t>
      </w:r>
    </w:p>
    <w:p>
      <w:r>
        <w:t>• Owned end-to-end delivery of frontend dashboards and real-time data visualizations using React and JavaScript, enabling clients to analyze PR metrics, articles, and trends at scale with measurable impact on user engagement.</w:t>
      </w:r>
    </w:p>
    <w:p>
      <w:r>
        <w:t>• Drove a full Elasticsearch migration from v5 to v7 across a distributed data pipeline, improving search performance, scalability, and system reliability for high-volume production workloads.</w:t>
      </w:r>
    </w:p>
    <w:p>
      <w:r>
        <w:t>• Implemented intelligent article categorization by topic leveraging Elasticsearch query optimization, reducing search latency by 15% and improving content discovery for end users.</w:t>
      </w:r>
    </w:p>
    <w:p>
      <w:r>
        <w:t>• Expanded platform reach by integrating YouTube and podcast media sources, broadening the data ecosystem and delivering high-impact product features aligned with client growth goals.</w:t>
      </w:r>
    </w:p>
    <w:p>
      <w:r>
        <w:t>• Optimized API payloads and client-side rendering for large datasets, significantly improving frontend performance and usability — the kind of cross-stack ownership A·Team's high-growth clients value.</w:t>
      </w:r>
    </w:p>
    <w:p>
      <w:r>
        <w:t>• Designed and implemented CI/CD pipelines using GitHub Actions and Docker, enabling faster, lower-risk deployments and improving developer productivity across distributed engineering teams.</w:t>
      </w:r>
    </w:p>
    <w:p>
      <w:r>
        <w:t>• Collaborated directly with product and customer success stakeholders to resolve complex escalations and shape long-term platform architecture, demonstrating the senior judgment and autonomy expected on independent builder teams.</w:t>
      </w:r>
    </w:p>
    <w:p>
      <w:pPr>
        <w:pStyle w:val="ListBullet"/>
      </w:pPr>
      <w:r>
        <w:t>Tech Lead — L&amp;T Technology Services (Jan 2020 – Mar 2022)</w:t>
      </w:r>
    </w:p>
    <w:p>
      <w:r>
        <w:t>• Led a cross-functional team of 6+ senior and mid-level engineers, driving high-impact delivery across distributed squads while mentoring builders and influencing long-term technical strategy and roadmap prioritization.</w:t>
      </w:r>
    </w:p>
    <w:p>
      <w:r>
        <w:t>• Owned end-to-end delivery of user-facing reporting modules, spanning frontend behavior, RESTful API design, and backend data aggregation — ensuring performance, scalability, and usability for production clients.</w:t>
      </w:r>
    </w:p>
    <w:p>
      <w:r>
        <w:t>• Proposed and independently built a Detailed Report feature that cut reporting delays by 20%, demonstrating the initiative and ownership mindset that defines top independent contributors.</w:t>
      </w:r>
    </w:p>
    <w:p>
      <w:r>
        <w:t>• Produced HLD/LLD architecture documentation and technical deliverables, ensuring engineering decisions were well-reasoned, communicated clearly, and aligned with business goals.</w:t>
      </w:r>
    </w:p>
    <w:p>
      <w:r>
        <w:t>• Facilitated Agile sprint planning, backlog grooming, and team unblock sessions, keeping high-growth delivery on track across parallel workstreams.</w:t>
      </w:r>
    </w:p>
    <w:p>
      <w:r>
        <w:t>• Received two Best Employee Awards for delivery ownership, innovation, and consistent high-quality output across mission-critical projects.</w:t>
      </w:r>
    </w:p>
    <w:p>
      <w:pPr>
        <w:pStyle w:val="ListBullet"/>
      </w:pPr>
      <w:r>
        <w:t>SDE II — Reflektive Labs Pvt Ltd (Aug 2019 – Jan 2022)</w:t>
      </w:r>
    </w:p>
    <w:p>
      <w:r>
        <w:t>• Enhanced platform monitoring and Redis-backed distributed search functionality, achieving a 10% performance gain on high-traffic production workloads.</w:t>
      </w:r>
    </w:p>
    <w:p>
      <w:r>
        <w:t>• Mentored junior engineers through design reviews, pair programming, and onboarding, building a strong engineering culture and raising the bar for code quality and technical standards across the team.</w:t>
      </w:r>
    </w:p>
    <w:p>
      <w:pPr>
        <w:pStyle w:val="ListBullet"/>
      </w:pPr>
      <w:r>
        <w:t>Consultant — Ciber (Philips account) (Jul 2018 – Jul 2019)</w:t>
      </w:r>
    </w:p>
    <w:p>
      <w:r>
        <w:t>• Migrated a Lucene-based search system to PostgreSQL full-text search (RDBMS), increasing query precision and simplifying the distributed search architecture for a large enterprise client.</w:t>
      </w:r>
    </w:p>
    <w:p>
      <w:r>
        <w:t>• Built a custom SQL query layer for dynamic report generation, enabling flexible, high-performance data retrieval tailored to complex client reporting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