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B18" w:rsidRDefault="004E257E" w:rsidP="002C2156">
      <w:pPr>
        <w:snapToGrid w:val="0"/>
        <w:ind w:firstLineChars="100" w:firstLine="320"/>
        <w:jc w:val="center"/>
        <w:rPr>
          <w:rFonts w:ascii="黑体" w:eastAsia="黑体" w:hAnsi="黑体"/>
          <w:sz w:val="32"/>
          <w:szCs w:val="32"/>
        </w:rPr>
      </w:pPr>
      <w:r>
        <w:rPr>
          <w:rFonts w:ascii="黑体" w:eastAsia="黑体" w:hAnsi="黑体" w:hint="eastAsia"/>
          <w:sz w:val="32"/>
          <w:szCs w:val="32"/>
        </w:rPr>
        <w:t>高压油管的压力控制策略</w:t>
      </w:r>
    </w:p>
    <w:p w:rsidR="00E74E2E" w:rsidRDefault="00E74E2E" w:rsidP="008E1D2B">
      <w:pPr>
        <w:snapToGrid w:val="0"/>
        <w:ind w:firstLineChars="100" w:firstLine="240"/>
        <w:rPr>
          <w:rFonts w:ascii="黑体" w:eastAsia="黑体" w:hAnsi="黑体"/>
          <w:sz w:val="24"/>
          <w:szCs w:val="24"/>
        </w:rPr>
      </w:pPr>
    </w:p>
    <w:p w:rsidR="004B66C6" w:rsidRDefault="00097435" w:rsidP="004B66C6">
      <w:pPr>
        <w:rPr>
          <w:sz w:val="24"/>
          <w:szCs w:val="24"/>
        </w:rPr>
      </w:pPr>
      <w:r>
        <w:rPr>
          <w:rFonts w:ascii="黑体" w:eastAsia="黑体" w:hAnsi="黑体" w:hint="eastAsia"/>
          <w:sz w:val="24"/>
          <w:szCs w:val="24"/>
        </w:rPr>
        <w:t>摘 要</w:t>
      </w:r>
      <w:r w:rsidR="004B66C6">
        <w:rPr>
          <w:rFonts w:ascii="黑体" w:eastAsia="黑体" w:hAnsi="黑体" w:hint="eastAsia"/>
          <w:sz w:val="24"/>
          <w:szCs w:val="24"/>
        </w:rPr>
        <w:t xml:space="preserve"> </w:t>
      </w:r>
      <w:r w:rsidR="00FB72A2">
        <w:rPr>
          <w:rFonts w:hint="eastAsia"/>
          <w:sz w:val="24"/>
          <w:szCs w:val="24"/>
        </w:rPr>
        <w:t>为求解高压油管内的压力控制问题，以常微分方程为基础，建立优化模型</w:t>
      </w:r>
      <w:r w:rsidR="004B66C6">
        <w:rPr>
          <w:rFonts w:hint="eastAsia"/>
          <w:sz w:val="24"/>
          <w:szCs w:val="24"/>
        </w:rPr>
        <w:t>，</w:t>
      </w:r>
      <w:r w:rsidR="00FB72A2">
        <w:rPr>
          <w:rFonts w:hint="eastAsia"/>
          <w:sz w:val="24"/>
          <w:szCs w:val="24"/>
        </w:rPr>
        <w:t>利用质量守恒原理，</w:t>
      </w:r>
      <w:r w:rsidR="004B66C6">
        <w:rPr>
          <w:rFonts w:hint="eastAsia"/>
          <w:sz w:val="24"/>
          <w:szCs w:val="24"/>
        </w:rPr>
        <w:t>采用差分格的</w:t>
      </w:r>
      <w:r w:rsidR="00FB72A2">
        <w:rPr>
          <w:rFonts w:hint="eastAsia"/>
          <w:sz w:val="24"/>
          <w:szCs w:val="24"/>
        </w:rPr>
        <w:t>方法求解微分方程，从而获得高压油管的压力控制方案。</w:t>
      </w:r>
    </w:p>
    <w:p w:rsidR="007C5D0C" w:rsidRDefault="00003B18" w:rsidP="007C3980">
      <w:pPr>
        <w:ind w:firstLineChars="200" w:firstLine="480"/>
        <w:rPr>
          <w:sz w:val="24"/>
          <w:szCs w:val="24"/>
        </w:rPr>
      </w:pPr>
      <w:r>
        <w:rPr>
          <w:rFonts w:hint="eastAsia"/>
          <w:sz w:val="24"/>
          <w:szCs w:val="24"/>
        </w:rPr>
        <w:t>针对问题</w:t>
      </w:r>
      <w:proofErr w:type="gramStart"/>
      <w:r>
        <w:rPr>
          <w:rFonts w:hint="eastAsia"/>
          <w:sz w:val="24"/>
          <w:szCs w:val="24"/>
        </w:rPr>
        <w:t>一</w:t>
      </w:r>
      <w:proofErr w:type="gramEnd"/>
      <w:r>
        <w:rPr>
          <w:rFonts w:hint="eastAsia"/>
          <w:sz w:val="24"/>
          <w:szCs w:val="24"/>
        </w:rPr>
        <w:t>，</w:t>
      </w:r>
      <w:r w:rsidR="0087587E">
        <w:rPr>
          <w:rFonts w:hint="eastAsia"/>
          <w:sz w:val="24"/>
          <w:szCs w:val="24"/>
        </w:rPr>
        <w:t>已知</w:t>
      </w:r>
      <w:r w:rsidR="00322EF2">
        <w:rPr>
          <w:rFonts w:hint="eastAsia"/>
          <w:sz w:val="24"/>
          <w:szCs w:val="24"/>
        </w:rPr>
        <w:t>压力、弹性模量及密度的微分关系以及数据，利用差分法求得压力与密度的对应关系</w:t>
      </w:r>
      <w:r>
        <w:rPr>
          <w:rFonts w:hint="eastAsia"/>
          <w:sz w:val="24"/>
          <w:szCs w:val="24"/>
        </w:rPr>
        <w:t xml:space="preserve">. </w:t>
      </w:r>
      <w:r w:rsidR="002973C4">
        <w:rPr>
          <w:rFonts w:hint="eastAsia"/>
          <w:sz w:val="24"/>
          <w:szCs w:val="24"/>
        </w:rPr>
        <w:t>在一段连续的过程中，为使</w:t>
      </w:r>
      <w:r w:rsidR="00B63608">
        <w:rPr>
          <w:rFonts w:hint="eastAsia"/>
          <w:sz w:val="24"/>
          <w:szCs w:val="24"/>
        </w:rPr>
        <w:t>油管内</w:t>
      </w:r>
      <w:r w:rsidR="002973C4">
        <w:rPr>
          <w:rFonts w:hint="eastAsia"/>
          <w:sz w:val="24"/>
          <w:szCs w:val="24"/>
        </w:rPr>
        <w:t>压力稳定在</w:t>
      </w:r>
      <w:r w:rsidR="002973C4" w:rsidRPr="00D74732">
        <w:rPr>
          <w:rFonts w:asciiTheme="minorEastAsia" w:hAnsiTheme="minorEastAsia" w:hint="eastAsia"/>
          <w:sz w:val="24"/>
          <w:szCs w:val="24"/>
        </w:rPr>
        <w:t>100</w:t>
      </w:r>
      <w:r w:rsidR="00D74732">
        <w:rPr>
          <w:rFonts w:ascii="Times New Roman" w:hAnsi="Times New Roman" w:cs="Times New Roman"/>
          <w:sz w:val="24"/>
          <w:szCs w:val="24"/>
        </w:rPr>
        <w:t>M</w:t>
      </w:r>
      <w:r w:rsidR="00D74732">
        <w:rPr>
          <w:rFonts w:ascii="Times New Roman" w:hAnsi="Times New Roman" w:cs="Times New Roman" w:hint="eastAsia"/>
          <w:sz w:val="24"/>
          <w:szCs w:val="24"/>
        </w:rPr>
        <w:t>P</w:t>
      </w:r>
      <w:r w:rsidR="002973C4" w:rsidRPr="00D74732">
        <w:rPr>
          <w:rFonts w:ascii="Times New Roman" w:hAnsi="Times New Roman" w:cs="Times New Roman"/>
          <w:sz w:val="24"/>
          <w:szCs w:val="24"/>
        </w:rPr>
        <w:t>a</w:t>
      </w:r>
      <w:r w:rsidR="002973C4">
        <w:rPr>
          <w:rFonts w:hint="eastAsia"/>
          <w:sz w:val="24"/>
          <w:szCs w:val="24"/>
        </w:rPr>
        <w:t>左右，进油质量和出油质量要尽可能相近，</w:t>
      </w:r>
      <w:r w:rsidR="00B63608">
        <w:rPr>
          <w:rFonts w:hint="eastAsia"/>
          <w:sz w:val="24"/>
          <w:szCs w:val="24"/>
        </w:rPr>
        <w:t>所以必须找到使压力到达稳态时所满足的条件，以此为依据建立优化模型</w:t>
      </w:r>
      <w:r w:rsidR="00B63608">
        <w:rPr>
          <w:rFonts w:hint="eastAsia"/>
          <w:sz w:val="24"/>
          <w:szCs w:val="24"/>
        </w:rPr>
        <w:t>.</w:t>
      </w:r>
      <w:r>
        <w:rPr>
          <w:rFonts w:hint="eastAsia"/>
          <w:sz w:val="24"/>
          <w:szCs w:val="24"/>
        </w:rPr>
        <w:t xml:space="preserve"> </w:t>
      </w:r>
      <w:r w:rsidR="00FD621E">
        <w:rPr>
          <w:rFonts w:hint="eastAsia"/>
          <w:sz w:val="24"/>
          <w:szCs w:val="24"/>
        </w:rPr>
        <w:t>根据</w:t>
      </w:r>
      <w:r w:rsidR="002973C4">
        <w:rPr>
          <w:rFonts w:hint="eastAsia"/>
          <w:sz w:val="24"/>
          <w:szCs w:val="24"/>
        </w:rPr>
        <w:t>合适的进油口开启时长，用差分法求得微分方程的数值解，</w:t>
      </w:r>
      <w:r w:rsidR="007C5D0C">
        <w:rPr>
          <w:rFonts w:hint="eastAsia"/>
          <w:sz w:val="24"/>
          <w:szCs w:val="24"/>
        </w:rPr>
        <w:t>满足优化目标</w:t>
      </w:r>
      <w:proofErr w:type="gramStart"/>
      <w:r w:rsidR="007C5D0C">
        <w:rPr>
          <w:rFonts w:hint="eastAsia"/>
          <w:sz w:val="24"/>
          <w:szCs w:val="24"/>
        </w:rPr>
        <w:t>的</w:t>
      </w:r>
      <w:r w:rsidR="00B63608">
        <w:rPr>
          <w:rFonts w:hint="eastAsia"/>
          <w:sz w:val="24"/>
          <w:szCs w:val="24"/>
        </w:rPr>
        <w:t>针阀</w:t>
      </w:r>
      <w:r w:rsidR="00A14F1D">
        <w:rPr>
          <w:rFonts w:hint="eastAsia"/>
          <w:sz w:val="24"/>
          <w:szCs w:val="24"/>
        </w:rPr>
        <w:t>每次</w:t>
      </w:r>
      <w:proofErr w:type="gramEnd"/>
      <w:r w:rsidR="007C5D0C">
        <w:rPr>
          <w:rFonts w:hint="eastAsia"/>
          <w:sz w:val="24"/>
          <w:szCs w:val="24"/>
        </w:rPr>
        <w:t>开启时长为</w:t>
      </w:r>
      <w:r w:rsidR="007C5D0C" w:rsidRPr="00D74732">
        <w:rPr>
          <w:rFonts w:asciiTheme="minorEastAsia" w:hAnsiTheme="minorEastAsia" w:hint="eastAsia"/>
          <w:sz w:val="24"/>
          <w:szCs w:val="24"/>
        </w:rPr>
        <w:t>0.287</w:t>
      </w:r>
      <w:r w:rsidR="007C5D0C" w:rsidRPr="00D74732">
        <w:rPr>
          <w:rFonts w:ascii="Times New Roman" w:hAnsi="Times New Roman" w:cs="Times New Roman"/>
          <w:sz w:val="24"/>
          <w:szCs w:val="24"/>
        </w:rPr>
        <w:t>ms</w:t>
      </w:r>
      <w:r w:rsidR="00780745">
        <w:rPr>
          <w:rFonts w:hint="eastAsia"/>
          <w:sz w:val="24"/>
          <w:szCs w:val="24"/>
        </w:rPr>
        <w:t>.</w:t>
      </w:r>
      <w:r w:rsidR="00780745">
        <w:rPr>
          <w:sz w:val="24"/>
          <w:szCs w:val="24"/>
        </w:rPr>
        <w:t xml:space="preserve"> </w:t>
      </w:r>
      <w:r w:rsidR="007C5D0C">
        <w:rPr>
          <w:rFonts w:hint="eastAsia"/>
          <w:sz w:val="24"/>
          <w:szCs w:val="24"/>
        </w:rPr>
        <w:t>要将高压油管内的压强分别在</w:t>
      </w:r>
      <w:r w:rsidR="007C5D0C" w:rsidRPr="00D74732">
        <w:rPr>
          <w:rFonts w:asciiTheme="minorEastAsia" w:hAnsiTheme="minorEastAsia" w:hint="eastAsia"/>
          <w:sz w:val="24"/>
          <w:szCs w:val="24"/>
        </w:rPr>
        <w:t>2</w:t>
      </w:r>
      <w:r w:rsidR="007C5D0C" w:rsidRPr="00D74732">
        <w:rPr>
          <w:rFonts w:ascii="Times New Roman" w:hAnsi="Times New Roman" w:cs="Times New Roman"/>
          <w:sz w:val="24"/>
          <w:szCs w:val="24"/>
        </w:rPr>
        <w:t>s</w:t>
      </w:r>
      <w:r w:rsidR="007C5D0C">
        <w:rPr>
          <w:rFonts w:hint="eastAsia"/>
          <w:sz w:val="24"/>
          <w:szCs w:val="24"/>
        </w:rPr>
        <w:t>、</w:t>
      </w:r>
      <w:r w:rsidR="007C5D0C" w:rsidRPr="00D74732">
        <w:rPr>
          <w:rFonts w:asciiTheme="minorEastAsia" w:hAnsiTheme="minorEastAsia" w:hint="eastAsia"/>
          <w:sz w:val="24"/>
          <w:szCs w:val="24"/>
        </w:rPr>
        <w:t>5</w:t>
      </w:r>
      <w:r w:rsidR="007C5D0C" w:rsidRPr="00D74732">
        <w:rPr>
          <w:rFonts w:ascii="Times New Roman" w:hAnsi="Times New Roman" w:cs="Times New Roman"/>
          <w:sz w:val="24"/>
          <w:szCs w:val="24"/>
        </w:rPr>
        <w:t>s</w:t>
      </w:r>
      <w:r w:rsidR="00A14F1D">
        <w:rPr>
          <w:rFonts w:hint="eastAsia"/>
          <w:sz w:val="24"/>
          <w:szCs w:val="24"/>
        </w:rPr>
        <w:t>和</w:t>
      </w:r>
      <w:r w:rsidR="007C5D0C" w:rsidRPr="00D74732">
        <w:rPr>
          <w:rFonts w:asciiTheme="minorEastAsia" w:hAnsiTheme="minorEastAsia" w:hint="eastAsia"/>
          <w:sz w:val="24"/>
          <w:szCs w:val="24"/>
        </w:rPr>
        <w:t>10</w:t>
      </w:r>
      <w:r w:rsidR="007C5D0C" w:rsidRPr="00D74732">
        <w:rPr>
          <w:rFonts w:ascii="Times New Roman" w:hAnsi="Times New Roman" w:cs="Times New Roman"/>
          <w:sz w:val="24"/>
          <w:szCs w:val="24"/>
        </w:rPr>
        <w:t>s</w:t>
      </w:r>
      <w:r w:rsidR="007C5D0C">
        <w:rPr>
          <w:rFonts w:hint="eastAsia"/>
          <w:sz w:val="24"/>
          <w:szCs w:val="24"/>
        </w:rPr>
        <w:t>内从</w:t>
      </w:r>
      <w:r w:rsidR="007C5D0C" w:rsidRPr="00D74732">
        <w:rPr>
          <w:rFonts w:asciiTheme="minorEastAsia" w:hAnsiTheme="minorEastAsia" w:hint="eastAsia"/>
          <w:sz w:val="24"/>
          <w:szCs w:val="24"/>
        </w:rPr>
        <w:t>100</w:t>
      </w:r>
      <w:r w:rsidR="00D74732">
        <w:rPr>
          <w:rFonts w:ascii="Times New Roman" w:hAnsi="Times New Roman" w:cs="Times New Roman"/>
          <w:sz w:val="24"/>
          <w:szCs w:val="24"/>
        </w:rPr>
        <w:t>M</w:t>
      </w:r>
      <w:r w:rsidR="00D74732">
        <w:rPr>
          <w:rFonts w:ascii="Times New Roman" w:hAnsi="Times New Roman" w:cs="Times New Roman" w:hint="eastAsia"/>
          <w:sz w:val="24"/>
          <w:szCs w:val="24"/>
        </w:rPr>
        <w:t>P</w:t>
      </w:r>
      <w:r w:rsidR="007C5D0C" w:rsidRPr="00D74732">
        <w:rPr>
          <w:rFonts w:ascii="Times New Roman" w:hAnsi="Times New Roman" w:cs="Times New Roman"/>
          <w:sz w:val="24"/>
          <w:szCs w:val="24"/>
        </w:rPr>
        <w:t>a</w:t>
      </w:r>
      <w:r w:rsidR="007C5D0C">
        <w:rPr>
          <w:rFonts w:hint="eastAsia"/>
          <w:sz w:val="24"/>
          <w:szCs w:val="24"/>
        </w:rPr>
        <w:t>升到</w:t>
      </w:r>
      <w:r w:rsidR="007C5D0C" w:rsidRPr="00D74732">
        <w:rPr>
          <w:rFonts w:asciiTheme="minorEastAsia" w:hAnsiTheme="minorEastAsia" w:hint="eastAsia"/>
          <w:sz w:val="24"/>
          <w:szCs w:val="24"/>
        </w:rPr>
        <w:t>150</w:t>
      </w:r>
      <w:r w:rsidR="00D74732">
        <w:rPr>
          <w:rFonts w:ascii="Times New Roman" w:hAnsi="Times New Roman" w:cs="Times New Roman"/>
          <w:sz w:val="24"/>
          <w:szCs w:val="24"/>
        </w:rPr>
        <w:t>M</w:t>
      </w:r>
      <w:r w:rsidR="00D74732">
        <w:rPr>
          <w:rFonts w:ascii="Times New Roman" w:hAnsi="Times New Roman" w:cs="Times New Roman" w:hint="eastAsia"/>
          <w:sz w:val="24"/>
          <w:szCs w:val="24"/>
        </w:rPr>
        <w:t>P</w:t>
      </w:r>
      <w:r w:rsidR="007C5D0C" w:rsidRPr="00D74732">
        <w:rPr>
          <w:rFonts w:ascii="Times New Roman" w:hAnsi="Times New Roman" w:cs="Times New Roman"/>
          <w:sz w:val="24"/>
          <w:szCs w:val="24"/>
        </w:rPr>
        <w:t>a</w:t>
      </w:r>
      <w:r>
        <w:rPr>
          <w:rFonts w:hint="eastAsia"/>
          <w:sz w:val="24"/>
          <w:szCs w:val="24"/>
        </w:rPr>
        <w:t>，</w:t>
      </w:r>
      <w:r w:rsidR="007C5D0C">
        <w:rPr>
          <w:rFonts w:hint="eastAsia"/>
          <w:sz w:val="24"/>
          <w:szCs w:val="24"/>
        </w:rPr>
        <w:t>类比稳定在</w:t>
      </w:r>
      <w:r w:rsidR="007C5D0C" w:rsidRPr="00D74732">
        <w:rPr>
          <w:rFonts w:asciiTheme="minorEastAsia" w:hAnsiTheme="minorEastAsia" w:hint="eastAsia"/>
          <w:sz w:val="24"/>
          <w:szCs w:val="24"/>
        </w:rPr>
        <w:t>100</w:t>
      </w:r>
      <w:r w:rsidR="00D74732">
        <w:rPr>
          <w:rFonts w:ascii="Times New Roman" w:hAnsi="Times New Roman" w:cs="Times New Roman"/>
          <w:sz w:val="24"/>
          <w:szCs w:val="24"/>
        </w:rPr>
        <w:t>M</w:t>
      </w:r>
      <w:r w:rsidR="00D74732">
        <w:rPr>
          <w:rFonts w:ascii="Times New Roman" w:hAnsi="Times New Roman" w:cs="Times New Roman" w:hint="eastAsia"/>
          <w:sz w:val="24"/>
          <w:szCs w:val="24"/>
        </w:rPr>
        <w:t>P</w:t>
      </w:r>
      <w:r w:rsidR="007C5D0C" w:rsidRPr="00D74732">
        <w:rPr>
          <w:rFonts w:ascii="Times New Roman" w:hAnsi="Times New Roman" w:cs="Times New Roman"/>
          <w:sz w:val="24"/>
          <w:szCs w:val="24"/>
        </w:rPr>
        <w:t>a</w:t>
      </w:r>
      <w:r w:rsidR="007C5D0C">
        <w:rPr>
          <w:rFonts w:hint="eastAsia"/>
          <w:sz w:val="24"/>
          <w:szCs w:val="24"/>
        </w:rPr>
        <w:t xml:space="preserve"> </w:t>
      </w:r>
      <w:r w:rsidR="007C5D0C">
        <w:rPr>
          <w:rFonts w:hint="eastAsia"/>
          <w:sz w:val="24"/>
          <w:szCs w:val="24"/>
        </w:rPr>
        <w:t>的情况，将优化目标改为在规定时间油管内的压力尽量接近</w:t>
      </w:r>
      <w:r w:rsidR="007C5D0C" w:rsidRPr="00D74732">
        <w:rPr>
          <w:rFonts w:asciiTheme="minorEastAsia" w:hAnsiTheme="minorEastAsia" w:hint="eastAsia"/>
          <w:sz w:val="24"/>
          <w:szCs w:val="24"/>
        </w:rPr>
        <w:t>150</w:t>
      </w:r>
      <w:r w:rsidR="00D74732">
        <w:rPr>
          <w:rFonts w:ascii="Times New Roman" w:hAnsi="Times New Roman" w:cs="Times New Roman"/>
          <w:sz w:val="24"/>
          <w:szCs w:val="24"/>
        </w:rPr>
        <w:t>M</w:t>
      </w:r>
      <w:r w:rsidR="00D74732">
        <w:rPr>
          <w:rFonts w:ascii="Times New Roman" w:hAnsi="Times New Roman" w:cs="Times New Roman" w:hint="eastAsia"/>
          <w:sz w:val="24"/>
          <w:szCs w:val="24"/>
        </w:rPr>
        <w:t>P</w:t>
      </w:r>
      <w:r w:rsidR="007C5D0C" w:rsidRPr="00D74732">
        <w:rPr>
          <w:rFonts w:ascii="Times New Roman" w:hAnsi="Times New Roman" w:cs="Times New Roman"/>
          <w:sz w:val="24"/>
          <w:szCs w:val="24"/>
        </w:rPr>
        <w:t>a</w:t>
      </w:r>
      <w:r w:rsidR="007C5D0C">
        <w:rPr>
          <w:rFonts w:hint="eastAsia"/>
          <w:sz w:val="24"/>
          <w:szCs w:val="24"/>
        </w:rPr>
        <w:t>，获得升</w:t>
      </w:r>
      <w:r w:rsidR="00381178">
        <w:rPr>
          <w:rFonts w:hint="eastAsia"/>
          <w:sz w:val="24"/>
          <w:szCs w:val="24"/>
        </w:rPr>
        <w:t>压阶段的进油口开启时长分别为</w:t>
      </w:r>
      <w:r w:rsidR="00481885" w:rsidRPr="00D74732">
        <w:rPr>
          <w:rFonts w:asciiTheme="minorEastAsia" w:hAnsiTheme="minorEastAsia" w:hint="eastAsia"/>
          <w:sz w:val="24"/>
          <w:szCs w:val="24"/>
        </w:rPr>
        <w:t>0.884</w:t>
      </w:r>
      <w:r w:rsidR="00481885" w:rsidRPr="00D74732">
        <w:rPr>
          <w:rFonts w:ascii="Times New Roman" w:hAnsi="Times New Roman" w:cs="Times New Roman"/>
          <w:sz w:val="24"/>
          <w:szCs w:val="24"/>
        </w:rPr>
        <w:t>ms</w:t>
      </w:r>
      <w:r w:rsidR="00D74732">
        <w:rPr>
          <w:rFonts w:asciiTheme="minorEastAsia" w:hAnsiTheme="minorEastAsia" w:hint="eastAsia"/>
          <w:sz w:val="24"/>
          <w:szCs w:val="24"/>
        </w:rPr>
        <w:t>、</w:t>
      </w:r>
      <w:r w:rsidR="00481885" w:rsidRPr="00D74732">
        <w:rPr>
          <w:rFonts w:asciiTheme="minorEastAsia" w:hAnsiTheme="minorEastAsia" w:hint="eastAsia"/>
          <w:sz w:val="24"/>
          <w:szCs w:val="24"/>
        </w:rPr>
        <w:t>0.745</w:t>
      </w:r>
      <w:r w:rsidR="00481885" w:rsidRPr="00D74732">
        <w:rPr>
          <w:rFonts w:ascii="Times New Roman" w:hAnsi="Times New Roman" w:cs="Times New Roman"/>
          <w:sz w:val="24"/>
          <w:szCs w:val="24"/>
        </w:rPr>
        <w:t>ms</w:t>
      </w:r>
      <w:r w:rsidR="00A14F1D">
        <w:rPr>
          <w:rFonts w:hint="eastAsia"/>
          <w:sz w:val="24"/>
          <w:szCs w:val="24"/>
        </w:rPr>
        <w:t>和</w:t>
      </w:r>
      <w:r w:rsidR="00481885" w:rsidRPr="00D74732">
        <w:rPr>
          <w:rFonts w:asciiTheme="minorEastAsia" w:hAnsiTheme="minorEastAsia" w:hint="eastAsia"/>
          <w:sz w:val="24"/>
          <w:szCs w:val="24"/>
        </w:rPr>
        <w:t>0.742</w:t>
      </w:r>
      <w:r w:rsidR="00481885" w:rsidRPr="00D74732">
        <w:rPr>
          <w:rFonts w:ascii="Times New Roman" w:hAnsi="Times New Roman" w:cs="Times New Roman"/>
          <w:sz w:val="24"/>
          <w:szCs w:val="24"/>
        </w:rPr>
        <w:t>ms</w:t>
      </w:r>
      <w:r w:rsidR="00A14F1D">
        <w:rPr>
          <w:rFonts w:hint="eastAsia"/>
          <w:sz w:val="24"/>
          <w:szCs w:val="24"/>
        </w:rPr>
        <w:t>，其精度都约在</w:t>
      </w:r>
      <w:r w:rsidR="00A14F1D" w:rsidRPr="00D74732">
        <w:rPr>
          <w:rFonts w:asciiTheme="minorEastAsia" w:hAnsiTheme="minorEastAsia" w:hint="eastAsia"/>
          <w:sz w:val="24"/>
          <w:szCs w:val="24"/>
        </w:rPr>
        <w:t>99.8</w:t>
      </w:r>
      <w:r w:rsidR="00A14F1D" w:rsidRPr="00CA3605">
        <w:rPr>
          <w:rFonts w:ascii="Times New Roman" w:hAnsi="Times New Roman" w:cs="Times New Roman"/>
          <w:sz w:val="24"/>
          <w:szCs w:val="24"/>
        </w:rPr>
        <w:t>%</w:t>
      </w:r>
      <w:r w:rsidR="00CA3605">
        <w:rPr>
          <w:rFonts w:hint="eastAsia"/>
          <w:sz w:val="24"/>
          <w:szCs w:val="24"/>
        </w:rPr>
        <w:t xml:space="preserve">. </w:t>
      </w:r>
      <w:r w:rsidR="00381178">
        <w:rPr>
          <w:rFonts w:hint="eastAsia"/>
          <w:sz w:val="24"/>
          <w:szCs w:val="24"/>
        </w:rPr>
        <w:t>当升压阶段结束后，在比照之前的算法，计算出</w:t>
      </w:r>
      <w:r w:rsidR="00A14F1D">
        <w:rPr>
          <w:rFonts w:hint="eastAsia"/>
          <w:sz w:val="24"/>
          <w:szCs w:val="24"/>
        </w:rPr>
        <w:t>稳定在</w:t>
      </w:r>
      <w:r w:rsidR="00A14F1D" w:rsidRPr="00D74732">
        <w:rPr>
          <w:rFonts w:asciiTheme="minorEastAsia" w:hAnsiTheme="minorEastAsia" w:hint="eastAsia"/>
          <w:sz w:val="24"/>
          <w:szCs w:val="24"/>
        </w:rPr>
        <w:t>150</w:t>
      </w:r>
      <w:r w:rsidR="00D74732">
        <w:rPr>
          <w:rFonts w:ascii="Times New Roman" w:hAnsi="Times New Roman" w:cs="Times New Roman"/>
          <w:sz w:val="24"/>
          <w:szCs w:val="24"/>
        </w:rPr>
        <w:t>M</w:t>
      </w:r>
      <w:r w:rsidR="00D74732">
        <w:rPr>
          <w:rFonts w:ascii="Times New Roman" w:hAnsi="Times New Roman" w:cs="Times New Roman" w:hint="eastAsia"/>
          <w:sz w:val="24"/>
          <w:szCs w:val="24"/>
        </w:rPr>
        <w:t>P</w:t>
      </w:r>
      <w:r w:rsidR="00A14F1D" w:rsidRPr="00D74732">
        <w:rPr>
          <w:rFonts w:ascii="Times New Roman" w:hAnsi="Times New Roman" w:cs="Times New Roman"/>
          <w:sz w:val="24"/>
          <w:szCs w:val="24"/>
        </w:rPr>
        <w:t>a</w:t>
      </w:r>
      <w:r w:rsidR="00A14F1D">
        <w:rPr>
          <w:rFonts w:hint="eastAsia"/>
          <w:sz w:val="24"/>
          <w:szCs w:val="24"/>
        </w:rPr>
        <w:t>所需的开启时长为</w:t>
      </w:r>
      <w:r w:rsidR="004A401D" w:rsidRPr="00D74732">
        <w:rPr>
          <w:rFonts w:asciiTheme="minorEastAsia" w:hAnsiTheme="minorEastAsia" w:hint="eastAsia"/>
          <w:sz w:val="24"/>
          <w:szCs w:val="24"/>
        </w:rPr>
        <w:t>0.751</w:t>
      </w:r>
      <w:r w:rsidR="00780745" w:rsidRPr="00D74732">
        <w:rPr>
          <w:rFonts w:ascii="Times New Roman" w:hAnsi="Times New Roman" w:cs="Times New Roman"/>
          <w:sz w:val="24"/>
          <w:szCs w:val="24"/>
        </w:rPr>
        <w:t>ms</w:t>
      </w:r>
      <w:r w:rsidR="00780745">
        <w:rPr>
          <w:rFonts w:hint="eastAsia"/>
          <w:sz w:val="24"/>
          <w:szCs w:val="24"/>
        </w:rPr>
        <w:t>.</w:t>
      </w:r>
      <w:r w:rsidR="00780745">
        <w:rPr>
          <w:sz w:val="24"/>
          <w:szCs w:val="24"/>
        </w:rPr>
        <w:t xml:space="preserve"> </w:t>
      </w:r>
    </w:p>
    <w:p w:rsidR="00A14F1D" w:rsidRDefault="00FD621E" w:rsidP="009B6930">
      <w:pPr>
        <w:ind w:firstLineChars="200" w:firstLine="480"/>
        <w:rPr>
          <w:sz w:val="24"/>
          <w:szCs w:val="24"/>
        </w:rPr>
      </w:pPr>
      <w:r w:rsidRPr="00FD621E">
        <w:rPr>
          <w:rFonts w:hint="eastAsia"/>
          <w:sz w:val="24"/>
          <w:szCs w:val="24"/>
        </w:rPr>
        <w:t>针对问题</w:t>
      </w:r>
      <w:r>
        <w:rPr>
          <w:rFonts w:hint="eastAsia"/>
          <w:sz w:val="24"/>
          <w:szCs w:val="24"/>
        </w:rPr>
        <w:t>二，</w:t>
      </w:r>
      <w:r w:rsidR="0087587E">
        <w:rPr>
          <w:rFonts w:hint="eastAsia"/>
          <w:sz w:val="24"/>
          <w:szCs w:val="24"/>
        </w:rPr>
        <w:t>改变高压油泵口和喷油嘴的进出燃油模式，进</w:t>
      </w:r>
      <w:r w:rsidR="00A14F1D">
        <w:rPr>
          <w:rFonts w:hint="eastAsia"/>
          <w:sz w:val="24"/>
          <w:szCs w:val="24"/>
        </w:rPr>
        <w:t>油量由</w:t>
      </w:r>
      <w:r w:rsidR="0087587E">
        <w:rPr>
          <w:rFonts w:hint="eastAsia"/>
          <w:sz w:val="24"/>
          <w:szCs w:val="24"/>
        </w:rPr>
        <w:t>凸轮控制下的</w:t>
      </w:r>
      <w:r w:rsidR="00A14F1D">
        <w:rPr>
          <w:rFonts w:hint="eastAsia"/>
          <w:sz w:val="24"/>
          <w:szCs w:val="24"/>
        </w:rPr>
        <w:t>高压油泵</w:t>
      </w:r>
      <w:r w:rsidR="0087587E">
        <w:rPr>
          <w:rFonts w:hint="eastAsia"/>
          <w:sz w:val="24"/>
          <w:szCs w:val="24"/>
        </w:rPr>
        <w:t>决定，出油量由</w:t>
      </w:r>
      <w:r w:rsidR="006F7A1E">
        <w:rPr>
          <w:rFonts w:hint="eastAsia"/>
          <w:sz w:val="24"/>
          <w:szCs w:val="24"/>
        </w:rPr>
        <w:t>喷油口</w:t>
      </w:r>
      <w:r w:rsidR="0087587E">
        <w:rPr>
          <w:rFonts w:hint="eastAsia"/>
          <w:sz w:val="24"/>
          <w:szCs w:val="24"/>
        </w:rPr>
        <w:t>针阀控制，仍然需要找到使压力到达稳态时的条件，以此来建立优化模型</w:t>
      </w:r>
      <w:r w:rsidR="0087587E">
        <w:rPr>
          <w:rFonts w:hint="eastAsia"/>
          <w:sz w:val="24"/>
          <w:szCs w:val="24"/>
        </w:rPr>
        <w:t xml:space="preserve">. </w:t>
      </w:r>
      <w:r w:rsidR="004A401D">
        <w:rPr>
          <w:rFonts w:hint="eastAsia"/>
          <w:sz w:val="24"/>
          <w:szCs w:val="24"/>
        </w:rPr>
        <w:t>高压油泵内的压力变化由凸轮</w:t>
      </w:r>
      <w:r w:rsidR="00780745">
        <w:rPr>
          <w:rFonts w:hint="eastAsia"/>
          <w:sz w:val="24"/>
          <w:szCs w:val="24"/>
        </w:rPr>
        <w:t>的匀</w:t>
      </w:r>
      <w:r w:rsidR="0087587E">
        <w:rPr>
          <w:rFonts w:hint="eastAsia"/>
          <w:sz w:val="24"/>
          <w:szCs w:val="24"/>
        </w:rPr>
        <w:t>角</w:t>
      </w:r>
      <w:r w:rsidR="00780745">
        <w:rPr>
          <w:rFonts w:hint="eastAsia"/>
          <w:sz w:val="24"/>
          <w:szCs w:val="24"/>
        </w:rPr>
        <w:t>速</w:t>
      </w:r>
      <w:r w:rsidR="0087587E">
        <w:rPr>
          <w:rFonts w:hint="eastAsia"/>
          <w:sz w:val="24"/>
          <w:szCs w:val="24"/>
        </w:rPr>
        <w:t>度</w:t>
      </w:r>
      <w:r w:rsidR="004A401D">
        <w:rPr>
          <w:rFonts w:hint="eastAsia"/>
          <w:sz w:val="24"/>
          <w:szCs w:val="24"/>
        </w:rPr>
        <w:t>运动控制，</w:t>
      </w:r>
      <w:r w:rsidR="00CA3605">
        <w:rPr>
          <w:rFonts w:hint="eastAsia"/>
          <w:sz w:val="24"/>
          <w:szCs w:val="24"/>
        </w:rPr>
        <w:t>随着凸轮的转动，不同</w:t>
      </w:r>
      <w:proofErr w:type="gramStart"/>
      <w:r w:rsidR="00CA3605">
        <w:rPr>
          <w:rFonts w:hint="eastAsia"/>
          <w:sz w:val="24"/>
          <w:szCs w:val="24"/>
        </w:rPr>
        <w:t>极</w:t>
      </w:r>
      <w:proofErr w:type="gramEnd"/>
      <w:r w:rsidR="00CA3605">
        <w:rPr>
          <w:rFonts w:hint="eastAsia"/>
          <w:sz w:val="24"/>
          <w:szCs w:val="24"/>
        </w:rPr>
        <w:t>径对应不同的油泵体积，据此在油管入口处建立高压油泵与油管间的质量守恒微分方程</w:t>
      </w:r>
      <w:r w:rsidR="00CA3605">
        <w:rPr>
          <w:rFonts w:hint="eastAsia"/>
          <w:sz w:val="24"/>
          <w:szCs w:val="24"/>
        </w:rPr>
        <w:t xml:space="preserve">. </w:t>
      </w:r>
      <w:r w:rsidR="004A401D">
        <w:rPr>
          <w:rFonts w:hint="eastAsia"/>
          <w:sz w:val="24"/>
          <w:szCs w:val="24"/>
        </w:rPr>
        <w:t>在喷油口处，</w:t>
      </w:r>
      <w:r>
        <w:rPr>
          <w:rFonts w:hint="eastAsia"/>
          <w:sz w:val="24"/>
          <w:szCs w:val="24"/>
        </w:rPr>
        <w:t>计算</w:t>
      </w:r>
      <w:r w:rsidR="00A734E7">
        <w:rPr>
          <w:rFonts w:hint="eastAsia"/>
          <w:sz w:val="24"/>
          <w:szCs w:val="24"/>
        </w:rPr>
        <w:t>燃油流通的有效面积当量，</w:t>
      </w:r>
      <w:r w:rsidR="004A401D">
        <w:rPr>
          <w:rFonts w:hint="eastAsia"/>
          <w:sz w:val="24"/>
          <w:szCs w:val="24"/>
        </w:rPr>
        <w:t>根据相应数据</w:t>
      </w:r>
      <w:r w:rsidR="006F7A1E">
        <w:rPr>
          <w:rFonts w:hint="eastAsia"/>
          <w:sz w:val="24"/>
          <w:szCs w:val="24"/>
        </w:rPr>
        <w:t>，利用差分法，</w:t>
      </w:r>
      <w:r>
        <w:rPr>
          <w:rFonts w:hint="eastAsia"/>
          <w:sz w:val="24"/>
          <w:szCs w:val="24"/>
        </w:rPr>
        <w:t>求出</w:t>
      </w:r>
      <w:r w:rsidR="006F7A1E">
        <w:rPr>
          <w:rFonts w:hint="eastAsia"/>
          <w:sz w:val="24"/>
          <w:szCs w:val="24"/>
        </w:rPr>
        <w:t>一个周期内</w:t>
      </w:r>
      <w:r w:rsidR="0087587E">
        <w:rPr>
          <w:rFonts w:hint="eastAsia"/>
          <w:sz w:val="24"/>
          <w:szCs w:val="24"/>
        </w:rPr>
        <w:t>流出的油量，使高压油泵压入的质量接近喷油口喷出的质量</w:t>
      </w:r>
      <w:r>
        <w:rPr>
          <w:rFonts w:hint="eastAsia"/>
          <w:sz w:val="24"/>
          <w:szCs w:val="24"/>
        </w:rPr>
        <w:t>，从而计算</w:t>
      </w:r>
      <w:r w:rsidR="00780745">
        <w:rPr>
          <w:rFonts w:hint="eastAsia"/>
          <w:sz w:val="24"/>
          <w:szCs w:val="24"/>
        </w:rPr>
        <w:t>得到的符合条件的凸轮角速度为</w:t>
      </w:r>
      <w:r w:rsidR="0087587E">
        <w:rPr>
          <w:rFonts w:asciiTheme="minorEastAsia" w:hAnsiTheme="minorEastAsia"/>
          <w:sz w:val="24"/>
          <w:szCs w:val="24"/>
        </w:rPr>
        <w:t>0.0293</w:t>
      </w:r>
      <w:r w:rsidR="0087587E" w:rsidRPr="002D1A0D">
        <w:rPr>
          <w:position w:val="-6"/>
        </w:rPr>
        <w:object w:dxaOrig="85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pt;height:14.2pt" o:ole="">
            <v:imagedata r:id="rId8" o:title=""/>
          </v:shape>
          <o:OLEObject Type="Embed" ProgID="Equation.DSMT4" ShapeID="_x0000_i1025" DrawAspect="Content" ObjectID="_1630082477" r:id="rId9"/>
        </w:object>
      </w:r>
      <w:r w:rsidR="00780745">
        <w:rPr>
          <w:rFonts w:hint="eastAsia"/>
          <w:sz w:val="24"/>
          <w:szCs w:val="24"/>
        </w:rPr>
        <w:t>.</w:t>
      </w:r>
      <w:r w:rsidR="00780745">
        <w:rPr>
          <w:sz w:val="24"/>
          <w:szCs w:val="24"/>
        </w:rPr>
        <w:t xml:space="preserve"> </w:t>
      </w:r>
    </w:p>
    <w:p w:rsidR="009B1ADC" w:rsidRPr="00FB72A2" w:rsidRDefault="00FD621E" w:rsidP="009B6930">
      <w:pPr>
        <w:ind w:firstLineChars="200" w:firstLine="480"/>
        <w:rPr>
          <w:sz w:val="24"/>
          <w:szCs w:val="24"/>
        </w:rPr>
      </w:pPr>
      <w:r w:rsidRPr="00FD621E">
        <w:rPr>
          <w:rFonts w:asciiTheme="minorEastAsia" w:hAnsiTheme="minorEastAsia" w:hint="eastAsia"/>
          <w:sz w:val="24"/>
          <w:szCs w:val="24"/>
        </w:rPr>
        <w:t>针对问题</w:t>
      </w:r>
      <w:r>
        <w:rPr>
          <w:rFonts w:asciiTheme="minorEastAsia" w:hAnsiTheme="minorEastAsia" w:hint="eastAsia"/>
          <w:sz w:val="24"/>
          <w:szCs w:val="24"/>
        </w:rPr>
        <w:t>三，</w:t>
      </w:r>
      <w:r w:rsidR="00137938">
        <w:rPr>
          <w:rFonts w:asciiTheme="minorEastAsia" w:hAnsiTheme="minorEastAsia" w:hint="eastAsia"/>
          <w:sz w:val="24"/>
          <w:szCs w:val="24"/>
        </w:rPr>
        <w:t>在高压油管上</w:t>
      </w:r>
      <w:r w:rsidR="00780745">
        <w:rPr>
          <w:rFonts w:hint="eastAsia"/>
          <w:sz w:val="24"/>
          <w:szCs w:val="24"/>
        </w:rPr>
        <w:t>新增加了一个喷油口</w:t>
      </w:r>
      <w:r w:rsidR="009B1ADC">
        <w:rPr>
          <w:rFonts w:hint="eastAsia"/>
          <w:sz w:val="24"/>
          <w:szCs w:val="24"/>
        </w:rPr>
        <w:t>，一个减压阀</w:t>
      </w:r>
      <w:r w:rsidR="007C3980">
        <w:rPr>
          <w:rFonts w:hint="eastAsia"/>
          <w:sz w:val="24"/>
          <w:szCs w:val="24"/>
        </w:rPr>
        <w:t>，</w:t>
      </w:r>
      <w:r w:rsidR="00780745">
        <w:rPr>
          <w:rFonts w:hint="eastAsia"/>
          <w:sz w:val="24"/>
          <w:szCs w:val="24"/>
        </w:rPr>
        <w:t>为使管内的压力保持稳定，使两个喷油口的工作时间间隔尽量</w:t>
      </w:r>
      <w:r>
        <w:rPr>
          <w:rFonts w:hint="eastAsia"/>
          <w:sz w:val="24"/>
          <w:szCs w:val="24"/>
        </w:rPr>
        <w:t>长</w:t>
      </w:r>
      <w:r w:rsidR="00780745">
        <w:rPr>
          <w:sz w:val="24"/>
          <w:szCs w:val="24"/>
        </w:rPr>
        <w:t xml:space="preserve">. </w:t>
      </w:r>
      <w:r w:rsidR="00780745">
        <w:rPr>
          <w:rFonts w:hint="eastAsia"/>
          <w:sz w:val="24"/>
          <w:szCs w:val="24"/>
        </w:rPr>
        <w:t>比照之前的方法，计算得到</w:t>
      </w:r>
      <w:r w:rsidR="009B1ADC">
        <w:rPr>
          <w:rFonts w:hint="eastAsia"/>
          <w:sz w:val="24"/>
          <w:szCs w:val="24"/>
        </w:rPr>
        <w:t>满足稳定要求的凸轮角速度为</w:t>
      </w:r>
      <w:r w:rsidR="00CA3605">
        <w:rPr>
          <w:rFonts w:asciiTheme="minorEastAsia" w:hAnsiTheme="minorEastAsia" w:hint="eastAsia"/>
          <w:sz w:val="24"/>
          <w:szCs w:val="24"/>
        </w:rPr>
        <w:t>0.0592</w:t>
      </w:r>
      <w:r w:rsidR="00CA3605" w:rsidRPr="002D1A0D">
        <w:rPr>
          <w:position w:val="-6"/>
        </w:rPr>
        <w:object w:dxaOrig="859" w:dyaOrig="279">
          <v:shape id="_x0000_i1026" type="#_x0000_t75" style="width:43.1pt;height:14.2pt" o:ole="">
            <v:imagedata r:id="rId8" o:title=""/>
          </v:shape>
          <o:OLEObject Type="Embed" ProgID="Equation.DSMT4" ShapeID="_x0000_i1026" DrawAspect="Content" ObjectID="_1630082478" r:id="rId10"/>
        </w:object>
      </w:r>
      <w:r w:rsidR="009B1ADC">
        <w:rPr>
          <w:rFonts w:hint="eastAsia"/>
          <w:sz w:val="24"/>
          <w:szCs w:val="24"/>
        </w:rPr>
        <w:t>.</w:t>
      </w:r>
      <w:r>
        <w:rPr>
          <w:rFonts w:hint="eastAsia"/>
          <w:sz w:val="24"/>
          <w:szCs w:val="24"/>
        </w:rPr>
        <w:t xml:space="preserve"> </w:t>
      </w:r>
      <w:r w:rsidR="009B1ADC">
        <w:rPr>
          <w:rFonts w:hint="eastAsia"/>
          <w:sz w:val="24"/>
          <w:szCs w:val="24"/>
        </w:rPr>
        <w:t>在</w:t>
      </w:r>
      <w:r>
        <w:rPr>
          <w:rFonts w:hint="eastAsia"/>
          <w:sz w:val="24"/>
          <w:szCs w:val="24"/>
        </w:rPr>
        <w:t>一个周期内</w:t>
      </w:r>
      <w:r w:rsidR="009B1ADC">
        <w:rPr>
          <w:rFonts w:hint="eastAsia"/>
          <w:sz w:val="24"/>
          <w:szCs w:val="24"/>
        </w:rPr>
        <w:t>，高压油泵内的最大压强为</w:t>
      </w:r>
      <w:r w:rsidR="009B1ADC" w:rsidRPr="00D74732">
        <w:rPr>
          <w:rFonts w:asciiTheme="minorEastAsia" w:hAnsiTheme="minorEastAsia" w:hint="eastAsia"/>
          <w:sz w:val="24"/>
          <w:szCs w:val="24"/>
        </w:rPr>
        <w:t>123.5</w:t>
      </w:r>
      <w:r w:rsidR="009B1ADC" w:rsidRPr="00D74732">
        <w:rPr>
          <w:rFonts w:ascii="Times New Roman" w:hAnsi="Times New Roman" w:cs="Times New Roman"/>
          <w:sz w:val="24"/>
          <w:szCs w:val="24"/>
        </w:rPr>
        <w:t>M</w:t>
      </w:r>
      <w:r w:rsidR="00D74732">
        <w:rPr>
          <w:rFonts w:ascii="Times New Roman" w:hAnsi="Times New Roman" w:cs="Times New Roman" w:hint="eastAsia"/>
          <w:sz w:val="24"/>
          <w:szCs w:val="24"/>
        </w:rPr>
        <w:t>P</w:t>
      </w:r>
      <w:r w:rsidR="009B1ADC" w:rsidRPr="00D74732">
        <w:rPr>
          <w:rFonts w:ascii="Times New Roman" w:hAnsi="Times New Roman" w:cs="Times New Roman"/>
          <w:sz w:val="24"/>
          <w:szCs w:val="24"/>
        </w:rPr>
        <w:t>a</w:t>
      </w:r>
      <w:r w:rsidR="009B1ADC">
        <w:rPr>
          <w:rFonts w:hint="eastAsia"/>
          <w:sz w:val="24"/>
          <w:szCs w:val="24"/>
        </w:rPr>
        <w:t>，如果高压油管内的压强大于此值，系统将无法正常工作，此时减压阀开始工作，</w:t>
      </w:r>
      <w:r>
        <w:rPr>
          <w:rFonts w:hint="eastAsia"/>
          <w:sz w:val="24"/>
          <w:szCs w:val="24"/>
        </w:rPr>
        <w:t>计算</w:t>
      </w:r>
      <w:r w:rsidR="008364DC">
        <w:rPr>
          <w:rFonts w:hint="eastAsia"/>
          <w:sz w:val="24"/>
          <w:szCs w:val="24"/>
        </w:rPr>
        <w:t>可得</w:t>
      </w:r>
      <w:r w:rsidR="009B1ADC">
        <w:rPr>
          <w:rFonts w:hint="eastAsia"/>
          <w:sz w:val="24"/>
          <w:szCs w:val="24"/>
        </w:rPr>
        <w:t>减压阀将管内压强降至</w:t>
      </w:r>
      <w:r w:rsidR="009B1ADC" w:rsidRPr="00D74732">
        <w:rPr>
          <w:rFonts w:asciiTheme="minorEastAsia" w:hAnsiTheme="minorEastAsia" w:hint="eastAsia"/>
          <w:sz w:val="24"/>
          <w:szCs w:val="24"/>
        </w:rPr>
        <w:t>100</w:t>
      </w:r>
      <w:r w:rsidR="009B1ADC" w:rsidRPr="00D74732">
        <w:rPr>
          <w:rFonts w:ascii="Times New Roman" w:hAnsi="Times New Roman" w:cs="Times New Roman"/>
          <w:sz w:val="24"/>
          <w:szCs w:val="24"/>
        </w:rPr>
        <w:t>M</w:t>
      </w:r>
      <w:r w:rsidR="00D74732">
        <w:rPr>
          <w:rFonts w:ascii="Times New Roman" w:hAnsi="Times New Roman" w:cs="Times New Roman" w:hint="eastAsia"/>
          <w:sz w:val="24"/>
          <w:szCs w:val="24"/>
        </w:rPr>
        <w:t>P</w:t>
      </w:r>
      <w:r w:rsidR="009B1ADC" w:rsidRPr="00D74732">
        <w:rPr>
          <w:rFonts w:ascii="Times New Roman" w:hAnsi="Times New Roman" w:cs="Times New Roman"/>
          <w:sz w:val="24"/>
          <w:szCs w:val="24"/>
        </w:rPr>
        <w:t>a</w:t>
      </w:r>
      <w:r w:rsidR="009B1ADC">
        <w:rPr>
          <w:rFonts w:hint="eastAsia"/>
          <w:sz w:val="24"/>
          <w:szCs w:val="24"/>
        </w:rPr>
        <w:t>所需时间为</w:t>
      </w:r>
      <w:r w:rsidR="009B1ADC" w:rsidRPr="00D74732">
        <w:rPr>
          <w:rFonts w:asciiTheme="minorEastAsia" w:hAnsiTheme="minorEastAsia" w:hint="eastAsia"/>
          <w:sz w:val="24"/>
          <w:szCs w:val="24"/>
        </w:rPr>
        <w:t>19.26</w:t>
      </w:r>
      <w:r w:rsidR="009B1ADC" w:rsidRPr="00D74732">
        <w:rPr>
          <w:rFonts w:ascii="Times New Roman" w:hAnsi="Times New Roman" w:cs="Times New Roman"/>
          <w:sz w:val="24"/>
          <w:szCs w:val="24"/>
        </w:rPr>
        <w:t>ms</w:t>
      </w:r>
      <w:r w:rsidR="009B1ADC">
        <w:rPr>
          <w:rFonts w:hint="eastAsia"/>
          <w:sz w:val="24"/>
          <w:szCs w:val="24"/>
        </w:rPr>
        <w:t>.</w:t>
      </w:r>
      <w:r w:rsidR="008364DC">
        <w:rPr>
          <w:rFonts w:hint="eastAsia"/>
          <w:sz w:val="24"/>
          <w:szCs w:val="24"/>
        </w:rPr>
        <w:t xml:space="preserve"> </w:t>
      </w:r>
      <w:r w:rsidR="009B1ADC">
        <w:rPr>
          <w:rFonts w:hint="eastAsia"/>
          <w:sz w:val="24"/>
          <w:szCs w:val="24"/>
        </w:rPr>
        <w:t>则减压阀的控制方案为在管内压强达到</w:t>
      </w:r>
      <w:r w:rsidR="009B1ADC" w:rsidRPr="00D74732">
        <w:rPr>
          <w:rFonts w:asciiTheme="minorEastAsia" w:hAnsiTheme="minorEastAsia" w:hint="eastAsia"/>
          <w:sz w:val="24"/>
          <w:szCs w:val="24"/>
        </w:rPr>
        <w:t>123.5</w:t>
      </w:r>
      <w:r w:rsidR="00D74732" w:rsidRPr="00D74732">
        <w:rPr>
          <w:rFonts w:ascii="Times New Roman" w:hAnsi="Times New Roman" w:cs="Times New Roman"/>
          <w:sz w:val="24"/>
          <w:szCs w:val="24"/>
        </w:rPr>
        <w:t>MPa</w:t>
      </w:r>
      <w:r w:rsidR="009B1ADC">
        <w:rPr>
          <w:rFonts w:hint="eastAsia"/>
          <w:sz w:val="24"/>
          <w:szCs w:val="24"/>
        </w:rPr>
        <w:t>时开启，开启时长为</w:t>
      </w:r>
      <w:r w:rsidR="009B1ADC" w:rsidRPr="00D74732">
        <w:rPr>
          <w:rFonts w:asciiTheme="minorEastAsia" w:hAnsiTheme="minorEastAsia" w:hint="eastAsia"/>
          <w:sz w:val="24"/>
          <w:szCs w:val="24"/>
        </w:rPr>
        <w:t>19.26</w:t>
      </w:r>
      <w:r w:rsidR="009B1ADC" w:rsidRPr="00D74732">
        <w:rPr>
          <w:rFonts w:ascii="Times New Roman" w:hAnsi="Times New Roman" w:cs="Times New Roman"/>
          <w:sz w:val="24"/>
          <w:szCs w:val="24"/>
        </w:rPr>
        <w:t>ms.</w:t>
      </w:r>
      <w:r w:rsidR="009B1ADC">
        <w:rPr>
          <w:sz w:val="24"/>
          <w:szCs w:val="24"/>
        </w:rPr>
        <w:t xml:space="preserve"> </w:t>
      </w:r>
    </w:p>
    <w:p w:rsidR="004B66C6" w:rsidRPr="00D20D39" w:rsidRDefault="004B66C6" w:rsidP="004B66C6">
      <w:pPr>
        <w:rPr>
          <w:sz w:val="24"/>
          <w:szCs w:val="24"/>
        </w:rPr>
      </w:pPr>
    </w:p>
    <w:p w:rsidR="00097435" w:rsidRPr="00AD0F67" w:rsidRDefault="00097435" w:rsidP="004B66C6">
      <w:pPr>
        <w:snapToGrid w:val="0"/>
        <w:rPr>
          <w:rFonts w:asciiTheme="minorEastAsia" w:hAnsiTheme="minorEastAsia"/>
          <w:sz w:val="24"/>
          <w:szCs w:val="24"/>
        </w:rPr>
      </w:pPr>
      <w:r>
        <w:rPr>
          <w:rFonts w:ascii="黑体" w:eastAsia="黑体" w:hAnsi="黑体" w:hint="eastAsia"/>
          <w:sz w:val="24"/>
          <w:szCs w:val="24"/>
        </w:rPr>
        <w:t>关键词</w:t>
      </w:r>
      <w:r w:rsidR="00FB72A2">
        <w:rPr>
          <w:rFonts w:ascii="黑体" w:eastAsia="黑体" w:hAnsi="黑体" w:hint="eastAsia"/>
          <w:sz w:val="24"/>
          <w:szCs w:val="24"/>
        </w:rPr>
        <w:t xml:space="preserve"> </w:t>
      </w:r>
      <w:r w:rsidR="00FB72A2">
        <w:rPr>
          <w:rFonts w:asciiTheme="minorEastAsia" w:hAnsiTheme="minorEastAsia" w:hint="eastAsia"/>
          <w:sz w:val="24"/>
          <w:szCs w:val="24"/>
        </w:rPr>
        <w:t>优化模型；微分方程</w:t>
      </w:r>
      <w:r w:rsidR="004B66C6">
        <w:rPr>
          <w:rFonts w:asciiTheme="minorEastAsia" w:hAnsiTheme="minorEastAsia" w:hint="eastAsia"/>
          <w:sz w:val="24"/>
          <w:szCs w:val="24"/>
        </w:rPr>
        <w:t>；差分法；</w:t>
      </w:r>
      <w:r w:rsidR="00CA3605">
        <w:rPr>
          <w:rFonts w:asciiTheme="minorEastAsia" w:hAnsiTheme="minorEastAsia" w:hint="eastAsia"/>
          <w:sz w:val="24"/>
          <w:szCs w:val="24"/>
        </w:rPr>
        <w:t>喷油系统</w:t>
      </w:r>
      <w:r w:rsidR="00FB72A2">
        <w:rPr>
          <w:rFonts w:asciiTheme="minorEastAsia" w:hAnsiTheme="minorEastAsia" w:hint="eastAsia"/>
          <w:sz w:val="24"/>
          <w:szCs w:val="24"/>
        </w:rPr>
        <w:t>；压力控制</w:t>
      </w:r>
      <w:r w:rsidR="00FB72A2" w:rsidRPr="00AD0F67">
        <w:rPr>
          <w:rFonts w:asciiTheme="minorEastAsia" w:hAnsiTheme="minorEastAsia"/>
          <w:sz w:val="24"/>
          <w:szCs w:val="24"/>
        </w:rPr>
        <w:t xml:space="preserve"> </w:t>
      </w:r>
    </w:p>
    <w:p w:rsidR="006E2384" w:rsidRPr="00FB72A2" w:rsidRDefault="006E2384" w:rsidP="008E1D2B">
      <w:pPr>
        <w:snapToGrid w:val="0"/>
        <w:rPr>
          <w:rFonts w:ascii="黑体" w:eastAsia="黑体" w:hAnsi="黑体"/>
          <w:sz w:val="24"/>
          <w:szCs w:val="24"/>
        </w:rPr>
      </w:pPr>
    </w:p>
    <w:p w:rsidR="00097435" w:rsidRDefault="00097435" w:rsidP="008E1D2B">
      <w:pPr>
        <w:widowControl/>
        <w:snapToGrid w:val="0"/>
        <w:jc w:val="left"/>
        <w:rPr>
          <w:rFonts w:ascii="黑体" w:eastAsia="黑体" w:hAnsi="黑体"/>
          <w:sz w:val="24"/>
          <w:szCs w:val="24"/>
        </w:rPr>
      </w:pPr>
      <w:r>
        <w:rPr>
          <w:rFonts w:ascii="黑体" w:eastAsia="黑体" w:hAnsi="黑体"/>
          <w:sz w:val="24"/>
          <w:szCs w:val="24"/>
        </w:rPr>
        <w:br w:type="page"/>
      </w:r>
    </w:p>
    <w:p w:rsidR="00097435" w:rsidRDefault="00097435" w:rsidP="008E1D2B">
      <w:pPr>
        <w:snapToGrid w:val="0"/>
        <w:jc w:val="center"/>
        <w:rPr>
          <w:rFonts w:ascii="黑体" w:eastAsia="黑体" w:hAnsi="黑体"/>
          <w:sz w:val="28"/>
          <w:szCs w:val="28"/>
        </w:rPr>
      </w:pPr>
      <w:r w:rsidRPr="00097435">
        <w:rPr>
          <w:rFonts w:ascii="黑体" w:eastAsia="黑体" w:hAnsi="黑体" w:hint="eastAsia"/>
          <w:sz w:val="28"/>
          <w:szCs w:val="28"/>
        </w:rPr>
        <w:lastRenderedPageBreak/>
        <w:t>一、问题重述</w:t>
      </w:r>
    </w:p>
    <w:p w:rsidR="005A2454" w:rsidRPr="005A2454" w:rsidRDefault="00692585" w:rsidP="009B6930">
      <w:pPr>
        <w:snapToGrid w:val="0"/>
        <w:ind w:firstLineChars="200" w:firstLine="480"/>
        <w:rPr>
          <w:rFonts w:asciiTheme="minorEastAsia" w:hAnsiTheme="minorEastAsia"/>
          <w:sz w:val="24"/>
          <w:szCs w:val="24"/>
        </w:rPr>
      </w:pPr>
      <w:r>
        <w:rPr>
          <w:rFonts w:asciiTheme="minorEastAsia" w:hAnsiTheme="minorEastAsia" w:hint="eastAsia"/>
          <w:sz w:val="24"/>
          <w:szCs w:val="24"/>
        </w:rPr>
        <w:t>燃油发动机靠燃油的</w:t>
      </w:r>
      <w:r w:rsidR="006E2384">
        <w:rPr>
          <w:rFonts w:asciiTheme="minorEastAsia" w:hAnsiTheme="minorEastAsia" w:hint="eastAsia"/>
          <w:sz w:val="24"/>
          <w:szCs w:val="24"/>
        </w:rPr>
        <w:t>进入和喷出高压油管来工作，在图1中可看出某高压燃油系统的工作原理，燃油经高压油管即</w:t>
      </w:r>
      <w:r w:rsidR="006E2384" w:rsidRPr="008E1D2B">
        <w:rPr>
          <w:rFonts w:ascii="Times New Roman" w:hAnsi="Times New Roman" w:cs="Times New Roman"/>
          <w:sz w:val="24"/>
          <w:szCs w:val="24"/>
        </w:rPr>
        <w:t>A</w:t>
      </w:r>
      <w:r w:rsidR="006E2384">
        <w:rPr>
          <w:rFonts w:asciiTheme="minorEastAsia" w:hAnsiTheme="minorEastAsia" w:hint="eastAsia"/>
          <w:sz w:val="24"/>
          <w:szCs w:val="24"/>
        </w:rPr>
        <w:t>处再由喷口</w:t>
      </w:r>
      <w:r w:rsidR="006E2384" w:rsidRPr="008E1D2B">
        <w:rPr>
          <w:rFonts w:ascii="Times New Roman" w:hAnsi="Times New Roman" w:cs="Times New Roman"/>
          <w:sz w:val="24"/>
          <w:szCs w:val="24"/>
        </w:rPr>
        <w:t>B</w:t>
      </w:r>
      <w:r w:rsidR="006E2384">
        <w:rPr>
          <w:rFonts w:asciiTheme="minorEastAsia" w:hAnsiTheme="minorEastAsia" w:hint="eastAsia"/>
          <w:sz w:val="24"/>
          <w:szCs w:val="24"/>
        </w:rPr>
        <w:t>喷出的间歇性工作过程会导致高压油管内压力变化，喷出的燃油量出现偏差会影响发动机的工作效率.</w:t>
      </w:r>
      <w:r w:rsidR="005574FD">
        <w:rPr>
          <w:rFonts w:asciiTheme="minorEastAsia" w:hAnsiTheme="minorEastAsia" w:hint="eastAsia"/>
          <w:sz w:val="24"/>
          <w:szCs w:val="24"/>
        </w:rPr>
        <w:t>燃油压力变化量与密度变化量成正比，系数为</w:t>
      </w:r>
      <w:r w:rsidR="006E3A55" w:rsidRPr="005A2454">
        <w:rPr>
          <w:position w:val="-28"/>
          <w:sz w:val="24"/>
          <w:szCs w:val="24"/>
        </w:rPr>
        <w:object w:dxaOrig="279" w:dyaOrig="660">
          <v:shape id="_x0000_i1027" type="#_x0000_t75" style="width:14.2pt;height:33.25pt" o:ole="">
            <v:imagedata r:id="rId11" o:title=""/>
          </v:shape>
          <o:OLEObject Type="Embed" ProgID="Equation.DSMT4" ShapeID="_x0000_i1027" DrawAspect="Content" ObjectID="_1630082479" r:id="rId12"/>
        </w:object>
      </w:r>
      <w:r w:rsidR="006E3A55">
        <w:rPr>
          <w:rFonts w:hint="eastAsia"/>
        </w:rPr>
        <w:t>，</w:t>
      </w:r>
      <w:r w:rsidR="006E3A55" w:rsidRPr="005A2454">
        <w:rPr>
          <w:position w:val="-10"/>
          <w:sz w:val="24"/>
          <w:szCs w:val="24"/>
        </w:rPr>
        <w:object w:dxaOrig="240" w:dyaOrig="260">
          <v:shape id="_x0000_i1028" type="#_x0000_t75" style="width:12pt;height:12.55pt" o:ole="">
            <v:imagedata r:id="rId13" o:title=""/>
          </v:shape>
          <o:OLEObject Type="Embed" ProgID="Equation.DSMT4" ShapeID="_x0000_i1028" DrawAspect="Content" ObjectID="_1630082480" r:id="rId14"/>
        </w:object>
      </w:r>
      <w:r w:rsidR="006E3A55" w:rsidRPr="005A2454">
        <w:rPr>
          <w:rFonts w:hint="eastAsia"/>
          <w:sz w:val="24"/>
          <w:szCs w:val="24"/>
        </w:rPr>
        <w:t>为燃油密度，压力为</w:t>
      </w:r>
      <w:r w:rsidR="006E3A55" w:rsidRPr="005A2454">
        <w:rPr>
          <w:rFonts w:asciiTheme="minorEastAsia" w:hAnsiTheme="minorEastAsia" w:hint="eastAsia"/>
          <w:sz w:val="24"/>
          <w:szCs w:val="24"/>
        </w:rPr>
        <w:t>100</w:t>
      </w:r>
      <w:r w:rsidR="006E3A55" w:rsidRPr="008E1D2B">
        <w:rPr>
          <w:rFonts w:ascii="Times New Roman" w:hAnsi="Times New Roman" w:cs="Times New Roman"/>
          <w:sz w:val="24"/>
          <w:szCs w:val="24"/>
        </w:rPr>
        <w:t>MPa</w:t>
      </w:r>
      <w:r w:rsidR="006E3A55" w:rsidRPr="005A2454">
        <w:rPr>
          <w:rFonts w:hint="eastAsia"/>
          <w:sz w:val="24"/>
          <w:szCs w:val="24"/>
        </w:rPr>
        <w:t>时</w:t>
      </w:r>
      <w:r w:rsidR="005A2454">
        <w:rPr>
          <w:rFonts w:hint="eastAsia"/>
          <w:sz w:val="24"/>
          <w:szCs w:val="24"/>
        </w:rPr>
        <w:t>,</w:t>
      </w:r>
      <w:r w:rsidR="005A2454">
        <w:rPr>
          <w:rFonts w:hint="eastAsia"/>
          <w:sz w:val="24"/>
          <w:szCs w:val="24"/>
        </w:rPr>
        <w:t>燃油密度</w:t>
      </w:r>
      <w:r w:rsidR="005A2454" w:rsidRPr="005A2454">
        <w:rPr>
          <w:rFonts w:asciiTheme="minorEastAsia" w:hAnsiTheme="minorEastAsia" w:hint="eastAsia"/>
          <w:sz w:val="24"/>
          <w:szCs w:val="24"/>
        </w:rPr>
        <w:t xml:space="preserve">为0.850 </w:t>
      </w:r>
      <w:r w:rsidR="005A2454" w:rsidRPr="008E1D2B">
        <w:rPr>
          <w:rFonts w:ascii="Times New Roman" w:hAnsi="Times New Roman" w:cs="Times New Roman"/>
          <w:sz w:val="24"/>
          <w:szCs w:val="24"/>
        </w:rPr>
        <w:t>mg/mm</w:t>
      </w:r>
      <w:r w:rsidR="005A2454" w:rsidRPr="008E1D2B">
        <w:rPr>
          <w:rFonts w:ascii="Times New Roman" w:hAnsi="Times New Roman" w:cs="Times New Roman"/>
          <w:sz w:val="24"/>
          <w:szCs w:val="24"/>
          <w:vertAlign w:val="superscript"/>
        </w:rPr>
        <w:t>3</w:t>
      </w:r>
      <w:r w:rsidR="005A2454">
        <w:rPr>
          <w:rFonts w:asciiTheme="minorEastAsia" w:hAnsiTheme="minorEastAsia" w:hint="eastAsia"/>
          <w:sz w:val="24"/>
          <w:szCs w:val="24"/>
        </w:rPr>
        <w:t>,弹性模量与压力关系见附件3. 进出高压管的流量为</w:t>
      </w:r>
      <w:r w:rsidR="005A2454" w:rsidRPr="005A2454">
        <w:rPr>
          <w:position w:val="-30"/>
          <w:sz w:val="24"/>
          <w:szCs w:val="24"/>
        </w:rPr>
        <w:object w:dxaOrig="1420" w:dyaOrig="740">
          <v:shape id="_x0000_i1029" type="#_x0000_t75" style="width:71.45pt;height:36.55pt" o:ole="">
            <v:imagedata r:id="rId15" o:title=""/>
          </v:shape>
          <o:OLEObject Type="Embed" ProgID="Equation.DSMT4" ShapeID="_x0000_i1029" DrawAspect="Content" ObjectID="_1630082481" r:id="rId16"/>
        </w:object>
      </w:r>
      <w:r w:rsidR="005A2454" w:rsidRPr="005A2454">
        <w:rPr>
          <w:sz w:val="24"/>
          <w:szCs w:val="24"/>
        </w:rPr>
        <w:t>，</w:t>
      </w:r>
      <w:r w:rsidR="005A2454" w:rsidRPr="005A2454">
        <w:rPr>
          <w:position w:val="-10"/>
          <w:sz w:val="24"/>
          <w:szCs w:val="24"/>
        </w:rPr>
        <w:object w:dxaOrig="240" w:dyaOrig="320">
          <v:shape id="_x0000_i1030" type="#_x0000_t75" style="width:12pt;height:15.8pt" o:ole="">
            <v:imagedata r:id="rId17" o:title=""/>
          </v:shape>
          <o:OLEObject Type="Embed" ProgID="Equation.DSMT4" ShapeID="_x0000_i1030" DrawAspect="Content" ObjectID="_1630082482" r:id="rId18"/>
        </w:object>
      </w:r>
      <w:r w:rsidR="005A2454">
        <w:rPr>
          <w:rFonts w:hint="eastAsia"/>
          <w:sz w:val="24"/>
          <w:szCs w:val="24"/>
        </w:rPr>
        <w:t>为单位时间流过小孔的燃油量</w:t>
      </w:r>
      <w:r w:rsidR="005A2454" w:rsidRPr="005A2454">
        <w:rPr>
          <w:rFonts w:asciiTheme="minorEastAsia" w:hAnsiTheme="minorEastAsia" w:hint="eastAsia"/>
          <w:sz w:val="24"/>
          <w:szCs w:val="24"/>
        </w:rPr>
        <w:t>(</w:t>
      </w:r>
      <w:r w:rsidR="005A2454" w:rsidRPr="008E1D2B">
        <w:rPr>
          <w:rFonts w:ascii="Times New Roman" w:hAnsi="Times New Roman" w:cs="Times New Roman"/>
          <w:sz w:val="24"/>
          <w:szCs w:val="24"/>
        </w:rPr>
        <w:t>mm</w:t>
      </w:r>
      <w:r w:rsidR="005A2454" w:rsidRPr="008E1D2B">
        <w:rPr>
          <w:rFonts w:ascii="Times New Roman" w:hAnsi="Times New Roman" w:cs="Times New Roman"/>
          <w:sz w:val="24"/>
          <w:szCs w:val="24"/>
          <w:vertAlign w:val="superscript"/>
        </w:rPr>
        <w:t>3</w:t>
      </w:r>
      <w:r w:rsidR="005A2454" w:rsidRPr="008E1D2B">
        <w:rPr>
          <w:rFonts w:ascii="Times New Roman" w:hAnsi="Times New Roman" w:cs="Times New Roman"/>
          <w:sz w:val="24"/>
          <w:szCs w:val="24"/>
        </w:rPr>
        <w:t>/</w:t>
      </w:r>
      <w:proofErr w:type="spellStart"/>
      <w:r w:rsidR="005A2454" w:rsidRPr="008E1D2B">
        <w:rPr>
          <w:rFonts w:ascii="Times New Roman" w:hAnsi="Times New Roman" w:cs="Times New Roman"/>
          <w:sz w:val="24"/>
          <w:szCs w:val="24"/>
        </w:rPr>
        <w:t>ms</w:t>
      </w:r>
      <w:proofErr w:type="spellEnd"/>
      <w:r w:rsidR="005A2454" w:rsidRPr="005A2454">
        <w:rPr>
          <w:rFonts w:asciiTheme="minorEastAsia" w:hAnsiTheme="minorEastAsia" w:hint="eastAsia"/>
          <w:sz w:val="24"/>
          <w:szCs w:val="24"/>
        </w:rPr>
        <w:t>)</w:t>
      </w:r>
      <w:r w:rsidR="005A2454">
        <w:rPr>
          <w:rFonts w:asciiTheme="minorEastAsia" w:hAnsiTheme="minorEastAsia" w:hint="eastAsia"/>
          <w:sz w:val="24"/>
          <w:szCs w:val="24"/>
        </w:rPr>
        <w:t>,</w:t>
      </w:r>
      <w:r w:rsidR="005A2454" w:rsidRPr="005A2454">
        <w:t xml:space="preserve"> </w:t>
      </w:r>
      <w:r w:rsidR="005A2454" w:rsidRPr="005A2454">
        <w:rPr>
          <w:position w:val="-6"/>
          <w:sz w:val="24"/>
          <w:szCs w:val="24"/>
        </w:rPr>
        <w:object w:dxaOrig="900" w:dyaOrig="279">
          <v:shape id="_x0000_i1031" type="#_x0000_t75" style="width:45.25pt;height:14.2pt" o:ole="">
            <v:imagedata r:id="rId19" o:title=""/>
          </v:shape>
          <o:OLEObject Type="Embed" ProgID="Equation.DSMT4" ShapeID="_x0000_i1031" DrawAspect="Content" ObjectID="_1630082483" r:id="rId20"/>
        </w:object>
      </w:r>
      <w:r w:rsidR="005A2454">
        <w:rPr>
          <w:rFonts w:hint="eastAsia"/>
          <w:sz w:val="24"/>
          <w:szCs w:val="24"/>
        </w:rPr>
        <w:t>为流量系数，</w:t>
      </w:r>
      <w:r w:rsidR="005A2454" w:rsidRPr="005A2454">
        <w:rPr>
          <w:position w:val="-4"/>
          <w:sz w:val="24"/>
          <w:szCs w:val="24"/>
        </w:rPr>
        <w:object w:dxaOrig="240" w:dyaOrig="260">
          <v:shape id="_x0000_i1032" type="#_x0000_t75" style="width:12pt;height:12.55pt" o:ole="">
            <v:imagedata r:id="rId21" o:title=""/>
          </v:shape>
          <o:OLEObject Type="Embed" ProgID="Equation.DSMT4" ShapeID="_x0000_i1032" DrawAspect="Content" ObjectID="_1630082484" r:id="rId22"/>
        </w:object>
      </w:r>
      <w:r w:rsidR="005A2454">
        <w:rPr>
          <w:rFonts w:hint="eastAsia"/>
          <w:sz w:val="24"/>
          <w:szCs w:val="24"/>
        </w:rPr>
        <w:t>为小孔面积</w:t>
      </w:r>
      <w:r w:rsidR="005A2454">
        <w:rPr>
          <w:rFonts w:asciiTheme="minorEastAsia" w:hAnsiTheme="minorEastAsia" w:hint="eastAsia"/>
          <w:sz w:val="24"/>
          <w:szCs w:val="24"/>
        </w:rPr>
        <w:t>(</w:t>
      </w:r>
      <w:r w:rsidR="005A2454" w:rsidRPr="008E1D2B">
        <w:rPr>
          <w:rFonts w:ascii="Times New Roman" w:hAnsi="Times New Roman" w:cs="Times New Roman"/>
          <w:sz w:val="24"/>
          <w:szCs w:val="24"/>
        </w:rPr>
        <w:t>mm</w:t>
      </w:r>
      <w:r w:rsidR="005A2454" w:rsidRPr="008E1D2B">
        <w:rPr>
          <w:rFonts w:ascii="Times New Roman" w:hAnsi="Times New Roman" w:cs="Times New Roman"/>
          <w:sz w:val="24"/>
          <w:szCs w:val="24"/>
          <w:vertAlign w:val="superscript"/>
        </w:rPr>
        <w:t>2</w:t>
      </w:r>
      <w:r w:rsidR="005A2454">
        <w:rPr>
          <w:rFonts w:asciiTheme="minorEastAsia" w:hAnsiTheme="minorEastAsia" w:hint="eastAsia"/>
          <w:sz w:val="24"/>
          <w:szCs w:val="24"/>
        </w:rPr>
        <w:t>),</w:t>
      </w:r>
      <w:r w:rsidR="005A2454" w:rsidRPr="005A2454">
        <w:t xml:space="preserve"> </w:t>
      </w:r>
      <w:r w:rsidR="005A2454" w:rsidRPr="005A2454">
        <w:rPr>
          <w:position w:val="-4"/>
          <w:sz w:val="24"/>
          <w:szCs w:val="24"/>
        </w:rPr>
        <w:object w:dxaOrig="380" w:dyaOrig="260">
          <v:shape id="_x0000_i1033" type="#_x0000_t75" style="width:18.55pt;height:12.55pt" o:ole="">
            <v:imagedata r:id="rId23" o:title=""/>
          </v:shape>
          <o:OLEObject Type="Embed" ProgID="Equation.DSMT4" ShapeID="_x0000_i1033" DrawAspect="Content" ObjectID="_1630082485" r:id="rId24"/>
        </w:object>
      </w:r>
      <w:r w:rsidR="005A2454">
        <w:rPr>
          <w:rFonts w:hint="eastAsia"/>
          <w:sz w:val="24"/>
          <w:szCs w:val="24"/>
        </w:rPr>
        <w:t>为小孔两边的压力差</w:t>
      </w:r>
      <w:r w:rsidR="005A2454">
        <w:rPr>
          <w:rFonts w:asciiTheme="minorEastAsia" w:hAnsiTheme="minorEastAsia" w:hint="eastAsia"/>
          <w:sz w:val="24"/>
          <w:szCs w:val="24"/>
        </w:rPr>
        <w:t>(</w:t>
      </w:r>
      <w:proofErr w:type="spellStart"/>
      <w:r w:rsidR="005A2454" w:rsidRPr="008E1D2B">
        <w:rPr>
          <w:rFonts w:ascii="Times New Roman" w:hAnsi="Times New Roman" w:cs="Times New Roman"/>
          <w:sz w:val="24"/>
          <w:szCs w:val="24"/>
        </w:rPr>
        <w:t>MPa</w:t>
      </w:r>
      <w:proofErr w:type="spellEnd"/>
      <w:r w:rsidR="005A2454">
        <w:rPr>
          <w:rFonts w:asciiTheme="minorEastAsia" w:hAnsiTheme="minorEastAsia" w:hint="eastAsia"/>
          <w:sz w:val="24"/>
          <w:szCs w:val="24"/>
        </w:rPr>
        <w:t>)，</w:t>
      </w:r>
      <w:r w:rsidR="005A2454" w:rsidRPr="005A2454">
        <w:rPr>
          <w:position w:val="-10"/>
          <w:sz w:val="24"/>
          <w:szCs w:val="24"/>
        </w:rPr>
        <w:object w:dxaOrig="240" w:dyaOrig="260">
          <v:shape id="_x0000_i1034" type="#_x0000_t75" style="width:12pt;height:12.55pt" o:ole="">
            <v:imagedata r:id="rId13" o:title=""/>
          </v:shape>
          <o:OLEObject Type="Embed" ProgID="Equation.DSMT4" ShapeID="_x0000_i1034" DrawAspect="Content" ObjectID="_1630082486" r:id="rId25"/>
        </w:object>
      </w:r>
      <w:r w:rsidR="005A2454">
        <w:rPr>
          <w:rFonts w:hint="eastAsia"/>
          <w:sz w:val="24"/>
          <w:szCs w:val="24"/>
        </w:rPr>
        <w:t>为高压侧燃油的密度</w:t>
      </w:r>
      <w:r w:rsidR="005A2454">
        <w:rPr>
          <w:rFonts w:asciiTheme="minorEastAsia" w:hAnsiTheme="minorEastAsia" w:hint="eastAsia"/>
          <w:sz w:val="24"/>
          <w:szCs w:val="24"/>
        </w:rPr>
        <w:t>(</w:t>
      </w:r>
      <w:r w:rsidR="005A2454" w:rsidRPr="008E1D2B">
        <w:rPr>
          <w:rFonts w:ascii="Times New Roman" w:hAnsi="Times New Roman" w:cs="Times New Roman"/>
          <w:sz w:val="24"/>
          <w:szCs w:val="24"/>
        </w:rPr>
        <w:t>mg/mm</w:t>
      </w:r>
      <w:r w:rsidR="005A2454" w:rsidRPr="008E1D2B">
        <w:rPr>
          <w:rFonts w:ascii="Times New Roman" w:hAnsi="Times New Roman" w:cs="Times New Roman"/>
          <w:sz w:val="24"/>
          <w:szCs w:val="24"/>
          <w:vertAlign w:val="superscript"/>
        </w:rPr>
        <w:t>3</w:t>
      </w:r>
      <w:r w:rsidR="005A2454">
        <w:rPr>
          <w:rFonts w:asciiTheme="minorEastAsia" w:hAnsiTheme="minorEastAsia" w:hint="eastAsia"/>
          <w:sz w:val="24"/>
          <w:szCs w:val="24"/>
        </w:rPr>
        <w:t>).</w:t>
      </w:r>
    </w:p>
    <w:p w:rsidR="006E2384" w:rsidRDefault="006E2384" w:rsidP="008E1D2B">
      <w:pPr>
        <w:snapToGrid w:val="0"/>
        <w:rPr>
          <w:rFonts w:asciiTheme="minorEastAsia" w:hAnsiTheme="minorEastAsia"/>
          <w:sz w:val="24"/>
          <w:szCs w:val="24"/>
        </w:rPr>
      </w:pPr>
    </w:p>
    <w:p w:rsidR="006E2384" w:rsidRDefault="008F7842" w:rsidP="008E1D2B">
      <w:pPr>
        <w:snapToGrid w:val="0"/>
        <w:jc w:val="center"/>
        <w:rPr>
          <w:rFonts w:asciiTheme="minorEastAsia" w:hAnsiTheme="minorEastAsia"/>
          <w:sz w:val="24"/>
          <w:szCs w:val="24"/>
        </w:rPr>
      </w:pPr>
      <w:r>
        <w:rPr>
          <w:rFonts w:ascii="Times New Roman" w:hAnsi="Times New Roman" w:cs="Times New Roman"/>
          <w:noProof/>
          <w:sz w:val="24"/>
          <w:szCs w:val="24"/>
        </w:rPr>
        <w:drawing>
          <wp:inline distT="0" distB="0" distL="0" distR="0" wp14:anchorId="48EFFE96" wp14:editId="3A0699BC">
            <wp:extent cx="3240000" cy="672676"/>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240000" cy="672676"/>
                    </a:xfrm>
                    <a:prstGeom prst="rect">
                      <a:avLst/>
                    </a:prstGeom>
                    <a:noFill/>
                    <a:ln w="9525">
                      <a:noFill/>
                      <a:miter lim="800000"/>
                      <a:headEnd/>
                      <a:tailEnd/>
                    </a:ln>
                  </pic:spPr>
                </pic:pic>
              </a:graphicData>
            </a:graphic>
          </wp:inline>
        </w:drawing>
      </w:r>
    </w:p>
    <w:p w:rsidR="006E2384" w:rsidRDefault="004F1958" w:rsidP="008E1D2B">
      <w:pPr>
        <w:snapToGrid w:val="0"/>
        <w:jc w:val="center"/>
        <w:rPr>
          <w:rFonts w:asciiTheme="minorEastAsia" w:hAnsiTheme="minorEastAsia"/>
          <w:sz w:val="24"/>
          <w:szCs w:val="24"/>
        </w:rPr>
      </w:pPr>
      <w:r>
        <w:rPr>
          <w:rFonts w:asciiTheme="minorEastAsia" w:hAnsiTheme="minorEastAsia" w:hint="eastAsia"/>
          <w:sz w:val="24"/>
          <w:szCs w:val="24"/>
        </w:rPr>
        <w:t>图1 高压油管示意图</w:t>
      </w:r>
    </w:p>
    <w:p w:rsidR="006E2384" w:rsidRDefault="006E2384" w:rsidP="008E1D2B">
      <w:pPr>
        <w:snapToGrid w:val="0"/>
        <w:rPr>
          <w:rFonts w:asciiTheme="minorEastAsia" w:hAnsiTheme="minorEastAsia"/>
          <w:sz w:val="24"/>
          <w:szCs w:val="24"/>
        </w:rPr>
      </w:pPr>
    </w:p>
    <w:p w:rsidR="006E2384" w:rsidRDefault="004F1958" w:rsidP="009B6930">
      <w:pPr>
        <w:snapToGrid w:val="0"/>
        <w:ind w:firstLineChars="200" w:firstLine="480"/>
        <w:rPr>
          <w:rFonts w:asciiTheme="minorEastAsia" w:hAnsiTheme="minorEastAsia"/>
          <w:sz w:val="24"/>
          <w:szCs w:val="24"/>
        </w:rPr>
      </w:pPr>
      <w:r>
        <w:rPr>
          <w:rFonts w:asciiTheme="minorEastAsia" w:hAnsiTheme="minorEastAsia" w:hint="eastAsia"/>
          <w:sz w:val="24"/>
          <w:szCs w:val="24"/>
        </w:rPr>
        <w:t>已知某高压油管的内腔长度和内直径，分别为500</w:t>
      </w:r>
      <w:r w:rsidRPr="008E1D2B">
        <w:rPr>
          <w:rFonts w:ascii="Times New Roman" w:hAnsi="Times New Roman" w:cs="Times New Roman"/>
          <w:sz w:val="24"/>
          <w:szCs w:val="24"/>
        </w:rPr>
        <w:t>mm</w:t>
      </w:r>
      <w:r>
        <w:rPr>
          <w:rFonts w:asciiTheme="minorEastAsia" w:hAnsiTheme="minorEastAsia" w:hint="eastAsia"/>
          <w:sz w:val="24"/>
          <w:szCs w:val="24"/>
        </w:rPr>
        <w:t>，10</w:t>
      </w:r>
      <w:r w:rsidRPr="008E1D2B">
        <w:rPr>
          <w:rFonts w:ascii="Times New Roman" w:hAnsi="Times New Roman" w:cs="Times New Roman"/>
          <w:sz w:val="24"/>
          <w:szCs w:val="24"/>
        </w:rPr>
        <w:t>mm</w:t>
      </w:r>
      <w:r>
        <w:rPr>
          <w:rFonts w:asciiTheme="minorEastAsia" w:hAnsiTheme="minorEastAsia" w:hint="eastAsia"/>
          <w:sz w:val="24"/>
          <w:szCs w:val="24"/>
        </w:rPr>
        <w:t>,</w:t>
      </w:r>
      <w:r w:rsidR="00A77726">
        <w:rPr>
          <w:rFonts w:asciiTheme="minorEastAsia" w:hAnsiTheme="minorEastAsia" w:hint="eastAsia"/>
          <w:sz w:val="24"/>
          <w:szCs w:val="24"/>
        </w:rPr>
        <w:t>供油A处小孔的直径为1.4</w:t>
      </w:r>
      <w:r w:rsidR="00A77726" w:rsidRPr="008E1D2B">
        <w:rPr>
          <w:rFonts w:ascii="Times New Roman" w:hAnsi="Times New Roman" w:cs="Times New Roman"/>
          <w:sz w:val="24"/>
          <w:szCs w:val="24"/>
        </w:rPr>
        <w:t>mm</w:t>
      </w:r>
      <w:r w:rsidR="00A77726">
        <w:rPr>
          <w:rFonts w:asciiTheme="minorEastAsia" w:hAnsiTheme="minorEastAsia" w:hint="eastAsia"/>
          <w:sz w:val="24"/>
          <w:szCs w:val="24"/>
        </w:rPr>
        <w:t>，供油时间的长短由单向阀开关控制，且单向阀每打开一次就要关闭10</w:t>
      </w:r>
      <w:r w:rsidR="00A77726" w:rsidRPr="008E1D2B">
        <w:rPr>
          <w:rFonts w:ascii="Times New Roman" w:hAnsi="Times New Roman" w:cs="Times New Roman"/>
          <w:sz w:val="24"/>
          <w:szCs w:val="24"/>
        </w:rPr>
        <w:t>ms</w:t>
      </w:r>
      <w:r w:rsidR="00A77726">
        <w:rPr>
          <w:rFonts w:asciiTheme="minorEastAsia" w:hAnsiTheme="minorEastAsia" w:hint="eastAsia"/>
          <w:sz w:val="24"/>
          <w:szCs w:val="24"/>
        </w:rPr>
        <w:t>，喷油嘴B处向外喷油的速率如图2，每秒工作10次，每次喷油的时间为2.4</w:t>
      </w:r>
      <w:r w:rsidR="00A77726" w:rsidRPr="008E1D2B">
        <w:rPr>
          <w:rFonts w:ascii="Times New Roman" w:hAnsi="Times New Roman" w:cs="Times New Roman"/>
          <w:sz w:val="24"/>
          <w:szCs w:val="24"/>
        </w:rPr>
        <w:t>ms</w:t>
      </w:r>
      <w:r w:rsidR="00A77726">
        <w:rPr>
          <w:rFonts w:asciiTheme="minorEastAsia" w:hAnsiTheme="minorEastAsia" w:hint="eastAsia"/>
          <w:sz w:val="24"/>
          <w:szCs w:val="24"/>
        </w:rPr>
        <w:t>. 高压油泵在A处的压力值恒定为160</w:t>
      </w:r>
      <w:r w:rsidR="00A77726" w:rsidRPr="008E1D2B">
        <w:rPr>
          <w:rFonts w:ascii="Times New Roman" w:hAnsi="Times New Roman" w:cs="Times New Roman"/>
          <w:sz w:val="24"/>
          <w:szCs w:val="24"/>
        </w:rPr>
        <w:t>MPa</w:t>
      </w:r>
      <w:r w:rsidR="00A77726">
        <w:rPr>
          <w:rFonts w:asciiTheme="minorEastAsia" w:hAnsiTheme="minorEastAsia" w:hint="eastAsia"/>
          <w:sz w:val="24"/>
          <w:szCs w:val="24"/>
        </w:rPr>
        <w:t>,油管内的初始压力为100</w:t>
      </w:r>
      <w:r w:rsidR="00A77726" w:rsidRPr="008E1D2B">
        <w:rPr>
          <w:rFonts w:ascii="Times New Roman" w:hAnsi="Times New Roman" w:cs="Times New Roman"/>
          <w:sz w:val="24"/>
          <w:szCs w:val="24"/>
        </w:rPr>
        <w:t>MPa</w:t>
      </w:r>
      <w:r w:rsidR="00A77726">
        <w:rPr>
          <w:rFonts w:asciiTheme="minorEastAsia" w:hAnsiTheme="minorEastAsia" w:hint="eastAsia"/>
          <w:sz w:val="24"/>
          <w:szCs w:val="24"/>
        </w:rPr>
        <w:t>，如何设置单向阀每次开启的时间长度来使得油管内的压力大概稳定在100</w:t>
      </w:r>
      <w:r w:rsidR="00A77726" w:rsidRPr="008E1D2B">
        <w:rPr>
          <w:rFonts w:ascii="Times New Roman" w:hAnsi="Times New Roman" w:cs="Times New Roman"/>
          <w:sz w:val="24"/>
          <w:szCs w:val="24"/>
        </w:rPr>
        <w:t>MPa</w:t>
      </w:r>
      <w:r w:rsidR="00A77726">
        <w:rPr>
          <w:rFonts w:asciiTheme="minorEastAsia" w:hAnsiTheme="minorEastAsia" w:hint="eastAsia"/>
          <w:sz w:val="24"/>
          <w:szCs w:val="24"/>
        </w:rPr>
        <w:t>. 在此基础上将油管内的压力从初始值</w:t>
      </w:r>
      <w:r w:rsidR="00314765">
        <w:rPr>
          <w:rFonts w:asciiTheme="minorEastAsia" w:hAnsiTheme="minorEastAsia" w:hint="eastAsia"/>
          <w:sz w:val="24"/>
          <w:szCs w:val="24"/>
        </w:rPr>
        <w:t>增加到</w:t>
      </w:r>
      <w:r w:rsidR="00A77726">
        <w:rPr>
          <w:rFonts w:asciiTheme="minorEastAsia" w:hAnsiTheme="minorEastAsia" w:hint="eastAsia"/>
          <w:sz w:val="24"/>
          <w:szCs w:val="24"/>
        </w:rPr>
        <w:t>150</w:t>
      </w:r>
      <w:r w:rsidR="00A77726" w:rsidRPr="008E1D2B">
        <w:rPr>
          <w:rFonts w:ascii="Times New Roman" w:hAnsi="Times New Roman" w:cs="Times New Roman"/>
          <w:sz w:val="24"/>
          <w:szCs w:val="24"/>
        </w:rPr>
        <w:t>MPa</w:t>
      </w:r>
      <w:r w:rsidR="00A77726">
        <w:rPr>
          <w:rFonts w:asciiTheme="minorEastAsia" w:hAnsiTheme="minorEastAsia" w:hint="eastAsia"/>
          <w:sz w:val="24"/>
          <w:szCs w:val="24"/>
        </w:rPr>
        <w:t>，分别</w:t>
      </w:r>
      <w:r w:rsidR="00DA1B3D">
        <w:rPr>
          <w:rFonts w:asciiTheme="minorEastAsia" w:hAnsiTheme="minorEastAsia" w:hint="eastAsia"/>
          <w:sz w:val="24"/>
          <w:szCs w:val="24"/>
        </w:rPr>
        <w:t>是</w:t>
      </w:r>
      <w:r w:rsidR="00A77726">
        <w:rPr>
          <w:rFonts w:asciiTheme="minorEastAsia" w:hAnsiTheme="minorEastAsia" w:hint="eastAsia"/>
          <w:sz w:val="24"/>
          <w:szCs w:val="24"/>
        </w:rPr>
        <w:t>经过2</w:t>
      </w:r>
      <w:r w:rsidR="000F7A5C" w:rsidRPr="008E1D2B">
        <w:rPr>
          <w:rFonts w:ascii="Times New Roman" w:hAnsi="Times New Roman" w:cs="Times New Roman"/>
          <w:sz w:val="24"/>
          <w:szCs w:val="24"/>
        </w:rPr>
        <w:t>s</w:t>
      </w:r>
      <w:r w:rsidR="000F7A5C">
        <w:rPr>
          <w:rFonts w:asciiTheme="minorEastAsia" w:hAnsiTheme="minorEastAsia" w:hint="eastAsia"/>
          <w:sz w:val="24"/>
          <w:szCs w:val="24"/>
        </w:rPr>
        <w:t>,5</w:t>
      </w:r>
      <w:r w:rsidR="000F7A5C" w:rsidRPr="008E1D2B">
        <w:rPr>
          <w:rFonts w:ascii="Times New Roman" w:hAnsi="Times New Roman" w:cs="Times New Roman"/>
          <w:sz w:val="24"/>
          <w:szCs w:val="24"/>
        </w:rPr>
        <w:t>s</w:t>
      </w:r>
      <w:r w:rsidR="000F7A5C">
        <w:rPr>
          <w:rFonts w:asciiTheme="minorEastAsia" w:hAnsiTheme="minorEastAsia" w:hint="eastAsia"/>
          <w:sz w:val="24"/>
          <w:szCs w:val="24"/>
        </w:rPr>
        <w:t>和10</w:t>
      </w:r>
      <w:r w:rsidR="000F7A5C" w:rsidRPr="008E1D2B">
        <w:rPr>
          <w:rFonts w:ascii="Times New Roman" w:hAnsi="Times New Roman" w:cs="Times New Roman"/>
          <w:sz w:val="24"/>
          <w:szCs w:val="24"/>
        </w:rPr>
        <w:t>s</w:t>
      </w:r>
      <w:r w:rsidR="000F7A5C">
        <w:rPr>
          <w:rFonts w:asciiTheme="minorEastAsia" w:hAnsiTheme="minorEastAsia" w:hint="eastAsia"/>
          <w:sz w:val="24"/>
          <w:szCs w:val="24"/>
        </w:rPr>
        <w:t>的调整后稳定在150</w:t>
      </w:r>
      <w:r w:rsidR="000F7A5C" w:rsidRPr="008E1D2B">
        <w:rPr>
          <w:rFonts w:ascii="Times New Roman" w:hAnsi="Times New Roman" w:cs="Times New Roman"/>
          <w:sz w:val="24"/>
          <w:szCs w:val="24"/>
        </w:rPr>
        <w:t>MPa</w:t>
      </w:r>
      <w:r w:rsidR="000F7A5C">
        <w:rPr>
          <w:rFonts w:asciiTheme="minorEastAsia" w:hAnsiTheme="minorEastAsia" w:hint="eastAsia"/>
          <w:sz w:val="24"/>
          <w:szCs w:val="24"/>
        </w:rPr>
        <w:t>，该如何确定单向阀开启的时长.</w:t>
      </w:r>
      <w:r w:rsidR="00DA1B3D">
        <w:rPr>
          <w:rFonts w:asciiTheme="minorEastAsia" w:hAnsiTheme="minorEastAsia" w:hint="eastAsia"/>
          <w:sz w:val="24"/>
          <w:szCs w:val="24"/>
        </w:rPr>
        <w:t xml:space="preserve"> </w:t>
      </w:r>
    </w:p>
    <w:p w:rsidR="008F7842" w:rsidRDefault="008F7842" w:rsidP="008E1D2B">
      <w:pPr>
        <w:snapToGrid w:val="0"/>
        <w:rPr>
          <w:rFonts w:asciiTheme="minorEastAsia" w:hAnsiTheme="minorEastAsia"/>
          <w:sz w:val="24"/>
          <w:szCs w:val="24"/>
        </w:rPr>
      </w:pPr>
    </w:p>
    <w:p w:rsidR="000F7A5C" w:rsidRDefault="008F7842" w:rsidP="008E1D2B">
      <w:pPr>
        <w:snapToGrid w:val="0"/>
        <w:jc w:val="center"/>
        <w:rPr>
          <w:rFonts w:asciiTheme="minorEastAsia" w:hAnsiTheme="minorEastAsia"/>
          <w:sz w:val="24"/>
          <w:szCs w:val="24"/>
        </w:rPr>
      </w:pPr>
      <w:r>
        <w:rPr>
          <w:rFonts w:asciiTheme="minorEastAsia" w:hAnsiTheme="minorEastAsia"/>
          <w:noProof/>
          <w:sz w:val="24"/>
          <w:szCs w:val="24"/>
        </w:rPr>
        <w:drawing>
          <wp:inline distT="0" distB="0" distL="0" distR="0" wp14:anchorId="2A448196" wp14:editId="212C2B7D">
            <wp:extent cx="2880000" cy="837362"/>
            <wp:effectExtent l="0" t="0" r="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2880000" cy="837362"/>
                    </a:xfrm>
                    <a:prstGeom prst="rect">
                      <a:avLst/>
                    </a:prstGeom>
                    <a:noFill/>
                    <a:ln w="9525">
                      <a:noFill/>
                      <a:miter lim="800000"/>
                      <a:headEnd/>
                      <a:tailEnd/>
                    </a:ln>
                  </pic:spPr>
                </pic:pic>
              </a:graphicData>
            </a:graphic>
          </wp:inline>
        </w:drawing>
      </w:r>
    </w:p>
    <w:p w:rsidR="00104DB4" w:rsidRDefault="00104DB4" w:rsidP="008E1D2B">
      <w:pPr>
        <w:snapToGrid w:val="0"/>
        <w:jc w:val="center"/>
        <w:rPr>
          <w:rFonts w:asciiTheme="minorEastAsia" w:hAnsiTheme="minorEastAsia"/>
          <w:sz w:val="24"/>
          <w:szCs w:val="24"/>
        </w:rPr>
      </w:pPr>
      <w:r>
        <w:rPr>
          <w:rFonts w:asciiTheme="minorEastAsia" w:hAnsiTheme="minorEastAsia" w:hint="eastAsia"/>
          <w:sz w:val="24"/>
          <w:szCs w:val="24"/>
        </w:rPr>
        <w:t>图2 喷油速率示意图</w:t>
      </w:r>
    </w:p>
    <w:p w:rsidR="00DA1B3D" w:rsidRDefault="00DA1B3D" w:rsidP="008E1D2B">
      <w:pPr>
        <w:snapToGrid w:val="0"/>
        <w:rPr>
          <w:rFonts w:asciiTheme="minorEastAsia" w:hAnsiTheme="minorEastAsia"/>
          <w:sz w:val="24"/>
          <w:szCs w:val="24"/>
        </w:rPr>
      </w:pPr>
    </w:p>
    <w:p w:rsidR="00804FE8" w:rsidRDefault="00314765" w:rsidP="009B6930">
      <w:pPr>
        <w:snapToGrid w:val="0"/>
        <w:ind w:firstLineChars="200" w:firstLine="480"/>
        <w:rPr>
          <w:rFonts w:asciiTheme="minorEastAsia" w:hAnsiTheme="minorEastAsia"/>
          <w:sz w:val="24"/>
          <w:szCs w:val="24"/>
        </w:rPr>
      </w:pPr>
      <w:r>
        <w:rPr>
          <w:rFonts w:asciiTheme="minorEastAsia" w:hAnsiTheme="minorEastAsia" w:hint="eastAsia"/>
          <w:sz w:val="24"/>
          <w:szCs w:val="24"/>
        </w:rPr>
        <w:t>燃油机在工作时，高压油泵的柱塞腔的出口向油管</w:t>
      </w:r>
      <w:r w:rsidRPr="008E1D2B">
        <w:rPr>
          <w:rFonts w:ascii="Times New Roman" w:hAnsi="Times New Roman" w:cs="Times New Roman"/>
          <w:sz w:val="24"/>
          <w:szCs w:val="24"/>
        </w:rPr>
        <w:t>A</w:t>
      </w:r>
      <w:r>
        <w:rPr>
          <w:rFonts w:asciiTheme="minorEastAsia" w:hAnsiTheme="minorEastAsia" w:hint="eastAsia"/>
          <w:sz w:val="24"/>
          <w:szCs w:val="24"/>
        </w:rPr>
        <w:t>处提供燃料，喷油嘴的针阀控制喷油，高压油泵柱塞的压油过程如图3，凸轮驱动柱塞上下运动时凸轮边缘曲线与角度关系见附件1. 凸轮转到一定角度使得柱塞向上运动从而压缩柱塞腔内的燃油，当柱塞腔内和油管内产生一定的压力差，即油管内压力相对较低时，柱塞腔与高压油管连接的单向阀开启，燃油进入</w:t>
      </w:r>
      <w:r w:rsidR="00F033B6">
        <w:rPr>
          <w:rFonts w:asciiTheme="minorEastAsia" w:hAnsiTheme="minorEastAsia" w:hint="eastAsia"/>
          <w:sz w:val="24"/>
          <w:szCs w:val="24"/>
        </w:rPr>
        <w:t>到</w:t>
      </w:r>
      <w:r>
        <w:rPr>
          <w:rFonts w:asciiTheme="minorEastAsia" w:hAnsiTheme="minorEastAsia" w:hint="eastAsia"/>
          <w:sz w:val="24"/>
          <w:szCs w:val="24"/>
        </w:rPr>
        <w:t xml:space="preserve">油管内. </w:t>
      </w:r>
    </w:p>
    <w:p w:rsidR="008F7842" w:rsidRDefault="008F7842" w:rsidP="00804FE8">
      <w:pPr>
        <w:snapToGrid w:val="0"/>
        <w:rPr>
          <w:rFonts w:asciiTheme="minorEastAsia" w:hAnsiTheme="minorEastAsia"/>
          <w:sz w:val="24"/>
          <w:szCs w:val="24"/>
        </w:rPr>
      </w:pPr>
    </w:p>
    <w:p w:rsidR="008F7842" w:rsidRDefault="008F7842" w:rsidP="008E1D2B">
      <w:pPr>
        <w:snapToGrid w:val="0"/>
        <w:jc w:val="center"/>
        <w:rPr>
          <w:rFonts w:asciiTheme="minorEastAsia" w:hAnsiTheme="minorEastAsia"/>
          <w:sz w:val="24"/>
          <w:szCs w:val="24"/>
        </w:rPr>
      </w:pPr>
      <w:r>
        <w:rPr>
          <w:rFonts w:ascii="Times New Roman" w:eastAsia="宋体" w:hAnsi="Times New Roman" w:cs="Times New Roman"/>
          <w:noProof/>
          <w:sz w:val="24"/>
          <w:szCs w:val="24"/>
        </w:rPr>
        <w:drawing>
          <wp:inline distT="0" distB="0" distL="0" distR="0" wp14:anchorId="368D25A4" wp14:editId="5FE9C624">
            <wp:extent cx="2880000" cy="80770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880000" cy="807706"/>
                    </a:xfrm>
                    <a:prstGeom prst="rect">
                      <a:avLst/>
                    </a:prstGeom>
                    <a:noFill/>
                    <a:ln w="9525">
                      <a:noFill/>
                      <a:miter lim="800000"/>
                      <a:headEnd/>
                      <a:tailEnd/>
                    </a:ln>
                  </pic:spPr>
                </pic:pic>
              </a:graphicData>
            </a:graphic>
          </wp:inline>
        </w:drawing>
      </w:r>
    </w:p>
    <w:p w:rsidR="008F7842" w:rsidRDefault="008F7842" w:rsidP="008E1D2B">
      <w:pPr>
        <w:snapToGrid w:val="0"/>
        <w:jc w:val="center"/>
        <w:rPr>
          <w:rFonts w:asciiTheme="minorEastAsia" w:hAnsiTheme="minorEastAsia"/>
          <w:sz w:val="24"/>
          <w:szCs w:val="24"/>
        </w:rPr>
      </w:pPr>
      <w:r>
        <w:rPr>
          <w:rFonts w:asciiTheme="minorEastAsia" w:hAnsiTheme="minorEastAsia" w:hint="eastAsia"/>
          <w:sz w:val="24"/>
          <w:szCs w:val="24"/>
        </w:rPr>
        <w:t>图3 高压油管实际工作示意图</w:t>
      </w:r>
    </w:p>
    <w:p w:rsidR="008F7842" w:rsidRDefault="008F7842" w:rsidP="00804FE8">
      <w:pPr>
        <w:snapToGrid w:val="0"/>
        <w:rPr>
          <w:rFonts w:asciiTheme="minorEastAsia" w:hAnsiTheme="minorEastAsia"/>
          <w:sz w:val="24"/>
          <w:szCs w:val="24"/>
        </w:rPr>
      </w:pPr>
    </w:p>
    <w:p w:rsidR="00804FE8" w:rsidRDefault="00804FE8" w:rsidP="009B6930">
      <w:pPr>
        <w:snapToGrid w:val="0"/>
        <w:ind w:firstLineChars="200" w:firstLine="480"/>
        <w:rPr>
          <w:rFonts w:asciiTheme="minorEastAsia" w:hAnsiTheme="minorEastAsia"/>
          <w:sz w:val="24"/>
          <w:szCs w:val="24"/>
        </w:rPr>
      </w:pPr>
      <w:r>
        <w:rPr>
          <w:rFonts w:asciiTheme="minorEastAsia" w:hAnsiTheme="minorEastAsia" w:hint="eastAsia"/>
          <w:sz w:val="24"/>
          <w:szCs w:val="24"/>
        </w:rPr>
        <w:lastRenderedPageBreak/>
        <w:t>已知柱塞腔内的直径为5</w:t>
      </w:r>
      <w:r w:rsidRPr="008E1D2B">
        <w:rPr>
          <w:rFonts w:ascii="Times New Roman" w:hAnsi="Times New Roman" w:cs="Times New Roman"/>
          <w:sz w:val="24"/>
          <w:szCs w:val="24"/>
        </w:rPr>
        <w:t>mm</w:t>
      </w:r>
      <w:r>
        <w:rPr>
          <w:rFonts w:asciiTheme="minorEastAsia" w:hAnsiTheme="minorEastAsia" w:hint="eastAsia"/>
          <w:sz w:val="24"/>
          <w:szCs w:val="24"/>
        </w:rPr>
        <w:t>，当柱塞在上止点时，柱塞腔的残余容积为20</w:t>
      </w:r>
      <w:r w:rsidRPr="008E1D2B">
        <w:rPr>
          <w:rFonts w:ascii="Times New Roman" w:hAnsi="Times New Roman" w:cs="Times New Roman"/>
          <w:sz w:val="24"/>
          <w:szCs w:val="24"/>
        </w:rPr>
        <w:t>mm</w:t>
      </w:r>
      <w:r w:rsidRPr="008E1D2B">
        <w:rPr>
          <w:rFonts w:ascii="Times New Roman" w:hAnsi="Times New Roman" w:cs="Times New Roman"/>
          <w:sz w:val="24"/>
          <w:szCs w:val="24"/>
          <w:vertAlign w:val="superscript"/>
        </w:rPr>
        <w:t>3</w:t>
      </w:r>
      <w:r>
        <w:rPr>
          <w:rFonts w:asciiTheme="minorEastAsia" w:hAnsiTheme="minorEastAsia" w:hint="eastAsia"/>
          <w:sz w:val="24"/>
          <w:szCs w:val="24"/>
        </w:rPr>
        <w:t>,在下止点时，充满柱塞腔(包括残余容积)的低燃油压力为0.5</w:t>
      </w:r>
      <w:r w:rsidRPr="008E1D2B">
        <w:rPr>
          <w:rFonts w:ascii="Times New Roman" w:hAnsi="Times New Roman" w:cs="Times New Roman"/>
          <w:sz w:val="24"/>
          <w:szCs w:val="24"/>
        </w:rPr>
        <w:t>MPa</w:t>
      </w:r>
      <w:r>
        <w:rPr>
          <w:rFonts w:asciiTheme="minorEastAsia" w:hAnsiTheme="minorEastAsia" w:hint="eastAsia"/>
          <w:sz w:val="24"/>
          <w:szCs w:val="24"/>
        </w:rPr>
        <w:t>. 喷油器的喷嘴结构如图4，针阀是直径为25</w:t>
      </w:r>
      <w:r w:rsidRPr="008E1D2B">
        <w:rPr>
          <w:rFonts w:ascii="Times New Roman" w:hAnsi="Times New Roman" w:cs="Times New Roman"/>
          <w:sz w:val="24"/>
          <w:szCs w:val="24"/>
        </w:rPr>
        <w:t>mm</w:t>
      </w:r>
      <w:r>
        <w:rPr>
          <w:rFonts w:asciiTheme="minorEastAsia" w:hAnsiTheme="minorEastAsia" w:hint="eastAsia"/>
          <w:sz w:val="24"/>
          <w:szCs w:val="24"/>
        </w:rPr>
        <w:t>、密封座是半角为9</w:t>
      </w:r>
      <m:oMath>
        <m:r>
          <m:rPr>
            <m:sty m:val="p"/>
          </m:rPr>
          <w:rPr>
            <w:rFonts w:ascii="Cambria Math" w:hAnsi="Cambria Math"/>
            <w:sz w:val="24"/>
            <w:szCs w:val="24"/>
          </w:rPr>
          <m:t>°</m:t>
        </m:r>
      </m:oMath>
      <w:r>
        <w:rPr>
          <w:rFonts w:asciiTheme="minorEastAsia" w:hAnsiTheme="minorEastAsia" w:hint="eastAsia"/>
          <w:sz w:val="24"/>
          <w:szCs w:val="24"/>
        </w:rPr>
        <w:t>的圆锥，最下端喷孔的直径为1.4</w:t>
      </w:r>
      <w:r w:rsidRPr="008E1D2B">
        <w:rPr>
          <w:rFonts w:ascii="Times New Roman" w:hAnsi="Times New Roman" w:cs="Times New Roman"/>
          <w:sz w:val="24"/>
          <w:szCs w:val="24"/>
        </w:rPr>
        <w:t>mm</w:t>
      </w:r>
      <w:r>
        <w:rPr>
          <w:rFonts w:asciiTheme="minorEastAsia" w:hAnsiTheme="minorEastAsia" w:hint="eastAsia"/>
          <w:sz w:val="24"/>
          <w:szCs w:val="24"/>
        </w:rPr>
        <w:t>，针阀升程为0时，针阀紧闭，生成大于0时，燃油通过针阀开启后的喷孔流出，在一个喷油周期内针阀升程与时间关系见附件2. 根据上文中的喷油次数、油管尺寸和初始压力，求解使得高压管内的压力稳定在100</w:t>
      </w:r>
      <w:r w:rsidRPr="008E1D2B">
        <w:rPr>
          <w:rFonts w:ascii="Times New Roman" w:hAnsi="Times New Roman" w:cs="Times New Roman"/>
          <w:sz w:val="24"/>
          <w:szCs w:val="24"/>
        </w:rPr>
        <w:t>MPa</w:t>
      </w:r>
      <w:r>
        <w:rPr>
          <w:rFonts w:asciiTheme="minorEastAsia" w:hAnsiTheme="minorEastAsia" w:hint="eastAsia"/>
          <w:sz w:val="24"/>
          <w:szCs w:val="24"/>
        </w:rPr>
        <w:t>左右时凸轮的角速度.</w:t>
      </w:r>
    </w:p>
    <w:p w:rsidR="00804FE8" w:rsidRPr="00804FE8" w:rsidRDefault="00804FE8" w:rsidP="00804FE8">
      <w:pPr>
        <w:snapToGrid w:val="0"/>
        <w:rPr>
          <w:rFonts w:asciiTheme="minorEastAsia" w:hAnsiTheme="minorEastAsia"/>
          <w:sz w:val="24"/>
          <w:szCs w:val="24"/>
        </w:rPr>
      </w:pPr>
    </w:p>
    <w:p w:rsidR="008F7842" w:rsidRDefault="008F7842" w:rsidP="008E1D2B">
      <w:pPr>
        <w:snapToGrid w:val="0"/>
        <w:jc w:val="center"/>
        <w:rPr>
          <w:rFonts w:asciiTheme="minorEastAsia" w:hAnsiTheme="minorEastAsia"/>
          <w:sz w:val="24"/>
          <w:szCs w:val="24"/>
        </w:rPr>
      </w:pPr>
      <w:r>
        <w:rPr>
          <w:rFonts w:ascii="Times New Roman" w:eastAsia="宋体" w:hAnsi="Times New Roman" w:cs="Times New Roman"/>
          <w:noProof/>
          <w:sz w:val="24"/>
          <w:szCs w:val="24"/>
        </w:rPr>
        <w:drawing>
          <wp:inline distT="0" distB="0" distL="0" distR="0" wp14:anchorId="26632A72" wp14:editId="45602950">
            <wp:extent cx="2038350" cy="1003300"/>
            <wp:effectExtent l="0" t="0" r="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2041956" cy="1005075"/>
                    </a:xfrm>
                    <a:prstGeom prst="rect">
                      <a:avLst/>
                    </a:prstGeom>
                    <a:noFill/>
                    <a:ln w="9525">
                      <a:noFill/>
                      <a:miter lim="800000"/>
                      <a:headEnd/>
                      <a:tailEnd/>
                    </a:ln>
                  </pic:spPr>
                </pic:pic>
              </a:graphicData>
            </a:graphic>
          </wp:inline>
        </w:drawing>
      </w:r>
    </w:p>
    <w:p w:rsidR="008F7842" w:rsidRDefault="008F7842" w:rsidP="008E1D2B">
      <w:pPr>
        <w:snapToGrid w:val="0"/>
        <w:jc w:val="center"/>
        <w:rPr>
          <w:rFonts w:asciiTheme="minorEastAsia" w:hAnsiTheme="minorEastAsia"/>
          <w:sz w:val="24"/>
          <w:szCs w:val="24"/>
        </w:rPr>
      </w:pPr>
      <w:r>
        <w:rPr>
          <w:rFonts w:asciiTheme="minorEastAsia" w:hAnsiTheme="minorEastAsia" w:hint="eastAsia"/>
          <w:sz w:val="24"/>
          <w:szCs w:val="24"/>
        </w:rPr>
        <w:t>图4 喷油器喷嘴放大示意图</w:t>
      </w:r>
    </w:p>
    <w:p w:rsidR="008F7842" w:rsidRDefault="008F7842" w:rsidP="008E1D2B">
      <w:pPr>
        <w:snapToGrid w:val="0"/>
        <w:rPr>
          <w:rFonts w:asciiTheme="minorEastAsia" w:hAnsiTheme="minorEastAsia"/>
          <w:sz w:val="24"/>
          <w:szCs w:val="24"/>
        </w:rPr>
      </w:pPr>
    </w:p>
    <w:p w:rsidR="00804FE8" w:rsidRDefault="005574FD" w:rsidP="009B6930">
      <w:pPr>
        <w:snapToGrid w:val="0"/>
        <w:ind w:firstLineChars="200" w:firstLine="480"/>
        <w:rPr>
          <w:rFonts w:asciiTheme="minorEastAsia" w:hAnsiTheme="minorEastAsia"/>
          <w:sz w:val="24"/>
          <w:szCs w:val="24"/>
        </w:rPr>
      </w:pPr>
      <w:r>
        <w:rPr>
          <w:rFonts w:asciiTheme="minorEastAsia" w:hAnsiTheme="minorEastAsia" w:hint="eastAsia"/>
          <w:sz w:val="24"/>
          <w:szCs w:val="24"/>
        </w:rPr>
        <w:t>在增加高压油泵和针阀的基础上，再增加一个喷油嘴，为更有效控制高压油管压力，计划在D处安装单项减压阀(见图5)</w:t>
      </w:r>
    </w:p>
    <w:p w:rsidR="00E74E2E" w:rsidRDefault="00E74E2E" w:rsidP="008E1D2B">
      <w:pPr>
        <w:snapToGrid w:val="0"/>
        <w:rPr>
          <w:rFonts w:asciiTheme="minorEastAsia" w:hAnsiTheme="minorEastAsia"/>
          <w:sz w:val="24"/>
          <w:szCs w:val="24"/>
        </w:rPr>
      </w:pPr>
    </w:p>
    <w:p w:rsidR="00A02F60" w:rsidRDefault="00A02F60" w:rsidP="008E1D2B">
      <w:pPr>
        <w:snapToGrid w:val="0"/>
        <w:jc w:val="center"/>
        <w:rPr>
          <w:rFonts w:asciiTheme="minorEastAsia" w:hAnsiTheme="minorEastAsia"/>
          <w:sz w:val="24"/>
          <w:szCs w:val="24"/>
        </w:rPr>
      </w:pPr>
      <w:r>
        <w:rPr>
          <w:rFonts w:ascii="Times New Roman" w:eastAsia="宋体" w:hAnsi="Times New Roman" w:cs="Times New Roman"/>
          <w:noProof/>
          <w:sz w:val="24"/>
          <w:szCs w:val="24"/>
        </w:rPr>
        <w:drawing>
          <wp:inline distT="0" distB="0" distL="0" distR="0" wp14:anchorId="151DA9FF" wp14:editId="2E0F5D80">
            <wp:extent cx="2880000" cy="7876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2880000" cy="787693"/>
                    </a:xfrm>
                    <a:prstGeom prst="rect">
                      <a:avLst/>
                    </a:prstGeom>
                    <a:noFill/>
                    <a:ln w="9525">
                      <a:noFill/>
                      <a:miter lim="800000"/>
                      <a:headEnd/>
                      <a:tailEnd/>
                    </a:ln>
                  </pic:spPr>
                </pic:pic>
              </a:graphicData>
            </a:graphic>
          </wp:inline>
        </w:drawing>
      </w:r>
    </w:p>
    <w:p w:rsidR="00A02F60" w:rsidRDefault="00A02F60" w:rsidP="008E1D2B">
      <w:pPr>
        <w:snapToGrid w:val="0"/>
        <w:jc w:val="center"/>
        <w:rPr>
          <w:rFonts w:asciiTheme="minorEastAsia" w:hAnsiTheme="minorEastAsia"/>
          <w:sz w:val="24"/>
          <w:szCs w:val="24"/>
        </w:rPr>
      </w:pPr>
      <w:r>
        <w:rPr>
          <w:rFonts w:asciiTheme="minorEastAsia" w:hAnsiTheme="minorEastAsia" w:hint="eastAsia"/>
          <w:sz w:val="24"/>
          <w:szCs w:val="24"/>
        </w:rPr>
        <w:t>图5 两个喷油嘴及减压阀同时存在油管示意图</w:t>
      </w:r>
    </w:p>
    <w:p w:rsidR="00804FE8" w:rsidRDefault="00804FE8" w:rsidP="00804FE8">
      <w:pPr>
        <w:snapToGrid w:val="0"/>
        <w:rPr>
          <w:rFonts w:asciiTheme="minorEastAsia" w:hAnsiTheme="minorEastAsia"/>
          <w:sz w:val="24"/>
          <w:szCs w:val="24"/>
        </w:rPr>
      </w:pPr>
    </w:p>
    <w:p w:rsidR="008F7842" w:rsidRDefault="00804FE8" w:rsidP="009B6930">
      <w:pPr>
        <w:snapToGrid w:val="0"/>
        <w:ind w:firstLineChars="200" w:firstLine="480"/>
        <w:rPr>
          <w:rFonts w:asciiTheme="minorEastAsia" w:hAnsiTheme="minorEastAsia"/>
          <w:sz w:val="24"/>
          <w:szCs w:val="24"/>
        </w:rPr>
      </w:pPr>
      <w:r>
        <w:rPr>
          <w:rFonts w:asciiTheme="minorEastAsia" w:hAnsiTheme="minorEastAsia" w:hint="eastAsia"/>
          <w:sz w:val="24"/>
          <w:szCs w:val="24"/>
        </w:rPr>
        <w:t>单项减压阀是出口直径为1.4</w:t>
      </w:r>
      <w:r w:rsidRPr="008E1D2B">
        <w:rPr>
          <w:rFonts w:ascii="Times New Roman" w:hAnsi="Times New Roman" w:cs="Times New Roman"/>
          <w:sz w:val="24"/>
          <w:szCs w:val="24"/>
        </w:rPr>
        <w:t>mm</w:t>
      </w:r>
      <w:r>
        <w:rPr>
          <w:rFonts w:asciiTheme="minorEastAsia" w:hAnsiTheme="minorEastAsia" w:hint="eastAsia"/>
          <w:sz w:val="24"/>
          <w:szCs w:val="24"/>
        </w:rPr>
        <w:t xml:space="preserve">的圆，高压油管内的燃油在单项减压阀打开的情况下由于压力回流到外部低压油路中，从而降低油管内燃油的压力，若每个喷油嘴规律相同，该如何调整喷油和供油策略. </w:t>
      </w:r>
    </w:p>
    <w:p w:rsidR="00403B03" w:rsidRPr="00804FE8" w:rsidRDefault="00403B03" w:rsidP="00804FE8">
      <w:pPr>
        <w:snapToGrid w:val="0"/>
        <w:rPr>
          <w:rFonts w:asciiTheme="minorEastAsia" w:hAnsiTheme="minorEastAsia"/>
          <w:sz w:val="24"/>
          <w:szCs w:val="24"/>
        </w:rPr>
      </w:pPr>
    </w:p>
    <w:p w:rsidR="00097435" w:rsidRDefault="00097435" w:rsidP="008E1D2B">
      <w:pPr>
        <w:snapToGrid w:val="0"/>
        <w:jc w:val="center"/>
        <w:rPr>
          <w:rFonts w:ascii="黑体" w:eastAsia="黑体" w:hAnsi="黑体"/>
          <w:sz w:val="28"/>
          <w:szCs w:val="28"/>
        </w:rPr>
      </w:pPr>
      <w:r>
        <w:rPr>
          <w:rFonts w:ascii="黑体" w:eastAsia="黑体" w:hAnsi="黑体" w:hint="eastAsia"/>
          <w:sz w:val="28"/>
          <w:szCs w:val="28"/>
        </w:rPr>
        <w:t>二、问题分析</w:t>
      </w:r>
    </w:p>
    <w:p w:rsidR="001F7D82" w:rsidRDefault="001F7D82" w:rsidP="009B6930">
      <w:pPr>
        <w:snapToGrid w:val="0"/>
        <w:ind w:firstLineChars="200" w:firstLine="480"/>
        <w:rPr>
          <w:rFonts w:ascii="宋体" w:eastAsia="宋体" w:hAnsi="宋体"/>
          <w:sz w:val="24"/>
          <w:szCs w:val="24"/>
        </w:rPr>
      </w:pPr>
      <w:r>
        <w:rPr>
          <w:rFonts w:ascii="宋体" w:eastAsia="宋体" w:hAnsi="宋体" w:hint="eastAsia"/>
          <w:sz w:val="24"/>
          <w:szCs w:val="24"/>
        </w:rPr>
        <w:t>燃油机工作系统由高压油泵，高压油管，喷油嘴三个部分组成.</w:t>
      </w:r>
      <w:r>
        <w:rPr>
          <w:rFonts w:ascii="宋体" w:eastAsia="宋体" w:hAnsi="宋体"/>
          <w:sz w:val="24"/>
          <w:szCs w:val="24"/>
        </w:rPr>
        <w:t xml:space="preserve"> </w:t>
      </w:r>
      <w:r>
        <w:rPr>
          <w:rFonts w:ascii="宋体" w:eastAsia="宋体" w:hAnsi="宋体" w:hint="eastAsia"/>
          <w:sz w:val="24"/>
          <w:szCs w:val="24"/>
        </w:rPr>
        <w:t>高压油泵安置在柴油机燃油系统的前端，</w:t>
      </w:r>
      <w:r w:rsidR="00403B03">
        <w:rPr>
          <w:rFonts w:ascii="宋体" w:eastAsia="宋体" w:hAnsi="宋体" w:hint="eastAsia"/>
          <w:sz w:val="24"/>
          <w:szCs w:val="24"/>
        </w:rPr>
        <w:t>从高压油泵进油到喷油嘴向燃烧室喷油，</w:t>
      </w:r>
      <w:r>
        <w:rPr>
          <w:rFonts w:ascii="宋体" w:eastAsia="宋体" w:hAnsi="宋体" w:hint="eastAsia"/>
          <w:sz w:val="24"/>
          <w:szCs w:val="24"/>
        </w:rPr>
        <w:t>高压油泵喷出的燃油以油-气的形式存在于高压油管中.</w:t>
      </w:r>
      <w:r w:rsidR="006B6494">
        <w:rPr>
          <w:rFonts w:ascii="宋体" w:eastAsia="宋体" w:hAnsi="宋体" w:hint="eastAsia"/>
          <w:sz w:val="24"/>
          <w:szCs w:val="24"/>
        </w:rPr>
        <w:t xml:space="preserve"> </w:t>
      </w:r>
      <w:r w:rsidR="00A4014A">
        <w:rPr>
          <w:rFonts w:ascii="宋体" w:eastAsia="宋体" w:hAnsi="宋体" w:hint="eastAsia"/>
          <w:sz w:val="24"/>
          <w:szCs w:val="24"/>
        </w:rPr>
        <w:t>由喷油系统中给出的各部件的尺寸和高压油管内压力的变化大小得到进出油量，</w:t>
      </w:r>
      <w:r w:rsidR="00D43460">
        <w:rPr>
          <w:rFonts w:ascii="宋体" w:eastAsia="宋体" w:hAnsi="宋体" w:hint="eastAsia"/>
          <w:sz w:val="24"/>
          <w:szCs w:val="24"/>
        </w:rPr>
        <w:t>以进出油量差尽可能小为目标进行优化，</w:t>
      </w:r>
      <w:r w:rsidR="00A4014A">
        <w:rPr>
          <w:rFonts w:ascii="宋体" w:eastAsia="宋体" w:hAnsi="宋体" w:hint="eastAsia"/>
          <w:sz w:val="24"/>
          <w:szCs w:val="24"/>
        </w:rPr>
        <w:t>列出</w:t>
      </w:r>
      <w:r w:rsidR="005F06C8">
        <w:rPr>
          <w:rFonts w:ascii="宋体" w:eastAsia="宋体" w:hAnsi="宋体" w:hint="eastAsia"/>
          <w:sz w:val="24"/>
          <w:szCs w:val="24"/>
        </w:rPr>
        <w:t>燃油变化的微分</w:t>
      </w:r>
      <w:r>
        <w:rPr>
          <w:rFonts w:ascii="宋体" w:eastAsia="宋体" w:hAnsi="宋体" w:hint="eastAsia"/>
          <w:sz w:val="24"/>
          <w:szCs w:val="24"/>
        </w:rPr>
        <w:t>方程.</w:t>
      </w:r>
      <w:r>
        <w:rPr>
          <w:rFonts w:ascii="宋体" w:eastAsia="宋体" w:hAnsi="宋体"/>
          <w:sz w:val="24"/>
          <w:szCs w:val="24"/>
        </w:rPr>
        <w:t xml:space="preserve"> </w:t>
      </w:r>
      <w:r>
        <w:rPr>
          <w:rFonts w:ascii="宋体" w:eastAsia="宋体" w:hAnsi="宋体" w:hint="eastAsia"/>
          <w:sz w:val="24"/>
          <w:szCs w:val="24"/>
        </w:rPr>
        <w:t>在不同的情况之下，喷油嘴和高压油泵进出油的速率不同，对上述分析所得到的方程进行求解，将喷油嘴和高压油泵的进出油速率代入方程之中，可以得到具体时间下的高压油管内压力变化.</w:t>
      </w:r>
      <w:r>
        <w:rPr>
          <w:rFonts w:ascii="宋体" w:eastAsia="宋体" w:hAnsi="宋体"/>
          <w:sz w:val="24"/>
          <w:szCs w:val="24"/>
        </w:rPr>
        <w:t xml:space="preserve"> </w:t>
      </w:r>
    </w:p>
    <w:p w:rsidR="001F7D82" w:rsidRPr="00D9578F" w:rsidRDefault="00A4014A" w:rsidP="009B6930">
      <w:pPr>
        <w:snapToGrid w:val="0"/>
        <w:ind w:firstLineChars="200" w:firstLine="480"/>
        <w:rPr>
          <w:rFonts w:ascii="宋体" w:eastAsia="宋体" w:hAnsi="宋体" w:cs="Times New Roman"/>
          <w:sz w:val="24"/>
          <w:szCs w:val="24"/>
        </w:rPr>
      </w:pPr>
      <w:r>
        <w:rPr>
          <w:rFonts w:ascii="宋体" w:eastAsia="宋体" w:hAnsi="宋体" w:hint="eastAsia"/>
          <w:sz w:val="24"/>
          <w:szCs w:val="24"/>
        </w:rPr>
        <w:t>高压油泵出口的压强恒</w:t>
      </w:r>
      <w:r w:rsidR="00EF19F8">
        <w:rPr>
          <w:rFonts w:ascii="宋体" w:eastAsia="宋体" w:hAnsi="宋体" w:hint="eastAsia"/>
          <w:sz w:val="24"/>
          <w:szCs w:val="24"/>
        </w:rPr>
        <w:t>定，意味着油泵进油口的进油速率只</w:t>
      </w:r>
      <w:r w:rsidR="001F7D82">
        <w:rPr>
          <w:rFonts w:ascii="宋体" w:eastAsia="宋体" w:hAnsi="宋体" w:hint="eastAsia"/>
          <w:sz w:val="24"/>
          <w:szCs w:val="24"/>
        </w:rPr>
        <w:t>由油泵和油管的压强差来确定</w:t>
      </w:r>
      <w:r w:rsidR="001F7D82">
        <w:rPr>
          <w:rFonts w:ascii="宋体" w:eastAsia="宋体" w:hAnsi="宋体"/>
          <w:sz w:val="24"/>
          <w:szCs w:val="24"/>
        </w:rPr>
        <w:t xml:space="preserve">, </w:t>
      </w:r>
      <w:r w:rsidR="001F7D82">
        <w:rPr>
          <w:rFonts w:ascii="宋体" w:eastAsia="宋体" w:hAnsi="宋体" w:hint="eastAsia"/>
          <w:sz w:val="24"/>
          <w:szCs w:val="24"/>
        </w:rPr>
        <w:t>喷油嘴的喷油速率</w:t>
      </w:r>
      <w:r>
        <w:rPr>
          <w:rFonts w:ascii="宋体" w:eastAsia="宋体" w:hAnsi="宋体" w:hint="eastAsia"/>
          <w:sz w:val="24"/>
          <w:szCs w:val="24"/>
        </w:rPr>
        <w:t>已知，</w:t>
      </w:r>
      <w:r w:rsidR="00EF19F8">
        <w:rPr>
          <w:rFonts w:ascii="宋体" w:eastAsia="宋体" w:hAnsi="宋体" w:hint="eastAsia"/>
          <w:sz w:val="24"/>
          <w:szCs w:val="24"/>
        </w:rPr>
        <w:t>即</w:t>
      </w:r>
      <w:r w:rsidR="00803F3B">
        <w:rPr>
          <w:rFonts w:ascii="宋体" w:eastAsia="宋体" w:hAnsi="宋体" w:hint="eastAsia"/>
          <w:sz w:val="24"/>
          <w:szCs w:val="24"/>
        </w:rPr>
        <w:t>可得到两端的进出油速率</w:t>
      </w:r>
      <w:r w:rsidR="001F7D82">
        <w:rPr>
          <w:rFonts w:ascii="宋体" w:eastAsia="宋体" w:hAnsi="宋体" w:hint="eastAsia"/>
          <w:sz w:val="24"/>
          <w:szCs w:val="24"/>
        </w:rPr>
        <w:t>.</w:t>
      </w:r>
      <w:r w:rsidR="001F7D82">
        <w:rPr>
          <w:rFonts w:ascii="宋体" w:eastAsia="宋体" w:hAnsi="宋体"/>
          <w:sz w:val="24"/>
          <w:szCs w:val="24"/>
        </w:rPr>
        <w:t xml:space="preserve"> </w:t>
      </w:r>
      <w:r w:rsidR="00803F3B">
        <w:rPr>
          <w:rFonts w:ascii="宋体" w:eastAsia="宋体" w:hAnsi="宋体" w:hint="eastAsia"/>
          <w:sz w:val="24"/>
          <w:szCs w:val="24"/>
        </w:rPr>
        <w:t>在</w:t>
      </w:r>
      <w:r w:rsidR="00EF19F8">
        <w:rPr>
          <w:rFonts w:ascii="宋体" w:eastAsia="宋体" w:hAnsi="宋体" w:hint="eastAsia"/>
          <w:sz w:val="24"/>
          <w:szCs w:val="24"/>
        </w:rPr>
        <w:t>高压油管内的压强稳定在100</w:t>
      </w:r>
      <w:r w:rsidR="00EF19F8">
        <w:rPr>
          <w:rFonts w:ascii="Times New Roman" w:hAnsi="Times New Roman" w:cs="Times New Roman"/>
          <w:sz w:val="24"/>
          <w:szCs w:val="24"/>
        </w:rPr>
        <w:t xml:space="preserve"> M</w:t>
      </w:r>
      <w:r w:rsidR="00EF19F8">
        <w:rPr>
          <w:rFonts w:ascii="Times New Roman" w:hAnsi="Times New Roman" w:cs="Times New Roman" w:hint="eastAsia"/>
          <w:sz w:val="24"/>
          <w:szCs w:val="24"/>
        </w:rPr>
        <w:t>P</w:t>
      </w:r>
      <w:r w:rsidR="00EF19F8" w:rsidRPr="00D560D9">
        <w:rPr>
          <w:rFonts w:ascii="Times New Roman" w:hAnsi="Times New Roman" w:cs="Times New Roman"/>
          <w:sz w:val="24"/>
          <w:szCs w:val="24"/>
        </w:rPr>
        <w:t>a</w:t>
      </w:r>
      <w:r w:rsidR="00EF19F8">
        <w:rPr>
          <w:rFonts w:ascii="Times New Roman" w:hAnsi="Times New Roman" w:cs="Times New Roman" w:hint="eastAsia"/>
          <w:sz w:val="24"/>
          <w:szCs w:val="24"/>
        </w:rPr>
        <w:t>的</w:t>
      </w:r>
      <w:r w:rsidR="00EF19F8">
        <w:rPr>
          <w:rFonts w:ascii="宋体" w:eastAsia="宋体" w:hAnsi="宋体" w:hint="eastAsia"/>
          <w:sz w:val="24"/>
          <w:szCs w:val="24"/>
        </w:rPr>
        <w:t>情况下</w:t>
      </w:r>
      <w:r>
        <w:rPr>
          <w:rFonts w:ascii="宋体" w:eastAsia="宋体" w:hAnsi="宋体" w:cs="Times New Roman" w:hint="eastAsia"/>
          <w:sz w:val="24"/>
          <w:szCs w:val="24"/>
        </w:rPr>
        <w:t>，</w:t>
      </w:r>
      <w:r w:rsidR="00EF19F8">
        <w:rPr>
          <w:rFonts w:ascii="宋体" w:eastAsia="宋体" w:hAnsi="宋体" w:cs="Times New Roman" w:hint="eastAsia"/>
          <w:sz w:val="24"/>
          <w:szCs w:val="24"/>
        </w:rPr>
        <w:t>假设在整个过程中高压油管内的压强稳定，</w:t>
      </w:r>
      <w:r w:rsidR="001F7D82" w:rsidRPr="00C63039">
        <w:rPr>
          <w:rFonts w:ascii="宋体" w:eastAsia="宋体" w:hAnsi="宋体" w:cs="Times New Roman" w:hint="eastAsia"/>
          <w:sz w:val="24"/>
          <w:szCs w:val="24"/>
        </w:rPr>
        <w:t>高压油管内</w:t>
      </w:r>
      <w:r w:rsidR="001F7D82">
        <w:rPr>
          <w:rFonts w:ascii="宋体" w:eastAsia="宋体" w:hAnsi="宋体" w:cs="Times New Roman" w:hint="eastAsia"/>
          <w:sz w:val="24"/>
          <w:szCs w:val="24"/>
        </w:rPr>
        <w:t>压力波传导的时间可以看作是快速传导的，与进油和喷油的时间差值很大，</w:t>
      </w:r>
      <w:r w:rsidR="00EF19F8">
        <w:rPr>
          <w:rFonts w:ascii="宋体" w:eastAsia="宋体" w:hAnsi="宋体" w:cs="Times New Roman" w:hint="eastAsia"/>
          <w:sz w:val="24"/>
          <w:szCs w:val="24"/>
        </w:rPr>
        <w:t>忽略</w:t>
      </w:r>
      <w:r w:rsidR="001F7D82">
        <w:rPr>
          <w:rFonts w:ascii="宋体" w:eastAsia="宋体" w:hAnsi="宋体" w:cs="Times New Roman" w:hint="eastAsia"/>
          <w:sz w:val="24"/>
          <w:szCs w:val="24"/>
        </w:rPr>
        <w:t>传导的时间</w:t>
      </w:r>
      <w:r w:rsidR="00EF19F8">
        <w:rPr>
          <w:rFonts w:ascii="宋体" w:eastAsia="宋体" w:hAnsi="宋体" w:cs="Times New Roman" w:hint="eastAsia"/>
          <w:sz w:val="24"/>
          <w:szCs w:val="24"/>
        </w:rPr>
        <w:t>，</w:t>
      </w:r>
      <w:r w:rsidR="001F7D82">
        <w:rPr>
          <w:rFonts w:ascii="宋体" w:eastAsia="宋体" w:hAnsi="宋体" w:cs="Times New Roman" w:hint="eastAsia"/>
          <w:sz w:val="24"/>
          <w:szCs w:val="24"/>
        </w:rPr>
        <w:t>仅考虑喷油嘴和油泵进出油的质量守恒，用</w:t>
      </w:r>
      <w:r w:rsidR="00EF19F8">
        <w:rPr>
          <w:rFonts w:ascii="宋体" w:eastAsia="宋体" w:hAnsi="宋体" w:cs="Times New Roman" w:hint="eastAsia"/>
          <w:sz w:val="24"/>
          <w:szCs w:val="24"/>
        </w:rPr>
        <w:t>分析</w:t>
      </w:r>
      <w:r w:rsidR="001F7D82">
        <w:rPr>
          <w:rFonts w:ascii="宋体" w:eastAsia="宋体" w:hAnsi="宋体" w:cs="Times New Roman" w:hint="eastAsia"/>
          <w:sz w:val="24"/>
          <w:szCs w:val="24"/>
        </w:rPr>
        <w:t>得</w:t>
      </w:r>
      <w:r w:rsidR="00EF19F8">
        <w:rPr>
          <w:rFonts w:ascii="宋体" w:eastAsia="宋体" w:hAnsi="宋体" w:cs="Times New Roman" w:hint="eastAsia"/>
          <w:sz w:val="24"/>
          <w:szCs w:val="24"/>
        </w:rPr>
        <w:t>出的</w:t>
      </w:r>
      <w:r w:rsidR="001F7D82">
        <w:rPr>
          <w:rFonts w:ascii="宋体" w:eastAsia="宋体" w:hAnsi="宋体" w:cs="Times New Roman" w:hint="eastAsia"/>
          <w:sz w:val="24"/>
          <w:szCs w:val="24"/>
        </w:rPr>
        <w:t>质量守恒方程来求解所需的总时间</w:t>
      </w:r>
      <w:r>
        <w:rPr>
          <w:rFonts w:ascii="宋体" w:eastAsia="宋体" w:hAnsi="宋体" w:cs="Times New Roman"/>
          <w:sz w:val="24"/>
          <w:szCs w:val="24"/>
        </w:rPr>
        <w:t>，</w:t>
      </w:r>
      <w:r>
        <w:rPr>
          <w:rFonts w:ascii="宋体" w:eastAsia="宋体" w:hAnsi="宋体" w:cs="Times New Roman" w:hint="eastAsia"/>
          <w:sz w:val="24"/>
          <w:szCs w:val="24"/>
        </w:rPr>
        <w:t>将总时间分段，尽可能使得喷油和进油的时间相对应</w:t>
      </w:r>
      <w:r w:rsidR="001F7D82">
        <w:rPr>
          <w:rFonts w:ascii="宋体" w:eastAsia="宋体" w:hAnsi="宋体" w:cs="Times New Roman" w:hint="eastAsia"/>
          <w:sz w:val="24"/>
          <w:szCs w:val="24"/>
        </w:rPr>
        <w:t>以保证压强的稳定.</w:t>
      </w:r>
      <w:r w:rsidR="001F7D82">
        <w:rPr>
          <w:rFonts w:ascii="宋体" w:eastAsia="宋体" w:hAnsi="宋体" w:cs="Times New Roman"/>
          <w:sz w:val="24"/>
          <w:szCs w:val="24"/>
        </w:rPr>
        <w:t xml:space="preserve"> </w:t>
      </w:r>
      <w:r w:rsidR="001F7D82">
        <w:rPr>
          <w:rFonts w:ascii="宋体" w:eastAsia="宋体" w:hAnsi="宋体" w:cs="Times New Roman" w:hint="eastAsia"/>
          <w:sz w:val="24"/>
          <w:szCs w:val="24"/>
        </w:rPr>
        <w:t>在</w:t>
      </w:r>
      <w:r w:rsidR="001F7D82" w:rsidRPr="00D9578F">
        <w:rPr>
          <w:rFonts w:ascii="宋体" w:eastAsia="宋体" w:hAnsi="宋体" w:cs="Times New Roman"/>
          <w:sz w:val="24"/>
          <w:szCs w:val="24"/>
        </w:rPr>
        <w:t xml:space="preserve">高压油管内的压力从100 </w:t>
      </w:r>
      <w:r w:rsidR="001F7D82" w:rsidRPr="00EF19F8">
        <w:rPr>
          <w:rFonts w:ascii="Times New Roman" w:eastAsia="宋体" w:hAnsi="Times New Roman" w:cs="Times New Roman"/>
          <w:sz w:val="24"/>
          <w:szCs w:val="24"/>
        </w:rPr>
        <w:t>MPa</w:t>
      </w:r>
      <w:r w:rsidR="001F7D82" w:rsidRPr="00D9578F">
        <w:rPr>
          <w:rFonts w:ascii="宋体" w:eastAsia="宋体" w:hAnsi="宋体" w:cs="Times New Roman" w:hint="eastAsia"/>
          <w:sz w:val="24"/>
          <w:szCs w:val="24"/>
        </w:rPr>
        <w:t>增加</w:t>
      </w:r>
      <w:r w:rsidR="001F7D82" w:rsidRPr="00D9578F">
        <w:rPr>
          <w:rFonts w:ascii="宋体" w:eastAsia="宋体" w:hAnsi="宋体" w:cs="Times New Roman"/>
          <w:sz w:val="24"/>
          <w:szCs w:val="24"/>
        </w:rPr>
        <w:t xml:space="preserve">到150 </w:t>
      </w:r>
      <w:r w:rsidR="001F7D82" w:rsidRPr="00EF19F8">
        <w:rPr>
          <w:rFonts w:ascii="Times New Roman" w:eastAsia="宋体" w:hAnsi="Times New Roman" w:cs="Times New Roman"/>
          <w:sz w:val="24"/>
          <w:szCs w:val="24"/>
        </w:rPr>
        <w:t>MPa</w:t>
      </w:r>
      <w:r w:rsidR="00EF19F8">
        <w:rPr>
          <w:rFonts w:ascii="宋体" w:eastAsia="宋体" w:hAnsi="宋体" w:cs="Times New Roman" w:hint="eastAsia"/>
          <w:sz w:val="24"/>
          <w:szCs w:val="24"/>
        </w:rPr>
        <w:t>的情况下</w:t>
      </w:r>
      <w:r w:rsidR="001F7D82">
        <w:rPr>
          <w:rFonts w:ascii="宋体" w:eastAsia="宋体" w:hAnsi="宋体" w:cs="Times New Roman" w:hint="eastAsia"/>
          <w:sz w:val="24"/>
          <w:szCs w:val="24"/>
        </w:rPr>
        <w:t>，油管内的压力随时间在不断的变化，在变化的过程中压力波自</w:t>
      </w:r>
      <w:r w:rsidR="001F7D82">
        <w:rPr>
          <w:rFonts w:ascii="宋体" w:eastAsia="宋体" w:hAnsi="宋体" w:cs="Times New Roman" w:hint="eastAsia"/>
          <w:sz w:val="24"/>
          <w:szCs w:val="24"/>
        </w:rPr>
        <w:lastRenderedPageBreak/>
        <w:t>喷油泵开始传播，</w:t>
      </w:r>
      <w:r w:rsidR="00462582">
        <w:rPr>
          <w:rFonts w:ascii="宋体" w:eastAsia="宋体" w:hAnsi="宋体" w:cs="Times New Roman" w:hint="eastAsia"/>
          <w:sz w:val="24"/>
          <w:szCs w:val="24"/>
        </w:rPr>
        <w:t>建立压强随时间变化的微分方程</w:t>
      </w:r>
      <w:r w:rsidR="001F7D82">
        <w:rPr>
          <w:rFonts w:ascii="宋体" w:eastAsia="宋体" w:hAnsi="宋体" w:cs="Times New Roman" w:hint="eastAsia"/>
          <w:sz w:val="24"/>
          <w:szCs w:val="24"/>
        </w:rPr>
        <w:t>.</w:t>
      </w:r>
      <w:r w:rsidR="001F7D82">
        <w:rPr>
          <w:rFonts w:ascii="宋体" w:eastAsia="宋体" w:hAnsi="宋体" w:cs="Times New Roman"/>
          <w:sz w:val="24"/>
          <w:szCs w:val="24"/>
        </w:rPr>
        <w:t xml:space="preserve"> </w:t>
      </w:r>
      <w:r w:rsidR="001F7D82">
        <w:rPr>
          <w:rFonts w:ascii="宋体" w:eastAsia="宋体" w:hAnsi="宋体" w:cs="Times New Roman" w:hint="eastAsia"/>
          <w:sz w:val="24"/>
          <w:szCs w:val="24"/>
        </w:rPr>
        <w:t>设置时间的步长，</w:t>
      </w:r>
      <w:r w:rsidR="00462582">
        <w:rPr>
          <w:rFonts w:ascii="宋体" w:eastAsia="宋体" w:hAnsi="宋体" w:cs="Times New Roman" w:hint="eastAsia"/>
          <w:sz w:val="24"/>
          <w:szCs w:val="24"/>
        </w:rPr>
        <w:t>采用迭代的方法对油管内的压强和所对应的密度</w:t>
      </w:r>
      <w:r w:rsidR="001F7D82">
        <w:rPr>
          <w:rFonts w:ascii="宋体" w:eastAsia="宋体" w:hAnsi="宋体" w:cs="Times New Roman" w:hint="eastAsia"/>
          <w:sz w:val="24"/>
          <w:szCs w:val="24"/>
        </w:rPr>
        <w:t>不断的累计，以第一个时刻得到压强值作为第二个时刻压强的初值，</w:t>
      </w:r>
      <w:r w:rsidR="00462582">
        <w:rPr>
          <w:rFonts w:ascii="宋体" w:eastAsia="宋体" w:hAnsi="宋体" w:cs="Times New Roman" w:hint="eastAsia"/>
          <w:sz w:val="24"/>
          <w:szCs w:val="24"/>
        </w:rPr>
        <w:t>累计计算得到总的时间，对时间分段，使得喷油和进油的时间相</w:t>
      </w:r>
      <w:r w:rsidR="001F7D82">
        <w:rPr>
          <w:rFonts w:ascii="宋体" w:eastAsia="宋体" w:hAnsi="宋体" w:cs="Times New Roman" w:hint="eastAsia"/>
          <w:sz w:val="24"/>
          <w:szCs w:val="24"/>
        </w:rPr>
        <w:t>对应，并且使得压强达到所需的数值之后还能保持稳定.</w:t>
      </w:r>
      <w:r w:rsidR="001F7D82">
        <w:rPr>
          <w:rFonts w:ascii="宋体" w:eastAsia="宋体" w:hAnsi="宋体" w:cs="Times New Roman"/>
          <w:sz w:val="24"/>
          <w:szCs w:val="24"/>
        </w:rPr>
        <w:t xml:space="preserve"> </w:t>
      </w:r>
    </w:p>
    <w:p w:rsidR="001F7D82" w:rsidRDefault="00793535" w:rsidP="006433E3">
      <w:pPr>
        <w:snapToGrid w:val="0"/>
        <w:ind w:firstLineChars="200" w:firstLine="480"/>
        <w:rPr>
          <w:rFonts w:ascii="宋体" w:eastAsia="宋体" w:hAnsi="宋体"/>
          <w:sz w:val="24"/>
          <w:szCs w:val="24"/>
        </w:rPr>
      </w:pPr>
      <w:r>
        <w:rPr>
          <w:rFonts w:ascii="宋体" w:eastAsia="宋体" w:hAnsi="宋体" w:hint="eastAsia"/>
          <w:sz w:val="24"/>
          <w:szCs w:val="24"/>
        </w:rPr>
        <w:t>在</w:t>
      </w:r>
      <w:r w:rsidR="00462582">
        <w:rPr>
          <w:rFonts w:ascii="宋体" w:eastAsia="宋体" w:hAnsi="宋体" w:hint="eastAsia"/>
          <w:sz w:val="24"/>
          <w:szCs w:val="24"/>
        </w:rPr>
        <w:t>柱塞-凸轮驱动式</w:t>
      </w:r>
      <w:r w:rsidR="001F7D82">
        <w:rPr>
          <w:rFonts w:ascii="宋体" w:eastAsia="宋体" w:hAnsi="宋体" w:hint="eastAsia"/>
          <w:sz w:val="24"/>
          <w:szCs w:val="24"/>
        </w:rPr>
        <w:t>高压油泵和</w:t>
      </w:r>
      <w:r w:rsidR="00462582">
        <w:rPr>
          <w:rFonts w:ascii="宋体" w:eastAsia="宋体" w:hAnsi="宋体" w:hint="eastAsia"/>
          <w:sz w:val="24"/>
          <w:szCs w:val="24"/>
        </w:rPr>
        <w:t>针阀控制</w:t>
      </w:r>
      <w:r w:rsidR="006629C9">
        <w:rPr>
          <w:rFonts w:ascii="宋体" w:eastAsia="宋体" w:hAnsi="宋体" w:hint="eastAsia"/>
          <w:sz w:val="24"/>
          <w:szCs w:val="24"/>
        </w:rPr>
        <w:t>喷油嘴</w:t>
      </w:r>
      <w:r w:rsidR="001F7D82">
        <w:rPr>
          <w:rFonts w:ascii="宋体" w:eastAsia="宋体" w:hAnsi="宋体" w:hint="eastAsia"/>
          <w:sz w:val="24"/>
          <w:szCs w:val="24"/>
        </w:rPr>
        <w:t>进出油</w:t>
      </w:r>
      <w:r w:rsidR="006629C9">
        <w:rPr>
          <w:rFonts w:ascii="宋体" w:eastAsia="宋体" w:hAnsi="宋体" w:hint="eastAsia"/>
          <w:sz w:val="24"/>
          <w:szCs w:val="24"/>
        </w:rPr>
        <w:t>的</w:t>
      </w:r>
      <w:r w:rsidR="001F7D82">
        <w:rPr>
          <w:rFonts w:ascii="宋体" w:eastAsia="宋体" w:hAnsi="宋体" w:hint="eastAsia"/>
          <w:sz w:val="24"/>
          <w:szCs w:val="24"/>
        </w:rPr>
        <w:t>方式</w:t>
      </w:r>
      <w:r>
        <w:rPr>
          <w:rFonts w:ascii="宋体" w:eastAsia="宋体" w:hAnsi="宋体" w:hint="eastAsia"/>
          <w:sz w:val="24"/>
          <w:szCs w:val="24"/>
        </w:rPr>
        <w:t>下</w:t>
      </w:r>
      <w:r w:rsidR="00462582">
        <w:rPr>
          <w:rFonts w:ascii="宋体" w:eastAsia="宋体" w:hAnsi="宋体" w:hint="eastAsia"/>
          <w:sz w:val="24"/>
          <w:szCs w:val="24"/>
        </w:rPr>
        <w:t>，通过计算针阀内外侧的压力差和实际</w:t>
      </w:r>
      <w:r w:rsidR="001F7D82">
        <w:rPr>
          <w:rFonts w:ascii="宋体" w:eastAsia="宋体" w:hAnsi="宋体" w:hint="eastAsia"/>
          <w:sz w:val="24"/>
          <w:szCs w:val="24"/>
        </w:rPr>
        <w:t>的流通面积</w:t>
      </w:r>
      <w:r w:rsidR="00462582">
        <w:rPr>
          <w:rFonts w:ascii="宋体" w:eastAsia="宋体" w:hAnsi="宋体" w:hint="eastAsia"/>
          <w:sz w:val="24"/>
          <w:szCs w:val="24"/>
        </w:rPr>
        <w:t>得到出油速率，压力差由高压油管和喷向燃烧室内的压强差来确定，实际</w:t>
      </w:r>
      <w:r w:rsidR="001F7D82">
        <w:rPr>
          <w:rFonts w:ascii="宋体" w:eastAsia="宋体" w:hAnsi="宋体" w:hint="eastAsia"/>
          <w:sz w:val="24"/>
          <w:szCs w:val="24"/>
        </w:rPr>
        <w:t>流通面积则需要通过针阀锥面有效的流通面积和喷孔有效流通面积来建立起一个喷孔当量</w:t>
      </w:r>
      <w:r w:rsidR="00D74732">
        <w:rPr>
          <w:rFonts w:ascii="宋体" w:eastAsia="宋体" w:hAnsi="宋体" w:hint="eastAsia"/>
          <w:sz w:val="24"/>
          <w:szCs w:val="24"/>
          <w:vertAlign w:val="superscript"/>
        </w:rPr>
        <w:t>[1]</w:t>
      </w:r>
      <w:r w:rsidR="001F7D82">
        <w:rPr>
          <w:rFonts w:ascii="宋体" w:eastAsia="宋体" w:hAnsi="宋体" w:hint="eastAsia"/>
          <w:sz w:val="24"/>
          <w:szCs w:val="24"/>
        </w:rPr>
        <w:t>来计算</w:t>
      </w:r>
      <w:r w:rsidR="001F7D82">
        <w:rPr>
          <w:rFonts w:ascii="宋体" w:eastAsia="宋体" w:hAnsi="宋体"/>
          <w:sz w:val="24"/>
          <w:szCs w:val="24"/>
        </w:rPr>
        <w:t>,</w:t>
      </w:r>
      <w:r w:rsidR="00462582">
        <w:rPr>
          <w:rFonts w:ascii="宋体" w:eastAsia="宋体" w:hAnsi="宋体" w:hint="eastAsia"/>
          <w:sz w:val="24"/>
          <w:szCs w:val="24"/>
        </w:rPr>
        <w:t>再通过所给出的流量公式来计算出油</w:t>
      </w:r>
      <w:r w:rsidR="001F7D82">
        <w:rPr>
          <w:rFonts w:ascii="宋体" w:eastAsia="宋体" w:hAnsi="宋体" w:hint="eastAsia"/>
          <w:sz w:val="24"/>
          <w:szCs w:val="24"/>
        </w:rPr>
        <w:t>率.</w:t>
      </w:r>
      <w:r w:rsidR="001F7D82">
        <w:rPr>
          <w:rFonts w:ascii="宋体" w:eastAsia="宋体" w:hAnsi="宋体"/>
          <w:sz w:val="24"/>
          <w:szCs w:val="24"/>
        </w:rPr>
        <w:t xml:space="preserve"> </w:t>
      </w:r>
      <w:r w:rsidR="00462582">
        <w:rPr>
          <w:rFonts w:ascii="宋体" w:eastAsia="宋体" w:hAnsi="宋体" w:hint="eastAsia"/>
          <w:sz w:val="24"/>
          <w:szCs w:val="24"/>
        </w:rPr>
        <w:t>喷油泵变成柱塞-凸轮驱动式</w:t>
      </w:r>
      <w:r w:rsidR="001F7D82">
        <w:rPr>
          <w:rFonts w:ascii="宋体" w:eastAsia="宋体" w:hAnsi="宋体" w:hint="eastAsia"/>
          <w:sz w:val="24"/>
          <w:szCs w:val="24"/>
        </w:rPr>
        <w:t>的结构，</w:t>
      </w:r>
      <w:r w:rsidR="00462582">
        <w:rPr>
          <w:rFonts w:ascii="宋体" w:eastAsia="宋体" w:hAnsi="宋体" w:hint="eastAsia"/>
          <w:sz w:val="24"/>
          <w:szCs w:val="24"/>
        </w:rPr>
        <w:t>通过凸轮的恒角速度转动</w:t>
      </w:r>
      <w:r w:rsidR="001F7D82">
        <w:rPr>
          <w:rFonts w:ascii="宋体" w:eastAsia="宋体" w:hAnsi="宋体" w:hint="eastAsia"/>
          <w:sz w:val="24"/>
          <w:szCs w:val="24"/>
        </w:rPr>
        <w:t>控制柱塞的升降从而改变泵腔内的压强，当泵腔内的压强超过高压油管内的压强时，油泵就会向油管中充入燃油.</w:t>
      </w:r>
      <w:r w:rsidR="001F7D82">
        <w:rPr>
          <w:rFonts w:ascii="宋体" w:eastAsia="宋体" w:hAnsi="宋体"/>
          <w:sz w:val="24"/>
          <w:szCs w:val="24"/>
        </w:rPr>
        <w:t xml:space="preserve"> </w:t>
      </w:r>
      <w:r w:rsidR="00137938">
        <w:rPr>
          <w:rFonts w:ascii="宋体" w:eastAsia="宋体" w:hAnsi="宋体" w:hint="eastAsia"/>
          <w:sz w:val="24"/>
          <w:szCs w:val="24"/>
        </w:rPr>
        <w:t>凸轮转</w:t>
      </w:r>
      <w:r w:rsidR="001F7D82">
        <w:rPr>
          <w:rFonts w:ascii="宋体" w:eastAsia="宋体" w:hAnsi="宋体" w:hint="eastAsia"/>
          <w:sz w:val="24"/>
          <w:szCs w:val="24"/>
        </w:rPr>
        <w:t>动过程中共可以分为</w:t>
      </w:r>
      <w:r w:rsidR="00137938">
        <w:rPr>
          <w:rFonts w:ascii="宋体" w:eastAsia="宋体" w:hAnsi="宋体" w:hint="eastAsia"/>
          <w:sz w:val="24"/>
          <w:szCs w:val="24"/>
        </w:rPr>
        <w:t>两个</w:t>
      </w:r>
      <w:r w:rsidR="001F7D82">
        <w:rPr>
          <w:rFonts w:ascii="宋体" w:eastAsia="宋体" w:hAnsi="宋体" w:hint="eastAsia"/>
          <w:sz w:val="24"/>
          <w:szCs w:val="24"/>
        </w:rPr>
        <w:t>个阶段分别为：推程段、回程段</w:t>
      </w:r>
      <w:r w:rsidR="006433E3">
        <w:rPr>
          <w:rFonts w:ascii="宋体" w:eastAsia="宋体" w:hAnsi="宋体" w:hint="eastAsia"/>
          <w:sz w:val="24"/>
          <w:szCs w:val="24"/>
          <w:vertAlign w:val="superscript"/>
        </w:rPr>
        <w:t>[2]</w:t>
      </w:r>
      <w:r w:rsidR="001F7D82">
        <w:rPr>
          <w:rFonts w:ascii="宋体" w:eastAsia="宋体" w:hAnsi="宋体" w:hint="eastAsia"/>
          <w:sz w:val="24"/>
          <w:szCs w:val="24"/>
        </w:rPr>
        <w:t>.</w:t>
      </w:r>
      <w:r w:rsidR="001F7D82">
        <w:rPr>
          <w:rFonts w:ascii="宋体" w:eastAsia="宋体" w:hAnsi="宋体"/>
          <w:sz w:val="24"/>
          <w:szCs w:val="24"/>
        </w:rPr>
        <w:t xml:space="preserve"> </w:t>
      </w:r>
      <w:r w:rsidR="001F7D82">
        <w:rPr>
          <w:rFonts w:ascii="宋体" w:eastAsia="宋体" w:hAnsi="宋体" w:hint="eastAsia"/>
          <w:sz w:val="24"/>
          <w:szCs w:val="24"/>
        </w:rPr>
        <w:t>在</w:t>
      </w:r>
      <w:r w:rsidR="00403B03">
        <w:rPr>
          <w:rFonts w:ascii="宋体" w:eastAsia="宋体" w:hAnsi="宋体" w:hint="eastAsia"/>
          <w:sz w:val="24"/>
          <w:szCs w:val="24"/>
        </w:rPr>
        <w:t>回程段时柱塞</w:t>
      </w:r>
      <w:r w:rsidR="001F7D82">
        <w:rPr>
          <w:rFonts w:ascii="宋体" w:eastAsia="宋体" w:hAnsi="宋体" w:hint="eastAsia"/>
          <w:sz w:val="24"/>
          <w:szCs w:val="24"/>
        </w:rPr>
        <w:t>在弹簧的拉力作用下回拉，在推程段时柱塞上升使得泵腔内的压力增大，而推程段又可以细分为有效推程和预设推程段，在不考虑回油的情况下</w:t>
      </w:r>
      <w:r w:rsidR="00403B03">
        <w:rPr>
          <w:rFonts w:ascii="宋体" w:eastAsia="宋体" w:hAnsi="宋体" w:hint="eastAsia"/>
          <w:sz w:val="24"/>
          <w:szCs w:val="24"/>
        </w:rPr>
        <w:t>，整个阶段</w:t>
      </w:r>
      <w:r w:rsidR="005A01F3">
        <w:rPr>
          <w:rFonts w:ascii="宋体" w:eastAsia="宋体" w:hAnsi="宋体" w:hint="eastAsia"/>
          <w:sz w:val="24"/>
          <w:szCs w:val="24"/>
        </w:rPr>
        <w:t>只有</w:t>
      </w:r>
      <w:r w:rsidR="001F7D82">
        <w:rPr>
          <w:rFonts w:ascii="宋体" w:eastAsia="宋体" w:hAnsi="宋体" w:hint="eastAsia"/>
          <w:sz w:val="24"/>
          <w:szCs w:val="24"/>
        </w:rPr>
        <w:t>有效推程段供油，将凸轮结构简化</w:t>
      </w:r>
      <w:r w:rsidR="00403B03">
        <w:rPr>
          <w:rFonts w:ascii="宋体" w:eastAsia="宋体" w:hAnsi="宋体" w:hint="eastAsia"/>
          <w:sz w:val="24"/>
          <w:szCs w:val="24"/>
        </w:rPr>
        <w:t xml:space="preserve">. </w:t>
      </w:r>
      <w:r w:rsidR="00290BD9">
        <w:rPr>
          <w:rFonts w:ascii="宋体" w:eastAsia="宋体" w:hAnsi="宋体" w:hint="eastAsia"/>
          <w:sz w:val="24"/>
          <w:szCs w:val="24"/>
        </w:rPr>
        <w:t>在有效推程段中，随着凸轮旋转使得柱塞升高的距离对应于</w:t>
      </w:r>
      <w:r w:rsidR="00133856">
        <w:rPr>
          <w:rFonts w:ascii="宋体" w:eastAsia="宋体" w:hAnsi="宋体" w:hint="eastAsia"/>
          <w:sz w:val="24"/>
          <w:szCs w:val="24"/>
        </w:rPr>
        <w:t>油量的体积，从而得到每段距离对应的压强密度，在喷油嘴处同样</w:t>
      </w:r>
      <w:r w:rsidR="006629C9">
        <w:rPr>
          <w:rFonts w:ascii="宋体" w:eastAsia="宋体" w:hAnsi="宋体" w:hint="eastAsia"/>
          <w:sz w:val="24"/>
          <w:szCs w:val="24"/>
        </w:rPr>
        <w:t>由于</w:t>
      </w:r>
      <w:r w:rsidR="00133856">
        <w:rPr>
          <w:rFonts w:ascii="宋体" w:eastAsia="宋体" w:hAnsi="宋体" w:hint="eastAsia"/>
          <w:sz w:val="24"/>
          <w:szCs w:val="24"/>
        </w:rPr>
        <w:t>针阀</w:t>
      </w:r>
      <w:r w:rsidR="006629C9">
        <w:rPr>
          <w:rFonts w:ascii="宋体" w:eastAsia="宋体" w:hAnsi="宋体" w:hint="eastAsia"/>
          <w:sz w:val="24"/>
          <w:szCs w:val="24"/>
        </w:rPr>
        <w:t>的</w:t>
      </w:r>
      <w:r w:rsidR="00133856">
        <w:rPr>
          <w:rFonts w:ascii="宋体" w:eastAsia="宋体" w:hAnsi="宋体" w:hint="eastAsia"/>
          <w:sz w:val="24"/>
          <w:szCs w:val="24"/>
        </w:rPr>
        <w:t>升高而形成圆环，将圆环的面积相较于喷口的面积</w:t>
      </w:r>
      <w:r w:rsidR="00CC1A15">
        <w:rPr>
          <w:rFonts w:ascii="宋体" w:eastAsia="宋体" w:hAnsi="宋体" w:hint="eastAsia"/>
          <w:sz w:val="24"/>
          <w:szCs w:val="24"/>
        </w:rPr>
        <w:t xml:space="preserve">，选较小的面积带入流量公式进行求解，在入油量和出油量相等即达到稳定时确定凸轮的角速度. </w:t>
      </w:r>
    </w:p>
    <w:p w:rsidR="006A01BA" w:rsidRDefault="00565469" w:rsidP="006433E3">
      <w:pPr>
        <w:snapToGrid w:val="0"/>
        <w:ind w:firstLineChars="200" w:firstLine="480"/>
        <w:rPr>
          <w:rFonts w:ascii="宋体" w:eastAsia="宋体" w:hAnsi="宋体"/>
          <w:sz w:val="24"/>
          <w:szCs w:val="24"/>
        </w:rPr>
      </w:pPr>
      <w:r>
        <w:rPr>
          <w:rFonts w:ascii="宋体" w:eastAsia="宋体" w:hAnsi="宋体" w:hint="eastAsia"/>
          <w:sz w:val="24"/>
          <w:szCs w:val="24"/>
        </w:rPr>
        <w:t>在凸轮-柱塞驱动式高压油泵和针阀控制</w:t>
      </w:r>
      <w:r w:rsidR="006629C9">
        <w:rPr>
          <w:rFonts w:ascii="宋体" w:eastAsia="宋体" w:hAnsi="宋体" w:hint="eastAsia"/>
          <w:sz w:val="24"/>
          <w:szCs w:val="24"/>
        </w:rPr>
        <w:t>喷油嘴</w:t>
      </w:r>
      <w:r>
        <w:rPr>
          <w:rFonts w:ascii="宋体" w:eastAsia="宋体" w:hAnsi="宋体" w:hint="eastAsia"/>
          <w:sz w:val="24"/>
          <w:szCs w:val="24"/>
        </w:rPr>
        <w:t>进出油</w:t>
      </w:r>
      <w:r w:rsidR="006629C9">
        <w:rPr>
          <w:rFonts w:ascii="宋体" w:eastAsia="宋体" w:hAnsi="宋体" w:hint="eastAsia"/>
          <w:sz w:val="24"/>
          <w:szCs w:val="24"/>
        </w:rPr>
        <w:t>的</w:t>
      </w:r>
      <w:r>
        <w:rPr>
          <w:rFonts w:ascii="宋体" w:eastAsia="宋体" w:hAnsi="宋体" w:hint="eastAsia"/>
          <w:sz w:val="24"/>
          <w:szCs w:val="24"/>
        </w:rPr>
        <w:t>方式基础下，再增加一个喷油嘴和一个单向减压阀，每个喷油嘴</w:t>
      </w:r>
      <w:r w:rsidR="006629C9">
        <w:rPr>
          <w:rFonts w:ascii="宋体" w:eastAsia="宋体" w:hAnsi="宋体" w:hint="eastAsia"/>
          <w:sz w:val="24"/>
          <w:szCs w:val="24"/>
        </w:rPr>
        <w:t>喷油</w:t>
      </w:r>
      <w:r>
        <w:rPr>
          <w:rFonts w:ascii="宋体" w:eastAsia="宋体" w:hAnsi="宋体" w:hint="eastAsia"/>
          <w:sz w:val="24"/>
          <w:szCs w:val="24"/>
        </w:rPr>
        <w:t>规律相同，减压阀可以使油管内燃油流向外部低压油路. 再增加一个喷油嘴，</w:t>
      </w:r>
      <w:r w:rsidR="007C3980">
        <w:rPr>
          <w:rFonts w:ascii="宋体" w:eastAsia="宋体" w:hAnsi="宋体" w:hint="eastAsia"/>
          <w:sz w:val="24"/>
          <w:szCs w:val="24"/>
        </w:rPr>
        <w:t>在</w:t>
      </w:r>
      <w:r w:rsidR="006A01BA">
        <w:rPr>
          <w:rFonts w:ascii="宋体" w:eastAsia="宋体" w:hAnsi="宋体" w:hint="eastAsia"/>
          <w:sz w:val="24"/>
          <w:szCs w:val="24"/>
        </w:rPr>
        <w:t>探究两个喷油嘴的时间分布时，</w:t>
      </w:r>
      <w:r>
        <w:rPr>
          <w:rFonts w:ascii="宋体" w:eastAsia="宋体" w:hAnsi="宋体" w:hint="eastAsia"/>
          <w:sz w:val="24"/>
          <w:szCs w:val="24"/>
        </w:rPr>
        <w:t>按分析忽略在油管内影响，可以简化为喷油出口数量加倍从而使得出油量加倍</w:t>
      </w:r>
      <w:r w:rsidR="006A01BA">
        <w:rPr>
          <w:rFonts w:ascii="宋体" w:eastAsia="宋体" w:hAnsi="宋体" w:hint="eastAsia"/>
          <w:sz w:val="24"/>
          <w:szCs w:val="24"/>
        </w:rPr>
        <w:t>；在探求两个喷油嘴空间位置的分布时，建立一维不稳定的流动方程，对方程进行分析，给出定解条件，得到喷油嘴位置的分布.</w:t>
      </w:r>
      <w:r w:rsidR="006A01BA">
        <w:rPr>
          <w:rFonts w:ascii="宋体" w:eastAsia="宋体" w:hAnsi="宋体"/>
          <w:sz w:val="24"/>
          <w:szCs w:val="24"/>
        </w:rPr>
        <w:t xml:space="preserve"> </w:t>
      </w:r>
    </w:p>
    <w:p w:rsidR="00CC1A15" w:rsidRDefault="00565469" w:rsidP="006433E3">
      <w:pPr>
        <w:snapToGrid w:val="0"/>
        <w:ind w:firstLineChars="200" w:firstLine="480"/>
        <w:rPr>
          <w:rFonts w:ascii="宋体" w:eastAsia="宋体" w:hAnsi="宋体"/>
          <w:sz w:val="24"/>
          <w:szCs w:val="24"/>
        </w:rPr>
      </w:pPr>
      <w:r>
        <w:rPr>
          <w:rFonts w:ascii="宋体" w:eastAsia="宋体" w:hAnsi="宋体" w:hint="eastAsia"/>
          <w:sz w:val="24"/>
          <w:szCs w:val="24"/>
        </w:rPr>
        <w:t>减压阀处为了防止高压油管内由于某些因素压力过高而设定管内压强稳定于100</w:t>
      </w:r>
      <w:r w:rsidRPr="00565469">
        <w:rPr>
          <w:rFonts w:ascii="Times New Roman" w:eastAsia="宋体" w:hAnsi="Times New Roman" w:cs="Times New Roman"/>
          <w:sz w:val="24"/>
          <w:szCs w:val="24"/>
        </w:rPr>
        <w:t>MPa</w:t>
      </w:r>
      <w:r>
        <w:rPr>
          <w:rFonts w:ascii="宋体" w:eastAsia="宋体" w:hAnsi="宋体" w:hint="eastAsia"/>
          <w:sz w:val="24"/>
          <w:szCs w:val="24"/>
        </w:rPr>
        <w:t>，</w:t>
      </w:r>
      <w:r w:rsidR="005A53E5">
        <w:rPr>
          <w:rFonts w:ascii="宋体" w:eastAsia="宋体" w:hAnsi="宋体" w:hint="eastAsia"/>
          <w:sz w:val="24"/>
          <w:szCs w:val="24"/>
        </w:rPr>
        <w:t>对柱塞腔内的压强进行迭代计算，</w:t>
      </w:r>
      <w:r w:rsidR="00A95F88">
        <w:rPr>
          <w:rFonts w:ascii="宋体" w:eastAsia="宋体" w:hAnsi="宋体" w:hint="eastAsia"/>
          <w:sz w:val="24"/>
          <w:szCs w:val="24"/>
        </w:rPr>
        <w:t>始终保持注油阶段的连续性</w:t>
      </w:r>
      <w:r w:rsidR="00C420D6">
        <w:rPr>
          <w:rFonts w:ascii="宋体" w:eastAsia="宋体" w:hAnsi="宋体" w:hint="eastAsia"/>
          <w:sz w:val="24"/>
          <w:szCs w:val="24"/>
        </w:rPr>
        <w:t>，利用</w:t>
      </w:r>
      <w:r w:rsidR="006629C9">
        <w:rPr>
          <w:rFonts w:ascii="宋体" w:eastAsia="宋体" w:hAnsi="宋体" w:hint="eastAsia"/>
          <w:sz w:val="24"/>
          <w:szCs w:val="24"/>
        </w:rPr>
        <w:t xml:space="preserve">求解得出的数据给出方案. </w:t>
      </w:r>
    </w:p>
    <w:p w:rsidR="00E628E6" w:rsidRPr="006629C9" w:rsidRDefault="00E628E6" w:rsidP="001F7D82">
      <w:pPr>
        <w:snapToGrid w:val="0"/>
        <w:rPr>
          <w:rFonts w:ascii="宋体" w:eastAsia="宋体" w:hAnsi="宋体"/>
          <w:sz w:val="24"/>
          <w:szCs w:val="24"/>
        </w:rPr>
      </w:pPr>
    </w:p>
    <w:p w:rsidR="003F2530" w:rsidRPr="00E628E6" w:rsidRDefault="00097435" w:rsidP="00E628E6">
      <w:pPr>
        <w:snapToGrid w:val="0"/>
        <w:jc w:val="center"/>
        <w:rPr>
          <w:rFonts w:ascii="黑体" w:eastAsia="黑体" w:hAnsi="黑体"/>
          <w:sz w:val="28"/>
          <w:szCs w:val="28"/>
        </w:rPr>
      </w:pPr>
      <w:r>
        <w:rPr>
          <w:rFonts w:ascii="黑体" w:eastAsia="黑体" w:hAnsi="黑体" w:hint="eastAsia"/>
          <w:sz w:val="28"/>
          <w:szCs w:val="28"/>
        </w:rPr>
        <w:t>三、模型假设</w:t>
      </w:r>
    </w:p>
    <w:p w:rsidR="00C420D6" w:rsidRDefault="00C420D6" w:rsidP="00701100">
      <w:pPr>
        <w:snapToGrid w:val="0"/>
        <w:ind w:firstLineChars="200" w:firstLine="480"/>
        <w:rPr>
          <w:rFonts w:ascii="宋体" w:eastAsia="宋体" w:hAnsi="宋体"/>
          <w:sz w:val="24"/>
          <w:szCs w:val="24"/>
        </w:rPr>
      </w:pPr>
      <w:r>
        <w:rPr>
          <w:rFonts w:ascii="宋体" w:eastAsia="宋体" w:hAnsi="宋体" w:hint="eastAsia"/>
          <w:sz w:val="24"/>
          <w:szCs w:val="24"/>
        </w:rPr>
        <w:t>在模型建立和求解过程中，所建立</w:t>
      </w:r>
      <w:r w:rsidR="006629C9">
        <w:rPr>
          <w:rFonts w:ascii="宋体" w:eastAsia="宋体" w:hAnsi="宋体" w:hint="eastAsia"/>
          <w:sz w:val="24"/>
          <w:szCs w:val="24"/>
        </w:rPr>
        <w:t>的模型</w:t>
      </w:r>
      <w:r>
        <w:rPr>
          <w:rFonts w:ascii="宋体" w:eastAsia="宋体" w:hAnsi="宋体" w:hint="eastAsia"/>
          <w:sz w:val="24"/>
          <w:szCs w:val="24"/>
        </w:rPr>
        <w:t>与实际生活中的</w:t>
      </w:r>
      <w:r w:rsidR="006629C9">
        <w:rPr>
          <w:rFonts w:ascii="宋体" w:eastAsia="宋体" w:hAnsi="宋体" w:hint="eastAsia"/>
          <w:sz w:val="24"/>
          <w:szCs w:val="24"/>
        </w:rPr>
        <w:t>柴油机工作机制</w:t>
      </w:r>
      <w:r>
        <w:rPr>
          <w:rFonts w:ascii="宋体" w:eastAsia="宋体" w:hAnsi="宋体" w:hint="eastAsia"/>
          <w:sz w:val="24"/>
          <w:szCs w:val="24"/>
        </w:rPr>
        <w:t>有偏差，根据所研究的燃油喷射系统进行分析，对所有影响因素进行分析</w:t>
      </w:r>
      <w:r w:rsidR="006A01BA">
        <w:rPr>
          <w:rFonts w:ascii="宋体" w:eastAsia="宋体" w:hAnsi="宋体" w:hint="eastAsia"/>
          <w:sz w:val="24"/>
          <w:szCs w:val="24"/>
        </w:rPr>
        <w:t>较为复杂</w:t>
      </w:r>
      <w:r>
        <w:rPr>
          <w:rFonts w:ascii="宋体" w:eastAsia="宋体" w:hAnsi="宋体" w:hint="eastAsia"/>
          <w:sz w:val="24"/>
          <w:szCs w:val="24"/>
        </w:rPr>
        <w:t>，因此对模型进行如下假设:</w:t>
      </w:r>
    </w:p>
    <w:p w:rsidR="003F2530" w:rsidRDefault="005A53E5" w:rsidP="00701100">
      <w:pPr>
        <w:snapToGrid w:val="0"/>
        <w:ind w:firstLineChars="200" w:firstLine="480"/>
        <w:rPr>
          <w:rFonts w:ascii="宋体" w:eastAsia="宋体" w:hAnsi="宋体"/>
          <w:sz w:val="24"/>
          <w:szCs w:val="24"/>
        </w:rPr>
      </w:pPr>
      <w:r>
        <w:rPr>
          <w:rFonts w:ascii="宋体" w:eastAsia="宋体" w:hAnsi="宋体" w:hint="eastAsia"/>
          <w:sz w:val="24"/>
          <w:szCs w:val="24"/>
        </w:rPr>
        <w:t>1.</w:t>
      </w:r>
      <w:r w:rsidR="00812650">
        <w:rPr>
          <w:rFonts w:ascii="宋体" w:eastAsia="宋体" w:hAnsi="宋体" w:hint="eastAsia"/>
          <w:sz w:val="24"/>
          <w:szCs w:val="24"/>
        </w:rPr>
        <w:t>假设喷油系统中各器件在工作过程中不会发生形变或损坏，不考虑燃油泄漏情况</w:t>
      </w:r>
      <w:r w:rsidR="008364DC">
        <w:rPr>
          <w:rFonts w:ascii="宋体" w:eastAsia="宋体" w:hAnsi="宋体" w:hint="eastAsia"/>
          <w:sz w:val="24"/>
          <w:szCs w:val="24"/>
        </w:rPr>
        <w:t>.</w:t>
      </w:r>
    </w:p>
    <w:p w:rsidR="003F2530" w:rsidRDefault="005A53E5" w:rsidP="00701100">
      <w:pPr>
        <w:snapToGrid w:val="0"/>
        <w:ind w:firstLineChars="200" w:firstLine="480"/>
        <w:rPr>
          <w:rFonts w:ascii="宋体" w:eastAsia="宋体" w:hAnsi="宋体"/>
          <w:sz w:val="24"/>
          <w:szCs w:val="24"/>
        </w:rPr>
      </w:pPr>
      <w:r>
        <w:rPr>
          <w:rFonts w:ascii="宋体" w:eastAsia="宋体" w:hAnsi="宋体" w:hint="eastAsia"/>
          <w:sz w:val="24"/>
          <w:szCs w:val="24"/>
        </w:rPr>
        <w:t>2.</w:t>
      </w:r>
      <w:r w:rsidR="00812650">
        <w:rPr>
          <w:rFonts w:ascii="宋体" w:eastAsia="宋体" w:hAnsi="宋体" w:hint="eastAsia"/>
          <w:sz w:val="24"/>
          <w:szCs w:val="24"/>
        </w:rPr>
        <w:t>假设柱塞和</w:t>
      </w:r>
      <w:proofErr w:type="gramStart"/>
      <w:r w:rsidR="00812650">
        <w:rPr>
          <w:rFonts w:ascii="宋体" w:eastAsia="宋体" w:hAnsi="宋体" w:hint="eastAsia"/>
          <w:sz w:val="24"/>
          <w:szCs w:val="24"/>
        </w:rPr>
        <w:t>针阀以及</w:t>
      </w:r>
      <w:proofErr w:type="gramEnd"/>
      <w:r w:rsidR="00812650">
        <w:rPr>
          <w:rFonts w:ascii="宋体" w:eastAsia="宋体" w:hAnsi="宋体" w:hint="eastAsia"/>
          <w:sz w:val="24"/>
          <w:szCs w:val="24"/>
        </w:rPr>
        <w:t>单项减压阀间的摩擦阻力可以忽略不计</w:t>
      </w:r>
      <w:r w:rsidR="008364DC">
        <w:rPr>
          <w:rFonts w:ascii="宋体" w:eastAsia="宋体" w:hAnsi="宋体" w:hint="eastAsia"/>
          <w:sz w:val="24"/>
          <w:szCs w:val="24"/>
        </w:rPr>
        <w:t>.</w:t>
      </w:r>
    </w:p>
    <w:p w:rsidR="00812650" w:rsidRDefault="005A53E5" w:rsidP="00701100">
      <w:pPr>
        <w:snapToGrid w:val="0"/>
        <w:ind w:firstLineChars="200" w:firstLine="480"/>
        <w:rPr>
          <w:rFonts w:ascii="宋体" w:eastAsia="宋体" w:hAnsi="宋体"/>
          <w:sz w:val="24"/>
          <w:szCs w:val="24"/>
        </w:rPr>
      </w:pPr>
      <w:r>
        <w:rPr>
          <w:rFonts w:ascii="宋体" w:eastAsia="宋体" w:hAnsi="宋体" w:hint="eastAsia"/>
          <w:sz w:val="24"/>
          <w:szCs w:val="24"/>
        </w:rPr>
        <w:t>3.</w:t>
      </w:r>
      <w:r w:rsidR="002A02F0">
        <w:rPr>
          <w:rFonts w:ascii="宋体" w:eastAsia="宋体" w:hAnsi="宋体" w:hint="eastAsia"/>
          <w:sz w:val="24"/>
          <w:szCs w:val="24"/>
        </w:rPr>
        <w:t>假设燃油在出入各腔</w:t>
      </w:r>
      <w:r w:rsidR="005F0B6A">
        <w:rPr>
          <w:rFonts w:ascii="宋体" w:eastAsia="宋体" w:hAnsi="宋体" w:hint="eastAsia"/>
          <w:sz w:val="24"/>
          <w:szCs w:val="24"/>
        </w:rPr>
        <w:t>和在腔内不受其他因素的影响</w:t>
      </w:r>
      <w:r w:rsidR="002A02F0">
        <w:rPr>
          <w:rFonts w:ascii="宋体" w:eastAsia="宋体" w:hAnsi="宋体" w:hint="eastAsia"/>
          <w:sz w:val="24"/>
          <w:szCs w:val="24"/>
        </w:rPr>
        <w:t>，因此认定燃油在各腔内的状态变化快速达到稳态</w:t>
      </w:r>
      <w:r w:rsidR="008364DC">
        <w:rPr>
          <w:rFonts w:ascii="宋体" w:eastAsia="宋体" w:hAnsi="宋体" w:hint="eastAsia"/>
          <w:sz w:val="24"/>
          <w:szCs w:val="24"/>
        </w:rPr>
        <w:t>.</w:t>
      </w:r>
    </w:p>
    <w:p w:rsidR="005F0B6A" w:rsidRDefault="005A53E5" w:rsidP="00701100">
      <w:pPr>
        <w:snapToGrid w:val="0"/>
        <w:ind w:firstLineChars="200" w:firstLine="480"/>
        <w:rPr>
          <w:rFonts w:ascii="Times New Roman" w:eastAsia="宋体" w:hAnsi="Times New Roman" w:cs="Times New Roman"/>
          <w:sz w:val="24"/>
          <w:szCs w:val="24"/>
        </w:rPr>
      </w:pPr>
      <w:r>
        <w:rPr>
          <w:rFonts w:ascii="宋体" w:eastAsia="宋体" w:hAnsi="宋体" w:hint="eastAsia"/>
          <w:sz w:val="24"/>
          <w:szCs w:val="24"/>
        </w:rPr>
        <w:t>4.</w:t>
      </w:r>
      <w:r w:rsidR="00A83821">
        <w:rPr>
          <w:rFonts w:ascii="宋体" w:eastAsia="宋体" w:hAnsi="宋体" w:hint="eastAsia"/>
          <w:sz w:val="24"/>
          <w:szCs w:val="24"/>
        </w:rPr>
        <w:t>假设在求解单向阀开启时长问题中，高压油管腔内的压强变化可忽略不计，</w:t>
      </w:r>
      <w:r w:rsidR="00403B03">
        <w:rPr>
          <w:rFonts w:ascii="宋体" w:eastAsia="宋体" w:hAnsi="宋体" w:hint="eastAsia"/>
          <w:sz w:val="24"/>
          <w:szCs w:val="24"/>
        </w:rPr>
        <w:t>稳定于</w:t>
      </w:r>
      <w:r w:rsidR="00A83821">
        <w:rPr>
          <w:rFonts w:ascii="宋体" w:eastAsia="宋体" w:hAnsi="宋体" w:hint="eastAsia"/>
          <w:sz w:val="24"/>
          <w:szCs w:val="24"/>
        </w:rPr>
        <w:t>100</w:t>
      </w:r>
      <w:r w:rsidR="00A83821" w:rsidRPr="00A83821">
        <w:rPr>
          <w:rFonts w:ascii="Times New Roman" w:eastAsia="宋体" w:hAnsi="Times New Roman" w:cs="Times New Roman"/>
          <w:sz w:val="24"/>
          <w:szCs w:val="24"/>
        </w:rPr>
        <w:t>MPa</w:t>
      </w:r>
      <w:r w:rsidR="008364DC">
        <w:rPr>
          <w:rFonts w:ascii="Times New Roman" w:eastAsia="宋体" w:hAnsi="Times New Roman" w:cs="Times New Roman" w:hint="eastAsia"/>
          <w:sz w:val="24"/>
          <w:szCs w:val="24"/>
        </w:rPr>
        <w:t>.</w:t>
      </w:r>
    </w:p>
    <w:p w:rsidR="005A53E5" w:rsidRDefault="005A53E5" w:rsidP="00701100">
      <w:pPr>
        <w:snapToGrid w:val="0"/>
        <w:ind w:firstLineChars="200" w:firstLine="480"/>
        <w:rPr>
          <w:rFonts w:ascii="Times New Roman" w:eastAsia="宋体" w:hAnsi="Times New Roman" w:cs="Times New Roman"/>
          <w:sz w:val="24"/>
          <w:szCs w:val="24"/>
        </w:rPr>
      </w:pPr>
      <w:r w:rsidRPr="00AD0F67">
        <w:rPr>
          <w:rFonts w:asciiTheme="minorEastAsia" w:hAnsiTheme="minorEastAsia" w:cs="Times New Roman" w:hint="eastAsia"/>
          <w:sz w:val="24"/>
          <w:szCs w:val="24"/>
        </w:rPr>
        <w:t>5.</w:t>
      </w:r>
      <w:r w:rsidR="00AD0F67">
        <w:rPr>
          <w:rFonts w:ascii="Times New Roman" w:eastAsia="宋体" w:hAnsi="Times New Roman" w:cs="Times New Roman" w:hint="eastAsia"/>
          <w:sz w:val="24"/>
          <w:szCs w:val="24"/>
        </w:rPr>
        <w:t>假设在整个工作过程中没有回</w:t>
      </w:r>
      <w:proofErr w:type="gramStart"/>
      <w:r w:rsidR="00AD0F67">
        <w:rPr>
          <w:rFonts w:ascii="Times New Roman" w:eastAsia="宋体" w:hAnsi="Times New Roman" w:cs="Times New Roman" w:hint="eastAsia"/>
          <w:sz w:val="24"/>
          <w:szCs w:val="24"/>
        </w:rPr>
        <w:t>油过程</w:t>
      </w:r>
      <w:proofErr w:type="gramEnd"/>
      <w:r w:rsidR="008364DC">
        <w:rPr>
          <w:rFonts w:ascii="Times New Roman" w:eastAsia="宋体" w:hAnsi="Times New Roman" w:cs="Times New Roman" w:hint="eastAsia"/>
          <w:sz w:val="24"/>
          <w:szCs w:val="24"/>
        </w:rPr>
        <w:t>.</w:t>
      </w:r>
    </w:p>
    <w:p w:rsidR="00AD0F67" w:rsidRDefault="00AD0F67" w:rsidP="00701100">
      <w:pPr>
        <w:snapToGrid w:val="0"/>
        <w:ind w:firstLineChars="200" w:firstLine="480"/>
        <w:rPr>
          <w:rFonts w:asciiTheme="minorEastAsia" w:hAnsiTheme="minorEastAsia" w:cs="Times New Roman"/>
          <w:sz w:val="24"/>
          <w:szCs w:val="24"/>
        </w:rPr>
      </w:pPr>
      <w:r w:rsidRPr="00AD0F67">
        <w:rPr>
          <w:rFonts w:asciiTheme="minorEastAsia" w:hAnsiTheme="minorEastAsia" w:cs="Times New Roman" w:hint="eastAsia"/>
          <w:sz w:val="24"/>
          <w:szCs w:val="24"/>
        </w:rPr>
        <w:t>6.</w:t>
      </w:r>
      <w:r w:rsidR="00A95F88">
        <w:rPr>
          <w:rFonts w:asciiTheme="minorEastAsia" w:hAnsiTheme="minorEastAsia" w:cs="Times New Roman" w:hint="eastAsia"/>
          <w:sz w:val="24"/>
          <w:szCs w:val="24"/>
        </w:rPr>
        <w:t>假设燃油在高压油管内流动时间很短，可忽略不计</w:t>
      </w:r>
      <w:r w:rsidR="008364DC">
        <w:rPr>
          <w:rFonts w:asciiTheme="minorEastAsia" w:hAnsiTheme="minorEastAsia" w:cs="Times New Roman" w:hint="eastAsia"/>
          <w:sz w:val="24"/>
          <w:szCs w:val="24"/>
        </w:rPr>
        <w:t>.</w:t>
      </w:r>
    </w:p>
    <w:p w:rsidR="00A95F88" w:rsidRDefault="00A95F88" w:rsidP="00701100">
      <w:pPr>
        <w:snapToGrid w:val="0"/>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7.</w:t>
      </w:r>
      <w:r w:rsidR="00C420D6">
        <w:rPr>
          <w:rFonts w:asciiTheme="minorEastAsia" w:hAnsiTheme="minorEastAsia" w:cs="Times New Roman" w:hint="eastAsia"/>
          <w:sz w:val="24"/>
          <w:szCs w:val="24"/>
        </w:rPr>
        <w:t>假设压力变化所引起的温度变化十分微小，不考虑温度</w:t>
      </w:r>
      <w:proofErr w:type="gramStart"/>
      <w:r w:rsidR="00C420D6">
        <w:rPr>
          <w:rFonts w:asciiTheme="minorEastAsia" w:hAnsiTheme="minorEastAsia" w:cs="Times New Roman" w:hint="eastAsia"/>
          <w:sz w:val="24"/>
          <w:szCs w:val="24"/>
        </w:rPr>
        <w:t>随压力</w:t>
      </w:r>
      <w:proofErr w:type="gramEnd"/>
      <w:r w:rsidR="00C420D6">
        <w:rPr>
          <w:rFonts w:asciiTheme="minorEastAsia" w:hAnsiTheme="minorEastAsia" w:cs="Times New Roman" w:hint="eastAsia"/>
          <w:sz w:val="24"/>
          <w:szCs w:val="24"/>
        </w:rPr>
        <w:t>和时间的变化</w:t>
      </w:r>
      <w:r w:rsidR="008364DC">
        <w:rPr>
          <w:rFonts w:asciiTheme="minorEastAsia" w:hAnsiTheme="minorEastAsia" w:cs="Times New Roman" w:hint="eastAsia"/>
          <w:sz w:val="24"/>
          <w:szCs w:val="24"/>
        </w:rPr>
        <w:t>.</w:t>
      </w:r>
    </w:p>
    <w:p w:rsidR="00804FE8" w:rsidRPr="008C4496" w:rsidRDefault="00C420D6" w:rsidP="00701100">
      <w:pPr>
        <w:snapToGrid w:val="0"/>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8.</w:t>
      </w:r>
      <w:r w:rsidR="008C4496">
        <w:rPr>
          <w:rFonts w:asciiTheme="minorEastAsia" w:hAnsiTheme="minorEastAsia" w:cs="Times New Roman" w:hint="eastAsia"/>
          <w:sz w:val="24"/>
          <w:szCs w:val="24"/>
        </w:rPr>
        <w:t>假设喷油</w:t>
      </w:r>
      <w:proofErr w:type="gramStart"/>
      <w:r w:rsidR="008C4496">
        <w:rPr>
          <w:rFonts w:asciiTheme="minorEastAsia" w:hAnsiTheme="minorEastAsia" w:cs="Times New Roman" w:hint="eastAsia"/>
          <w:sz w:val="24"/>
          <w:szCs w:val="24"/>
        </w:rPr>
        <w:t>口针阀下的</w:t>
      </w:r>
      <w:proofErr w:type="gramEnd"/>
      <w:r w:rsidR="008C4496">
        <w:rPr>
          <w:rFonts w:asciiTheme="minorEastAsia" w:hAnsiTheme="minorEastAsia" w:cs="Times New Roman" w:hint="eastAsia"/>
          <w:sz w:val="24"/>
          <w:szCs w:val="24"/>
        </w:rPr>
        <w:t>燃油密度一致</w:t>
      </w:r>
      <w:r w:rsidR="008364DC">
        <w:rPr>
          <w:rFonts w:asciiTheme="minorEastAsia" w:hAnsiTheme="minorEastAsia" w:cs="Times New Roman" w:hint="eastAsia"/>
          <w:sz w:val="24"/>
          <w:szCs w:val="24"/>
        </w:rPr>
        <w:t>.</w:t>
      </w:r>
    </w:p>
    <w:p w:rsidR="00C2341B" w:rsidRDefault="00097435" w:rsidP="00E628E6">
      <w:pPr>
        <w:snapToGrid w:val="0"/>
        <w:jc w:val="center"/>
        <w:rPr>
          <w:rFonts w:ascii="黑体" w:eastAsia="黑体" w:hAnsi="黑体"/>
          <w:sz w:val="28"/>
          <w:szCs w:val="28"/>
        </w:rPr>
      </w:pPr>
      <w:r>
        <w:rPr>
          <w:rFonts w:ascii="黑体" w:eastAsia="黑体" w:hAnsi="黑体" w:hint="eastAsia"/>
          <w:sz w:val="28"/>
          <w:szCs w:val="28"/>
        </w:rPr>
        <w:lastRenderedPageBreak/>
        <w:t>四、符号表示</w:t>
      </w:r>
    </w:p>
    <w:tbl>
      <w:tblPr>
        <w:tblStyle w:val="a7"/>
        <w:tblW w:w="0" w:type="auto"/>
        <w:tblInd w:w="108" w:type="dxa"/>
        <w:tblBorders>
          <w:left w:val="none" w:sz="0" w:space="0" w:color="auto"/>
          <w:right w:val="none" w:sz="0" w:space="0" w:color="auto"/>
        </w:tblBorders>
        <w:tblLook w:val="04A0" w:firstRow="1" w:lastRow="0" w:firstColumn="1" w:lastColumn="0" w:noHBand="0" w:noVBand="1"/>
      </w:tblPr>
      <w:tblGrid>
        <w:gridCol w:w="2732"/>
        <w:gridCol w:w="3364"/>
        <w:gridCol w:w="2126"/>
      </w:tblGrid>
      <w:tr w:rsidR="003F2530" w:rsidRPr="007801D0" w:rsidTr="008C4496">
        <w:tc>
          <w:tcPr>
            <w:tcW w:w="2732" w:type="dxa"/>
            <w:tcBorders>
              <w:top w:val="single" w:sz="12" w:space="0" w:color="auto"/>
              <w:bottom w:val="single" w:sz="12" w:space="0" w:color="auto"/>
            </w:tcBorders>
          </w:tcPr>
          <w:p w:rsidR="003F2530" w:rsidRPr="007801D0" w:rsidRDefault="003F2530" w:rsidP="003F2530">
            <w:pPr>
              <w:snapToGrid w:val="0"/>
              <w:jc w:val="center"/>
              <w:rPr>
                <w:rFonts w:asciiTheme="minorEastAsia" w:hAnsiTheme="minorEastAsia"/>
                <w:b/>
                <w:sz w:val="24"/>
                <w:szCs w:val="24"/>
              </w:rPr>
            </w:pPr>
            <w:r w:rsidRPr="007801D0">
              <w:rPr>
                <w:rFonts w:asciiTheme="minorEastAsia" w:hAnsiTheme="minorEastAsia" w:hint="eastAsia"/>
                <w:b/>
                <w:sz w:val="24"/>
                <w:szCs w:val="24"/>
              </w:rPr>
              <w:t>符号</w:t>
            </w:r>
          </w:p>
        </w:tc>
        <w:tc>
          <w:tcPr>
            <w:tcW w:w="3364" w:type="dxa"/>
            <w:tcBorders>
              <w:top w:val="single" w:sz="12" w:space="0" w:color="auto"/>
              <w:bottom w:val="single" w:sz="12" w:space="0" w:color="auto"/>
            </w:tcBorders>
          </w:tcPr>
          <w:p w:rsidR="003F2530" w:rsidRPr="007801D0" w:rsidRDefault="003F2530" w:rsidP="003F2530">
            <w:pPr>
              <w:snapToGrid w:val="0"/>
              <w:jc w:val="center"/>
              <w:rPr>
                <w:rFonts w:asciiTheme="minorEastAsia" w:hAnsiTheme="minorEastAsia"/>
                <w:b/>
                <w:sz w:val="24"/>
                <w:szCs w:val="24"/>
              </w:rPr>
            </w:pPr>
            <w:r w:rsidRPr="007801D0">
              <w:rPr>
                <w:rFonts w:asciiTheme="minorEastAsia" w:hAnsiTheme="minorEastAsia" w:hint="eastAsia"/>
                <w:b/>
                <w:sz w:val="24"/>
                <w:szCs w:val="24"/>
              </w:rPr>
              <w:t>意义</w:t>
            </w:r>
          </w:p>
        </w:tc>
        <w:tc>
          <w:tcPr>
            <w:tcW w:w="2126" w:type="dxa"/>
            <w:tcBorders>
              <w:top w:val="single" w:sz="12" w:space="0" w:color="auto"/>
              <w:bottom w:val="single" w:sz="12" w:space="0" w:color="auto"/>
            </w:tcBorders>
          </w:tcPr>
          <w:p w:rsidR="003F2530" w:rsidRPr="007801D0" w:rsidRDefault="003F2530" w:rsidP="003F2530">
            <w:pPr>
              <w:snapToGrid w:val="0"/>
              <w:jc w:val="center"/>
              <w:rPr>
                <w:rFonts w:asciiTheme="minorEastAsia" w:hAnsiTheme="minorEastAsia"/>
                <w:b/>
                <w:sz w:val="24"/>
                <w:szCs w:val="24"/>
              </w:rPr>
            </w:pPr>
            <w:r w:rsidRPr="007801D0">
              <w:rPr>
                <w:rFonts w:asciiTheme="minorEastAsia" w:hAnsiTheme="minorEastAsia" w:hint="eastAsia"/>
                <w:b/>
                <w:sz w:val="24"/>
                <w:szCs w:val="24"/>
              </w:rPr>
              <w:t>单位</w:t>
            </w:r>
          </w:p>
        </w:tc>
      </w:tr>
      <w:tr w:rsidR="00DC3CCB" w:rsidTr="008C4496">
        <w:tc>
          <w:tcPr>
            <w:tcW w:w="2732" w:type="dxa"/>
            <w:tcBorders>
              <w:top w:val="single" w:sz="12" w:space="0" w:color="auto"/>
              <w:left w:val="nil"/>
              <w:bottom w:val="nil"/>
            </w:tcBorders>
          </w:tcPr>
          <w:p w:rsidR="00DC3CCB" w:rsidRPr="007801D0" w:rsidRDefault="00D9213A" w:rsidP="00DC3CCB">
            <w:pPr>
              <w:snapToGrid w:val="0"/>
              <w:jc w:val="center"/>
              <w:rPr>
                <w:rFonts w:asciiTheme="minorEastAsia" w:hAnsiTheme="minorEastAsia"/>
                <w:sz w:val="24"/>
                <w:szCs w:val="24"/>
              </w:rPr>
            </w:pPr>
            <w:r w:rsidRPr="007801D0">
              <w:rPr>
                <w:position w:val="-6"/>
                <w:sz w:val="24"/>
                <w:szCs w:val="24"/>
              </w:rPr>
              <w:object w:dxaOrig="260" w:dyaOrig="279">
                <v:shape id="_x0000_i1035" type="#_x0000_t75" style="width:12.55pt;height:14.2pt" o:ole="">
                  <v:imagedata r:id="rId31" o:title=""/>
                </v:shape>
                <o:OLEObject Type="Embed" ProgID="Equation.DSMT4" ShapeID="_x0000_i1035" DrawAspect="Content" ObjectID="_1630082487" r:id="rId32"/>
              </w:object>
            </w:r>
          </w:p>
        </w:tc>
        <w:tc>
          <w:tcPr>
            <w:tcW w:w="3364" w:type="dxa"/>
            <w:tcBorders>
              <w:top w:val="single" w:sz="12" w:space="0" w:color="auto"/>
              <w:bottom w:val="nil"/>
            </w:tcBorders>
          </w:tcPr>
          <w:p w:rsidR="00DC3CCB" w:rsidRDefault="00D9213A" w:rsidP="003F2530">
            <w:pPr>
              <w:snapToGrid w:val="0"/>
              <w:jc w:val="center"/>
              <w:rPr>
                <w:rFonts w:asciiTheme="minorEastAsia" w:hAnsiTheme="minorEastAsia"/>
                <w:sz w:val="24"/>
                <w:szCs w:val="24"/>
              </w:rPr>
            </w:pPr>
            <w:r>
              <w:rPr>
                <w:rFonts w:asciiTheme="minorEastAsia" w:hAnsiTheme="minorEastAsia" w:hint="eastAsia"/>
                <w:sz w:val="24"/>
                <w:szCs w:val="24"/>
              </w:rPr>
              <w:t>燃油的质量</w:t>
            </w:r>
          </w:p>
        </w:tc>
        <w:tc>
          <w:tcPr>
            <w:tcW w:w="2126" w:type="dxa"/>
            <w:tcBorders>
              <w:top w:val="single" w:sz="12" w:space="0" w:color="auto"/>
              <w:bottom w:val="nil"/>
              <w:right w:val="nil"/>
            </w:tcBorders>
          </w:tcPr>
          <w:p w:rsidR="00C2341B" w:rsidRPr="00C2341B" w:rsidRDefault="00C2341B" w:rsidP="00C2341B">
            <w:pPr>
              <w:snapToGrid w:val="0"/>
              <w:jc w:val="center"/>
              <w:rPr>
                <w:rFonts w:ascii="Times New Roman" w:hAnsi="Times New Roman" w:cs="Times New Roman"/>
                <w:sz w:val="24"/>
                <w:szCs w:val="24"/>
              </w:rPr>
            </w:pPr>
            <w:r>
              <w:rPr>
                <w:rFonts w:ascii="Times New Roman" w:hAnsi="Times New Roman" w:cs="Times New Roman" w:hint="eastAsia"/>
                <w:sz w:val="24"/>
                <w:szCs w:val="24"/>
              </w:rPr>
              <w:t>mg</w:t>
            </w:r>
          </w:p>
        </w:tc>
      </w:tr>
      <w:tr w:rsidR="00F4219F" w:rsidTr="0022679C">
        <w:tc>
          <w:tcPr>
            <w:tcW w:w="2732" w:type="dxa"/>
            <w:tcBorders>
              <w:top w:val="nil"/>
              <w:left w:val="nil"/>
              <w:bottom w:val="nil"/>
            </w:tcBorders>
          </w:tcPr>
          <w:p w:rsidR="00F4219F" w:rsidRPr="007801D0" w:rsidRDefault="00F4219F" w:rsidP="00F4219F">
            <w:pPr>
              <w:snapToGrid w:val="0"/>
              <w:jc w:val="center"/>
              <w:rPr>
                <w:sz w:val="24"/>
                <w:szCs w:val="24"/>
              </w:rPr>
            </w:pPr>
            <w:r w:rsidRPr="007801D0">
              <w:rPr>
                <w:position w:val="-10"/>
                <w:sz w:val="24"/>
                <w:szCs w:val="24"/>
              </w:rPr>
              <w:object w:dxaOrig="240" w:dyaOrig="320">
                <v:shape id="_x0000_i1036" type="#_x0000_t75" style="width:12pt;height:15.8pt" o:ole="">
                  <v:imagedata r:id="rId33" o:title=""/>
                </v:shape>
                <o:OLEObject Type="Embed" ProgID="Equation.DSMT4" ShapeID="_x0000_i1036" DrawAspect="Content" ObjectID="_1630082488" r:id="rId34"/>
              </w:object>
            </w:r>
          </w:p>
        </w:tc>
        <w:tc>
          <w:tcPr>
            <w:tcW w:w="3364" w:type="dxa"/>
            <w:tcBorders>
              <w:top w:val="nil"/>
              <w:bottom w:val="nil"/>
            </w:tcBorders>
          </w:tcPr>
          <w:p w:rsidR="00F4219F" w:rsidRPr="00F4219F" w:rsidRDefault="00F4219F" w:rsidP="00F4219F">
            <w:pPr>
              <w:snapToGrid w:val="0"/>
              <w:jc w:val="center"/>
              <w:rPr>
                <w:rFonts w:asciiTheme="minorEastAsia" w:hAnsiTheme="minorEastAsia"/>
                <w:sz w:val="24"/>
                <w:szCs w:val="24"/>
              </w:rPr>
            </w:pPr>
            <w:r>
              <w:rPr>
                <w:rFonts w:asciiTheme="minorEastAsia" w:hAnsiTheme="minorEastAsia" w:hint="eastAsia"/>
                <w:sz w:val="24"/>
                <w:szCs w:val="24"/>
              </w:rPr>
              <w:t>单位时间流过小孔的燃油量</w:t>
            </w:r>
          </w:p>
        </w:tc>
        <w:tc>
          <w:tcPr>
            <w:tcW w:w="2126" w:type="dxa"/>
            <w:tcBorders>
              <w:top w:val="nil"/>
              <w:bottom w:val="nil"/>
              <w:right w:val="nil"/>
            </w:tcBorders>
          </w:tcPr>
          <w:p w:rsidR="00F4219F" w:rsidRPr="00F4219F" w:rsidRDefault="00F4219F" w:rsidP="00F4219F">
            <w:pPr>
              <w:snapToGrid w:val="0"/>
              <w:jc w:val="center"/>
              <w:rPr>
                <w:rFonts w:asciiTheme="minorEastAsia" w:hAnsiTheme="minorEastAsia"/>
                <w:sz w:val="24"/>
                <w:szCs w:val="24"/>
              </w:rPr>
            </w:pPr>
            <w:r w:rsidRPr="000B47B3">
              <w:rPr>
                <w:rFonts w:ascii="Times New Roman" w:eastAsia="宋体" w:hAnsi="Times New Roman" w:cs="Times New Roman" w:hint="eastAsia"/>
                <w:sz w:val="24"/>
                <w:szCs w:val="24"/>
              </w:rPr>
              <w:t>mm</w:t>
            </w:r>
            <w:r w:rsidRPr="000B47B3">
              <w:rPr>
                <w:rFonts w:ascii="Times New Roman" w:eastAsia="宋体" w:hAnsi="Times New Roman" w:cs="Times New Roman" w:hint="eastAsia"/>
                <w:sz w:val="24"/>
                <w:szCs w:val="24"/>
                <w:vertAlign w:val="superscript"/>
              </w:rPr>
              <w:t>3</w:t>
            </w:r>
            <w:r w:rsidRPr="000B47B3">
              <w:rPr>
                <w:rFonts w:ascii="Times New Roman" w:eastAsia="宋体" w:hAnsi="Times New Roman" w:cs="Times New Roman" w:hint="eastAsia"/>
                <w:sz w:val="24"/>
                <w:szCs w:val="24"/>
              </w:rPr>
              <w:t>/ms</w:t>
            </w:r>
          </w:p>
        </w:tc>
      </w:tr>
      <w:tr w:rsidR="00F4219F" w:rsidTr="0022679C">
        <w:tc>
          <w:tcPr>
            <w:tcW w:w="2732" w:type="dxa"/>
            <w:tcBorders>
              <w:top w:val="nil"/>
              <w:left w:val="nil"/>
              <w:bottom w:val="nil"/>
            </w:tcBorders>
          </w:tcPr>
          <w:p w:rsidR="00F4219F" w:rsidRPr="007801D0" w:rsidRDefault="00F4219F" w:rsidP="00F4219F">
            <w:pPr>
              <w:snapToGrid w:val="0"/>
              <w:jc w:val="center"/>
              <w:rPr>
                <w:sz w:val="24"/>
                <w:szCs w:val="24"/>
              </w:rPr>
            </w:pPr>
            <w:r w:rsidRPr="007801D0">
              <w:rPr>
                <w:position w:val="-6"/>
                <w:sz w:val="24"/>
                <w:szCs w:val="24"/>
              </w:rPr>
              <w:object w:dxaOrig="240" w:dyaOrig="279">
                <v:shape id="_x0000_i1037" type="#_x0000_t75" style="width:12pt;height:14.2pt" o:ole="">
                  <v:imagedata r:id="rId35" o:title=""/>
                </v:shape>
                <o:OLEObject Type="Embed" ProgID="Equation.DSMT4" ShapeID="_x0000_i1037" DrawAspect="Content" ObjectID="_1630082489" r:id="rId36"/>
              </w:object>
            </w:r>
          </w:p>
        </w:tc>
        <w:tc>
          <w:tcPr>
            <w:tcW w:w="3364" w:type="dxa"/>
            <w:tcBorders>
              <w:top w:val="nil"/>
              <w:bottom w:val="nil"/>
            </w:tcBorders>
          </w:tcPr>
          <w:p w:rsidR="00F4219F" w:rsidRDefault="00F4219F" w:rsidP="00F4219F">
            <w:pPr>
              <w:snapToGrid w:val="0"/>
              <w:jc w:val="center"/>
              <w:rPr>
                <w:rFonts w:asciiTheme="minorEastAsia" w:hAnsiTheme="minorEastAsia"/>
                <w:sz w:val="24"/>
                <w:szCs w:val="24"/>
              </w:rPr>
            </w:pPr>
            <w:r>
              <w:rPr>
                <w:rFonts w:asciiTheme="minorEastAsia" w:hAnsiTheme="minorEastAsia" w:hint="eastAsia"/>
                <w:sz w:val="24"/>
                <w:szCs w:val="24"/>
              </w:rPr>
              <w:t>流量系数</w:t>
            </w:r>
          </w:p>
        </w:tc>
        <w:tc>
          <w:tcPr>
            <w:tcW w:w="2126" w:type="dxa"/>
            <w:tcBorders>
              <w:top w:val="nil"/>
              <w:bottom w:val="nil"/>
              <w:right w:val="nil"/>
            </w:tcBorders>
          </w:tcPr>
          <w:p w:rsidR="00F4219F" w:rsidRPr="00F4219F" w:rsidRDefault="008364DC" w:rsidP="00F4219F">
            <w:pPr>
              <w:snapToGrid w:val="0"/>
              <w:jc w:val="center"/>
              <w:rPr>
                <w:rFonts w:asciiTheme="minorEastAsia" w:hAnsiTheme="minorEastAsia"/>
                <w:sz w:val="24"/>
                <w:szCs w:val="24"/>
              </w:rPr>
            </w:pPr>
            <w:r>
              <w:rPr>
                <w:rFonts w:asciiTheme="minorEastAsia" w:hAnsiTheme="minorEastAsia" w:hint="eastAsia"/>
                <w:sz w:val="24"/>
                <w:szCs w:val="24"/>
              </w:rPr>
              <w:t>--</w:t>
            </w:r>
          </w:p>
        </w:tc>
      </w:tr>
      <w:tr w:rsidR="00F4219F" w:rsidTr="0022679C">
        <w:tc>
          <w:tcPr>
            <w:tcW w:w="2732" w:type="dxa"/>
            <w:tcBorders>
              <w:top w:val="nil"/>
              <w:left w:val="nil"/>
              <w:bottom w:val="nil"/>
            </w:tcBorders>
          </w:tcPr>
          <w:p w:rsidR="00F4219F" w:rsidRPr="007801D0" w:rsidRDefault="00F4219F" w:rsidP="00F4219F">
            <w:pPr>
              <w:snapToGrid w:val="0"/>
              <w:jc w:val="center"/>
              <w:rPr>
                <w:sz w:val="24"/>
                <w:szCs w:val="24"/>
              </w:rPr>
            </w:pPr>
            <w:r w:rsidRPr="007801D0">
              <w:rPr>
                <w:position w:val="-4"/>
                <w:sz w:val="24"/>
                <w:szCs w:val="24"/>
              </w:rPr>
              <w:object w:dxaOrig="240" w:dyaOrig="260">
                <v:shape id="_x0000_i1038" type="#_x0000_t75" style="width:12pt;height:12.55pt" o:ole="">
                  <v:imagedata r:id="rId37" o:title=""/>
                </v:shape>
                <o:OLEObject Type="Embed" ProgID="Equation.DSMT4" ShapeID="_x0000_i1038" DrawAspect="Content" ObjectID="_1630082490" r:id="rId38"/>
              </w:object>
            </w:r>
          </w:p>
        </w:tc>
        <w:tc>
          <w:tcPr>
            <w:tcW w:w="3364" w:type="dxa"/>
            <w:tcBorders>
              <w:top w:val="nil"/>
              <w:bottom w:val="nil"/>
            </w:tcBorders>
          </w:tcPr>
          <w:p w:rsidR="00F4219F" w:rsidRDefault="00F4219F" w:rsidP="00F4219F">
            <w:pPr>
              <w:snapToGrid w:val="0"/>
              <w:jc w:val="center"/>
              <w:rPr>
                <w:rFonts w:asciiTheme="minorEastAsia" w:hAnsiTheme="minorEastAsia"/>
                <w:sz w:val="24"/>
                <w:szCs w:val="24"/>
              </w:rPr>
            </w:pPr>
            <w:r>
              <w:rPr>
                <w:rFonts w:asciiTheme="minorEastAsia" w:hAnsiTheme="minorEastAsia" w:hint="eastAsia"/>
                <w:sz w:val="24"/>
                <w:szCs w:val="24"/>
              </w:rPr>
              <w:t>小孔的面积</w:t>
            </w:r>
          </w:p>
        </w:tc>
        <w:tc>
          <w:tcPr>
            <w:tcW w:w="2126" w:type="dxa"/>
            <w:tcBorders>
              <w:top w:val="nil"/>
              <w:bottom w:val="nil"/>
              <w:right w:val="nil"/>
            </w:tcBorders>
          </w:tcPr>
          <w:p w:rsidR="00F4219F" w:rsidRPr="00F4219F" w:rsidRDefault="008364DC" w:rsidP="00F4219F">
            <w:pPr>
              <w:snapToGrid w:val="0"/>
              <w:jc w:val="center"/>
              <w:rPr>
                <w:rFonts w:asciiTheme="minorEastAsia" w:hAnsiTheme="minorEastAsia"/>
                <w:sz w:val="24"/>
                <w:szCs w:val="24"/>
              </w:rPr>
            </w:pPr>
            <w:r w:rsidRPr="000B47B3">
              <w:rPr>
                <w:rFonts w:ascii="Times New Roman" w:eastAsia="宋体" w:hAnsi="Times New Roman" w:cs="Times New Roman"/>
                <w:sz w:val="24"/>
                <w:szCs w:val="24"/>
              </w:rPr>
              <w:t>mm</w:t>
            </w:r>
            <w:r w:rsidRPr="000B47B3">
              <w:rPr>
                <w:rFonts w:ascii="Times New Roman" w:eastAsia="宋体" w:hAnsi="Times New Roman" w:cs="Times New Roman" w:hint="eastAsia"/>
                <w:sz w:val="24"/>
                <w:szCs w:val="24"/>
                <w:vertAlign w:val="superscript"/>
              </w:rPr>
              <w:t>2</w:t>
            </w:r>
          </w:p>
        </w:tc>
      </w:tr>
      <w:tr w:rsidR="00F4219F" w:rsidTr="0022679C">
        <w:tc>
          <w:tcPr>
            <w:tcW w:w="2732" w:type="dxa"/>
            <w:tcBorders>
              <w:top w:val="nil"/>
              <w:left w:val="nil"/>
              <w:bottom w:val="nil"/>
            </w:tcBorders>
          </w:tcPr>
          <w:p w:rsidR="00F4219F" w:rsidRPr="007801D0" w:rsidRDefault="00F4219F" w:rsidP="00F4219F">
            <w:pPr>
              <w:snapToGrid w:val="0"/>
              <w:jc w:val="center"/>
              <w:rPr>
                <w:sz w:val="24"/>
                <w:szCs w:val="24"/>
              </w:rPr>
            </w:pPr>
            <w:r w:rsidRPr="007801D0">
              <w:rPr>
                <w:position w:val="-10"/>
                <w:sz w:val="24"/>
                <w:szCs w:val="24"/>
              </w:rPr>
              <w:object w:dxaOrig="240" w:dyaOrig="260">
                <v:shape id="_x0000_i1039" type="#_x0000_t75" style="width:12pt;height:12.55pt" o:ole="">
                  <v:imagedata r:id="rId39" o:title=""/>
                </v:shape>
                <o:OLEObject Type="Embed" ProgID="Equation.DSMT4" ShapeID="_x0000_i1039" DrawAspect="Content" ObjectID="_1630082491" r:id="rId40"/>
              </w:object>
            </w:r>
          </w:p>
        </w:tc>
        <w:tc>
          <w:tcPr>
            <w:tcW w:w="3364" w:type="dxa"/>
            <w:tcBorders>
              <w:top w:val="nil"/>
              <w:bottom w:val="nil"/>
            </w:tcBorders>
          </w:tcPr>
          <w:p w:rsidR="00F4219F" w:rsidRDefault="00F4219F" w:rsidP="00F4219F">
            <w:pPr>
              <w:snapToGrid w:val="0"/>
              <w:jc w:val="center"/>
              <w:rPr>
                <w:rFonts w:asciiTheme="minorEastAsia" w:hAnsiTheme="minorEastAsia"/>
                <w:sz w:val="24"/>
                <w:szCs w:val="24"/>
              </w:rPr>
            </w:pPr>
            <w:r>
              <w:rPr>
                <w:rFonts w:asciiTheme="minorEastAsia" w:hAnsiTheme="minorEastAsia" w:hint="eastAsia"/>
                <w:sz w:val="24"/>
                <w:szCs w:val="24"/>
              </w:rPr>
              <w:t>高压侧燃油密度</w:t>
            </w:r>
          </w:p>
        </w:tc>
        <w:tc>
          <w:tcPr>
            <w:tcW w:w="2126" w:type="dxa"/>
            <w:tcBorders>
              <w:top w:val="nil"/>
              <w:bottom w:val="nil"/>
              <w:right w:val="nil"/>
            </w:tcBorders>
          </w:tcPr>
          <w:p w:rsidR="00F4219F" w:rsidRDefault="00F4219F" w:rsidP="00F4219F">
            <w:pPr>
              <w:snapToGrid w:val="0"/>
              <w:jc w:val="center"/>
              <w:rPr>
                <w:rFonts w:ascii="Times New Roman" w:hAnsi="Times New Roman" w:cs="Times New Roman"/>
                <w:sz w:val="24"/>
                <w:szCs w:val="24"/>
              </w:rPr>
            </w:pPr>
            <w:r w:rsidRPr="000B47B3">
              <w:rPr>
                <w:rFonts w:ascii="Times New Roman" w:eastAsia="宋体" w:hAnsi="Times New Roman" w:cs="Times New Roman" w:hint="eastAsia"/>
                <w:sz w:val="24"/>
                <w:szCs w:val="24"/>
              </w:rPr>
              <w:t>mg/mm</w:t>
            </w:r>
            <w:r w:rsidRPr="000B47B3">
              <w:rPr>
                <w:rFonts w:ascii="Times New Roman" w:eastAsia="宋体" w:hAnsi="Times New Roman" w:cs="Times New Roman" w:hint="eastAsia"/>
                <w:sz w:val="24"/>
                <w:szCs w:val="24"/>
                <w:vertAlign w:val="superscript"/>
              </w:rPr>
              <w:t>3</w:t>
            </w:r>
          </w:p>
        </w:tc>
      </w:tr>
      <w:tr w:rsidR="00F4219F" w:rsidTr="0022679C">
        <w:tc>
          <w:tcPr>
            <w:tcW w:w="2732" w:type="dxa"/>
            <w:tcBorders>
              <w:top w:val="nil"/>
              <w:left w:val="nil"/>
              <w:bottom w:val="nil"/>
            </w:tcBorders>
          </w:tcPr>
          <w:p w:rsidR="00F4219F" w:rsidRPr="007801D0" w:rsidRDefault="00F4219F" w:rsidP="00F4219F">
            <w:pPr>
              <w:snapToGrid w:val="0"/>
              <w:jc w:val="center"/>
              <w:rPr>
                <w:sz w:val="24"/>
                <w:szCs w:val="24"/>
              </w:rPr>
            </w:pPr>
            <w:r w:rsidRPr="007801D0">
              <w:rPr>
                <w:position w:val="-10"/>
                <w:sz w:val="24"/>
                <w:szCs w:val="24"/>
              </w:rPr>
              <w:object w:dxaOrig="240" w:dyaOrig="320">
                <v:shape id="_x0000_i1040" type="#_x0000_t75" style="width:12pt;height:15.8pt" o:ole="">
                  <v:imagedata r:id="rId41" o:title=""/>
                </v:shape>
                <o:OLEObject Type="Embed" ProgID="Equation.DSMT4" ShapeID="_x0000_i1040" DrawAspect="Content" ObjectID="_1630082492" r:id="rId42"/>
              </w:object>
            </w:r>
          </w:p>
        </w:tc>
        <w:tc>
          <w:tcPr>
            <w:tcW w:w="3364" w:type="dxa"/>
            <w:tcBorders>
              <w:top w:val="nil"/>
              <w:bottom w:val="nil"/>
            </w:tcBorders>
          </w:tcPr>
          <w:p w:rsidR="00F4219F" w:rsidRDefault="00F4219F" w:rsidP="00F4219F">
            <w:pPr>
              <w:snapToGrid w:val="0"/>
              <w:jc w:val="center"/>
              <w:rPr>
                <w:rFonts w:asciiTheme="minorEastAsia" w:hAnsiTheme="minorEastAsia"/>
                <w:sz w:val="24"/>
                <w:szCs w:val="24"/>
              </w:rPr>
            </w:pPr>
            <w:r>
              <w:rPr>
                <w:rFonts w:asciiTheme="minorEastAsia" w:hAnsiTheme="minorEastAsia" w:hint="eastAsia"/>
                <w:sz w:val="24"/>
                <w:szCs w:val="24"/>
              </w:rPr>
              <w:t>判定是否出油的系数</w:t>
            </w:r>
          </w:p>
        </w:tc>
        <w:tc>
          <w:tcPr>
            <w:tcW w:w="2126" w:type="dxa"/>
            <w:tcBorders>
              <w:top w:val="nil"/>
              <w:bottom w:val="nil"/>
              <w:right w:val="nil"/>
            </w:tcBorders>
          </w:tcPr>
          <w:p w:rsidR="00F4219F" w:rsidRPr="00F4219F" w:rsidRDefault="00F4219F" w:rsidP="00F4219F">
            <w:pPr>
              <w:snapToGrid w:val="0"/>
              <w:jc w:val="center"/>
              <w:rPr>
                <w:rFonts w:asciiTheme="minorEastAsia" w:hAnsiTheme="minorEastAsia" w:cs="Times New Roman"/>
                <w:sz w:val="24"/>
                <w:szCs w:val="24"/>
              </w:rPr>
            </w:pPr>
            <w:r>
              <w:rPr>
                <w:rFonts w:asciiTheme="minorEastAsia" w:hAnsiTheme="minorEastAsia" w:cs="Times New Roman" w:hint="eastAsia"/>
                <w:sz w:val="24"/>
                <w:szCs w:val="24"/>
              </w:rPr>
              <w:t>--</w:t>
            </w:r>
          </w:p>
        </w:tc>
      </w:tr>
      <w:tr w:rsidR="00F4219F" w:rsidTr="0022679C">
        <w:tc>
          <w:tcPr>
            <w:tcW w:w="2732" w:type="dxa"/>
            <w:tcBorders>
              <w:top w:val="nil"/>
              <w:left w:val="nil"/>
              <w:bottom w:val="nil"/>
            </w:tcBorders>
          </w:tcPr>
          <w:p w:rsidR="00F4219F" w:rsidRPr="007801D0" w:rsidRDefault="00F4219F" w:rsidP="00F4219F">
            <w:pPr>
              <w:snapToGrid w:val="0"/>
              <w:jc w:val="center"/>
              <w:rPr>
                <w:sz w:val="24"/>
                <w:szCs w:val="24"/>
              </w:rPr>
            </w:pPr>
            <w:r w:rsidRPr="007801D0">
              <w:rPr>
                <w:position w:val="-6"/>
                <w:sz w:val="24"/>
                <w:szCs w:val="24"/>
              </w:rPr>
              <w:object w:dxaOrig="240" w:dyaOrig="279">
                <v:shape id="_x0000_i1041" type="#_x0000_t75" style="width:12pt;height:14.2pt" o:ole="">
                  <v:imagedata r:id="rId43" o:title=""/>
                </v:shape>
                <o:OLEObject Type="Embed" ProgID="Equation.DSMT4" ShapeID="_x0000_i1041" DrawAspect="Content" ObjectID="_1630082493" r:id="rId44"/>
              </w:object>
            </w:r>
          </w:p>
        </w:tc>
        <w:tc>
          <w:tcPr>
            <w:tcW w:w="3364" w:type="dxa"/>
            <w:tcBorders>
              <w:top w:val="nil"/>
              <w:bottom w:val="nil"/>
            </w:tcBorders>
          </w:tcPr>
          <w:p w:rsidR="00F4219F" w:rsidRDefault="00F4219F" w:rsidP="00F4219F">
            <w:pPr>
              <w:snapToGrid w:val="0"/>
              <w:jc w:val="center"/>
              <w:rPr>
                <w:rFonts w:asciiTheme="minorEastAsia" w:hAnsiTheme="minorEastAsia"/>
                <w:sz w:val="24"/>
                <w:szCs w:val="24"/>
              </w:rPr>
            </w:pPr>
            <w:r>
              <w:rPr>
                <w:rFonts w:asciiTheme="minorEastAsia" w:hAnsiTheme="minorEastAsia" w:hint="eastAsia"/>
                <w:sz w:val="24"/>
                <w:szCs w:val="24"/>
              </w:rPr>
              <w:t>高压油管的体积</w:t>
            </w:r>
          </w:p>
        </w:tc>
        <w:tc>
          <w:tcPr>
            <w:tcW w:w="2126" w:type="dxa"/>
            <w:tcBorders>
              <w:top w:val="nil"/>
              <w:bottom w:val="nil"/>
              <w:right w:val="nil"/>
            </w:tcBorders>
          </w:tcPr>
          <w:p w:rsidR="00F4219F" w:rsidRPr="00F4219F" w:rsidRDefault="00F4219F" w:rsidP="00F4219F">
            <w:pPr>
              <w:snapToGrid w:val="0"/>
              <w:jc w:val="center"/>
              <w:rPr>
                <w:rFonts w:asciiTheme="minorEastAsia" w:hAnsiTheme="minorEastAsia"/>
                <w:sz w:val="24"/>
                <w:szCs w:val="24"/>
              </w:rPr>
            </w:pPr>
            <w:r w:rsidRPr="000B47B3">
              <w:rPr>
                <w:rFonts w:ascii="Times New Roman" w:eastAsia="宋体" w:hAnsi="Times New Roman" w:cs="Times New Roman" w:hint="eastAsia"/>
                <w:sz w:val="24"/>
                <w:szCs w:val="24"/>
              </w:rPr>
              <w:t>mm</w:t>
            </w:r>
            <w:r w:rsidRPr="000B47B3">
              <w:rPr>
                <w:rFonts w:ascii="Times New Roman" w:eastAsia="宋体" w:hAnsi="Times New Roman" w:cs="Times New Roman" w:hint="eastAsia"/>
                <w:sz w:val="24"/>
                <w:szCs w:val="24"/>
                <w:vertAlign w:val="superscript"/>
              </w:rPr>
              <w:t>3</w:t>
            </w:r>
          </w:p>
        </w:tc>
      </w:tr>
      <w:tr w:rsidR="00F4219F" w:rsidTr="0022679C">
        <w:tc>
          <w:tcPr>
            <w:tcW w:w="2732" w:type="dxa"/>
            <w:tcBorders>
              <w:top w:val="nil"/>
              <w:left w:val="nil"/>
              <w:bottom w:val="nil"/>
            </w:tcBorders>
          </w:tcPr>
          <w:p w:rsidR="00F4219F" w:rsidRPr="007801D0" w:rsidRDefault="00F4219F" w:rsidP="00F4219F">
            <w:pPr>
              <w:snapToGrid w:val="0"/>
              <w:jc w:val="center"/>
              <w:rPr>
                <w:sz w:val="24"/>
                <w:szCs w:val="24"/>
              </w:rPr>
            </w:pPr>
            <w:r w:rsidRPr="007801D0">
              <w:rPr>
                <w:position w:val="-4"/>
                <w:sz w:val="24"/>
                <w:szCs w:val="24"/>
              </w:rPr>
              <w:object w:dxaOrig="240" w:dyaOrig="260">
                <v:shape id="_x0000_i1042" type="#_x0000_t75" style="width:12pt;height:12.55pt" o:ole="">
                  <v:imagedata r:id="rId45" o:title=""/>
                </v:shape>
                <o:OLEObject Type="Embed" ProgID="Equation.DSMT4" ShapeID="_x0000_i1042" DrawAspect="Content" ObjectID="_1630082494" r:id="rId46"/>
              </w:object>
            </w:r>
          </w:p>
        </w:tc>
        <w:tc>
          <w:tcPr>
            <w:tcW w:w="3364" w:type="dxa"/>
            <w:tcBorders>
              <w:top w:val="nil"/>
              <w:bottom w:val="nil"/>
            </w:tcBorders>
          </w:tcPr>
          <w:p w:rsidR="00F4219F" w:rsidRDefault="00F4219F" w:rsidP="00F4219F">
            <w:pPr>
              <w:snapToGrid w:val="0"/>
              <w:jc w:val="center"/>
              <w:rPr>
                <w:rFonts w:asciiTheme="minorEastAsia" w:hAnsiTheme="minorEastAsia"/>
                <w:sz w:val="24"/>
                <w:szCs w:val="24"/>
              </w:rPr>
            </w:pPr>
            <w:r>
              <w:rPr>
                <w:rFonts w:asciiTheme="minorEastAsia" w:hAnsiTheme="minorEastAsia" w:hint="eastAsia"/>
                <w:sz w:val="24"/>
                <w:szCs w:val="24"/>
              </w:rPr>
              <w:t>弹性模量</w:t>
            </w:r>
          </w:p>
        </w:tc>
        <w:tc>
          <w:tcPr>
            <w:tcW w:w="2126" w:type="dxa"/>
            <w:tcBorders>
              <w:top w:val="nil"/>
              <w:bottom w:val="nil"/>
              <w:right w:val="nil"/>
            </w:tcBorders>
          </w:tcPr>
          <w:p w:rsidR="00F4219F" w:rsidRPr="00F4219F" w:rsidRDefault="00F4219F" w:rsidP="00F4219F">
            <w:pPr>
              <w:snapToGrid w:val="0"/>
              <w:jc w:val="center"/>
              <w:rPr>
                <w:rFonts w:asciiTheme="minorEastAsia" w:hAnsiTheme="minorEastAsia" w:cs="Times New Roman"/>
                <w:sz w:val="24"/>
                <w:szCs w:val="24"/>
              </w:rPr>
            </w:pPr>
            <w:r>
              <w:rPr>
                <w:rFonts w:asciiTheme="minorEastAsia" w:hAnsiTheme="minorEastAsia" w:cs="Times New Roman" w:hint="eastAsia"/>
                <w:sz w:val="24"/>
                <w:szCs w:val="24"/>
              </w:rPr>
              <w:t>--</w:t>
            </w:r>
          </w:p>
        </w:tc>
      </w:tr>
      <w:tr w:rsidR="00F4219F" w:rsidTr="0022679C">
        <w:tc>
          <w:tcPr>
            <w:tcW w:w="2732" w:type="dxa"/>
            <w:tcBorders>
              <w:top w:val="nil"/>
              <w:left w:val="nil"/>
              <w:bottom w:val="nil"/>
            </w:tcBorders>
          </w:tcPr>
          <w:p w:rsidR="00F4219F" w:rsidRPr="007801D0" w:rsidRDefault="00F4219F" w:rsidP="00F4219F">
            <w:pPr>
              <w:snapToGrid w:val="0"/>
              <w:jc w:val="center"/>
              <w:rPr>
                <w:sz w:val="24"/>
                <w:szCs w:val="24"/>
              </w:rPr>
            </w:pPr>
            <w:r w:rsidRPr="007801D0">
              <w:rPr>
                <w:position w:val="-12"/>
                <w:sz w:val="24"/>
                <w:szCs w:val="24"/>
              </w:rPr>
              <w:object w:dxaOrig="440" w:dyaOrig="360">
                <v:shape id="_x0000_i1043" type="#_x0000_t75" style="width:21.8pt;height:18pt" o:ole="">
                  <v:imagedata r:id="rId47" o:title=""/>
                </v:shape>
                <o:OLEObject Type="Embed" ProgID="Equation.DSMT4" ShapeID="_x0000_i1043" DrawAspect="Content" ObjectID="_1630082495" r:id="rId48"/>
              </w:object>
            </w:r>
          </w:p>
        </w:tc>
        <w:tc>
          <w:tcPr>
            <w:tcW w:w="3364" w:type="dxa"/>
            <w:tcBorders>
              <w:top w:val="nil"/>
              <w:bottom w:val="nil"/>
            </w:tcBorders>
          </w:tcPr>
          <w:p w:rsidR="00F4219F" w:rsidRDefault="00F4219F" w:rsidP="00F4219F">
            <w:pPr>
              <w:snapToGrid w:val="0"/>
              <w:jc w:val="center"/>
              <w:rPr>
                <w:rFonts w:asciiTheme="minorEastAsia" w:hAnsiTheme="minorEastAsia"/>
                <w:sz w:val="24"/>
                <w:szCs w:val="24"/>
              </w:rPr>
            </w:pPr>
            <w:r w:rsidRPr="007801D0">
              <w:rPr>
                <w:rFonts w:ascii="Times New Roman" w:hAnsi="Times New Roman" w:cs="Times New Roman"/>
                <w:sz w:val="24"/>
                <w:szCs w:val="24"/>
              </w:rPr>
              <w:t>A/B</w:t>
            </w:r>
            <w:r>
              <w:rPr>
                <w:rFonts w:asciiTheme="minorEastAsia" w:hAnsiTheme="minorEastAsia" w:hint="eastAsia"/>
                <w:sz w:val="24"/>
                <w:szCs w:val="24"/>
              </w:rPr>
              <w:t>口喷油的速率</w:t>
            </w:r>
          </w:p>
        </w:tc>
        <w:tc>
          <w:tcPr>
            <w:tcW w:w="2126" w:type="dxa"/>
            <w:tcBorders>
              <w:top w:val="nil"/>
              <w:bottom w:val="nil"/>
              <w:right w:val="nil"/>
            </w:tcBorders>
          </w:tcPr>
          <w:p w:rsidR="00F4219F" w:rsidRPr="000B47B3" w:rsidRDefault="00F4219F" w:rsidP="00F4219F">
            <w:pPr>
              <w:snapToGrid w:val="0"/>
              <w:jc w:val="center"/>
              <w:rPr>
                <w:rFonts w:ascii="Times New Roman" w:eastAsia="宋体" w:hAnsi="Times New Roman" w:cs="Times New Roman"/>
                <w:sz w:val="24"/>
                <w:szCs w:val="24"/>
              </w:rPr>
            </w:pPr>
            <w:r w:rsidRPr="000B47B3">
              <w:rPr>
                <w:rFonts w:ascii="Times New Roman" w:eastAsia="宋体" w:hAnsi="Times New Roman" w:cs="Times New Roman" w:hint="eastAsia"/>
                <w:sz w:val="24"/>
                <w:szCs w:val="24"/>
              </w:rPr>
              <w:t>mm</w:t>
            </w:r>
            <w:r w:rsidRPr="000B47B3">
              <w:rPr>
                <w:rFonts w:ascii="Times New Roman" w:eastAsia="宋体" w:hAnsi="Times New Roman" w:cs="Times New Roman" w:hint="eastAsia"/>
                <w:sz w:val="24"/>
                <w:szCs w:val="24"/>
                <w:vertAlign w:val="superscript"/>
              </w:rPr>
              <w:t>3</w:t>
            </w:r>
            <w:r w:rsidRPr="000B47B3">
              <w:rPr>
                <w:rFonts w:ascii="Times New Roman" w:eastAsia="宋体" w:hAnsi="Times New Roman" w:cs="Times New Roman" w:hint="eastAsia"/>
                <w:sz w:val="24"/>
                <w:szCs w:val="24"/>
              </w:rPr>
              <w:t>/ms</w:t>
            </w:r>
          </w:p>
        </w:tc>
      </w:tr>
      <w:tr w:rsidR="00C2341B" w:rsidTr="0022679C">
        <w:tc>
          <w:tcPr>
            <w:tcW w:w="2732" w:type="dxa"/>
            <w:tcBorders>
              <w:top w:val="nil"/>
              <w:left w:val="nil"/>
              <w:bottom w:val="nil"/>
            </w:tcBorders>
          </w:tcPr>
          <w:p w:rsidR="00C2341B" w:rsidRPr="007801D0" w:rsidRDefault="00C2341B" w:rsidP="003F2530">
            <w:pPr>
              <w:snapToGrid w:val="0"/>
              <w:jc w:val="center"/>
              <w:rPr>
                <w:sz w:val="24"/>
                <w:szCs w:val="24"/>
              </w:rPr>
            </w:pPr>
            <w:r w:rsidRPr="00230BC7">
              <w:rPr>
                <w:position w:val="-4"/>
              </w:rPr>
              <w:object w:dxaOrig="240" w:dyaOrig="260">
                <v:shape id="_x0000_i1044" type="#_x0000_t75" style="width:12pt;height:12.55pt" o:ole="">
                  <v:imagedata r:id="rId49" o:title=""/>
                </v:shape>
                <o:OLEObject Type="Embed" ProgID="Equation.DSMT4" ShapeID="_x0000_i1044" DrawAspect="Content" ObjectID="_1630082496" r:id="rId50"/>
              </w:object>
            </w:r>
          </w:p>
        </w:tc>
        <w:tc>
          <w:tcPr>
            <w:tcW w:w="3364" w:type="dxa"/>
            <w:tcBorders>
              <w:top w:val="nil"/>
              <w:bottom w:val="nil"/>
            </w:tcBorders>
          </w:tcPr>
          <w:p w:rsidR="00C2341B" w:rsidRDefault="00C2341B" w:rsidP="003F2530">
            <w:pPr>
              <w:snapToGrid w:val="0"/>
              <w:jc w:val="center"/>
              <w:rPr>
                <w:rFonts w:asciiTheme="minorEastAsia" w:hAnsiTheme="minorEastAsia"/>
                <w:sz w:val="24"/>
                <w:szCs w:val="24"/>
              </w:rPr>
            </w:pPr>
            <w:r>
              <w:rPr>
                <w:rFonts w:asciiTheme="minorEastAsia" w:hAnsiTheme="minorEastAsia" w:hint="eastAsia"/>
                <w:sz w:val="24"/>
                <w:szCs w:val="24"/>
              </w:rPr>
              <w:t>燃油所在位置的压强</w:t>
            </w:r>
          </w:p>
        </w:tc>
        <w:tc>
          <w:tcPr>
            <w:tcW w:w="2126" w:type="dxa"/>
            <w:tcBorders>
              <w:top w:val="nil"/>
              <w:bottom w:val="nil"/>
              <w:right w:val="nil"/>
            </w:tcBorders>
          </w:tcPr>
          <w:p w:rsidR="00C2341B" w:rsidRPr="00C2341B" w:rsidRDefault="00C2341B" w:rsidP="00C2341B">
            <w:pPr>
              <w:snapToGrid w:val="0"/>
              <w:jc w:val="center"/>
              <w:rPr>
                <w:rFonts w:ascii="Times New Roman" w:eastAsia="宋体" w:hAnsi="Times New Roman" w:cs="Times New Roman"/>
                <w:sz w:val="24"/>
                <w:szCs w:val="24"/>
              </w:rPr>
            </w:pPr>
            <w:r w:rsidRPr="000B47B3">
              <w:rPr>
                <w:rFonts w:ascii="Times New Roman" w:eastAsia="宋体" w:hAnsi="Times New Roman" w:cs="Times New Roman"/>
                <w:sz w:val="24"/>
                <w:szCs w:val="24"/>
              </w:rPr>
              <w:t>MP</w:t>
            </w:r>
            <w:r w:rsidRPr="000B47B3">
              <w:rPr>
                <w:rFonts w:ascii="Times New Roman" w:eastAsia="宋体" w:hAnsi="Times New Roman" w:cs="Times New Roman" w:hint="eastAsia"/>
                <w:sz w:val="24"/>
                <w:szCs w:val="24"/>
              </w:rPr>
              <w:t>a</w:t>
            </w:r>
          </w:p>
        </w:tc>
      </w:tr>
      <w:tr w:rsidR="00D14FA5" w:rsidTr="0022679C">
        <w:tc>
          <w:tcPr>
            <w:tcW w:w="2732" w:type="dxa"/>
            <w:tcBorders>
              <w:top w:val="nil"/>
              <w:left w:val="nil"/>
              <w:bottom w:val="nil"/>
            </w:tcBorders>
          </w:tcPr>
          <w:p w:rsidR="00D14FA5" w:rsidRDefault="00D14FA5" w:rsidP="003F2530">
            <w:pPr>
              <w:snapToGrid w:val="0"/>
              <w:jc w:val="center"/>
            </w:pPr>
            <w:r w:rsidRPr="00230BC7">
              <w:rPr>
                <w:position w:val="-4"/>
              </w:rPr>
              <w:object w:dxaOrig="240" w:dyaOrig="260">
                <v:shape id="_x0000_i1045" type="#_x0000_t75" style="width:12pt;height:12.55pt" o:ole="">
                  <v:imagedata r:id="rId51" o:title=""/>
                </v:shape>
                <o:OLEObject Type="Embed" ProgID="Equation.DSMT4" ShapeID="_x0000_i1045" DrawAspect="Content" ObjectID="_1630082497" r:id="rId52"/>
              </w:object>
            </w:r>
          </w:p>
        </w:tc>
        <w:tc>
          <w:tcPr>
            <w:tcW w:w="3364" w:type="dxa"/>
            <w:tcBorders>
              <w:top w:val="nil"/>
              <w:bottom w:val="nil"/>
            </w:tcBorders>
          </w:tcPr>
          <w:p w:rsidR="00D14FA5" w:rsidRDefault="00D14FA5" w:rsidP="003F2530">
            <w:pPr>
              <w:snapToGrid w:val="0"/>
              <w:jc w:val="center"/>
              <w:rPr>
                <w:rFonts w:asciiTheme="minorEastAsia" w:hAnsiTheme="minorEastAsia"/>
                <w:sz w:val="24"/>
                <w:szCs w:val="24"/>
              </w:rPr>
            </w:pPr>
            <w:r>
              <w:rPr>
                <w:rFonts w:asciiTheme="minorEastAsia" w:hAnsiTheme="minorEastAsia" w:hint="eastAsia"/>
                <w:sz w:val="24"/>
                <w:szCs w:val="24"/>
              </w:rPr>
              <w:t>针阀的直径</w:t>
            </w:r>
          </w:p>
        </w:tc>
        <w:tc>
          <w:tcPr>
            <w:tcW w:w="2126" w:type="dxa"/>
            <w:tcBorders>
              <w:top w:val="nil"/>
              <w:bottom w:val="nil"/>
              <w:right w:val="nil"/>
            </w:tcBorders>
          </w:tcPr>
          <w:p w:rsidR="00D14FA5" w:rsidRPr="000B47B3" w:rsidRDefault="00D14FA5" w:rsidP="00C2341B">
            <w:pPr>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mm</w:t>
            </w:r>
          </w:p>
        </w:tc>
      </w:tr>
      <w:tr w:rsidR="008C4496" w:rsidTr="0022679C">
        <w:tc>
          <w:tcPr>
            <w:tcW w:w="2732" w:type="dxa"/>
            <w:tcBorders>
              <w:top w:val="nil"/>
              <w:left w:val="nil"/>
              <w:bottom w:val="nil"/>
            </w:tcBorders>
          </w:tcPr>
          <w:p w:rsidR="008C4496" w:rsidRPr="00230BC7" w:rsidRDefault="008C4496" w:rsidP="003F2530">
            <w:pPr>
              <w:snapToGrid w:val="0"/>
              <w:jc w:val="center"/>
            </w:pPr>
            <w:r>
              <w:object w:dxaOrig="240" w:dyaOrig="220">
                <v:shape id="_x0000_i1046" type="#_x0000_t75" style="width:12pt;height:11.45pt" o:ole="">
                  <v:imagedata r:id="rId53" o:title=""/>
                </v:shape>
                <o:OLEObject Type="Embed" ProgID="Equation.DSMT4" ShapeID="_x0000_i1046" DrawAspect="Content" ObjectID="_1630082498" r:id="rId54"/>
              </w:object>
            </w:r>
          </w:p>
        </w:tc>
        <w:tc>
          <w:tcPr>
            <w:tcW w:w="3364" w:type="dxa"/>
            <w:tcBorders>
              <w:top w:val="nil"/>
              <w:bottom w:val="nil"/>
            </w:tcBorders>
          </w:tcPr>
          <w:p w:rsidR="008C4496" w:rsidRDefault="008C4496" w:rsidP="003F2530">
            <w:pPr>
              <w:snapToGrid w:val="0"/>
              <w:jc w:val="center"/>
              <w:rPr>
                <w:rFonts w:asciiTheme="minorEastAsia" w:hAnsiTheme="minorEastAsia"/>
                <w:sz w:val="24"/>
                <w:szCs w:val="24"/>
              </w:rPr>
            </w:pPr>
            <w:r>
              <w:rPr>
                <w:rFonts w:asciiTheme="minorEastAsia" w:hAnsiTheme="minorEastAsia" w:hint="eastAsia"/>
                <w:sz w:val="24"/>
                <w:szCs w:val="24"/>
              </w:rPr>
              <w:t>密封坐圆锥半角</w:t>
            </w:r>
          </w:p>
        </w:tc>
        <w:tc>
          <w:tcPr>
            <w:tcW w:w="2126" w:type="dxa"/>
            <w:tcBorders>
              <w:top w:val="nil"/>
              <w:bottom w:val="nil"/>
              <w:right w:val="nil"/>
            </w:tcBorders>
          </w:tcPr>
          <w:p w:rsidR="008C4496" w:rsidRDefault="008364DC" w:rsidP="00C2341B">
            <w:pPr>
              <w:snapToGrid w:val="0"/>
              <w:jc w:val="center"/>
              <w:rPr>
                <w:rFonts w:ascii="Times New Roman" w:eastAsia="宋体" w:hAnsi="Times New Roman" w:cs="Times New Roman"/>
                <w:sz w:val="24"/>
                <w:szCs w:val="24"/>
              </w:rPr>
            </w:pPr>
            <w:r>
              <w:rPr>
                <w:rFonts w:hint="eastAsia"/>
              </w:rPr>
              <w:t xml:space="preserve">  </w:t>
            </w:r>
            <w:r w:rsidR="008C4496">
              <w:object w:dxaOrig="160" w:dyaOrig="260">
                <v:shape id="_x0000_i1047" type="#_x0000_t75" style="width:8.2pt;height:12.55pt" o:ole="">
                  <v:imagedata r:id="rId55" o:title=""/>
                </v:shape>
                <o:OLEObject Type="Embed" ProgID="Equation.DSMT4" ShapeID="_x0000_i1047" DrawAspect="Content" ObjectID="_1630082499" r:id="rId56"/>
              </w:object>
            </w:r>
            <w:r>
              <w:rPr>
                <w:rFonts w:hint="eastAsia"/>
              </w:rPr>
              <w:t xml:space="preserve"> </w:t>
            </w:r>
            <w:r w:rsidRPr="008364DC">
              <w:rPr>
                <w:rFonts w:ascii="Times New Roman" w:hAnsi="Times New Roman" w:cs="Times New Roman"/>
              </w:rPr>
              <w:t>(</w:t>
            </w:r>
            <w:r w:rsidRPr="008364DC">
              <w:rPr>
                <w:rFonts w:ascii="Times New Roman" w:hAnsi="Times New Roman" w:cs="Times New Roman"/>
              </w:rPr>
              <w:t>角度</w:t>
            </w:r>
            <w:r w:rsidRPr="008364DC">
              <w:rPr>
                <w:rFonts w:ascii="Times New Roman" w:hAnsi="Times New Roman" w:cs="Times New Roman"/>
              </w:rPr>
              <w:t>)</w:t>
            </w:r>
          </w:p>
        </w:tc>
      </w:tr>
      <w:tr w:rsidR="008C4496" w:rsidTr="0022679C">
        <w:tc>
          <w:tcPr>
            <w:tcW w:w="2732" w:type="dxa"/>
            <w:tcBorders>
              <w:top w:val="nil"/>
              <w:left w:val="nil"/>
              <w:bottom w:val="nil"/>
            </w:tcBorders>
          </w:tcPr>
          <w:p w:rsidR="008C4496" w:rsidRDefault="008C4496" w:rsidP="003F2530">
            <w:pPr>
              <w:snapToGrid w:val="0"/>
              <w:jc w:val="center"/>
            </w:pPr>
            <w:r>
              <w:object w:dxaOrig="240" w:dyaOrig="320">
                <v:shape id="_x0000_i1048" type="#_x0000_t75" style="width:12pt;height:15.8pt" o:ole="">
                  <v:imagedata r:id="rId57" o:title=""/>
                </v:shape>
                <o:OLEObject Type="Embed" ProgID="Equation.DSMT4" ShapeID="_x0000_i1048" DrawAspect="Content" ObjectID="_1630082500" r:id="rId58"/>
              </w:object>
            </w:r>
          </w:p>
        </w:tc>
        <w:tc>
          <w:tcPr>
            <w:tcW w:w="3364" w:type="dxa"/>
            <w:tcBorders>
              <w:top w:val="nil"/>
              <w:bottom w:val="nil"/>
            </w:tcBorders>
          </w:tcPr>
          <w:p w:rsidR="008C4496" w:rsidRDefault="008C4496" w:rsidP="003F2530">
            <w:pPr>
              <w:snapToGrid w:val="0"/>
              <w:jc w:val="center"/>
              <w:rPr>
                <w:rFonts w:asciiTheme="minorEastAsia" w:hAnsiTheme="minorEastAsia"/>
                <w:sz w:val="24"/>
                <w:szCs w:val="24"/>
              </w:rPr>
            </w:pPr>
            <w:r>
              <w:rPr>
                <w:rFonts w:asciiTheme="minorEastAsia" w:hAnsiTheme="minorEastAsia" w:hint="eastAsia"/>
                <w:sz w:val="24"/>
                <w:szCs w:val="24"/>
              </w:rPr>
              <w:t>油管内燃油流动阻力</w:t>
            </w:r>
          </w:p>
        </w:tc>
        <w:tc>
          <w:tcPr>
            <w:tcW w:w="2126" w:type="dxa"/>
            <w:tcBorders>
              <w:top w:val="nil"/>
              <w:bottom w:val="nil"/>
              <w:right w:val="nil"/>
            </w:tcBorders>
          </w:tcPr>
          <w:p w:rsidR="008C4496" w:rsidRPr="008C4496" w:rsidRDefault="008C4496" w:rsidP="00C2341B">
            <w:pPr>
              <w:snapToGrid w:val="0"/>
              <w:jc w:val="center"/>
              <w:rPr>
                <w:rFonts w:ascii="Times New Roman" w:hAnsi="Times New Roman" w:cs="Times New Roman"/>
                <w:sz w:val="24"/>
                <w:szCs w:val="24"/>
              </w:rPr>
            </w:pPr>
            <w:r w:rsidRPr="008C4496">
              <w:rPr>
                <w:rFonts w:ascii="Times New Roman" w:hAnsi="Times New Roman" w:cs="Times New Roman"/>
                <w:sz w:val="24"/>
                <w:szCs w:val="24"/>
              </w:rPr>
              <w:t>N</w:t>
            </w:r>
          </w:p>
        </w:tc>
      </w:tr>
      <w:tr w:rsidR="003F2530" w:rsidTr="008C4496">
        <w:tc>
          <w:tcPr>
            <w:tcW w:w="2732" w:type="dxa"/>
            <w:tcBorders>
              <w:top w:val="nil"/>
              <w:left w:val="nil"/>
              <w:bottom w:val="single" w:sz="12" w:space="0" w:color="auto"/>
            </w:tcBorders>
          </w:tcPr>
          <w:p w:rsidR="003F2530" w:rsidRPr="007801D0" w:rsidRDefault="00D9213A" w:rsidP="003F2530">
            <w:pPr>
              <w:snapToGrid w:val="0"/>
              <w:jc w:val="center"/>
              <w:rPr>
                <w:rFonts w:asciiTheme="minorEastAsia" w:hAnsiTheme="minorEastAsia"/>
                <w:sz w:val="24"/>
                <w:szCs w:val="24"/>
              </w:rPr>
            </w:pPr>
            <w:r w:rsidRPr="007801D0">
              <w:rPr>
                <w:position w:val="-6"/>
                <w:sz w:val="24"/>
                <w:szCs w:val="24"/>
              </w:rPr>
              <w:object w:dxaOrig="220" w:dyaOrig="279">
                <v:shape id="_x0000_i1049" type="#_x0000_t75" style="width:11.45pt;height:14.2pt" o:ole="">
                  <v:imagedata r:id="rId59" o:title=""/>
                </v:shape>
                <o:OLEObject Type="Embed" ProgID="Equation.DSMT4" ShapeID="_x0000_i1049" DrawAspect="Content" ObjectID="_1630082501" r:id="rId60"/>
              </w:object>
            </w:r>
          </w:p>
        </w:tc>
        <w:tc>
          <w:tcPr>
            <w:tcW w:w="3364" w:type="dxa"/>
            <w:tcBorders>
              <w:top w:val="nil"/>
              <w:bottom w:val="single" w:sz="12" w:space="0" w:color="auto"/>
            </w:tcBorders>
          </w:tcPr>
          <w:p w:rsidR="003F2530" w:rsidRDefault="00D9213A" w:rsidP="003F2530">
            <w:pPr>
              <w:snapToGrid w:val="0"/>
              <w:jc w:val="center"/>
              <w:rPr>
                <w:rFonts w:asciiTheme="minorEastAsia" w:hAnsiTheme="minorEastAsia"/>
                <w:sz w:val="24"/>
                <w:szCs w:val="24"/>
              </w:rPr>
            </w:pPr>
            <w:r>
              <w:rPr>
                <w:rFonts w:asciiTheme="minorEastAsia" w:hAnsiTheme="minorEastAsia" w:hint="eastAsia"/>
                <w:sz w:val="24"/>
                <w:szCs w:val="24"/>
              </w:rPr>
              <w:t>针阀处有效流通面积</w:t>
            </w:r>
          </w:p>
        </w:tc>
        <w:tc>
          <w:tcPr>
            <w:tcW w:w="2126" w:type="dxa"/>
            <w:tcBorders>
              <w:top w:val="nil"/>
              <w:bottom w:val="single" w:sz="12" w:space="0" w:color="auto"/>
              <w:right w:val="nil"/>
            </w:tcBorders>
          </w:tcPr>
          <w:p w:rsidR="003F2530" w:rsidRPr="0022679C" w:rsidRDefault="00C2341B" w:rsidP="00C2341B">
            <w:pPr>
              <w:snapToGrid w:val="0"/>
              <w:jc w:val="center"/>
              <w:rPr>
                <w:rFonts w:asciiTheme="minorEastAsia" w:hAnsiTheme="minorEastAsia"/>
                <w:sz w:val="24"/>
                <w:szCs w:val="24"/>
              </w:rPr>
            </w:pPr>
            <w:r w:rsidRPr="000B47B3">
              <w:rPr>
                <w:rFonts w:ascii="Times New Roman" w:eastAsia="宋体" w:hAnsi="Times New Roman" w:cs="Times New Roman"/>
                <w:sz w:val="24"/>
                <w:szCs w:val="24"/>
              </w:rPr>
              <w:t>mm</w:t>
            </w:r>
            <w:r w:rsidRPr="000B47B3">
              <w:rPr>
                <w:rFonts w:ascii="Times New Roman" w:eastAsia="宋体" w:hAnsi="Times New Roman" w:cs="Times New Roman" w:hint="eastAsia"/>
                <w:sz w:val="24"/>
                <w:szCs w:val="24"/>
                <w:vertAlign w:val="superscript"/>
              </w:rPr>
              <w:t>2</w:t>
            </w:r>
          </w:p>
        </w:tc>
      </w:tr>
    </w:tbl>
    <w:p w:rsidR="00E74E2E" w:rsidRPr="003F2530" w:rsidRDefault="00E74E2E" w:rsidP="007B34AF">
      <w:pPr>
        <w:snapToGrid w:val="0"/>
        <w:rPr>
          <w:rFonts w:asciiTheme="minorEastAsia" w:hAnsiTheme="minorEastAsia"/>
          <w:sz w:val="24"/>
          <w:szCs w:val="24"/>
        </w:rPr>
      </w:pPr>
    </w:p>
    <w:p w:rsidR="00097435" w:rsidRDefault="00097435" w:rsidP="008E1D2B">
      <w:pPr>
        <w:snapToGrid w:val="0"/>
        <w:jc w:val="center"/>
        <w:rPr>
          <w:rFonts w:ascii="黑体" w:eastAsia="黑体" w:hAnsi="黑体"/>
          <w:sz w:val="28"/>
          <w:szCs w:val="28"/>
        </w:rPr>
      </w:pPr>
      <w:r>
        <w:rPr>
          <w:rFonts w:ascii="黑体" w:eastAsia="黑体" w:hAnsi="黑体" w:hint="eastAsia"/>
          <w:sz w:val="28"/>
          <w:szCs w:val="28"/>
        </w:rPr>
        <w:t>五、模型建立与求解</w:t>
      </w:r>
    </w:p>
    <w:p w:rsidR="00C6061B" w:rsidRPr="00C6061B" w:rsidRDefault="00C6061B" w:rsidP="00C6061B">
      <w:pPr>
        <w:widowControl/>
        <w:snapToGrid w:val="0"/>
        <w:rPr>
          <w:rFonts w:ascii="黑体" w:eastAsia="黑体" w:hAnsi="黑体" w:cs="Times New Roman"/>
          <w:sz w:val="24"/>
          <w:szCs w:val="24"/>
        </w:rPr>
      </w:pPr>
      <w:r w:rsidRPr="00C6061B">
        <w:rPr>
          <w:rFonts w:ascii="黑体" w:eastAsia="黑体" w:hAnsi="黑体" w:cs="Times New Roman" w:hint="eastAsia"/>
          <w:sz w:val="24"/>
          <w:szCs w:val="24"/>
        </w:rPr>
        <w:t>5.1</w:t>
      </w:r>
      <w:r w:rsidRPr="00C6061B">
        <w:rPr>
          <w:rFonts w:ascii="黑体" w:eastAsia="黑体" w:hAnsi="黑体" w:cs="Times New Roman"/>
          <w:sz w:val="24"/>
          <w:szCs w:val="24"/>
        </w:rPr>
        <w:t xml:space="preserve"> </w:t>
      </w:r>
      <w:r w:rsidRPr="00C6061B">
        <w:rPr>
          <w:rFonts w:ascii="黑体" w:eastAsia="黑体" w:hAnsi="黑体" w:cs="Times New Roman" w:hint="eastAsia"/>
          <w:sz w:val="24"/>
          <w:szCs w:val="24"/>
        </w:rPr>
        <w:t>燃油机喷油系统优化模型的建立</w:t>
      </w:r>
    </w:p>
    <w:p w:rsidR="00C6061B" w:rsidRPr="00C6061B" w:rsidRDefault="00C6061B" w:rsidP="006433E3">
      <w:pPr>
        <w:widowControl/>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在泵</w:t>
      </w:r>
      <w:r w:rsidRPr="00C6061B">
        <w:rPr>
          <w:rFonts w:ascii="宋体" w:eastAsia="宋体" w:hAnsi="宋体" w:cs="Times New Roman"/>
          <w:sz w:val="24"/>
          <w:szCs w:val="24"/>
        </w:rPr>
        <w:t>-</w:t>
      </w:r>
      <w:r w:rsidRPr="00C6061B">
        <w:rPr>
          <w:rFonts w:ascii="宋体" w:eastAsia="宋体" w:hAnsi="宋体" w:cs="Times New Roman" w:hint="eastAsia"/>
          <w:sz w:val="24"/>
          <w:szCs w:val="24"/>
        </w:rPr>
        <w:t>管-嘴喷油系统</w:t>
      </w:r>
      <w:r w:rsidR="006433E3">
        <w:rPr>
          <w:rFonts w:ascii="宋体" w:eastAsia="宋体" w:hAnsi="宋体" w:cs="Times New Roman" w:hint="eastAsia"/>
          <w:sz w:val="24"/>
          <w:szCs w:val="24"/>
          <w:vertAlign w:val="superscript"/>
        </w:rPr>
        <w:t>[4]</w:t>
      </w:r>
      <w:r w:rsidRPr="00C6061B">
        <w:rPr>
          <w:rFonts w:ascii="宋体" w:eastAsia="宋体" w:hAnsi="宋体" w:cs="Times New Roman" w:hint="eastAsia"/>
          <w:sz w:val="24"/>
          <w:szCs w:val="24"/>
        </w:rPr>
        <w:t>中，要使高压油管内的压强稳定到某一固定值，就必须要设置好高压油泵的进油时间和喷油嘴的出油时间.</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不考虑燃油在高压油管之中的流动过程，所以油管内的压力仅仅与油泵和喷油嘴进出燃油的质量差值有关.</w:t>
      </w:r>
      <w:r w:rsidRPr="00C6061B">
        <w:rPr>
          <w:rFonts w:ascii="宋体" w:eastAsia="宋体" w:hAnsi="宋体" w:cs="Times New Roman"/>
          <w:sz w:val="24"/>
          <w:szCs w:val="24"/>
        </w:rPr>
        <w:t xml:space="preserve"> </w:t>
      </w:r>
    </w:p>
    <w:p w:rsidR="00C6061B" w:rsidRPr="00C6061B" w:rsidRDefault="00C6061B" w:rsidP="006433E3">
      <w:pPr>
        <w:widowControl/>
        <w:snapToGrid w:val="0"/>
        <w:ind w:firstLineChars="200" w:firstLine="480"/>
        <w:textAlignment w:val="center"/>
        <w:rPr>
          <w:rFonts w:ascii="宋体" w:eastAsia="宋体" w:hAnsi="宋体" w:cs="Times New Roman"/>
          <w:sz w:val="24"/>
        </w:rPr>
      </w:pPr>
      <w:r w:rsidRPr="00C6061B">
        <w:rPr>
          <w:rFonts w:ascii="宋体" w:eastAsia="宋体" w:hAnsi="宋体" w:cs="Times New Roman" w:hint="eastAsia"/>
          <w:sz w:val="24"/>
          <w:szCs w:val="24"/>
        </w:rPr>
        <w:t>建立起喷油系统的优化模型，选取100</w:t>
      </w:r>
      <w:r w:rsidRPr="00C6061B">
        <w:rPr>
          <w:rFonts w:ascii="Times New Roman" w:eastAsia="宋体" w:hAnsi="Times New Roman" w:cs="Times New Roman"/>
          <w:sz w:val="24"/>
          <w:szCs w:val="24"/>
        </w:rPr>
        <w:t>ms</w:t>
      </w:r>
      <w:r w:rsidRPr="00C6061B">
        <w:rPr>
          <w:rFonts w:ascii="宋体" w:eastAsia="宋体" w:hAnsi="宋体" w:cs="Times New Roman" w:hint="eastAsia"/>
          <w:sz w:val="24"/>
          <w:szCs w:val="24"/>
        </w:rPr>
        <w:t>作为每一次喷油和进油过程的周期时段长度.</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以</w:t>
      </w:r>
      <w:proofErr w:type="gramStart"/>
      <w:r w:rsidRPr="00C6061B">
        <w:rPr>
          <w:rFonts w:ascii="宋体" w:eastAsia="宋体" w:hAnsi="宋体" w:cs="Times New Roman" w:hint="eastAsia"/>
          <w:sz w:val="24"/>
          <w:szCs w:val="24"/>
        </w:rPr>
        <w:t>喷油泵针阀开启</w:t>
      </w:r>
      <w:proofErr w:type="gramEnd"/>
      <w:r w:rsidRPr="00C6061B">
        <w:rPr>
          <w:rFonts w:ascii="宋体" w:eastAsia="宋体" w:hAnsi="宋体" w:cs="Times New Roman" w:hint="eastAsia"/>
          <w:sz w:val="24"/>
          <w:szCs w:val="24"/>
        </w:rPr>
        <w:t>的时长</w:t>
      </w:r>
      <w:r w:rsidRPr="00C6061B">
        <w:rPr>
          <w:rFonts w:ascii="等线" w:eastAsia="等线" w:hAnsi="等线" w:cs="Times New Roman"/>
        </w:rPr>
        <w:object w:dxaOrig="300" w:dyaOrig="279">
          <v:shape id="_x0000_i1050" type="#_x0000_t75" style="width:15.25pt;height:14.75pt" o:ole="">
            <v:imagedata r:id="rId61" o:title=""/>
          </v:shape>
          <o:OLEObject Type="Embed" ProgID="Equation.DSMT4" ShapeID="_x0000_i1050" DrawAspect="Content" ObjectID="_1630082502" r:id="rId62"/>
        </w:object>
      </w:r>
      <w:r w:rsidRPr="00C6061B">
        <w:rPr>
          <w:rFonts w:ascii="宋体" w:eastAsia="宋体" w:hAnsi="宋体" w:cs="Times New Roman" w:hint="eastAsia"/>
          <w:sz w:val="24"/>
          <w:szCs w:val="24"/>
        </w:rPr>
        <w:t>作为决策变量,目标函数由油管中每一周期结束时的压强</w:t>
      </w:r>
      <w:r w:rsidRPr="00C6061B">
        <w:rPr>
          <w:rFonts w:ascii="等线" w:eastAsia="等线" w:hAnsi="等线" w:cs="Times New Roman"/>
        </w:rPr>
        <w:object w:dxaOrig="240" w:dyaOrig="360">
          <v:shape id="_x0000_i1051" type="#_x0000_t75" style="width:12.55pt;height:19.1pt" o:ole="">
            <v:imagedata r:id="rId63" o:title=""/>
          </v:shape>
          <o:OLEObject Type="Embed" ProgID="Equation.DSMT4" ShapeID="_x0000_i1051" DrawAspect="Content" ObjectID="_1630082503" r:id="rId64"/>
        </w:object>
      </w:r>
      <w:r w:rsidRPr="00C6061B">
        <w:rPr>
          <w:rFonts w:ascii="宋体" w:eastAsia="宋体" w:hAnsi="宋体" w:cs="Times New Roman" w:hint="eastAsia"/>
          <w:sz w:val="24"/>
          <w:szCs w:val="24"/>
        </w:rPr>
        <w:t>和初始时刻的压强</w:t>
      </w:r>
      <w:r w:rsidRPr="00C6061B">
        <w:rPr>
          <w:rFonts w:ascii="等线" w:eastAsia="等线" w:hAnsi="等线" w:cs="Times New Roman"/>
        </w:rPr>
        <w:object w:dxaOrig="260" w:dyaOrig="360">
          <v:shape id="_x0000_i1052" type="#_x0000_t75" style="width:13.1pt;height:19.1pt" o:ole="">
            <v:imagedata r:id="rId65" o:title=""/>
          </v:shape>
          <o:OLEObject Type="Embed" ProgID="Equation.DSMT4" ShapeID="_x0000_i1052" DrawAspect="Content" ObjectID="_1630082504" r:id="rId66"/>
        </w:object>
      </w:r>
      <w:r w:rsidRPr="00C6061B">
        <w:rPr>
          <w:rFonts w:ascii="等线" w:eastAsia="等线" w:hAnsi="等线" w:cs="Times New Roman" w:hint="eastAsia"/>
        </w:rPr>
        <w:t>的</w:t>
      </w:r>
      <w:r w:rsidRPr="00C6061B">
        <w:rPr>
          <w:rFonts w:ascii="宋体" w:eastAsia="宋体" w:hAnsi="宋体" w:cs="Times New Roman" w:hint="eastAsia"/>
          <w:sz w:val="24"/>
        </w:rPr>
        <w:t>差值来表示：</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3120" w:dyaOrig="2200">
          <v:shape id="_x0000_i1053" type="#_x0000_t75" style="width:157.1pt;height:110.2pt" o:ole="">
            <v:imagedata r:id="rId67" o:title=""/>
          </v:shape>
          <o:OLEObject Type="Embed" ProgID="Equation.DSMT4" ShapeID="_x0000_i1053" DrawAspect="Content" ObjectID="_1630082505" r:id="rId68"/>
        </w:object>
      </w:r>
      <w:r w:rsidRPr="00C6061B">
        <w:rPr>
          <w:rFonts w:ascii="黑体" w:eastAsia="黑体" w:hAnsi="黑体" w:cs="Times New Roman"/>
          <w:sz w:val="32"/>
          <w:szCs w:val="32"/>
        </w:rPr>
        <w:tab/>
      </w:r>
    </w:p>
    <w:p w:rsidR="00C6061B" w:rsidRPr="00C6061B" w:rsidRDefault="00C6061B" w:rsidP="006433E3">
      <w:pPr>
        <w:widowControl/>
        <w:tabs>
          <w:tab w:val="center" w:pos="4156"/>
          <w:tab w:val="right" w:pos="8312"/>
        </w:tabs>
        <w:snapToGrid w:val="0"/>
        <w:ind w:firstLineChars="200" w:firstLine="480"/>
        <w:rPr>
          <w:rFonts w:ascii="宋体" w:eastAsia="宋体" w:hAnsi="宋体" w:cs="Times New Roman"/>
          <w:sz w:val="24"/>
          <w:szCs w:val="24"/>
        </w:rPr>
      </w:pPr>
      <w:r w:rsidRPr="00C6061B">
        <w:rPr>
          <w:rFonts w:ascii="宋体" w:eastAsia="宋体" w:hAnsi="宋体" w:cs="Times New Roman" w:hint="eastAsia"/>
          <w:sz w:val="24"/>
          <w:szCs w:val="24"/>
        </w:rPr>
        <w:t>优化模型的约束条件由油泵中燃油压力随时间变换的微分方程给出，下面来详细给出燃油压力变化的微分方程.</w:t>
      </w:r>
      <w:r w:rsidRPr="00C6061B">
        <w:rPr>
          <w:rFonts w:ascii="宋体" w:eastAsia="宋体" w:hAnsi="宋体" w:cs="Times New Roman"/>
          <w:sz w:val="24"/>
          <w:szCs w:val="24"/>
        </w:rPr>
        <w:t xml:space="preserve"> </w:t>
      </w:r>
    </w:p>
    <w:p w:rsidR="00C6061B" w:rsidRPr="00C6061B" w:rsidRDefault="00C6061B" w:rsidP="00C6061B">
      <w:pPr>
        <w:widowControl/>
        <w:adjustRightInd w:val="0"/>
        <w:snapToGrid w:val="0"/>
        <w:rPr>
          <w:rFonts w:ascii="黑体" w:eastAsia="黑体" w:hAnsi="黑体" w:cs="Times New Roman"/>
          <w:sz w:val="24"/>
          <w:szCs w:val="24"/>
        </w:rPr>
      </w:pPr>
      <w:r w:rsidRPr="00C6061B">
        <w:rPr>
          <w:rFonts w:ascii="黑体" w:eastAsia="黑体" w:hAnsi="黑体" w:cs="Times New Roman" w:hint="eastAsia"/>
          <w:sz w:val="24"/>
          <w:szCs w:val="24"/>
        </w:rPr>
        <w:t>5.1.1</w:t>
      </w:r>
      <w:r w:rsidRPr="00C6061B">
        <w:rPr>
          <w:rFonts w:ascii="黑体" w:eastAsia="黑体" w:hAnsi="黑体" w:cs="Times New Roman"/>
          <w:sz w:val="24"/>
          <w:szCs w:val="24"/>
        </w:rPr>
        <w:t xml:space="preserve"> </w:t>
      </w:r>
      <w:r w:rsidRPr="00C6061B">
        <w:rPr>
          <w:rFonts w:ascii="黑体" w:eastAsia="黑体" w:hAnsi="黑体" w:cs="Times New Roman" w:hint="eastAsia"/>
          <w:sz w:val="24"/>
          <w:szCs w:val="24"/>
        </w:rPr>
        <w:t>高压油管内燃油压力变化的微分方程</w:t>
      </w:r>
    </w:p>
    <w:p w:rsidR="00C6061B" w:rsidRPr="00C6061B" w:rsidRDefault="00C6061B" w:rsidP="006433E3">
      <w:pPr>
        <w:widowControl/>
        <w:adjustRightInd w:val="0"/>
        <w:snapToGrid w:val="0"/>
        <w:ind w:firstLineChars="200" w:firstLine="480"/>
        <w:rPr>
          <w:rFonts w:ascii="宋体" w:eastAsia="宋体" w:hAnsi="宋体" w:cs="Times New Roman"/>
          <w:sz w:val="24"/>
          <w:szCs w:val="24"/>
        </w:rPr>
      </w:pPr>
      <w:r w:rsidRPr="00C6061B">
        <w:rPr>
          <w:rFonts w:ascii="宋体" w:eastAsia="宋体" w:hAnsi="宋体" w:cs="Times New Roman" w:hint="eastAsia"/>
          <w:sz w:val="24"/>
          <w:szCs w:val="24"/>
        </w:rPr>
        <w:t>从高压油泵中压缩燃油产生的压力波以音速传播，传导的进行会导致高压油管内压强的变化.</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高压油管内引起压强变化所需要的燃油量可以通过高压油泵进油和喷油嘴出油之间燃油量的差值来计算.</w:t>
      </w: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rPr>
          <w:rFonts w:ascii="黑体" w:eastAsia="黑体" w:hAnsi="黑体" w:cs="Times New Roman"/>
          <w:sz w:val="32"/>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300" w:dyaOrig="360">
          <v:shape id="_x0000_i1054" type="#_x0000_t75" style="width:64.9pt;height:19.1pt" o:ole="">
            <v:imagedata r:id="rId69" o:title=""/>
          </v:shape>
          <o:OLEObject Type="Embed" ProgID="Equation.DSMT4" ShapeID="_x0000_i1054" DrawAspect="Content" ObjectID="_1630082506" r:id="rId70"/>
        </w:object>
      </w:r>
      <w:r w:rsidRPr="00C6061B">
        <w:rPr>
          <w:rFonts w:ascii="黑体" w:eastAsia="黑体" w:hAnsi="黑体" w:cs="Times New Roman"/>
          <w:sz w:val="32"/>
          <w:szCs w:val="32"/>
        </w:rPr>
        <w:tab/>
      </w:r>
    </w:p>
    <w:p w:rsidR="00C6061B" w:rsidRPr="00C6061B" w:rsidRDefault="00C6061B" w:rsidP="006433E3">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其中</w:t>
      </w:r>
      <w:r w:rsidRPr="00C6061B">
        <w:rPr>
          <w:rFonts w:ascii="宋体" w:eastAsia="宋体" w:hAnsi="宋体" w:cs="Times New Roman"/>
          <w:sz w:val="24"/>
          <w:szCs w:val="24"/>
        </w:rPr>
        <w:object w:dxaOrig="400" w:dyaOrig="279">
          <v:shape id="_x0000_i1055" type="#_x0000_t75" style="width:19.65pt;height:14.75pt" o:ole="">
            <v:imagedata r:id="rId71" o:title=""/>
          </v:shape>
          <o:OLEObject Type="Embed" ProgID="Equation.DSMT4" ShapeID="_x0000_i1055" DrawAspect="Content" ObjectID="_1630082507" r:id="rId72"/>
        </w:object>
      </w:r>
      <w:r w:rsidRPr="00C6061B">
        <w:rPr>
          <w:rFonts w:ascii="宋体" w:eastAsia="宋体" w:hAnsi="宋体" w:cs="Times New Roman" w:hint="eastAsia"/>
          <w:sz w:val="24"/>
          <w:szCs w:val="24"/>
        </w:rPr>
        <w:t>表示高压油管在一个周期内燃油质量的变化，</w:t>
      </w:r>
      <w:r w:rsidRPr="00C6061B">
        <w:rPr>
          <w:rFonts w:ascii="宋体" w:eastAsia="宋体" w:hAnsi="宋体" w:cs="Times New Roman"/>
          <w:sz w:val="24"/>
          <w:szCs w:val="24"/>
        </w:rPr>
        <w:object w:dxaOrig="340" w:dyaOrig="360">
          <v:shape id="_x0000_i1056" type="#_x0000_t75" style="width:16.9pt;height:19.1pt" o:ole="">
            <v:imagedata r:id="rId73" o:title=""/>
          </v:shape>
          <o:OLEObject Type="Embed" ProgID="Equation.DSMT4" ShapeID="_x0000_i1056" DrawAspect="Content" ObjectID="_1630082508" r:id="rId74"/>
        </w:object>
      </w:r>
      <w:r w:rsidRPr="00C6061B">
        <w:rPr>
          <w:rFonts w:ascii="宋体" w:eastAsia="宋体" w:hAnsi="宋体" w:cs="Times New Roman" w:hint="eastAsia"/>
          <w:sz w:val="24"/>
          <w:szCs w:val="24"/>
        </w:rPr>
        <w:t>表示A口(高压油泵口</w:t>
      </w:r>
      <w:r w:rsidRPr="00C6061B">
        <w:rPr>
          <w:rFonts w:ascii="宋体" w:eastAsia="宋体" w:hAnsi="宋体" w:cs="Times New Roman"/>
          <w:sz w:val="24"/>
          <w:szCs w:val="24"/>
        </w:rPr>
        <w:t>)</w:t>
      </w:r>
      <w:r w:rsidRPr="00C6061B">
        <w:rPr>
          <w:rFonts w:ascii="宋体" w:eastAsia="宋体" w:hAnsi="宋体" w:cs="Times New Roman" w:hint="eastAsia"/>
          <w:sz w:val="24"/>
          <w:szCs w:val="24"/>
        </w:rPr>
        <w:t>进入油管的燃油质量，</w:t>
      </w:r>
      <w:r w:rsidRPr="00C6061B">
        <w:rPr>
          <w:rFonts w:ascii="宋体" w:eastAsia="宋体" w:hAnsi="宋体" w:cs="Times New Roman"/>
          <w:sz w:val="24"/>
          <w:szCs w:val="24"/>
        </w:rPr>
        <w:object w:dxaOrig="340" w:dyaOrig="360">
          <v:shape id="_x0000_i1057" type="#_x0000_t75" style="width:16.9pt;height:19.1pt" o:ole="">
            <v:imagedata r:id="rId75" o:title=""/>
          </v:shape>
          <o:OLEObject Type="Embed" ProgID="Equation.DSMT4" ShapeID="_x0000_i1057" DrawAspect="Content" ObjectID="_1630082509" r:id="rId76"/>
        </w:object>
      </w:r>
      <w:r w:rsidRPr="00C6061B">
        <w:rPr>
          <w:rFonts w:ascii="宋体" w:eastAsia="宋体" w:hAnsi="宋体" w:cs="Times New Roman" w:hint="eastAsia"/>
          <w:sz w:val="24"/>
          <w:szCs w:val="24"/>
        </w:rPr>
        <w:t>表示B口(</w:t>
      </w:r>
      <w:proofErr w:type="gramStart"/>
      <w:r w:rsidRPr="00C6061B">
        <w:rPr>
          <w:rFonts w:ascii="宋体" w:eastAsia="宋体" w:hAnsi="宋体" w:cs="Times New Roman" w:hint="eastAsia"/>
          <w:sz w:val="24"/>
          <w:szCs w:val="24"/>
        </w:rPr>
        <w:t>喷油嘴口</w:t>
      </w:r>
      <w:proofErr w:type="gramEnd"/>
      <w:r w:rsidRPr="00C6061B">
        <w:rPr>
          <w:rFonts w:ascii="宋体" w:eastAsia="宋体" w:hAnsi="宋体" w:cs="Times New Roman"/>
          <w:sz w:val="24"/>
          <w:szCs w:val="24"/>
        </w:rPr>
        <w:t>)</w:t>
      </w:r>
      <w:r w:rsidRPr="00C6061B">
        <w:rPr>
          <w:rFonts w:ascii="宋体" w:eastAsia="宋体" w:hAnsi="宋体" w:cs="Times New Roman" w:hint="eastAsia"/>
          <w:sz w:val="24"/>
          <w:szCs w:val="24"/>
        </w:rPr>
        <w:t>喷出油管的燃油质量.</w:t>
      </w:r>
      <w:r w:rsidRPr="00C6061B">
        <w:rPr>
          <w:rFonts w:ascii="宋体" w:eastAsia="宋体" w:hAnsi="宋体" w:cs="Times New Roman"/>
          <w:sz w:val="24"/>
          <w:szCs w:val="24"/>
        </w:rPr>
        <w:t xml:space="preserve"> </w:t>
      </w:r>
    </w:p>
    <w:p w:rsidR="00C6061B" w:rsidRPr="00C6061B" w:rsidRDefault="00C6061B" w:rsidP="00C6061B">
      <w:pPr>
        <w:widowControl/>
        <w:adjustRightInd w:val="0"/>
        <w:snapToGrid w:val="0"/>
        <w:textAlignment w:val="center"/>
        <w:rPr>
          <w:rFonts w:ascii="宋体" w:eastAsia="宋体" w:hAnsi="宋体" w:cs="Times New Roman"/>
          <w:sz w:val="24"/>
          <w:szCs w:val="24"/>
        </w:rPr>
      </w:pPr>
      <w:r w:rsidRPr="00C6061B">
        <w:rPr>
          <w:rFonts w:ascii="宋体" w:eastAsia="宋体" w:hAnsi="宋体" w:cs="Times New Roman" w:hint="eastAsia"/>
          <w:sz w:val="24"/>
          <w:szCs w:val="24"/>
        </w:rPr>
        <w:lastRenderedPageBreak/>
        <w:t>以</w:t>
      </w:r>
      <w:r w:rsidRPr="00C6061B">
        <w:rPr>
          <w:rFonts w:ascii="Times New Roman" w:eastAsia="宋体" w:hAnsi="Times New Roman" w:cs="Times New Roman"/>
          <w:sz w:val="24"/>
          <w:szCs w:val="24"/>
        </w:rPr>
        <w:t>G</w:t>
      </w:r>
      <w:r w:rsidRPr="00C6061B">
        <w:rPr>
          <w:rFonts w:ascii="Times New Roman" w:eastAsia="宋体" w:hAnsi="Times New Roman" w:cs="Times New Roman" w:hint="eastAsia"/>
          <w:sz w:val="24"/>
          <w:szCs w:val="24"/>
        </w:rPr>
        <w:t>来表示燃油的质量，就可以得到如下的常微分方程：</w:t>
      </w:r>
    </w:p>
    <w:p w:rsidR="00C6061B" w:rsidRPr="00C6061B" w:rsidRDefault="00C6061B" w:rsidP="00C6061B">
      <w:pPr>
        <w:widowControl/>
        <w:tabs>
          <w:tab w:val="center" w:pos="4156"/>
          <w:tab w:val="right" w:pos="8312"/>
        </w:tabs>
        <w:adjustRightInd w:val="0"/>
        <w:snapToGrid w:val="0"/>
        <w:textAlignment w:val="center"/>
        <w:rPr>
          <w:rFonts w:ascii="宋体" w:eastAsia="宋体" w:hAnsi="宋体" w:cs="Times New Roman"/>
          <w:sz w:val="24"/>
          <w:szCs w:val="24"/>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840" w:dyaOrig="620">
          <v:shape id="_x0000_i1058" type="#_x0000_t75" style="width:91.65pt;height:30.55pt" o:ole="">
            <v:imagedata r:id="rId77" o:title=""/>
          </v:shape>
          <o:OLEObject Type="Embed" ProgID="Equation.DSMT4" ShapeID="_x0000_i1058" DrawAspect="Content" ObjectID="_1630082510" r:id="rId78"/>
        </w:object>
      </w:r>
      <w:r w:rsidRPr="00C6061B">
        <w:rPr>
          <w:rFonts w:ascii="黑体" w:eastAsia="黑体" w:hAnsi="黑体" w:cs="Times New Roman"/>
          <w:sz w:val="32"/>
          <w:szCs w:val="32"/>
        </w:rPr>
        <w:tab/>
      </w:r>
      <w:r w:rsidRPr="00C6061B">
        <w:rPr>
          <w:rFonts w:ascii="宋体" w:eastAsia="宋体" w:hAnsi="宋体" w:cs="Times New Roman" w:hint="eastAsia"/>
          <w:sz w:val="24"/>
          <w:szCs w:val="24"/>
        </w:rPr>
        <w:t>(1</w:t>
      </w:r>
      <w:r w:rsidRPr="00C6061B">
        <w:rPr>
          <w:rFonts w:ascii="宋体" w:eastAsia="宋体" w:hAnsi="宋体" w:cs="Times New Roman"/>
          <w:sz w:val="24"/>
          <w:szCs w:val="24"/>
        </w:rPr>
        <w:t>)</w:t>
      </w:r>
    </w:p>
    <w:p w:rsidR="00C6061B" w:rsidRDefault="00C6061B" w:rsidP="006433E3">
      <w:pPr>
        <w:widowControl/>
        <w:tabs>
          <w:tab w:val="center" w:pos="4156"/>
          <w:tab w:val="right" w:pos="8312"/>
        </w:tabs>
        <w:adjustRightInd w:val="0"/>
        <w:snapToGrid w:val="0"/>
        <w:ind w:firstLineChars="200" w:firstLine="480"/>
        <w:textAlignment w:val="center"/>
        <w:rPr>
          <w:rFonts w:ascii="宋体" w:eastAsia="宋体" w:hAnsi="宋体" w:cs="Times New Roman" w:hint="eastAsia"/>
          <w:sz w:val="24"/>
          <w:szCs w:val="24"/>
        </w:rPr>
      </w:pPr>
      <w:r w:rsidRPr="00C6061B">
        <w:rPr>
          <w:rFonts w:ascii="宋体" w:eastAsia="宋体" w:hAnsi="宋体" w:cs="Times New Roman" w:hint="eastAsia"/>
          <w:sz w:val="24"/>
          <w:szCs w:val="24"/>
        </w:rPr>
        <w:t>其中</w:t>
      </w:r>
      <w:bookmarkStart w:id="0" w:name="_Hlk19366196"/>
      <w:r w:rsidRPr="00C6061B">
        <w:rPr>
          <w:rFonts w:ascii="Times New Roman" w:eastAsia="黑体" w:hAnsi="Times New Roman" w:cs="Times New Roman"/>
          <w:sz w:val="24"/>
          <w:szCs w:val="24"/>
        </w:rPr>
        <w:object w:dxaOrig="279" w:dyaOrig="360">
          <v:shape id="_x0000_i1059" type="#_x0000_t75" style="width:14.75pt;height:19.1pt" o:ole="">
            <v:imagedata r:id="rId79" o:title=""/>
          </v:shape>
          <o:OLEObject Type="Embed" ProgID="Equation.DSMT4" ShapeID="_x0000_i1059" DrawAspect="Content" ObjectID="_1630082511" r:id="rId80"/>
        </w:object>
      </w:r>
      <w:r w:rsidRPr="00C6061B">
        <w:rPr>
          <w:rFonts w:ascii="Times New Roman" w:eastAsia="宋体" w:hAnsi="Times New Roman" w:cs="Times New Roman"/>
          <w:sz w:val="24"/>
          <w:szCs w:val="24"/>
        </w:rPr>
        <w:t>，</w:t>
      </w:r>
      <w:r w:rsidRPr="00C6061B">
        <w:rPr>
          <w:rFonts w:ascii="Times New Roman" w:eastAsia="黑体" w:hAnsi="Times New Roman" w:cs="Times New Roman"/>
          <w:sz w:val="24"/>
          <w:szCs w:val="24"/>
        </w:rPr>
        <w:object w:dxaOrig="300" w:dyaOrig="360">
          <v:shape id="_x0000_i1060" type="#_x0000_t75" style="width:15.25pt;height:19.1pt" o:ole="">
            <v:imagedata r:id="rId81" o:title=""/>
          </v:shape>
          <o:OLEObject Type="Embed" ProgID="Equation.DSMT4" ShapeID="_x0000_i1060" DrawAspect="Content" ObjectID="_1630082512" r:id="rId82"/>
        </w:object>
      </w:r>
      <w:r w:rsidRPr="00C6061B">
        <w:rPr>
          <w:rFonts w:ascii="Times New Roman" w:eastAsia="宋体" w:hAnsi="Times New Roman" w:cs="Times New Roman"/>
          <w:sz w:val="24"/>
          <w:szCs w:val="24"/>
        </w:rPr>
        <w:t>分别表示</w:t>
      </w:r>
      <w:r w:rsidRPr="00C6061B">
        <w:rPr>
          <w:rFonts w:ascii="Times New Roman" w:eastAsia="宋体" w:hAnsi="Times New Roman" w:cs="Times New Roman"/>
          <w:sz w:val="24"/>
          <w:szCs w:val="24"/>
        </w:rPr>
        <w:t>A</w:t>
      </w:r>
      <w:r w:rsidRPr="00C6061B">
        <w:rPr>
          <w:rFonts w:ascii="Times New Roman" w:eastAsia="宋体" w:hAnsi="Times New Roman" w:cs="Times New Roman"/>
          <w:sz w:val="24"/>
          <w:szCs w:val="24"/>
        </w:rPr>
        <w:t>口进油侧和</w:t>
      </w:r>
      <w:r w:rsidRPr="00C6061B">
        <w:rPr>
          <w:rFonts w:ascii="Times New Roman" w:eastAsia="宋体" w:hAnsi="Times New Roman" w:cs="Times New Roman"/>
          <w:sz w:val="24"/>
          <w:szCs w:val="24"/>
        </w:rPr>
        <w:t>B</w:t>
      </w:r>
      <w:r w:rsidRPr="00C6061B">
        <w:rPr>
          <w:rFonts w:ascii="Times New Roman" w:eastAsia="宋体" w:hAnsi="Times New Roman" w:cs="Times New Roman"/>
          <w:sz w:val="24"/>
          <w:szCs w:val="24"/>
        </w:rPr>
        <w:t>口喷油</w:t>
      </w:r>
      <w:proofErr w:type="gramStart"/>
      <w:r w:rsidRPr="00C6061B">
        <w:rPr>
          <w:rFonts w:ascii="Times New Roman" w:eastAsia="宋体" w:hAnsi="Times New Roman" w:cs="Times New Roman"/>
          <w:sz w:val="24"/>
          <w:szCs w:val="24"/>
        </w:rPr>
        <w:t>侧不</w:t>
      </w:r>
      <w:r w:rsidRPr="00C6061B">
        <w:rPr>
          <w:rFonts w:ascii="宋体" w:eastAsia="宋体" w:hAnsi="宋体" w:cs="Times New Roman" w:hint="eastAsia"/>
          <w:sz w:val="24"/>
          <w:szCs w:val="32"/>
        </w:rPr>
        <w:t>同</w:t>
      </w:r>
      <w:proofErr w:type="gramEnd"/>
      <w:r w:rsidRPr="00C6061B">
        <w:rPr>
          <w:rFonts w:ascii="宋体" w:eastAsia="宋体" w:hAnsi="宋体" w:cs="Times New Roman" w:hint="eastAsia"/>
          <w:sz w:val="24"/>
          <w:szCs w:val="32"/>
        </w:rPr>
        <w:t>压力下对应的燃油密度.</w:t>
      </w:r>
      <w:r w:rsidRPr="00C6061B">
        <w:rPr>
          <w:rFonts w:ascii="宋体" w:eastAsia="宋体" w:hAnsi="宋体" w:cs="Times New Roman"/>
          <w:sz w:val="24"/>
          <w:szCs w:val="24"/>
        </w:rPr>
        <w:object w:dxaOrig="279" w:dyaOrig="360">
          <v:shape id="_x0000_i1061" type="#_x0000_t75" style="width:14.75pt;height:19.1pt" o:ole="">
            <v:imagedata r:id="rId83" o:title=""/>
          </v:shape>
          <o:OLEObject Type="Embed" ProgID="Equation.DSMT4" ShapeID="_x0000_i1061" DrawAspect="Content" ObjectID="_1630082513" r:id="rId84"/>
        </w:object>
      </w:r>
      <w:r w:rsidRPr="00C6061B">
        <w:rPr>
          <w:rFonts w:ascii="宋体" w:eastAsia="宋体" w:hAnsi="宋体" w:cs="Times New Roman" w:hint="eastAsia"/>
          <w:sz w:val="24"/>
          <w:szCs w:val="24"/>
        </w:rPr>
        <w:t>表示</w:t>
      </w:r>
      <w:r w:rsidRPr="00C6061B">
        <w:rPr>
          <w:rFonts w:ascii="Times New Roman" w:eastAsia="宋体" w:hAnsi="Times New Roman" w:cs="Times New Roman"/>
          <w:sz w:val="24"/>
          <w:szCs w:val="24"/>
        </w:rPr>
        <w:t>A</w:t>
      </w:r>
      <w:r w:rsidRPr="00C6061B">
        <w:rPr>
          <w:rFonts w:ascii="宋体" w:eastAsia="宋体" w:hAnsi="宋体" w:cs="Times New Roman" w:hint="eastAsia"/>
          <w:sz w:val="24"/>
          <w:szCs w:val="24"/>
        </w:rPr>
        <w:t>口高压油泵进油的速率</w:t>
      </w:r>
      <w:bookmarkEnd w:id="0"/>
      <w:r w:rsidRPr="00C6061B">
        <w:rPr>
          <w:rFonts w:ascii="宋体" w:eastAsia="宋体" w:hAnsi="宋体" w:cs="Times New Roman" w:hint="eastAsia"/>
          <w:sz w:val="24"/>
          <w:szCs w:val="24"/>
        </w:rPr>
        <w:t>，</w:t>
      </w:r>
      <w:r w:rsidRPr="00C6061B">
        <w:rPr>
          <w:rFonts w:ascii="宋体" w:eastAsia="宋体" w:hAnsi="宋体" w:cs="Times New Roman"/>
          <w:sz w:val="24"/>
          <w:szCs w:val="24"/>
        </w:rPr>
        <w:object w:dxaOrig="279" w:dyaOrig="360">
          <v:shape id="_x0000_i1062" type="#_x0000_t75" style="width:14.75pt;height:19.1pt" o:ole="">
            <v:imagedata r:id="rId85" o:title=""/>
          </v:shape>
          <o:OLEObject Type="Embed" ProgID="Equation.DSMT4" ShapeID="_x0000_i1062" DrawAspect="Content" ObjectID="_1630082514" r:id="rId86"/>
        </w:object>
      </w:r>
      <w:r w:rsidRPr="00C6061B">
        <w:rPr>
          <w:rFonts w:ascii="宋体" w:eastAsia="宋体" w:hAnsi="宋体" w:cs="Times New Roman" w:hint="eastAsia"/>
          <w:sz w:val="24"/>
          <w:szCs w:val="24"/>
        </w:rPr>
        <w:t>表示</w:t>
      </w:r>
      <w:r w:rsidRPr="00C6061B">
        <w:rPr>
          <w:rFonts w:ascii="Times New Roman" w:eastAsia="宋体" w:hAnsi="Times New Roman" w:cs="Times New Roman"/>
          <w:sz w:val="24"/>
          <w:szCs w:val="24"/>
        </w:rPr>
        <w:t>B</w:t>
      </w:r>
      <w:r w:rsidRPr="00C6061B">
        <w:rPr>
          <w:rFonts w:ascii="宋体" w:eastAsia="宋体" w:hAnsi="宋体" w:cs="Times New Roman" w:hint="eastAsia"/>
          <w:sz w:val="24"/>
          <w:szCs w:val="24"/>
        </w:rPr>
        <w:t>口喷油嘴喷油的速率.</w:t>
      </w:r>
      <w:r w:rsidRPr="00C6061B">
        <w:rPr>
          <w:rFonts w:ascii="宋体" w:eastAsia="宋体" w:hAnsi="宋体" w:cs="Times New Roman"/>
          <w:sz w:val="24"/>
          <w:szCs w:val="24"/>
        </w:rPr>
        <w:t xml:space="preserve"> </w:t>
      </w:r>
      <w:r w:rsidRPr="00C6061B">
        <w:rPr>
          <w:rFonts w:ascii="Times New Roman" w:eastAsia="宋体" w:hAnsi="Times New Roman" w:cs="Times New Roman"/>
          <w:sz w:val="24"/>
          <w:szCs w:val="24"/>
        </w:rPr>
        <w:t>A</w:t>
      </w:r>
      <w:r w:rsidRPr="00C6061B">
        <w:rPr>
          <w:rFonts w:ascii="Times New Roman" w:eastAsia="宋体" w:hAnsi="Times New Roman" w:cs="Times New Roman" w:hint="eastAsia"/>
          <w:sz w:val="24"/>
          <w:szCs w:val="24"/>
        </w:rPr>
        <w:t>、</w:t>
      </w:r>
      <w:r w:rsidRPr="00C6061B">
        <w:rPr>
          <w:rFonts w:ascii="Times New Roman" w:eastAsia="宋体" w:hAnsi="Times New Roman" w:cs="Times New Roman" w:hint="eastAsia"/>
          <w:sz w:val="24"/>
          <w:szCs w:val="24"/>
        </w:rPr>
        <w:t>B</w:t>
      </w:r>
      <w:r w:rsidRPr="00C6061B">
        <w:rPr>
          <w:rFonts w:ascii="Times New Roman" w:eastAsia="宋体" w:hAnsi="Times New Roman" w:cs="Times New Roman" w:hint="eastAsia"/>
          <w:sz w:val="24"/>
          <w:szCs w:val="24"/>
        </w:rPr>
        <w:t>两</w:t>
      </w:r>
      <w:r w:rsidRPr="00C6061B">
        <w:rPr>
          <w:rFonts w:ascii="宋体" w:eastAsia="宋体" w:hAnsi="宋体" w:cs="Times New Roman" w:hint="eastAsia"/>
          <w:sz w:val="24"/>
          <w:szCs w:val="24"/>
        </w:rPr>
        <w:t>口的进出油的速度都可以由流量公式来得出，流量公式为：</w:t>
      </w:r>
    </w:p>
    <w:p w:rsidR="00701100" w:rsidRPr="00C6061B" w:rsidRDefault="00701100" w:rsidP="006433E3">
      <w:pPr>
        <w:widowControl/>
        <w:tabs>
          <w:tab w:val="center" w:pos="4156"/>
          <w:tab w:val="right" w:pos="8312"/>
        </w:tabs>
        <w:adjustRightInd w:val="0"/>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adjustRightInd w:val="0"/>
        <w:snapToGrid w:val="0"/>
        <w:textAlignment w:val="center"/>
        <w:rPr>
          <w:rFonts w:ascii="宋体" w:eastAsia="宋体" w:hAnsi="宋体" w:cs="Times New Roman"/>
          <w:sz w:val="24"/>
          <w:szCs w:val="24"/>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420" w:dyaOrig="740">
          <v:shape id="_x0000_i1063" type="#_x0000_t75" style="width:71.45pt;height:36.55pt" o:ole="">
            <v:imagedata r:id="rId87" o:title=""/>
          </v:shape>
          <o:OLEObject Type="Embed" ProgID="Equation.DSMT4" ShapeID="_x0000_i1063" DrawAspect="Content" ObjectID="_1630082515" r:id="rId88"/>
        </w:object>
      </w:r>
      <w:r w:rsidRPr="00C6061B">
        <w:rPr>
          <w:rFonts w:ascii="黑体" w:eastAsia="黑体" w:hAnsi="黑体" w:cs="Times New Roman"/>
          <w:sz w:val="32"/>
          <w:szCs w:val="32"/>
        </w:rPr>
        <w:tab/>
      </w:r>
      <w:r w:rsidRPr="00C6061B">
        <w:rPr>
          <w:rFonts w:ascii="宋体" w:eastAsia="宋体" w:hAnsi="宋体" w:cs="Times New Roman"/>
          <w:sz w:val="24"/>
          <w:szCs w:val="24"/>
        </w:rPr>
        <w:t>(2)</w:t>
      </w:r>
    </w:p>
    <w:p w:rsidR="00C6061B" w:rsidRPr="00C6061B" w:rsidRDefault="00C6061B" w:rsidP="006433E3">
      <w:pPr>
        <w:widowControl/>
        <w:tabs>
          <w:tab w:val="center" w:pos="4156"/>
          <w:tab w:val="right" w:pos="8312"/>
        </w:tabs>
        <w:adjustRightInd w:val="0"/>
        <w:snapToGrid w:val="0"/>
        <w:ind w:firstLineChars="200" w:firstLine="480"/>
        <w:textAlignment w:val="center"/>
        <w:rPr>
          <w:rFonts w:ascii="Times New Roman" w:eastAsia="宋体" w:hAnsi="Times New Roman" w:cs="Times New Roman"/>
          <w:sz w:val="24"/>
          <w:szCs w:val="24"/>
        </w:rPr>
      </w:pPr>
      <w:r w:rsidRPr="00C6061B">
        <w:rPr>
          <w:rFonts w:ascii="Times New Roman" w:eastAsia="宋体" w:hAnsi="Times New Roman" w:cs="Times New Roman"/>
          <w:sz w:val="24"/>
          <w:szCs w:val="24"/>
        </w:rPr>
        <w:t>其中</w:t>
      </w:r>
      <w:r w:rsidRPr="00C6061B">
        <w:rPr>
          <w:rFonts w:ascii="黑体" w:eastAsia="黑体" w:hAnsi="黑体" w:cs="Times New Roman"/>
          <w:sz w:val="32"/>
          <w:szCs w:val="32"/>
        </w:rPr>
        <w:object w:dxaOrig="240" w:dyaOrig="320">
          <v:shape id="_x0000_i1064" type="#_x0000_t75" style="width:12.55pt;height:16.35pt" o:ole="">
            <v:imagedata r:id="rId89" o:title=""/>
          </v:shape>
          <o:OLEObject Type="Embed" ProgID="Equation.DSMT4" ShapeID="_x0000_i1064" DrawAspect="Content" ObjectID="_1630082516" r:id="rId90"/>
        </w:object>
      </w:r>
      <w:r w:rsidRPr="00C6061B">
        <w:rPr>
          <w:rFonts w:ascii="Times New Roman" w:eastAsia="宋体" w:hAnsi="Times New Roman" w:cs="Times New Roman" w:hint="eastAsia"/>
          <w:sz w:val="24"/>
          <w:szCs w:val="24"/>
        </w:rPr>
        <w:t>为单位时间流过小孔的燃油量（</w:t>
      </w:r>
      <w:r w:rsidRPr="00C6061B">
        <w:rPr>
          <w:rFonts w:ascii="Times New Roman" w:eastAsia="宋体" w:hAnsi="Times New Roman" w:cs="Times New Roman" w:hint="eastAsia"/>
          <w:sz w:val="24"/>
          <w:szCs w:val="24"/>
        </w:rPr>
        <w:t>mm</w:t>
      </w:r>
      <w:r w:rsidRPr="00C6061B">
        <w:rPr>
          <w:rFonts w:ascii="Times New Roman" w:eastAsia="宋体" w:hAnsi="Times New Roman" w:cs="Times New Roman" w:hint="eastAsia"/>
          <w:sz w:val="24"/>
          <w:szCs w:val="24"/>
          <w:vertAlign w:val="superscript"/>
        </w:rPr>
        <w:t>3</w:t>
      </w:r>
      <w:r w:rsidRPr="00C6061B">
        <w:rPr>
          <w:rFonts w:ascii="Times New Roman" w:eastAsia="宋体" w:hAnsi="Times New Roman" w:cs="Times New Roman" w:hint="eastAsia"/>
          <w:sz w:val="24"/>
          <w:szCs w:val="24"/>
        </w:rPr>
        <w:t>/</w:t>
      </w:r>
      <w:proofErr w:type="spellStart"/>
      <w:r w:rsidRPr="00C6061B">
        <w:rPr>
          <w:rFonts w:ascii="Times New Roman" w:eastAsia="宋体" w:hAnsi="Times New Roman" w:cs="Times New Roman" w:hint="eastAsia"/>
          <w:sz w:val="24"/>
          <w:szCs w:val="24"/>
        </w:rPr>
        <w:t>ms</w:t>
      </w:r>
      <w:proofErr w:type="spellEnd"/>
      <w:r w:rsidRPr="00C6061B">
        <w:rPr>
          <w:rFonts w:ascii="Times New Roman" w:eastAsia="宋体" w:hAnsi="Times New Roman" w:cs="Times New Roman" w:hint="eastAsia"/>
          <w:sz w:val="24"/>
          <w:szCs w:val="24"/>
        </w:rPr>
        <w:t>），</w:t>
      </w:r>
      <w:r w:rsidRPr="00C6061B">
        <w:rPr>
          <w:rFonts w:ascii="黑体" w:eastAsia="黑体" w:hAnsi="黑体" w:cs="Times New Roman"/>
          <w:sz w:val="32"/>
          <w:szCs w:val="32"/>
        </w:rPr>
        <w:object w:dxaOrig="900" w:dyaOrig="279">
          <v:shape id="_x0000_i1065" type="#_x0000_t75" style="width:45.25pt;height:14.75pt" o:ole="">
            <v:imagedata r:id="rId91" o:title=""/>
          </v:shape>
          <o:OLEObject Type="Embed" ProgID="Equation.DSMT4" ShapeID="_x0000_i1065" DrawAspect="Content" ObjectID="_1630082517" r:id="rId92"/>
        </w:object>
      </w:r>
      <w:r w:rsidRPr="00C6061B">
        <w:rPr>
          <w:rFonts w:ascii="Times New Roman" w:eastAsia="宋体" w:hAnsi="Times New Roman" w:cs="Times New Roman"/>
          <w:sz w:val="24"/>
          <w:szCs w:val="24"/>
        </w:rPr>
        <w:t>为流量系数，</w:t>
      </w:r>
      <w:r w:rsidRPr="00C6061B">
        <w:rPr>
          <w:rFonts w:ascii="Times New Roman" w:eastAsia="宋体" w:hAnsi="Times New Roman" w:cs="Times New Roman" w:hint="eastAsia"/>
          <w:sz w:val="24"/>
          <w:szCs w:val="24"/>
        </w:rPr>
        <w:t>A</w:t>
      </w:r>
      <w:r w:rsidRPr="00C6061B">
        <w:rPr>
          <w:rFonts w:ascii="Times New Roman" w:eastAsia="宋体" w:hAnsi="Times New Roman" w:cs="Times New Roman"/>
          <w:sz w:val="24"/>
          <w:szCs w:val="24"/>
        </w:rPr>
        <w:t>为小孔的面积（</w:t>
      </w:r>
      <w:r w:rsidRPr="00C6061B">
        <w:rPr>
          <w:rFonts w:ascii="Times New Roman" w:eastAsia="宋体" w:hAnsi="Times New Roman" w:cs="Times New Roman"/>
          <w:sz w:val="24"/>
          <w:szCs w:val="24"/>
        </w:rPr>
        <w:t>mm</w:t>
      </w:r>
      <w:r w:rsidRPr="00C6061B">
        <w:rPr>
          <w:rFonts w:ascii="Times New Roman" w:eastAsia="宋体" w:hAnsi="Times New Roman" w:cs="Times New Roman" w:hint="eastAsia"/>
          <w:sz w:val="24"/>
          <w:szCs w:val="24"/>
          <w:vertAlign w:val="superscript"/>
        </w:rPr>
        <w:t>2</w:t>
      </w:r>
      <w:r w:rsidRPr="00C6061B">
        <w:rPr>
          <w:rFonts w:ascii="Times New Roman" w:eastAsia="宋体" w:hAnsi="Times New Roman" w:cs="Times New Roman"/>
          <w:sz w:val="24"/>
          <w:szCs w:val="24"/>
        </w:rPr>
        <w:t>）</w:t>
      </w:r>
      <w:r w:rsidRPr="00C6061B">
        <w:rPr>
          <w:rFonts w:ascii="Times New Roman" w:eastAsia="宋体" w:hAnsi="Times New Roman" w:cs="Times New Roman" w:hint="eastAsia"/>
          <w:sz w:val="24"/>
          <w:szCs w:val="24"/>
        </w:rPr>
        <w:t>，</w:t>
      </w:r>
      <w:r w:rsidRPr="00C6061B">
        <w:rPr>
          <w:rFonts w:ascii="黑体" w:eastAsia="黑体" w:hAnsi="黑体" w:cs="Times New Roman"/>
          <w:sz w:val="32"/>
          <w:szCs w:val="32"/>
        </w:rPr>
        <w:object w:dxaOrig="380" w:dyaOrig="260">
          <v:shape id="_x0000_i1066" type="#_x0000_t75" style="width:19.1pt;height:13.1pt" o:ole="">
            <v:imagedata r:id="rId93" o:title=""/>
          </v:shape>
          <o:OLEObject Type="Embed" ProgID="Equation.DSMT4" ShapeID="_x0000_i1066" DrawAspect="Content" ObjectID="_1630082518" r:id="rId94"/>
        </w:object>
      </w:r>
      <w:r w:rsidRPr="00C6061B">
        <w:rPr>
          <w:rFonts w:ascii="Times New Roman" w:eastAsia="宋体" w:hAnsi="Times New Roman" w:cs="Times New Roman"/>
          <w:sz w:val="24"/>
          <w:szCs w:val="24"/>
        </w:rPr>
        <w:t>为小孔两边的压力差（</w:t>
      </w:r>
      <w:proofErr w:type="spellStart"/>
      <w:r w:rsidRPr="00C6061B">
        <w:rPr>
          <w:rFonts w:ascii="Times New Roman" w:eastAsia="宋体" w:hAnsi="Times New Roman" w:cs="Times New Roman"/>
          <w:sz w:val="24"/>
          <w:szCs w:val="24"/>
        </w:rPr>
        <w:t>MP</w:t>
      </w:r>
      <w:r w:rsidRPr="00C6061B">
        <w:rPr>
          <w:rFonts w:ascii="Times New Roman" w:eastAsia="宋体" w:hAnsi="Times New Roman" w:cs="Times New Roman" w:hint="eastAsia"/>
          <w:sz w:val="24"/>
          <w:szCs w:val="24"/>
        </w:rPr>
        <w:t>a</w:t>
      </w:r>
      <w:proofErr w:type="spellEnd"/>
      <w:r w:rsidRPr="00C6061B">
        <w:rPr>
          <w:rFonts w:ascii="Times New Roman" w:eastAsia="宋体" w:hAnsi="Times New Roman" w:cs="Times New Roman"/>
          <w:sz w:val="24"/>
          <w:szCs w:val="24"/>
        </w:rPr>
        <w:t>），</w:t>
      </w:r>
      <w:r w:rsidRPr="00C6061B">
        <w:rPr>
          <w:rFonts w:ascii="黑体" w:eastAsia="黑体" w:hAnsi="黑体" w:cs="Times New Roman"/>
          <w:sz w:val="32"/>
          <w:szCs w:val="32"/>
        </w:rPr>
        <w:object w:dxaOrig="240" w:dyaOrig="260">
          <v:shape id="_x0000_i1067" type="#_x0000_t75" style="width:12.55pt;height:13.1pt" o:ole="">
            <v:imagedata r:id="rId95" o:title=""/>
          </v:shape>
          <o:OLEObject Type="Embed" ProgID="Equation.DSMT4" ShapeID="_x0000_i1067" DrawAspect="Content" ObjectID="_1630082519" r:id="rId96"/>
        </w:object>
      </w:r>
      <w:r w:rsidRPr="00C6061B">
        <w:rPr>
          <w:rFonts w:ascii="Times New Roman" w:eastAsia="宋体" w:hAnsi="Times New Roman" w:cs="Times New Roman"/>
          <w:sz w:val="24"/>
          <w:szCs w:val="24"/>
        </w:rPr>
        <w:t>为高压侧燃油的密度（</w:t>
      </w:r>
      <w:r w:rsidRPr="00C6061B">
        <w:rPr>
          <w:rFonts w:ascii="Times New Roman" w:eastAsia="宋体" w:hAnsi="Times New Roman" w:cs="Times New Roman" w:hint="eastAsia"/>
          <w:sz w:val="24"/>
          <w:szCs w:val="24"/>
        </w:rPr>
        <w:t>mg/mm</w:t>
      </w:r>
      <w:r w:rsidRPr="00C6061B">
        <w:rPr>
          <w:rFonts w:ascii="Times New Roman" w:eastAsia="宋体" w:hAnsi="Times New Roman" w:cs="Times New Roman" w:hint="eastAsia"/>
          <w:sz w:val="24"/>
          <w:szCs w:val="24"/>
          <w:vertAlign w:val="superscript"/>
        </w:rPr>
        <w:t>3</w:t>
      </w:r>
      <w:r w:rsidRPr="00C6061B">
        <w:rPr>
          <w:rFonts w:ascii="Times New Roman" w:eastAsia="宋体" w:hAnsi="Times New Roman" w:cs="Times New Roman" w:hint="eastAsia"/>
          <w:sz w:val="24"/>
          <w:szCs w:val="24"/>
        </w:rPr>
        <w:t>）</w:t>
      </w:r>
      <w:r w:rsidRPr="00C6061B">
        <w:rPr>
          <w:rFonts w:ascii="Times New Roman" w:eastAsia="宋体" w:hAnsi="Times New Roman" w:cs="Times New Roman" w:hint="eastAsia"/>
          <w:sz w:val="24"/>
          <w:szCs w:val="24"/>
        </w:rPr>
        <w:t>.</w:t>
      </w:r>
      <w:r w:rsidRPr="00C6061B">
        <w:rPr>
          <w:rFonts w:ascii="Times New Roman" w:eastAsia="宋体" w:hAnsi="Times New Roman" w:cs="Times New Roman"/>
          <w:sz w:val="24"/>
          <w:szCs w:val="24"/>
        </w:rPr>
        <w:t xml:space="preserve"> </w:t>
      </w:r>
    </w:p>
    <w:p w:rsidR="00C6061B" w:rsidRDefault="00C6061B" w:rsidP="00C6061B">
      <w:pPr>
        <w:widowControl/>
        <w:tabs>
          <w:tab w:val="center" w:pos="4156"/>
          <w:tab w:val="right" w:pos="8312"/>
        </w:tabs>
        <w:adjustRightInd w:val="0"/>
        <w:snapToGrid w:val="0"/>
        <w:textAlignment w:val="center"/>
        <w:rPr>
          <w:rFonts w:ascii="宋体" w:eastAsia="宋体" w:hAnsi="宋体" w:cs="Times New Roman" w:hint="eastAsia"/>
          <w:sz w:val="24"/>
          <w:szCs w:val="24"/>
        </w:rPr>
      </w:pPr>
      <w:r w:rsidRPr="00C6061B">
        <w:rPr>
          <w:rFonts w:ascii="宋体" w:eastAsia="宋体" w:hAnsi="宋体" w:cs="Times New Roman" w:hint="eastAsia"/>
          <w:sz w:val="24"/>
          <w:szCs w:val="24"/>
        </w:rPr>
        <w:t>将（1），（2）两式联立，得到</w:t>
      </w:r>
    </w:p>
    <w:p w:rsidR="00701100" w:rsidRPr="00C6061B" w:rsidRDefault="00701100" w:rsidP="00C6061B">
      <w:pPr>
        <w:widowControl/>
        <w:tabs>
          <w:tab w:val="center" w:pos="4156"/>
          <w:tab w:val="right" w:pos="8312"/>
        </w:tabs>
        <w:adjustRightInd w:val="0"/>
        <w:snapToGrid w:val="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2840" w:dyaOrig="740">
          <v:shape id="_x0000_i1068" type="#_x0000_t75" style="width:141.8pt;height:36.55pt" o:ole="">
            <v:imagedata r:id="rId97" o:title=""/>
          </v:shape>
          <o:OLEObject Type="Embed" ProgID="Equation.DSMT4" ShapeID="_x0000_i1068" DrawAspect="Content" ObjectID="_1630082520" r:id="rId98"/>
        </w:object>
      </w:r>
      <w:r w:rsidRPr="00C6061B">
        <w:rPr>
          <w:rFonts w:ascii="黑体" w:eastAsia="黑体" w:hAnsi="黑体" w:cs="Times New Roman"/>
          <w:sz w:val="32"/>
          <w:szCs w:val="32"/>
        </w:rPr>
        <w:tab/>
      </w:r>
      <w:r w:rsidRPr="00C6061B">
        <w:rPr>
          <w:rFonts w:ascii="宋体" w:eastAsia="宋体" w:hAnsi="宋体" w:cs="Times New Roman" w:hint="eastAsia"/>
          <w:sz w:val="24"/>
          <w:szCs w:val="24"/>
        </w:rPr>
        <w:t>(</w:t>
      </w:r>
      <w:r w:rsidRPr="00C6061B">
        <w:rPr>
          <w:rFonts w:ascii="宋体" w:eastAsia="宋体" w:hAnsi="宋体" w:cs="Times New Roman"/>
          <w:sz w:val="24"/>
          <w:szCs w:val="24"/>
        </w:rPr>
        <w:t>3)</w:t>
      </w:r>
    </w:p>
    <w:p w:rsidR="00C6061B" w:rsidRDefault="00C6061B" w:rsidP="00C6061B">
      <w:pPr>
        <w:widowControl/>
        <w:tabs>
          <w:tab w:val="center" w:pos="4156"/>
          <w:tab w:val="right" w:pos="8312"/>
        </w:tabs>
        <w:snapToGrid w:val="0"/>
        <w:textAlignment w:val="center"/>
        <w:rPr>
          <w:rFonts w:ascii="宋体" w:eastAsia="宋体" w:hAnsi="宋体" w:cs="Times New Roman" w:hint="eastAsia"/>
          <w:sz w:val="24"/>
          <w:szCs w:val="32"/>
        </w:rPr>
      </w:pPr>
      <w:r w:rsidRPr="00C6061B">
        <w:rPr>
          <w:rFonts w:ascii="宋体" w:eastAsia="宋体" w:hAnsi="宋体" w:cs="Times New Roman" w:hint="eastAsia"/>
          <w:sz w:val="24"/>
          <w:szCs w:val="24"/>
        </w:rPr>
        <w:t>(</w:t>
      </w:r>
      <w:r w:rsidRPr="00C6061B">
        <w:rPr>
          <w:rFonts w:ascii="宋体" w:eastAsia="宋体" w:hAnsi="宋体" w:cs="Times New Roman"/>
          <w:sz w:val="24"/>
          <w:szCs w:val="24"/>
        </w:rPr>
        <w:t>3)</w:t>
      </w:r>
      <w:r w:rsidRPr="00C6061B">
        <w:rPr>
          <w:rFonts w:ascii="宋体" w:eastAsia="宋体" w:hAnsi="宋体" w:cs="Times New Roman" w:hint="eastAsia"/>
          <w:sz w:val="24"/>
          <w:szCs w:val="24"/>
        </w:rPr>
        <w:t>式表示的就是高压油管内燃油质量的常微分方程，</w:t>
      </w:r>
      <w:r w:rsidRPr="00C6061B">
        <w:rPr>
          <w:rFonts w:ascii="黑体" w:eastAsia="黑体" w:hAnsi="黑体" w:cs="Times New Roman"/>
          <w:sz w:val="32"/>
          <w:szCs w:val="32"/>
        </w:rPr>
        <w:object w:dxaOrig="340" w:dyaOrig="360">
          <v:shape id="_x0000_i1069" type="#_x0000_t75" style="width:16.9pt;height:19.1pt" o:ole="">
            <v:imagedata r:id="rId99" o:title=""/>
          </v:shape>
          <o:OLEObject Type="Embed" ProgID="Equation.DSMT4" ShapeID="_x0000_i1069" DrawAspect="Content" ObjectID="_1630082521" r:id="rId100"/>
        </w:object>
      </w:r>
      <w:r w:rsidRPr="00C6061B">
        <w:rPr>
          <w:rFonts w:ascii="宋体" w:eastAsia="宋体" w:hAnsi="宋体" w:cs="Times New Roman" w:hint="eastAsia"/>
          <w:sz w:val="24"/>
          <w:szCs w:val="24"/>
        </w:rPr>
        <w:t>随着不同的喷油情况来发生改变.</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对燃油的微分方程进行优化，考虑到在整个进程中喷油嘴1</w:t>
      </w:r>
      <w:r w:rsidRPr="00C6061B">
        <w:rPr>
          <w:rFonts w:ascii="Times New Roman" w:eastAsia="宋体" w:hAnsi="Times New Roman" w:cs="Times New Roman"/>
          <w:sz w:val="24"/>
          <w:szCs w:val="24"/>
        </w:rPr>
        <w:t>ms</w:t>
      </w:r>
      <w:r w:rsidRPr="00C6061B">
        <w:rPr>
          <w:rFonts w:ascii="宋体" w:eastAsia="宋体" w:hAnsi="宋体" w:cs="Times New Roman" w:hint="eastAsia"/>
          <w:sz w:val="24"/>
          <w:szCs w:val="24"/>
        </w:rPr>
        <w:t>只会喷油次，将1</w:t>
      </w:r>
      <w:r w:rsidRPr="00C6061B">
        <w:rPr>
          <w:rFonts w:ascii="Times New Roman" w:eastAsia="宋体" w:hAnsi="Times New Roman" w:cs="Times New Roman"/>
          <w:sz w:val="24"/>
          <w:szCs w:val="24"/>
        </w:rPr>
        <w:t>ms</w:t>
      </w:r>
      <w:r w:rsidRPr="00C6061B">
        <w:rPr>
          <w:rFonts w:ascii="宋体" w:eastAsia="宋体" w:hAnsi="宋体" w:cs="Times New Roman" w:hint="eastAsia"/>
          <w:sz w:val="24"/>
          <w:szCs w:val="24"/>
        </w:rPr>
        <w:t>分为10个时间段，在100</w:t>
      </w:r>
      <w:r w:rsidRPr="00C6061B">
        <w:rPr>
          <w:rFonts w:ascii="Times New Roman" w:eastAsia="宋体" w:hAnsi="Times New Roman" w:cs="Times New Roman"/>
          <w:sz w:val="24"/>
          <w:szCs w:val="24"/>
        </w:rPr>
        <w:t>ms</w:t>
      </w:r>
      <w:r w:rsidRPr="00C6061B">
        <w:rPr>
          <w:rFonts w:ascii="Times New Roman" w:eastAsia="宋体" w:hAnsi="Times New Roman" w:cs="Times New Roman" w:hint="eastAsia"/>
          <w:sz w:val="24"/>
          <w:szCs w:val="24"/>
        </w:rPr>
        <w:t>的时间段内，喷油嘴喷油一次的时段是随机的，添加系数</w:t>
      </w:r>
      <w:r w:rsidRPr="00C6061B">
        <w:rPr>
          <w:rFonts w:ascii="黑体" w:eastAsia="黑体" w:hAnsi="黑体" w:cs="Times New Roman"/>
          <w:sz w:val="32"/>
          <w:szCs w:val="32"/>
        </w:rPr>
        <w:object w:dxaOrig="240" w:dyaOrig="320">
          <v:shape id="_x0000_i1070" type="#_x0000_t75" style="width:12.55pt;height:16.35pt" o:ole="">
            <v:imagedata r:id="rId101" o:title=""/>
          </v:shape>
          <o:OLEObject Type="Embed" ProgID="Equation.DSMT4" ShapeID="_x0000_i1070" DrawAspect="Content" ObjectID="_1630082522" r:id="rId102"/>
        </w:object>
      </w:r>
      <w:r w:rsidRPr="00C6061B">
        <w:rPr>
          <w:rFonts w:ascii="宋体" w:eastAsia="宋体" w:hAnsi="宋体" w:cs="Times New Roman" w:hint="eastAsia"/>
          <w:sz w:val="24"/>
          <w:szCs w:val="32"/>
        </w:rPr>
        <w:t>：当</w:t>
      </w:r>
      <w:r w:rsidRPr="00C6061B">
        <w:rPr>
          <w:rFonts w:ascii="黑体" w:eastAsia="黑体" w:hAnsi="黑体" w:cs="Times New Roman"/>
          <w:sz w:val="32"/>
          <w:szCs w:val="32"/>
        </w:rPr>
        <w:object w:dxaOrig="499" w:dyaOrig="320">
          <v:shape id="_x0000_i1071" type="#_x0000_t75" style="width:24.55pt;height:16.35pt" o:ole="">
            <v:imagedata r:id="rId103" o:title=""/>
          </v:shape>
          <o:OLEObject Type="Embed" ProgID="Equation.DSMT4" ShapeID="_x0000_i1071" DrawAspect="Content" ObjectID="_1630082523" r:id="rId104"/>
        </w:object>
      </w:r>
      <w:r w:rsidRPr="00C6061B">
        <w:rPr>
          <w:rFonts w:ascii="宋体" w:eastAsia="宋体" w:hAnsi="宋体" w:cs="Times New Roman" w:hint="eastAsia"/>
          <w:sz w:val="24"/>
          <w:szCs w:val="32"/>
        </w:rPr>
        <w:t>时，表示在100ms的时段内喷油嘴不出油；当</w:t>
      </w:r>
      <w:r w:rsidRPr="00C6061B">
        <w:rPr>
          <w:rFonts w:ascii="黑体" w:eastAsia="黑体" w:hAnsi="黑体" w:cs="Times New Roman"/>
          <w:sz w:val="32"/>
          <w:szCs w:val="32"/>
        </w:rPr>
        <w:object w:dxaOrig="480" w:dyaOrig="320">
          <v:shape id="_x0000_i1072" type="#_x0000_t75" style="width:24pt;height:16.35pt" o:ole="">
            <v:imagedata r:id="rId105" o:title=""/>
          </v:shape>
          <o:OLEObject Type="Embed" ProgID="Equation.DSMT4" ShapeID="_x0000_i1072" DrawAspect="Content" ObjectID="_1630082524" r:id="rId106"/>
        </w:object>
      </w:r>
      <w:r w:rsidRPr="00C6061B">
        <w:rPr>
          <w:rFonts w:ascii="宋体" w:eastAsia="宋体" w:hAnsi="宋体" w:cs="Times New Roman" w:hint="eastAsia"/>
          <w:sz w:val="24"/>
          <w:szCs w:val="32"/>
        </w:rPr>
        <w:t>时，表示此时喷油嘴出油，优化之后的</w:t>
      </w:r>
      <w:proofErr w:type="gramStart"/>
      <w:r w:rsidRPr="00C6061B">
        <w:rPr>
          <w:rFonts w:ascii="宋体" w:eastAsia="宋体" w:hAnsi="宋体" w:cs="Times New Roman" w:hint="eastAsia"/>
          <w:sz w:val="24"/>
          <w:szCs w:val="32"/>
        </w:rPr>
        <w:t>燃油放程</w:t>
      </w:r>
      <w:proofErr w:type="gramEnd"/>
      <w:r w:rsidRPr="00C6061B">
        <w:rPr>
          <w:rFonts w:ascii="宋体" w:eastAsia="宋体" w:hAnsi="宋体" w:cs="Times New Roman" w:hint="eastAsia"/>
          <w:sz w:val="24"/>
          <w:szCs w:val="32"/>
        </w:rPr>
        <w:t>变为：</w:t>
      </w:r>
    </w:p>
    <w:p w:rsidR="00701100" w:rsidRPr="00C6061B" w:rsidRDefault="00701100" w:rsidP="00C6061B">
      <w:pPr>
        <w:widowControl/>
        <w:tabs>
          <w:tab w:val="center" w:pos="4156"/>
          <w:tab w:val="right" w:pos="8312"/>
        </w:tabs>
        <w:snapToGrid w:val="0"/>
        <w:textAlignment w:val="center"/>
        <w:rPr>
          <w:rFonts w:ascii="宋体" w:eastAsia="宋体" w:hAnsi="宋体" w:cs="Times New Roman"/>
          <w:sz w:val="24"/>
          <w:szCs w:val="32"/>
        </w:rPr>
      </w:pPr>
    </w:p>
    <w:p w:rsidR="00C6061B" w:rsidRPr="00C6061B" w:rsidRDefault="00C6061B" w:rsidP="00C6061B">
      <w:pPr>
        <w:widowControl/>
        <w:tabs>
          <w:tab w:val="center" w:pos="4156"/>
          <w:tab w:val="right" w:pos="8312"/>
        </w:tabs>
        <w:snapToGrid w:val="0"/>
        <w:rPr>
          <w:rFonts w:ascii="宋体" w:eastAsia="宋体" w:hAnsi="宋体" w:cs="Times New Roman"/>
          <w:sz w:val="24"/>
          <w:szCs w:val="24"/>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3000" w:dyaOrig="740">
          <v:shape id="_x0000_i1073" type="#_x0000_t75" style="width:150pt;height:36.55pt" o:ole="">
            <v:imagedata r:id="rId107" o:title=""/>
          </v:shape>
          <o:OLEObject Type="Embed" ProgID="Equation.DSMT4" ShapeID="_x0000_i1073" DrawAspect="Content" ObjectID="_1630082525" r:id="rId108"/>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4)</w:t>
      </w:r>
    </w:p>
    <w:p w:rsidR="00C6061B" w:rsidRPr="00C6061B" w:rsidRDefault="00C6061B" w:rsidP="006433E3">
      <w:pPr>
        <w:widowControl/>
        <w:tabs>
          <w:tab w:val="center" w:pos="4156"/>
          <w:tab w:val="right" w:pos="8312"/>
        </w:tabs>
        <w:snapToGrid w:val="0"/>
        <w:ind w:firstLineChars="200" w:firstLine="480"/>
        <w:textAlignment w:val="center"/>
        <w:rPr>
          <w:rFonts w:ascii="宋体" w:eastAsia="宋体" w:hAnsi="宋体" w:cs="Times New Roman"/>
          <w:sz w:val="24"/>
          <w:szCs w:val="32"/>
        </w:rPr>
      </w:pPr>
      <w:r w:rsidRPr="00C6061B">
        <w:rPr>
          <w:rFonts w:ascii="宋体" w:eastAsia="宋体" w:hAnsi="宋体" w:cs="Times New Roman" w:hint="eastAsia"/>
          <w:sz w:val="24"/>
          <w:szCs w:val="24"/>
        </w:rPr>
        <w:t>在整个过程之中高压油管的体积</w:t>
      </w:r>
      <w:r w:rsidRPr="00C6061B">
        <w:rPr>
          <w:rFonts w:ascii="黑体" w:eastAsia="黑体" w:hAnsi="黑体" w:cs="Times New Roman"/>
          <w:sz w:val="32"/>
          <w:szCs w:val="32"/>
        </w:rPr>
        <w:object w:dxaOrig="240" w:dyaOrig="279">
          <v:shape id="_x0000_i1074" type="#_x0000_t75" style="width:12.55pt;height:14.75pt" o:ole="">
            <v:imagedata r:id="rId109" o:title=""/>
          </v:shape>
          <o:OLEObject Type="Embed" ProgID="Equation.DSMT4" ShapeID="_x0000_i1074" DrawAspect="Content" ObjectID="_1630082526" r:id="rId110"/>
        </w:object>
      </w:r>
      <w:r w:rsidRPr="00C6061B">
        <w:rPr>
          <w:rFonts w:ascii="宋体" w:eastAsia="宋体" w:hAnsi="宋体" w:cs="Times New Roman" w:hint="eastAsia"/>
          <w:sz w:val="24"/>
          <w:szCs w:val="24"/>
        </w:rPr>
        <w:t>是固定的，可以用计算得到的</w:t>
      </w:r>
      <w:r w:rsidRPr="00C6061B">
        <w:rPr>
          <w:rFonts w:ascii="黑体" w:eastAsia="黑体" w:hAnsi="黑体" w:cs="Times New Roman"/>
          <w:sz w:val="32"/>
          <w:szCs w:val="32"/>
        </w:rPr>
        <w:object w:dxaOrig="300" w:dyaOrig="360">
          <v:shape id="_x0000_i1075" type="#_x0000_t75" style="width:15.25pt;height:19.1pt" o:ole="">
            <v:imagedata r:id="rId111" o:title=""/>
          </v:shape>
          <o:OLEObject Type="Embed" ProgID="Equation.DSMT4" ShapeID="_x0000_i1075" DrawAspect="Content" ObjectID="_1630082527" r:id="rId112"/>
        </w:object>
      </w:r>
      <w:r w:rsidRPr="00C6061B">
        <w:rPr>
          <w:rFonts w:ascii="宋体" w:eastAsia="宋体" w:hAnsi="宋体" w:cs="Times New Roman" w:hint="eastAsia"/>
          <w:sz w:val="24"/>
          <w:szCs w:val="32"/>
        </w:rPr>
        <w:t>和初始状态下高压油管内燃油的质量</w:t>
      </w:r>
      <w:r w:rsidRPr="00C6061B">
        <w:rPr>
          <w:rFonts w:ascii="黑体" w:eastAsia="黑体" w:hAnsi="黑体" w:cs="Times New Roman"/>
          <w:sz w:val="32"/>
          <w:szCs w:val="32"/>
        </w:rPr>
        <w:object w:dxaOrig="300" w:dyaOrig="360">
          <v:shape id="_x0000_i1076" type="#_x0000_t75" style="width:15.25pt;height:19.1pt" o:ole="">
            <v:imagedata r:id="rId113" o:title=""/>
          </v:shape>
          <o:OLEObject Type="Embed" ProgID="Equation.DSMT4" ShapeID="_x0000_i1076" DrawAspect="Content" ObjectID="_1630082528" r:id="rId114"/>
        </w:object>
      </w:r>
      <w:r w:rsidRPr="00C6061B">
        <w:rPr>
          <w:rFonts w:ascii="宋体" w:eastAsia="宋体" w:hAnsi="宋体" w:cs="Times New Roman" w:hint="eastAsia"/>
          <w:sz w:val="24"/>
          <w:szCs w:val="32"/>
        </w:rPr>
        <w:t>来计算得到高压油管中燃油量变化之后的密度取值</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359" w:dyaOrig="620">
          <v:shape id="_x0000_i1077" type="#_x0000_t75" style="width:67.65pt;height:30.55pt" o:ole="">
            <v:imagedata r:id="rId115" o:title=""/>
          </v:shape>
          <o:OLEObject Type="Embed" ProgID="Equation.DSMT4" ShapeID="_x0000_i1077" DrawAspect="Content" ObjectID="_1630082529" r:id="rId116"/>
        </w:object>
      </w:r>
      <w:r w:rsidRPr="00C6061B">
        <w:rPr>
          <w:rFonts w:ascii="宋体" w:eastAsia="宋体" w:hAnsi="宋体" w:cs="Times New Roman"/>
          <w:sz w:val="24"/>
          <w:szCs w:val="32"/>
        </w:rPr>
        <w:tab/>
        <w:t>(5)</w:t>
      </w:r>
    </w:p>
    <w:p w:rsidR="00C6061B" w:rsidRPr="00C6061B" w:rsidRDefault="00C6061B" w:rsidP="006433E3">
      <w:pPr>
        <w:widowControl/>
        <w:tabs>
          <w:tab w:val="center" w:pos="4156"/>
          <w:tab w:val="right" w:pos="8312"/>
        </w:tabs>
        <w:snapToGrid w:val="0"/>
        <w:ind w:firstLineChars="200" w:firstLine="480"/>
        <w:textAlignment w:val="center"/>
        <w:rPr>
          <w:rFonts w:ascii="宋体" w:eastAsia="宋体" w:hAnsi="宋体" w:cs="Times New Roman"/>
          <w:sz w:val="24"/>
          <w:szCs w:val="32"/>
        </w:rPr>
      </w:pPr>
      <w:r w:rsidRPr="00C6061B">
        <w:rPr>
          <w:rFonts w:ascii="宋体" w:eastAsia="宋体" w:hAnsi="宋体" w:cs="Times New Roman" w:hint="eastAsia"/>
          <w:sz w:val="24"/>
          <w:szCs w:val="32"/>
        </w:rPr>
        <w:t>燃油压力变化量与密度的变化量成正比，比例系数为</w:t>
      </w:r>
      <w:r w:rsidRPr="00C6061B">
        <w:rPr>
          <w:rFonts w:ascii="黑体" w:eastAsia="黑体" w:hAnsi="黑体" w:cs="Times New Roman"/>
          <w:sz w:val="32"/>
          <w:szCs w:val="32"/>
        </w:rPr>
        <w:object w:dxaOrig="240" w:dyaOrig="520">
          <v:shape id="_x0000_i1078" type="#_x0000_t75" style="width:12.55pt;height:26.2pt" o:ole="">
            <v:imagedata r:id="rId117" o:title=""/>
          </v:shape>
          <o:OLEObject Type="Embed" ProgID="Equation.DSMT4" ShapeID="_x0000_i1078" DrawAspect="Content" ObjectID="_1630082530" r:id="rId118"/>
        </w:object>
      </w:r>
      <w:r w:rsidRPr="00C6061B">
        <w:rPr>
          <w:rFonts w:ascii="宋体" w:eastAsia="宋体" w:hAnsi="宋体" w:cs="Times New Roman" w:hint="eastAsia"/>
          <w:sz w:val="24"/>
          <w:szCs w:val="24"/>
        </w:rPr>
        <w:t>,其中</w:t>
      </w:r>
      <w:r w:rsidRPr="00C6061B">
        <w:rPr>
          <w:rFonts w:ascii="黑体" w:eastAsia="黑体" w:hAnsi="黑体" w:cs="Times New Roman"/>
          <w:sz w:val="32"/>
          <w:szCs w:val="32"/>
        </w:rPr>
        <w:object w:dxaOrig="240" w:dyaOrig="260">
          <v:shape id="_x0000_i1079" type="#_x0000_t75" style="width:12.55pt;height:13.1pt" o:ole="">
            <v:imagedata r:id="rId119" o:title=""/>
          </v:shape>
          <o:OLEObject Type="Embed" ProgID="Equation.DSMT4" ShapeID="_x0000_i1079" DrawAspect="Content" ObjectID="_1630082531" r:id="rId120"/>
        </w:object>
      </w:r>
      <w:r w:rsidRPr="00C6061B">
        <w:rPr>
          <w:rFonts w:ascii="宋体" w:eastAsia="宋体" w:hAnsi="宋体" w:cs="Times New Roman" w:hint="eastAsia"/>
          <w:sz w:val="24"/>
          <w:szCs w:val="24"/>
        </w:rPr>
        <w:t>为燃油的密度，</w:t>
      </w:r>
      <w:r w:rsidRPr="00C6061B">
        <w:rPr>
          <w:rFonts w:ascii="黑体" w:eastAsia="黑体" w:hAnsi="黑体" w:cs="Times New Roman" w:hint="eastAsia"/>
          <w:noProof/>
          <w:sz w:val="32"/>
          <w:szCs w:val="32"/>
        </w:rPr>
        <w:drawing>
          <wp:inline distT="0" distB="0" distL="0" distR="0" wp14:anchorId="199CD167" wp14:editId="301A1FDB">
            <wp:extent cx="155575" cy="1638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rsidRPr="00C6061B">
        <w:rPr>
          <w:rFonts w:ascii="宋体" w:eastAsia="宋体" w:hAnsi="宋体" w:cs="Times New Roman" w:hint="eastAsia"/>
          <w:sz w:val="24"/>
          <w:szCs w:val="24"/>
        </w:rPr>
        <w:t>为弹性模量，其与压力的关系见附表3.</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将(</w:t>
      </w:r>
      <w:r w:rsidRPr="00C6061B">
        <w:rPr>
          <w:rFonts w:ascii="宋体" w:eastAsia="宋体" w:hAnsi="宋体" w:cs="Times New Roman"/>
          <w:sz w:val="24"/>
          <w:szCs w:val="24"/>
        </w:rPr>
        <w:t>5)</w:t>
      </w:r>
      <w:r w:rsidRPr="00C6061B">
        <w:rPr>
          <w:rFonts w:ascii="宋体" w:eastAsia="宋体" w:hAnsi="宋体" w:cs="Times New Roman" w:hint="eastAsia"/>
          <w:sz w:val="24"/>
          <w:szCs w:val="24"/>
        </w:rPr>
        <w:t>式中计算得到的密度作为下一个周期初始时刻的密度，利用上述提到的</w:t>
      </w:r>
      <w:r w:rsidRPr="00C6061B">
        <w:rPr>
          <w:rFonts w:ascii="宋体" w:eastAsia="宋体" w:hAnsi="宋体" w:cs="Times New Roman" w:hint="eastAsia"/>
          <w:sz w:val="24"/>
          <w:szCs w:val="32"/>
        </w:rPr>
        <w:t>燃油压力变化量与密度的变化量的关系来得到高压油管内的压力变化为：</w:t>
      </w:r>
    </w:p>
    <w:p w:rsidR="00C6061B" w:rsidRPr="00C6061B" w:rsidRDefault="00C6061B" w:rsidP="00C6061B">
      <w:pPr>
        <w:widowControl/>
        <w:tabs>
          <w:tab w:val="center" w:pos="4156"/>
          <w:tab w:val="right" w:pos="8312"/>
        </w:tabs>
        <w:snapToGrid w:val="0"/>
        <w:rPr>
          <w:rFonts w:ascii="宋体" w:eastAsia="宋体" w:hAnsi="宋体" w:cs="Times New Roman"/>
          <w:sz w:val="24"/>
          <w:szCs w:val="24"/>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400" w:dyaOrig="660">
          <v:shape id="_x0000_i1080" type="#_x0000_t75" style="width:69.8pt;height:33.25pt" o:ole="">
            <v:imagedata r:id="rId122" o:title=""/>
          </v:shape>
          <o:OLEObject Type="Embed" ProgID="Equation.DSMT4" ShapeID="_x0000_i1080" DrawAspect="Content" ObjectID="_1630082532" r:id="rId123"/>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(6</w:t>
      </w:r>
      <w:r w:rsidRPr="00C6061B">
        <w:rPr>
          <w:rFonts w:ascii="宋体" w:eastAsia="宋体" w:hAnsi="宋体" w:cs="Times New Roman"/>
          <w:sz w:val="24"/>
          <w:szCs w:val="32"/>
        </w:rPr>
        <w:t>)</w:t>
      </w:r>
    </w:p>
    <w:p w:rsidR="00C6061B" w:rsidRPr="00C6061B" w:rsidRDefault="00C6061B" w:rsidP="006433E3">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将(</w:t>
      </w:r>
      <w:r w:rsidRPr="00C6061B">
        <w:rPr>
          <w:rFonts w:ascii="宋体" w:eastAsia="宋体" w:hAnsi="宋体" w:cs="Times New Roman"/>
          <w:sz w:val="24"/>
          <w:szCs w:val="24"/>
        </w:rPr>
        <w:t>4)</w:t>
      </w:r>
      <w:r w:rsidRPr="00C6061B">
        <w:rPr>
          <w:rFonts w:ascii="宋体" w:eastAsia="宋体" w:hAnsi="宋体" w:cs="Times New Roman" w:hint="eastAsia"/>
          <w:sz w:val="24"/>
          <w:szCs w:val="24"/>
        </w:rPr>
        <w:t>、(</w:t>
      </w:r>
      <w:r w:rsidRPr="00C6061B">
        <w:rPr>
          <w:rFonts w:ascii="宋体" w:eastAsia="宋体" w:hAnsi="宋体" w:cs="Times New Roman"/>
          <w:sz w:val="24"/>
          <w:szCs w:val="24"/>
        </w:rPr>
        <w:t>5)</w:t>
      </w:r>
      <w:r w:rsidRPr="00C6061B">
        <w:rPr>
          <w:rFonts w:ascii="宋体" w:eastAsia="宋体" w:hAnsi="宋体" w:cs="Times New Roman" w:hint="eastAsia"/>
          <w:sz w:val="24"/>
          <w:szCs w:val="24"/>
        </w:rPr>
        <w:t>、(</w:t>
      </w:r>
      <w:r w:rsidRPr="00C6061B">
        <w:rPr>
          <w:rFonts w:ascii="宋体" w:eastAsia="宋体" w:hAnsi="宋体" w:cs="Times New Roman"/>
          <w:sz w:val="24"/>
          <w:szCs w:val="24"/>
        </w:rPr>
        <w:t>6)</w:t>
      </w:r>
      <w:r w:rsidRPr="00C6061B">
        <w:rPr>
          <w:rFonts w:ascii="宋体" w:eastAsia="宋体" w:hAnsi="宋体" w:cs="Times New Roman" w:hint="eastAsia"/>
          <w:sz w:val="24"/>
          <w:szCs w:val="24"/>
        </w:rPr>
        <w:t>三式联立，就可以建立起高压油管内压力随时间变换的燃油微分方程.</w:t>
      </w:r>
      <w:r w:rsidRPr="00C6061B">
        <w:rPr>
          <w:rFonts w:ascii="宋体" w:eastAsia="宋体" w:hAnsi="宋体" w:cs="Times New Roman"/>
          <w:sz w:val="24"/>
          <w:szCs w:val="24"/>
        </w:rPr>
        <w:t xml:space="preserve"> </w:t>
      </w:r>
    </w:p>
    <w:p w:rsidR="00C6061B" w:rsidRPr="00C6061B" w:rsidRDefault="00C6061B" w:rsidP="006433E3">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将联立得到的燃油压力微分方程作为优化模型的约束条件，表示为：</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lastRenderedPageBreak/>
        <w:tab/>
      </w:r>
      <w:r w:rsidRPr="00C6061B">
        <w:rPr>
          <w:rFonts w:ascii="黑体" w:eastAsia="黑体" w:hAnsi="黑体" w:cs="Times New Roman"/>
          <w:sz w:val="32"/>
          <w:szCs w:val="32"/>
        </w:rPr>
        <w:object w:dxaOrig="3420" w:dyaOrig="2200">
          <v:shape id="_x0000_i1081" type="#_x0000_t75" style="width:171.25pt;height:110.2pt" o:ole="">
            <v:imagedata r:id="rId124" o:title=""/>
          </v:shape>
          <o:OLEObject Type="Embed" ProgID="Equation.DSMT4" ShapeID="_x0000_i1081" DrawAspect="Content" ObjectID="_1630082533" r:id="rId125"/>
        </w:object>
      </w:r>
      <w:r w:rsidRPr="00C6061B">
        <w:rPr>
          <w:rFonts w:ascii="黑体" w:eastAsia="黑体" w:hAnsi="黑体" w:cs="Times New Roman"/>
          <w:sz w:val="32"/>
          <w:szCs w:val="32"/>
        </w:rPr>
        <w:tab/>
      </w:r>
      <w:r w:rsidRPr="00C6061B">
        <w:rPr>
          <w:rFonts w:ascii="宋体" w:eastAsia="宋体" w:hAnsi="宋体" w:cs="Times New Roman"/>
          <w:sz w:val="24"/>
          <w:szCs w:val="32"/>
        </w:rPr>
        <w:t>(7)</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宋体" w:eastAsia="宋体" w:hAnsi="宋体" w:cs="Times New Roman" w:hint="eastAsia"/>
          <w:sz w:val="24"/>
          <w:szCs w:val="32"/>
        </w:rPr>
        <w:t>约束条件给出了在一个周期时段中压力的变化情况，油管内压力的变化情况直接影响到目标函数中</w:t>
      </w:r>
      <w:r w:rsidRPr="00C6061B">
        <w:rPr>
          <w:rFonts w:ascii="黑体" w:eastAsia="黑体" w:hAnsi="黑体" w:cs="Times New Roman"/>
          <w:sz w:val="32"/>
          <w:szCs w:val="32"/>
        </w:rPr>
        <w:object w:dxaOrig="240" w:dyaOrig="360">
          <v:shape id="_x0000_i1082" type="#_x0000_t75" style="width:12.55pt;height:19.1pt" o:ole="">
            <v:imagedata r:id="rId126" o:title=""/>
          </v:shape>
          <o:OLEObject Type="Embed" ProgID="Equation.DSMT4" ShapeID="_x0000_i1082" DrawAspect="Content" ObjectID="_1630082534" r:id="rId127"/>
        </w:object>
      </w:r>
      <w:r w:rsidRPr="00C6061B">
        <w:rPr>
          <w:rFonts w:ascii="宋体" w:eastAsia="宋体" w:hAnsi="宋体" w:cs="Times New Roman" w:hint="eastAsia"/>
          <w:sz w:val="24"/>
          <w:szCs w:val="32"/>
        </w:rPr>
        <w:t>的大小，所以用此约束条件可以较好的反映整个过程中目标函数的取值.</w:t>
      </w:r>
      <w:r w:rsidRPr="00C6061B">
        <w:rPr>
          <w:rFonts w:ascii="宋体" w:eastAsia="宋体" w:hAnsi="宋体" w:cs="Times New Roman"/>
          <w:sz w:val="24"/>
          <w:szCs w:val="32"/>
        </w:rPr>
        <w:t xml:space="preserve"> </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24"/>
        </w:rPr>
      </w:pPr>
      <w:r w:rsidRPr="00C6061B">
        <w:rPr>
          <w:rFonts w:ascii="黑体" w:eastAsia="黑体" w:hAnsi="黑体" w:cs="Times New Roman" w:hint="eastAsia"/>
          <w:sz w:val="24"/>
          <w:szCs w:val="24"/>
        </w:rPr>
        <w:t>5</w:t>
      </w:r>
      <w:r w:rsidRPr="00C6061B">
        <w:rPr>
          <w:rFonts w:ascii="黑体" w:eastAsia="黑体" w:hAnsi="黑体" w:cs="Times New Roman"/>
          <w:sz w:val="24"/>
          <w:szCs w:val="24"/>
        </w:rPr>
        <w:t xml:space="preserve">.1.2 </w:t>
      </w:r>
      <w:r w:rsidRPr="00C6061B">
        <w:rPr>
          <w:rFonts w:ascii="黑体" w:eastAsia="黑体" w:hAnsi="黑体" w:cs="Times New Roman" w:hint="eastAsia"/>
          <w:sz w:val="24"/>
          <w:szCs w:val="24"/>
        </w:rPr>
        <w:t>喷油系统的优化模型</w:t>
      </w:r>
    </w:p>
    <w:p w:rsidR="00C6061B" w:rsidRPr="00C6061B" w:rsidRDefault="00C6061B" w:rsidP="006433E3">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将上述分析得到的目标函数和约束条件联立，得到泵</w:t>
      </w:r>
      <w:r w:rsidRPr="00C6061B">
        <w:rPr>
          <w:rFonts w:ascii="宋体" w:eastAsia="宋体" w:hAnsi="宋体" w:cs="Times New Roman"/>
          <w:sz w:val="24"/>
          <w:szCs w:val="24"/>
        </w:rPr>
        <w:t>-</w:t>
      </w:r>
      <w:r w:rsidRPr="00C6061B">
        <w:rPr>
          <w:rFonts w:ascii="宋体" w:eastAsia="宋体" w:hAnsi="宋体" w:cs="Times New Roman" w:hint="eastAsia"/>
          <w:sz w:val="24"/>
          <w:szCs w:val="24"/>
        </w:rPr>
        <w:t>管-嘴喷油系统高压油管中周期前后压力差值的优化模型如下：</w:t>
      </w:r>
    </w:p>
    <w:p w:rsidR="00C6061B" w:rsidRPr="00C6061B" w:rsidRDefault="00C6061B" w:rsidP="00C6061B">
      <w:pPr>
        <w:widowControl/>
        <w:tabs>
          <w:tab w:val="center" w:pos="4156"/>
          <w:tab w:val="right" w:pos="8312"/>
        </w:tabs>
        <w:snapToGrid w:val="0"/>
        <w:rPr>
          <w:rFonts w:ascii="黑体" w:eastAsia="黑体" w:hAnsi="黑体" w:cs="Times New Roman"/>
          <w:sz w:val="32"/>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3420" w:dyaOrig="2900">
          <v:shape id="_x0000_i1083" type="#_x0000_t75" style="width:171.25pt;height:144.55pt" o:ole="">
            <v:imagedata r:id="rId128" o:title=""/>
          </v:shape>
          <o:OLEObject Type="Embed" ProgID="Equation.DSMT4" ShapeID="_x0000_i1083" DrawAspect="Content" ObjectID="_1630082535" r:id="rId129"/>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8)</w:t>
      </w:r>
    </w:p>
    <w:p w:rsidR="00C6061B" w:rsidRPr="00C6061B" w:rsidRDefault="00C6061B" w:rsidP="006433E3">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高压油泵和喷油嘴处进出油流量的情况不同，约束条件会发生变换.</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高压油管中所需的稳态压力情况不同，目标函数也会有改变.</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下边针对给出的不同情况来进行讨论</w:t>
      </w:r>
    </w:p>
    <w:p w:rsidR="00C6061B" w:rsidRDefault="00C6061B" w:rsidP="00C6061B">
      <w:pPr>
        <w:widowControl/>
        <w:tabs>
          <w:tab w:val="center" w:pos="4156"/>
          <w:tab w:val="right" w:pos="8312"/>
        </w:tabs>
        <w:snapToGrid w:val="0"/>
        <w:textAlignment w:val="center"/>
        <w:rPr>
          <w:rFonts w:ascii="黑体" w:eastAsia="黑体" w:hAnsi="黑体" w:cs="Times New Roman"/>
          <w:sz w:val="24"/>
          <w:szCs w:val="24"/>
        </w:rPr>
      </w:pPr>
      <w:r w:rsidRPr="00C6061B">
        <w:rPr>
          <w:rFonts w:ascii="黑体" w:eastAsia="黑体" w:hAnsi="黑体" w:cs="Times New Roman" w:hint="eastAsia"/>
          <w:sz w:val="24"/>
          <w:szCs w:val="24"/>
        </w:rPr>
        <w:t>5.2</w:t>
      </w:r>
      <w:r w:rsidRPr="00C6061B">
        <w:rPr>
          <w:rFonts w:ascii="黑体" w:eastAsia="黑体" w:hAnsi="黑体" w:cs="Times New Roman"/>
          <w:sz w:val="24"/>
          <w:szCs w:val="24"/>
        </w:rPr>
        <w:t xml:space="preserve"> </w:t>
      </w:r>
      <w:r w:rsidRPr="00C6061B">
        <w:rPr>
          <w:rFonts w:ascii="黑体" w:eastAsia="黑体" w:hAnsi="黑体" w:cs="Times New Roman" w:hint="eastAsia"/>
          <w:sz w:val="24"/>
          <w:szCs w:val="24"/>
        </w:rPr>
        <w:t>油泵和喷油嘴流量确定下的优化模型求解</w:t>
      </w:r>
    </w:p>
    <w:p w:rsidR="00C6061B" w:rsidRPr="00C6061B" w:rsidRDefault="00C6061B" w:rsidP="00C6061B">
      <w:pPr>
        <w:pStyle w:val="a8"/>
        <w:ind w:firstLine="480"/>
        <w:textAlignment w:val="center"/>
        <w:rPr>
          <w:rFonts w:ascii="宋体" w:eastAsia="宋体" w:hAnsi="宋体" w:cs="Times New Roman"/>
          <w:sz w:val="24"/>
          <w:szCs w:val="24"/>
        </w:rPr>
      </w:pPr>
      <w:r>
        <w:rPr>
          <w:rFonts w:ascii="宋体" w:eastAsia="宋体" w:hAnsi="宋体" w:cs="Times New Roman" w:hint="eastAsia"/>
          <w:sz w:val="24"/>
          <w:szCs w:val="24"/>
        </w:rPr>
        <w:t>油泵和喷油嘴流量确定，油管内压力分恒定和变化两种情况，要求解在两种情况下达到稳态时单向阀开启的时长，以油量差尽可能小的为目标的进行优化，建立微分方程进行求解.</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24"/>
        </w:rPr>
      </w:pPr>
      <w:r w:rsidRPr="00C6061B">
        <w:rPr>
          <w:rFonts w:ascii="黑体" w:eastAsia="黑体" w:hAnsi="黑体" w:cs="Times New Roman" w:hint="eastAsia"/>
          <w:sz w:val="24"/>
          <w:szCs w:val="24"/>
        </w:rPr>
        <w:t>5.2.1</w:t>
      </w:r>
      <w:r w:rsidRPr="00C6061B">
        <w:rPr>
          <w:rFonts w:ascii="黑体" w:eastAsia="黑体" w:hAnsi="黑体" w:cs="Times New Roman"/>
          <w:sz w:val="24"/>
          <w:szCs w:val="24"/>
        </w:rPr>
        <w:t xml:space="preserve"> </w:t>
      </w:r>
      <w:r w:rsidRPr="00C6061B">
        <w:rPr>
          <w:rFonts w:ascii="黑体" w:eastAsia="黑体" w:hAnsi="黑体" w:cs="Times New Roman" w:hint="eastAsia"/>
          <w:sz w:val="24"/>
          <w:szCs w:val="24"/>
        </w:rPr>
        <w:t>油管内压力稳定在100</w:t>
      </w:r>
      <w:r w:rsidRPr="00C6061B">
        <w:rPr>
          <w:rFonts w:ascii="黑体" w:eastAsia="黑体" w:hAnsi="黑体" w:cs="Times New Roman"/>
          <w:sz w:val="24"/>
          <w:szCs w:val="24"/>
        </w:rPr>
        <w:t xml:space="preserve"> </w:t>
      </w:r>
      <w:r w:rsidRPr="00C6061B">
        <w:rPr>
          <w:rFonts w:ascii="Times New Roman" w:eastAsia="黑体" w:hAnsi="Times New Roman" w:cs="Times New Roman"/>
          <w:sz w:val="24"/>
          <w:szCs w:val="24"/>
        </w:rPr>
        <w:t>MPa</w:t>
      </w:r>
      <w:r w:rsidRPr="00C6061B">
        <w:rPr>
          <w:rFonts w:ascii="黑体" w:eastAsia="黑体" w:hAnsi="黑体" w:cs="Times New Roman" w:hint="eastAsia"/>
          <w:sz w:val="24"/>
          <w:szCs w:val="24"/>
        </w:rPr>
        <w:t>时单向阀的开启时长</w:t>
      </w:r>
    </w:p>
    <w:p w:rsidR="00C6061B" w:rsidRPr="00C6061B" w:rsidRDefault="00C6061B" w:rsidP="00C6061B">
      <w:pPr>
        <w:widowControl/>
        <w:tabs>
          <w:tab w:val="center" w:pos="4156"/>
          <w:tab w:val="right" w:pos="8312"/>
        </w:tabs>
        <w:snapToGrid w:val="0"/>
        <w:ind w:firstLine="480"/>
        <w:textAlignment w:val="center"/>
        <w:rPr>
          <w:rFonts w:ascii="宋体" w:eastAsia="宋体" w:hAnsi="宋体" w:cs="Times New Roman"/>
          <w:sz w:val="24"/>
          <w:szCs w:val="32"/>
        </w:rPr>
      </w:pPr>
      <w:r w:rsidRPr="00C6061B">
        <w:rPr>
          <w:rFonts w:ascii="宋体" w:eastAsia="宋体" w:hAnsi="宋体" w:cs="Times New Roman" w:hint="eastAsia"/>
          <w:sz w:val="24"/>
          <w:szCs w:val="24"/>
        </w:rPr>
        <w:t>高压油管稳态时的压力为</w:t>
      </w:r>
      <w:r w:rsidRPr="00C6061B">
        <w:rPr>
          <w:rFonts w:ascii="黑体" w:eastAsia="黑体" w:hAnsi="黑体" w:cs="Times New Roman" w:hint="eastAsia"/>
          <w:sz w:val="24"/>
          <w:szCs w:val="24"/>
        </w:rPr>
        <w:t>100</w:t>
      </w:r>
      <w:r w:rsidRPr="00C6061B">
        <w:rPr>
          <w:rFonts w:ascii="黑体" w:eastAsia="黑体" w:hAnsi="黑体" w:cs="Times New Roman"/>
          <w:sz w:val="24"/>
          <w:szCs w:val="24"/>
        </w:rPr>
        <w:t xml:space="preserve"> </w:t>
      </w:r>
      <w:proofErr w:type="spellStart"/>
      <w:r w:rsidRPr="00C6061B">
        <w:rPr>
          <w:rFonts w:ascii="Times New Roman" w:eastAsia="黑体" w:hAnsi="Times New Roman" w:cs="Times New Roman"/>
          <w:sz w:val="24"/>
          <w:szCs w:val="24"/>
        </w:rPr>
        <w:t>MPa</w:t>
      </w:r>
      <w:proofErr w:type="spellEnd"/>
      <w:r w:rsidRPr="00C6061B">
        <w:rPr>
          <w:rFonts w:ascii="宋体" w:eastAsia="宋体" w:hAnsi="宋体" w:cs="Times New Roman" w:hint="eastAsia"/>
          <w:sz w:val="24"/>
          <w:szCs w:val="24"/>
        </w:rPr>
        <w:t>，目标函数中的</w:t>
      </w:r>
      <w:r w:rsidRPr="00C6061B">
        <w:rPr>
          <w:rFonts w:ascii="黑体" w:eastAsia="黑体" w:hAnsi="黑体" w:cs="Times New Roman"/>
          <w:sz w:val="32"/>
          <w:szCs w:val="32"/>
        </w:rPr>
        <w:object w:dxaOrig="260" w:dyaOrig="360">
          <v:shape id="_x0000_i1084" type="#_x0000_t75" style="width:13.1pt;height:19.1pt" o:ole="">
            <v:imagedata r:id="rId130" o:title=""/>
          </v:shape>
          <o:OLEObject Type="Embed" ProgID="Equation.DSMT4" ShapeID="_x0000_i1084" DrawAspect="Content" ObjectID="_1630082536" r:id="rId131"/>
        </w:object>
      </w:r>
      <w:r w:rsidRPr="00C6061B">
        <w:rPr>
          <w:rFonts w:ascii="宋体" w:eastAsia="宋体" w:hAnsi="宋体" w:cs="Times New Roman" w:hint="eastAsia"/>
          <w:sz w:val="24"/>
          <w:szCs w:val="32"/>
        </w:rPr>
        <w:t>确定为100，在这种情况下目标函数变为</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740" w:dyaOrig="360">
          <v:shape id="_x0000_i1085" type="#_x0000_t75" style="width:87.25pt;height:19.1pt" o:ole="">
            <v:imagedata r:id="rId132" o:title=""/>
          </v:shape>
          <o:OLEObject Type="Embed" ProgID="Equation.DSMT4" ShapeID="_x0000_i1085" DrawAspect="Content" ObjectID="_1630082537" r:id="rId133"/>
        </w:object>
      </w:r>
      <w:r w:rsidRPr="00C6061B">
        <w:rPr>
          <w:rFonts w:ascii="黑体" w:eastAsia="黑体" w:hAnsi="黑体" w:cs="Times New Roman"/>
          <w:sz w:val="32"/>
          <w:szCs w:val="32"/>
        </w:rPr>
        <w:tab/>
      </w:r>
      <w:r w:rsidRPr="00C6061B">
        <w:rPr>
          <w:rFonts w:ascii="宋体" w:eastAsia="宋体" w:hAnsi="宋体" w:cs="Times New Roman"/>
          <w:sz w:val="24"/>
          <w:szCs w:val="32"/>
        </w:rPr>
        <w:t>(9)</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宋体" w:eastAsia="宋体" w:hAnsi="宋体" w:cs="Times New Roman" w:hint="eastAsia"/>
          <w:sz w:val="24"/>
          <w:szCs w:val="32"/>
        </w:rPr>
        <w:t>喷油嘴端口向外喷油的速率如图2所示</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p>
    <w:p w:rsidR="00C6061B" w:rsidRPr="00C6061B" w:rsidRDefault="00C6061B" w:rsidP="00C6061B">
      <w:pPr>
        <w:widowControl/>
        <w:tabs>
          <w:tab w:val="center" w:pos="4156"/>
          <w:tab w:val="right" w:pos="8312"/>
        </w:tabs>
        <w:snapToGrid w:val="0"/>
        <w:jc w:val="center"/>
        <w:rPr>
          <w:rFonts w:ascii="宋体" w:eastAsia="宋体" w:hAnsi="宋体" w:cs="Times New Roman"/>
          <w:sz w:val="24"/>
          <w:szCs w:val="32"/>
        </w:rPr>
      </w:pPr>
      <w:r w:rsidRPr="00C6061B">
        <w:rPr>
          <w:rFonts w:ascii="宋体" w:eastAsia="宋体" w:hAnsi="宋体" w:cs="Times New Roman"/>
          <w:noProof/>
          <w:sz w:val="24"/>
          <w:szCs w:val="32"/>
        </w:rPr>
        <w:drawing>
          <wp:inline distT="0" distB="0" distL="0" distR="0" wp14:anchorId="7544DA50" wp14:editId="6D783362">
            <wp:extent cx="2877820" cy="8350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877820" cy="835025"/>
                    </a:xfrm>
                    <a:prstGeom prst="rect">
                      <a:avLst/>
                    </a:prstGeom>
                    <a:noFill/>
                  </pic:spPr>
                </pic:pic>
              </a:graphicData>
            </a:graphic>
          </wp:inline>
        </w:drawing>
      </w:r>
    </w:p>
    <w:p w:rsidR="00C6061B" w:rsidRPr="00C6061B" w:rsidRDefault="00C6061B" w:rsidP="00C6061B">
      <w:pPr>
        <w:widowControl/>
        <w:snapToGrid w:val="0"/>
        <w:jc w:val="center"/>
        <w:rPr>
          <w:rFonts w:ascii="等线" w:eastAsia="等线" w:hAnsi="等线" w:cs="Times New Roman"/>
          <w:sz w:val="24"/>
          <w:szCs w:val="24"/>
        </w:rPr>
      </w:pPr>
      <w:r w:rsidRPr="00C6061B">
        <w:rPr>
          <w:rFonts w:ascii="宋体" w:eastAsia="宋体" w:hAnsi="宋体" w:cs="Times New Roman"/>
          <w:sz w:val="24"/>
        </w:rPr>
        <w:t xml:space="preserve"> </w:t>
      </w:r>
      <w:r w:rsidRPr="00C6061B">
        <w:rPr>
          <w:rFonts w:ascii="等线" w:eastAsia="等线" w:hAnsi="等线" w:cs="Times New Roman" w:hint="eastAsia"/>
          <w:sz w:val="24"/>
          <w:szCs w:val="24"/>
        </w:rPr>
        <w:t>图2 喷油速率示意图</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p>
    <w:p w:rsidR="00C6061B" w:rsidRPr="00C6061B" w:rsidRDefault="00C6061B" w:rsidP="00701100">
      <w:pPr>
        <w:widowControl/>
        <w:tabs>
          <w:tab w:val="center" w:pos="4156"/>
          <w:tab w:val="right" w:pos="8312"/>
        </w:tabs>
        <w:snapToGrid w:val="0"/>
        <w:ind w:firstLineChars="200" w:firstLine="480"/>
        <w:textAlignment w:val="center"/>
        <w:rPr>
          <w:rFonts w:ascii="Times New Roman" w:eastAsia="宋体" w:hAnsi="Times New Roman" w:cs="Times New Roman"/>
          <w:sz w:val="24"/>
          <w:szCs w:val="24"/>
        </w:rPr>
      </w:pPr>
      <w:r w:rsidRPr="00C6061B">
        <w:rPr>
          <w:rFonts w:ascii="宋体" w:eastAsia="宋体" w:hAnsi="宋体" w:cs="Times New Roman" w:hint="eastAsia"/>
          <w:sz w:val="24"/>
          <w:szCs w:val="32"/>
        </w:rPr>
        <w:lastRenderedPageBreak/>
        <w:t>喷油的整个过程为2.</w:t>
      </w:r>
      <w:r w:rsidRPr="00C6061B">
        <w:rPr>
          <w:rFonts w:ascii="Times New Roman" w:eastAsia="宋体" w:hAnsi="Times New Roman" w:cs="Times New Roman"/>
          <w:sz w:val="24"/>
          <w:szCs w:val="32"/>
        </w:rPr>
        <w:t>4ms</w:t>
      </w:r>
      <w:r w:rsidRPr="00C6061B">
        <w:rPr>
          <w:rFonts w:ascii="Times New Roman" w:eastAsia="宋体" w:hAnsi="Times New Roman" w:cs="Times New Roman" w:hint="eastAsia"/>
          <w:sz w:val="24"/>
          <w:szCs w:val="32"/>
        </w:rPr>
        <w:t>，以</w:t>
      </w:r>
      <w:r w:rsidRPr="00C6061B">
        <w:rPr>
          <w:rFonts w:ascii="Times New Roman" w:eastAsia="宋体" w:hAnsi="Times New Roman" w:cs="Times New Roman" w:hint="eastAsia"/>
          <w:sz w:val="24"/>
          <w:szCs w:val="32"/>
        </w:rPr>
        <w:t>100ms</w:t>
      </w:r>
      <w:r w:rsidRPr="00C6061B">
        <w:rPr>
          <w:rFonts w:ascii="Times New Roman" w:eastAsia="宋体" w:hAnsi="Times New Roman" w:cs="Times New Roman" w:hint="eastAsia"/>
          <w:sz w:val="24"/>
          <w:szCs w:val="32"/>
        </w:rPr>
        <w:t>作为一整个周期，</w:t>
      </w:r>
      <w:r w:rsidRPr="00C6061B">
        <w:rPr>
          <w:rFonts w:ascii="Times New Roman" w:eastAsia="宋体" w:hAnsi="Times New Roman" w:cs="Times New Roman" w:hint="eastAsia"/>
          <w:sz w:val="24"/>
          <w:szCs w:val="32"/>
        </w:rPr>
        <w:t>2.4ms</w:t>
      </w:r>
      <w:r w:rsidRPr="00C6061B">
        <w:rPr>
          <w:rFonts w:ascii="Times New Roman" w:eastAsia="宋体" w:hAnsi="Times New Roman" w:cs="Times New Roman" w:hint="eastAsia"/>
          <w:sz w:val="24"/>
          <w:szCs w:val="32"/>
        </w:rPr>
        <w:t>在整个周期中所占的比例较小，因此忽略喷油过程中具体的速率变化过程，将</w:t>
      </w:r>
      <w:r w:rsidRPr="00C6061B">
        <w:rPr>
          <w:rFonts w:ascii="Times New Roman" w:eastAsia="宋体" w:hAnsi="Times New Roman" w:cs="Times New Roman" w:hint="eastAsia"/>
          <w:sz w:val="24"/>
          <w:szCs w:val="32"/>
        </w:rPr>
        <w:t>2.4ms</w:t>
      </w:r>
      <w:r w:rsidRPr="00C6061B">
        <w:rPr>
          <w:rFonts w:ascii="Times New Roman" w:eastAsia="宋体" w:hAnsi="Times New Roman" w:cs="Times New Roman" w:hint="eastAsia"/>
          <w:sz w:val="24"/>
          <w:szCs w:val="32"/>
        </w:rPr>
        <w:t>喷油过程内看成一个整体，根据图像计算得到喷油过程中喷出的总油量为</w:t>
      </w:r>
      <w:r w:rsidRPr="00C6061B">
        <w:rPr>
          <w:rFonts w:ascii="Times New Roman" w:eastAsia="宋体" w:hAnsi="Times New Roman" w:cs="Times New Roman" w:hint="eastAsia"/>
          <w:sz w:val="24"/>
          <w:szCs w:val="32"/>
        </w:rPr>
        <w:t>44</w:t>
      </w:r>
      <w:r w:rsidRPr="00C6061B">
        <w:rPr>
          <w:rFonts w:ascii="Times New Roman" w:eastAsia="宋体" w:hAnsi="Times New Roman" w:cs="Times New Roman"/>
          <w:sz w:val="24"/>
          <w:szCs w:val="24"/>
        </w:rPr>
        <w:t xml:space="preserve"> mm</w:t>
      </w:r>
      <w:r w:rsidRPr="00C6061B">
        <w:rPr>
          <w:rFonts w:ascii="Times New Roman" w:eastAsia="宋体" w:hAnsi="Times New Roman" w:cs="Times New Roman" w:hint="eastAsia"/>
          <w:sz w:val="24"/>
          <w:szCs w:val="24"/>
          <w:vertAlign w:val="superscript"/>
        </w:rPr>
        <w:t>2</w:t>
      </w:r>
      <w:r w:rsidRPr="00C6061B">
        <w:rPr>
          <w:rFonts w:ascii="Times New Roman" w:eastAsia="宋体" w:hAnsi="Times New Roman" w:cs="Times New Roman"/>
          <w:sz w:val="24"/>
          <w:szCs w:val="24"/>
        </w:rPr>
        <w:t>,</w:t>
      </w:r>
      <w:r w:rsidRPr="00C6061B">
        <w:rPr>
          <w:rFonts w:ascii="Times New Roman" w:eastAsia="宋体" w:hAnsi="Times New Roman" w:cs="Times New Roman" w:hint="eastAsia"/>
          <w:sz w:val="24"/>
          <w:szCs w:val="24"/>
        </w:rPr>
        <w:t>在燃油变化的微分方程中，喷油嘴</w:t>
      </w:r>
      <w:r w:rsidRPr="00C6061B">
        <w:rPr>
          <w:rFonts w:ascii="Times New Roman" w:eastAsia="宋体" w:hAnsi="Times New Roman" w:cs="Times New Roman" w:hint="eastAsia"/>
          <w:sz w:val="24"/>
          <w:szCs w:val="24"/>
        </w:rPr>
        <w:t>B</w:t>
      </w:r>
      <w:r w:rsidRPr="00C6061B">
        <w:rPr>
          <w:rFonts w:ascii="Times New Roman" w:eastAsia="宋体" w:hAnsi="Times New Roman" w:cs="Times New Roman" w:hint="eastAsia"/>
          <w:sz w:val="24"/>
          <w:szCs w:val="24"/>
        </w:rPr>
        <w:t>口的喷油量就可以代换为</w:t>
      </w:r>
      <w:r w:rsidRPr="00C6061B">
        <w:rPr>
          <w:rFonts w:ascii="Times New Roman" w:eastAsia="宋体" w:hAnsi="Times New Roman" w:cs="Times New Roman" w:hint="eastAsia"/>
          <w:sz w:val="24"/>
          <w:szCs w:val="24"/>
        </w:rPr>
        <w:t>:</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position w:val="-12"/>
          <w:sz w:val="32"/>
          <w:szCs w:val="32"/>
        </w:rPr>
        <w:object w:dxaOrig="1380" w:dyaOrig="360">
          <v:shape id="_x0000_i1086" type="#_x0000_t75" style="width:69.25pt;height:19.1pt" o:ole="">
            <v:imagedata r:id="rId135" o:title=""/>
          </v:shape>
          <o:OLEObject Type="Embed" ProgID="Equation.DSMT4" ShapeID="_x0000_i1086" DrawAspect="Content" ObjectID="_1630082538" r:id="rId136"/>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10)</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Cs w:val="24"/>
        </w:rPr>
      </w:pPr>
      <w:r w:rsidRPr="00C6061B">
        <w:rPr>
          <w:rFonts w:ascii="宋体" w:eastAsia="宋体" w:hAnsi="宋体" w:cs="Times New Roman"/>
          <w:sz w:val="24"/>
          <w:szCs w:val="32"/>
        </w:rPr>
        <w:object w:dxaOrig="300" w:dyaOrig="360">
          <v:shape id="_x0000_i1087" type="#_x0000_t75" style="width:15.25pt;height:19.1pt" o:ole="">
            <v:imagedata r:id="rId137" o:title=""/>
          </v:shape>
          <o:OLEObject Type="Embed" ProgID="Equation.DSMT4" ShapeID="_x0000_i1087" DrawAspect="Content" ObjectID="_1630082539" r:id="rId138"/>
        </w:object>
      </w:r>
      <w:r w:rsidRPr="00C6061B">
        <w:rPr>
          <w:rFonts w:ascii="宋体" w:eastAsia="宋体" w:hAnsi="宋体" w:cs="Times New Roman" w:hint="eastAsia"/>
          <w:sz w:val="24"/>
          <w:szCs w:val="32"/>
        </w:rPr>
        <w:t>为高压油管内压力为100</w:t>
      </w:r>
      <w:r w:rsidRPr="00C6061B">
        <w:rPr>
          <w:rFonts w:ascii="宋体" w:eastAsia="宋体" w:hAnsi="宋体" w:cs="Times New Roman"/>
          <w:sz w:val="24"/>
          <w:szCs w:val="32"/>
        </w:rPr>
        <w:t>M</w:t>
      </w:r>
      <w:r w:rsidRPr="00C6061B">
        <w:rPr>
          <w:rFonts w:ascii="宋体" w:eastAsia="宋体" w:hAnsi="宋体" w:cs="Times New Roman" w:hint="eastAsia"/>
          <w:sz w:val="24"/>
          <w:szCs w:val="32"/>
        </w:rPr>
        <w:t>pa时密度的取值.</w:t>
      </w:r>
      <w:r w:rsidRPr="00C6061B">
        <w:rPr>
          <w:rFonts w:ascii="宋体" w:eastAsia="宋体" w:hAnsi="宋体" w:cs="Times New Roman"/>
          <w:sz w:val="24"/>
          <w:szCs w:val="32"/>
        </w:rPr>
        <w:t xml:space="preserve"> </w:t>
      </w:r>
    </w:p>
    <w:p w:rsidR="00C6061B" w:rsidRPr="00C6061B" w:rsidRDefault="00C6061B" w:rsidP="00701100">
      <w:pPr>
        <w:widowControl/>
        <w:tabs>
          <w:tab w:val="center" w:pos="4156"/>
          <w:tab w:val="right" w:pos="8312"/>
        </w:tabs>
        <w:snapToGrid w:val="0"/>
        <w:ind w:firstLineChars="200" w:firstLine="480"/>
        <w:rPr>
          <w:rFonts w:ascii="Times New Roman" w:eastAsia="宋体" w:hAnsi="Times New Roman" w:cs="Times New Roman"/>
          <w:sz w:val="24"/>
          <w:szCs w:val="24"/>
        </w:rPr>
      </w:pPr>
      <w:r w:rsidRPr="00C6061B">
        <w:rPr>
          <w:rFonts w:ascii="宋体" w:eastAsia="宋体" w:hAnsi="宋体" w:cs="Times New Roman" w:hint="eastAsia"/>
          <w:sz w:val="24"/>
          <w:szCs w:val="32"/>
        </w:rPr>
        <w:t>高压油泵出进油的燃油量可以由给出的流量公式来推导得出，因为高压油泵在入口</w:t>
      </w:r>
      <w:r w:rsidRPr="00C6061B">
        <w:rPr>
          <w:rFonts w:ascii="Times New Roman" w:eastAsia="宋体" w:hAnsi="Times New Roman" w:cs="Times New Roman"/>
          <w:sz w:val="24"/>
          <w:szCs w:val="32"/>
        </w:rPr>
        <w:t>A</w:t>
      </w:r>
      <w:r w:rsidRPr="00C6061B">
        <w:rPr>
          <w:rFonts w:ascii="宋体" w:eastAsia="宋体" w:hAnsi="宋体" w:cs="Times New Roman" w:hint="eastAsia"/>
          <w:sz w:val="24"/>
          <w:szCs w:val="32"/>
        </w:rPr>
        <w:t>处提供的压力恒为</w:t>
      </w:r>
      <w:r w:rsidRPr="00C6061B">
        <w:rPr>
          <w:rFonts w:ascii="等线" w:eastAsia="黑体" w:hAnsi="等线" w:cs="Times New Roman" w:hint="eastAsia"/>
          <w:sz w:val="24"/>
          <w:szCs w:val="24"/>
        </w:rPr>
        <w:t>160</w:t>
      </w:r>
      <w:r w:rsidRPr="00C6061B">
        <w:rPr>
          <w:rFonts w:ascii="Times New Roman" w:eastAsia="黑体" w:hAnsi="Times New Roman" w:cs="Times New Roman"/>
          <w:sz w:val="24"/>
          <w:szCs w:val="24"/>
        </w:rPr>
        <w:t>MPa</w:t>
      </w:r>
      <w:r w:rsidRPr="00C6061B">
        <w:rPr>
          <w:rFonts w:ascii="宋体" w:eastAsia="宋体" w:hAnsi="宋体" w:cs="Times New Roman" w:hint="eastAsia"/>
          <w:sz w:val="24"/>
          <w:szCs w:val="24"/>
        </w:rPr>
        <w:t>，高压油管内的压强会随燃油的进入而改变但在实际计算时发现其变化并不大，因此可将管内压强视为恒定在</w:t>
      </w:r>
      <w:r w:rsidRPr="00C6061B">
        <w:rPr>
          <w:rFonts w:ascii="黑体" w:eastAsia="黑体" w:hAnsi="黑体" w:cs="Times New Roman" w:hint="eastAsia"/>
          <w:sz w:val="24"/>
          <w:szCs w:val="24"/>
        </w:rPr>
        <w:t xml:space="preserve"> </w:t>
      </w:r>
      <w:r w:rsidRPr="00C6061B">
        <w:rPr>
          <w:rFonts w:asciiTheme="minorEastAsia" w:hAnsiTheme="minorEastAsia" w:cs="Times New Roman" w:hint="eastAsia"/>
          <w:sz w:val="24"/>
          <w:szCs w:val="24"/>
        </w:rPr>
        <w:t>100</w:t>
      </w:r>
      <w:r w:rsidRPr="00C6061B">
        <w:rPr>
          <w:rFonts w:ascii="黑体" w:eastAsia="黑体" w:hAnsi="黑体" w:cs="Times New Roman"/>
          <w:sz w:val="24"/>
          <w:szCs w:val="24"/>
        </w:rPr>
        <w:t xml:space="preserve"> </w:t>
      </w:r>
      <w:proofErr w:type="spellStart"/>
      <w:r w:rsidRPr="00C6061B">
        <w:rPr>
          <w:rFonts w:ascii="Times New Roman" w:eastAsia="黑体" w:hAnsi="Times New Roman" w:cs="Times New Roman"/>
          <w:sz w:val="24"/>
          <w:szCs w:val="24"/>
        </w:rPr>
        <w:t>MPa</w:t>
      </w:r>
      <w:proofErr w:type="spellEnd"/>
      <w:r w:rsidRPr="00C6061B">
        <w:rPr>
          <w:rFonts w:ascii="宋体" w:eastAsia="宋体" w:hAnsi="宋体" w:cs="Times New Roman" w:hint="eastAsia"/>
          <w:sz w:val="24"/>
          <w:szCs w:val="24"/>
        </w:rPr>
        <w:t>，所以在整个过程之中小孔两边的压力差是恒定的60</w:t>
      </w:r>
      <w:r w:rsidRPr="00C6061B">
        <w:rPr>
          <w:rFonts w:ascii="Times New Roman" w:eastAsia="黑体" w:hAnsi="Times New Roman" w:cs="Times New Roman"/>
          <w:sz w:val="24"/>
          <w:szCs w:val="24"/>
        </w:rPr>
        <w:t xml:space="preserve"> </w:t>
      </w:r>
      <w:proofErr w:type="spellStart"/>
      <w:r w:rsidRPr="00C6061B">
        <w:rPr>
          <w:rFonts w:ascii="Times New Roman" w:eastAsia="黑体" w:hAnsi="Times New Roman" w:cs="Times New Roman"/>
          <w:sz w:val="24"/>
          <w:szCs w:val="24"/>
        </w:rPr>
        <w:t>MPa</w:t>
      </w:r>
      <w:proofErr w:type="spellEnd"/>
      <w:r w:rsidRPr="00C6061B">
        <w:rPr>
          <w:rFonts w:ascii="宋体" w:eastAsia="宋体" w:hAnsi="宋体" w:cs="Times New Roman" w:hint="eastAsia"/>
          <w:sz w:val="24"/>
          <w:szCs w:val="24"/>
        </w:rPr>
        <w:t>，高压侧燃油的密度为燃油压力在</w:t>
      </w:r>
      <w:r w:rsidRPr="00C6061B">
        <w:rPr>
          <w:rFonts w:ascii="等线" w:eastAsia="黑体" w:hAnsi="等线" w:cs="Times New Roman" w:hint="eastAsia"/>
          <w:sz w:val="24"/>
          <w:szCs w:val="24"/>
        </w:rPr>
        <w:t>160</w:t>
      </w:r>
      <w:r w:rsidRPr="00C6061B">
        <w:rPr>
          <w:rFonts w:ascii="Times New Roman" w:eastAsia="黑体" w:hAnsi="Times New Roman" w:cs="Times New Roman"/>
          <w:sz w:val="24"/>
          <w:szCs w:val="24"/>
        </w:rPr>
        <w:t>MPa</w:t>
      </w:r>
      <w:r w:rsidRPr="00C6061B">
        <w:rPr>
          <w:rFonts w:ascii="宋体" w:eastAsia="宋体" w:hAnsi="宋体" w:cs="Times New Roman" w:hint="eastAsia"/>
          <w:sz w:val="24"/>
          <w:szCs w:val="24"/>
        </w:rPr>
        <w:t>时对应的密度.</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油泵</w:t>
      </w:r>
      <w:r w:rsidRPr="00C6061B">
        <w:rPr>
          <w:rFonts w:ascii="Times New Roman" w:eastAsia="宋体" w:hAnsi="Times New Roman" w:cs="Times New Roman"/>
          <w:sz w:val="24"/>
          <w:szCs w:val="24"/>
        </w:rPr>
        <w:t>A</w:t>
      </w:r>
      <w:r w:rsidRPr="00C6061B">
        <w:rPr>
          <w:rFonts w:ascii="Times New Roman" w:eastAsia="宋体" w:hAnsi="Times New Roman" w:cs="Times New Roman" w:hint="eastAsia"/>
          <w:sz w:val="24"/>
          <w:szCs w:val="24"/>
        </w:rPr>
        <w:t>口的喷油量可以代换为</w:t>
      </w:r>
      <w:r w:rsidRPr="00C6061B">
        <w:rPr>
          <w:rFonts w:ascii="Times New Roman" w:eastAsia="宋体" w:hAnsi="Times New Roman" w:cs="Times New Roman" w:hint="eastAsia"/>
          <w:sz w:val="24"/>
          <w:szCs w:val="24"/>
        </w:rPr>
        <w:t>:</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2980" w:dyaOrig="780">
          <v:shape id="_x0000_i1088" type="#_x0000_t75" style="width:148.35pt;height:38.75pt" o:ole="">
            <v:imagedata r:id="rId139" o:title=""/>
          </v:shape>
          <o:OLEObject Type="Embed" ProgID="Equation.DSMT4" ShapeID="_x0000_i1088" DrawAspect="Content" ObjectID="_1630082540" r:id="rId140"/>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006433E3">
        <w:rPr>
          <w:rFonts w:ascii="宋体" w:eastAsia="宋体" w:hAnsi="宋体" w:cs="Times New Roman"/>
          <w:sz w:val="24"/>
          <w:szCs w:val="32"/>
        </w:rPr>
        <w:t>11)</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黑体" w:eastAsia="黑体" w:hAnsi="黑体" w:cs="Times New Roman"/>
          <w:sz w:val="32"/>
          <w:szCs w:val="32"/>
        </w:rPr>
        <w:object w:dxaOrig="900" w:dyaOrig="279">
          <v:shape id="_x0000_i1089" type="#_x0000_t75" style="width:45.25pt;height:14.75pt" o:ole="">
            <v:imagedata r:id="rId141" o:title=""/>
          </v:shape>
          <o:OLEObject Type="Embed" ProgID="Equation.DSMT4" ShapeID="_x0000_i1089" DrawAspect="Content" ObjectID="_1630082541" r:id="rId142"/>
        </w:object>
      </w:r>
      <w:r w:rsidRPr="00C6061B">
        <w:rPr>
          <w:rFonts w:ascii="Calibri" w:eastAsia="宋体" w:hAnsi="Calibri" w:cs="Times New Roman" w:hint="eastAsia"/>
          <w:sz w:val="24"/>
          <w:szCs w:val="24"/>
        </w:rPr>
        <w:t>为流量系数，</w:t>
      </w:r>
      <w:r w:rsidRPr="00C6061B">
        <w:rPr>
          <w:rFonts w:ascii="黑体" w:eastAsia="黑体" w:hAnsi="黑体" w:cs="Times New Roman"/>
          <w:sz w:val="32"/>
          <w:szCs w:val="32"/>
        </w:rPr>
        <w:object w:dxaOrig="240" w:dyaOrig="260">
          <v:shape id="_x0000_i1090" type="#_x0000_t75" style="width:12.55pt;height:13.1pt" o:ole="">
            <v:imagedata r:id="rId143" o:title=""/>
          </v:shape>
          <o:OLEObject Type="Embed" ProgID="Equation.DSMT4" ShapeID="_x0000_i1090" DrawAspect="Content" ObjectID="_1630082542" r:id="rId144"/>
        </w:object>
      </w:r>
      <w:r w:rsidRPr="00C6061B">
        <w:rPr>
          <w:rFonts w:ascii="Calibri" w:eastAsia="宋体" w:hAnsi="Calibri" w:cs="Times New Roman" w:hint="eastAsia"/>
          <w:sz w:val="24"/>
          <w:szCs w:val="24"/>
        </w:rPr>
        <w:t>为小孔面积</w:t>
      </w:r>
      <w:r w:rsidRPr="00C6061B">
        <w:rPr>
          <w:rFonts w:ascii="宋体" w:eastAsia="宋体" w:hAnsi="宋体" w:cs="Times New Roman" w:hint="eastAsia"/>
          <w:sz w:val="24"/>
          <w:szCs w:val="24"/>
        </w:rPr>
        <w:t>为0.49</w:t>
      </w:r>
      <w:r w:rsidRPr="00C6061B">
        <w:rPr>
          <w:rFonts w:ascii="Times New Roman" w:eastAsia="宋体" w:hAnsi="Times New Roman" w:cs="Times New Roman"/>
          <w:sz w:val="24"/>
          <w:szCs w:val="24"/>
        </w:rPr>
        <w:t>mm</w:t>
      </w:r>
      <w:r w:rsidRPr="00C6061B">
        <w:rPr>
          <w:rFonts w:ascii="Times New Roman" w:eastAsia="宋体" w:hAnsi="Times New Roman" w:cs="Times New Roman"/>
          <w:sz w:val="24"/>
          <w:szCs w:val="24"/>
          <w:vertAlign w:val="superscript"/>
        </w:rPr>
        <w:t>2</w:t>
      </w:r>
      <w:r w:rsidRPr="00C6061B">
        <w:rPr>
          <w:rFonts w:ascii="宋体" w:eastAsia="宋体" w:hAnsi="宋体" w:cs="Times New Roman" w:hint="eastAsia"/>
          <w:sz w:val="24"/>
          <w:szCs w:val="24"/>
        </w:rPr>
        <w:t>，</w:t>
      </w:r>
      <w:r w:rsidRPr="00C6061B">
        <w:rPr>
          <w:rFonts w:ascii="宋体" w:eastAsia="宋体" w:hAnsi="宋体" w:cs="Times New Roman"/>
          <w:sz w:val="24"/>
          <w:szCs w:val="32"/>
        </w:rPr>
        <w:object w:dxaOrig="279" w:dyaOrig="360">
          <v:shape id="_x0000_i1091" type="#_x0000_t75" style="width:14.75pt;height:19.1pt" o:ole="">
            <v:imagedata r:id="rId145" o:title=""/>
          </v:shape>
          <o:OLEObject Type="Embed" ProgID="Equation.DSMT4" ShapeID="_x0000_i1091" DrawAspect="Content" ObjectID="_1630082543" r:id="rId146"/>
        </w:object>
      </w:r>
      <w:r w:rsidRPr="00C6061B">
        <w:rPr>
          <w:rFonts w:ascii="宋体" w:eastAsia="宋体" w:hAnsi="宋体" w:cs="Times New Roman" w:hint="eastAsia"/>
          <w:sz w:val="24"/>
          <w:szCs w:val="32"/>
        </w:rPr>
        <w:t>为高压侧对应的燃油密度.</w:t>
      </w:r>
      <w:r w:rsidRPr="00C6061B">
        <w:rPr>
          <w:rFonts w:ascii="宋体" w:eastAsia="宋体" w:hAnsi="宋体" w:cs="Times New Roman"/>
          <w:sz w:val="24"/>
          <w:szCs w:val="32"/>
        </w:rPr>
        <w:t xml:space="preserve"> </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宋体" w:eastAsia="宋体" w:hAnsi="宋体" w:cs="Times New Roman" w:hint="eastAsia"/>
          <w:sz w:val="24"/>
          <w:szCs w:val="32"/>
        </w:rPr>
        <w:t>将(</w:t>
      </w:r>
      <w:r w:rsidRPr="00C6061B">
        <w:rPr>
          <w:rFonts w:ascii="宋体" w:eastAsia="宋体" w:hAnsi="宋体" w:cs="Times New Roman"/>
          <w:sz w:val="24"/>
          <w:szCs w:val="32"/>
        </w:rPr>
        <w:t>8)</w:t>
      </w:r>
      <w:r w:rsidRPr="00C6061B">
        <w:rPr>
          <w:rFonts w:ascii="宋体" w:eastAsia="宋体" w:hAnsi="宋体" w:cs="Times New Roman" w:hint="eastAsia"/>
          <w:sz w:val="24"/>
          <w:szCs w:val="32"/>
        </w:rPr>
        <w:t>、</w:t>
      </w:r>
      <w:r w:rsidRPr="00C6061B">
        <w:rPr>
          <w:rFonts w:ascii="宋体" w:eastAsia="宋体" w:hAnsi="宋体" w:cs="Times New Roman"/>
          <w:sz w:val="24"/>
          <w:szCs w:val="32"/>
        </w:rPr>
        <w:t>(9)</w:t>
      </w:r>
      <w:r w:rsidRPr="00C6061B">
        <w:rPr>
          <w:rFonts w:ascii="宋体" w:eastAsia="宋体" w:hAnsi="宋体" w:cs="Times New Roman" w:hint="eastAsia"/>
          <w:sz w:val="24"/>
          <w:szCs w:val="32"/>
        </w:rPr>
        <w:t>、</w:t>
      </w:r>
      <w:r w:rsidRPr="00C6061B">
        <w:rPr>
          <w:rFonts w:ascii="宋体" w:eastAsia="宋体" w:hAnsi="宋体" w:cs="Times New Roman"/>
          <w:sz w:val="24"/>
          <w:szCs w:val="32"/>
        </w:rPr>
        <w:t>(10)</w:t>
      </w:r>
      <w:r w:rsidRPr="00C6061B">
        <w:rPr>
          <w:rFonts w:ascii="宋体" w:eastAsia="宋体" w:hAnsi="宋体" w:cs="Times New Roman" w:hint="eastAsia"/>
          <w:sz w:val="24"/>
          <w:szCs w:val="32"/>
        </w:rPr>
        <w:t>、</w:t>
      </w:r>
      <w:r w:rsidRPr="00C6061B">
        <w:rPr>
          <w:rFonts w:ascii="宋体" w:eastAsia="宋体" w:hAnsi="宋体" w:cs="Times New Roman"/>
          <w:sz w:val="24"/>
          <w:szCs w:val="32"/>
        </w:rPr>
        <w:t>(11)</w:t>
      </w:r>
      <w:r w:rsidRPr="00C6061B">
        <w:rPr>
          <w:rFonts w:ascii="宋体" w:eastAsia="宋体" w:hAnsi="宋体" w:cs="Times New Roman" w:hint="eastAsia"/>
          <w:sz w:val="24"/>
          <w:szCs w:val="32"/>
        </w:rPr>
        <w:t>这四式联立，得到在给定</w:t>
      </w:r>
      <w:r w:rsidRPr="00C6061B">
        <w:rPr>
          <w:rFonts w:ascii="Times New Roman" w:eastAsia="宋体" w:hAnsi="Times New Roman" w:cs="Times New Roman"/>
          <w:sz w:val="24"/>
          <w:szCs w:val="24"/>
        </w:rPr>
        <w:t>A</w:t>
      </w:r>
      <w:r w:rsidRPr="00C6061B">
        <w:rPr>
          <w:rFonts w:ascii="Times New Roman" w:eastAsia="宋体" w:hAnsi="Times New Roman" w:cs="Times New Roman"/>
          <w:sz w:val="24"/>
          <w:szCs w:val="24"/>
        </w:rPr>
        <w:t>、</w:t>
      </w:r>
      <w:r w:rsidRPr="00C6061B">
        <w:rPr>
          <w:rFonts w:ascii="Times New Roman" w:eastAsia="宋体" w:hAnsi="Times New Roman" w:cs="Times New Roman"/>
          <w:sz w:val="24"/>
          <w:szCs w:val="24"/>
        </w:rPr>
        <w:t>B</w:t>
      </w:r>
      <w:r w:rsidRPr="00C6061B">
        <w:rPr>
          <w:rFonts w:ascii="Times New Roman" w:eastAsia="宋体" w:hAnsi="Times New Roman" w:cs="Times New Roman" w:hint="eastAsia"/>
          <w:sz w:val="24"/>
          <w:szCs w:val="24"/>
        </w:rPr>
        <w:t>口喷进油速率情况下，使</w:t>
      </w:r>
      <w:r w:rsidRPr="00C6061B">
        <w:rPr>
          <w:rFonts w:ascii="宋体" w:eastAsia="宋体" w:hAnsi="宋体" w:cs="Times New Roman" w:hint="eastAsia"/>
          <w:sz w:val="24"/>
          <w:szCs w:val="24"/>
        </w:rPr>
        <w:t>油管内压力稳定在100</w:t>
      </w:r>
      <w:r w:rsidRPr="00C6061B">
        <w:rPr>
          <w:rFonts w:ascii="宋体" w:eastAsia="宋体" w:hAnsi="宋体" w:cs="Times New Roman"/>
          <w:sz w:val="24"/>
          <w:szCs w:val="24"/>
        </w:rPr>
        <w:t xml:space="preserve"> </w:t>
      </w:r>
      <w:r w:rsidRPr="00C6061B">
        <w:rPr>
          <w:rFonts w:ascii="Times New Roman" w:eastAsia="宋体" w:hAnsi="Times New Roman" w:cs="Times New Roman"/>
          <w:sz w:val="24"/>
          <w:szCs w:val="24"/>
        </w:rPr>
        <w:t>MPa</w:t>
      </w:r>
      <w:r w:rsidRPr="00C6061B">
        <w:rPr>
          <w:rFonts w:ascii="宋体" w:eastAsia="宋体" w:hAnsi="宋体" w:cs="Times New Roman" w:hint="eastAsia"/>
          <w:sz w:val="24"/>
          <w:szCs w:val="24"/>
        </w:rPr>
        <w:t>的优化模型为：</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4140" w:dyaOrig="2980">
          <v:shape id="_x0000_i1092" type="#_x0000_t75" style="width:207.25pt;height:148.35pt" o:ole="">
            <v:imagedata r:id="rId147" o:title=""/>
          </v:shape>
          <o:OLEObject Type="Embed" ProgID="Equation.DSMT4" ShapeID="_x0000_i1092" DrawAspect="Content" ObjectID="_1630082544" r:id="rId148"/>
        </w:object>
      </w:r>
      <w:r w:rsidRPr="00C6061B">
        <w:rPr>
          <w:rFonts w:ascii="黑体" w:eastAsia="黑体" w:hAnsi="黑体" w:cs="Times New Roman"/>
          <w:sz w:val="32"/>
          <w:szCs w:val="32"/>
        </w:rPr>
        <w:tab/>
      </w:r>
      <w:r w:rsidRPr="00C6061B">
        <w:rPr>
          <w:rFonts w:ascii="宋体" w:eastAsia="宋体" w:hAnsi="宋体" w:cs="Times New Roman"/>
          <w:sz w:val="24"/>
          <w:szCs w:val="32"/>
        </w:rPr>
        <w:t>(12)</w:t>
      </w:r>
    </w:p>
    <w:p w:rsidR="00C6061B" w:rsidRPr="00C6061B" w:rsidRDefault="00C6061B" w:rsidP="00C6061B">
      <w:pPr>
        <w:widowControl/>
        <w:snapToGrid w:val="0"/>
        <w:ind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高压油管的内腔长度和内直径，分别为500</w:t>
      </w:r>
      <w:r w:rsidRPr="00C6061B">
        <w:rPr>
          <w:rFonts w:ascii="Times New Roman" w:eastAsia="宋体" w:hAnsi="Times New Roman" w:cs="Times New Roman"/>
          <w:sz w:val="24"/>
          <w:szCs w:val="24"/>
        </w:rPr>
        <w:t>mm</w:t>
      </w:r>
      <w:r w:rsidRPr="00C6061B">
        <w:rPr>
          <w:rFonts w:ascii="Times New Roman" w:eastAsia="宋体" w:hAnsi="Times New Roman" w:cs="Times New Roman"/>
          <w:sz w:val="24"/>
          <w:szCs w:val="24"/>
        </w:rPr>
        <w:t>，</w:t>
      </w:r>
      <w:r w:rsidRPr="00C6061B">
        <w:rPr>
          <w:rFonts w:ascii="Times New Roman" w:eastAsia="宋体" w:hAnsi="Times New Roman" w:cs="Times New Roman"/>
          <w:sz w:val="24"/>
          <w:szCs w:val="24"/>
        </w:rPr>
        <w:t>10mm,</w:t>
      </w:r>
      <w:r w:rsidRPr="00C6061B">
        <w:rPr>
          <w:rFonts w:ascii="Times New Roman" w:eastAsia="宋体" w:hAnsi="Times New Roman" w:cs="Times New Roman"/>
          <w:sz w:val="24"/>
          <w:szCs w:val="24"/>
        </w:rPr>
        <w:t>供油</w:t>
      </w:r>
      <w:r w:rsidRPr="00C6061B">
        <w:rPr>
          <w:rFonts w:ascii="Times New Roman" w:eastAsia="宋体" w:hAnsi="Times New Roman" w:cs="Times New Roman"/>
          <w:sz w:val="24"/>
          <w:szCs w:val="24"/>
        </w:rPr>
        <w:t>A</w:t>
      </w:r>
      <w:r w:rsidRPr="00C6061B">
        <w:rPr>
          <w:rFonts w:ascii="Times New Roman" w:eastAsia="宋体" w:hAnsi="Times New Roman" w:cs="Times New Roman"/>
          <w:sz w:val="24"/>
          <w:szCs w:val="24"/>
        </w:rPr>
        <w:t>处小孔的直径为</w:t>
      </w:r>
      <w:r w:rsidRPr="00C6061B">
        <w:rPr>
          <w:rFonts w:ascii="Times New Roman" w:eastAsia="宋体" w:hAnsi="Times New Roman" w:cs="Times New Roman"/>
          <w:sz w:val="24"/>
          <w:szCs w:val="24"/>
        </w:rPr>
        <w:t>1.4mm</w:t>
      </w:r>
      <w:r w:rsidRPr="00C6061B">
        <w:rPr>
          <w:rFonts w:ascii="Times New Roman" w:eastAsia="宋体" w:hAnsi="Times New Roman" w:cs="Times New Roman" w:hint="eastAsia"/>
          <w:sz w:val="24"/>
          <w:szCs w:val="24"/>
        </w:rPr>
        <w:t>.</w:t>
      </w:r>
      <w:r w:rsidRPr="00C6061B">
        <w:rPr>
          <w:rFonts w:ascii="Times New Roman" w:eastAsia="宋体" w:hAnsi="Times New Roman" w:cs="Times New Roman"/>
          <w:sz w:val="24"/>
          <w:szCs w:val="24"/>
        </w:rPr>
        <w:t xml:space="preserve"> </w:t>
      </w:r>
      <w:r w:rsidRPr="00C6061B">
        <w:rPr>
          <w:rFonts w:ascii="Times New Roman" w:eastAsia="宋体" w:hAnsi="Times New Roman" w:cs="Times New Roman" w:hint="eastAsia"/>
          <w:sz w:val="24"/>
          <w:szCs w:val="24"/>
        </w:rPr>
        <w:t>应用这些物理量算出高压油管的体积为</w:t>
      </w:r>
      <w:r w:rsidRPr="00C6061B">
        <w:rPr>
          <w:rFonts w:ascii="Times New Roman" w:eastAsia="宋体" w:hAnsi="Times New Roman" w:cs="Times New Roman" w:hint="eastAsia"/>
          <w:sz w:val="24"/>
          <w:szCs w:val="24"/>
        </w:rPr>
        <w:t>12500</w:t>
      </w:r>
      <w:bookmarkStart w:id="1" w:name="_Hlk19404363"/>
      <w:r w:rsidRPr="00C6061B">
        <w:rPr>
          <w:rFonts w:ascii="等线" w:eastAsia="等线" w:hAnsi="等线" w:cs="Times New Roman"/>
        </w:rPr>
        <w:object w:dxaOrig="200" w:dyaOrig="220">
          <v:shape id="_x0000_i1093" type="#_x0000_t75" style="width:9.8pt;height:10.9pt" o:ole="">
            <v:imagedata r:id="rId149" o:title=""/>
          </v:shape>
          <o:OLEObject Type="Embed" ProgID="Equation.DSMT4" ShapeID="_x0000_i1093" DrawAspect="Content" ObjectID="_1630082545" r:id="rId150"/>
        </w:object>
      </w:r>
      <w:r w:rsidRPr="00C6061B">
        <w:rPr>
          <w:rFonts w:ascii="Times New Roman" w:eastAsia="等线" w:hAnsi="Times New Roman" w:cs="Times New Roman"/>
          <w:sz w:val="24"/>
          <w:szCs w:val="24"/>
        </w:rPr>
        <w:t xml:space="preserve"> mm</w:t>
      </w:r>
      <w:r w:rsidRPr="00C6061B">
        <w:rPr>
          <w:rFonts w:ascii="Times New Roman" w:eastAsia="等线" w:hAnsi="Times New Roman" w:cs="Times New Roman"/>
          <w:sz w:val="24"/>
          <w:szCs w:val="24"/>
          <w:vertAlign w:val="superscript"/>
        </w:rPr>
        <w:t>3</w:t>
      </w:r>
      <w:bookmarkEnd w:id="1"/>
      <w:r w:rsidRPr="00C6061B">
        <w:rPr>
          <w:rFonts w:ascii="等线" w:eastAsia="等线" w:hAnsi="等线" w:cs="Times New Roman" w:hint="eastAsia"/>
          <w:sz w:val="24"/>
          <w:szCs w:val="24"/>
        </w:rPr>
        <w:t>,</w:t>
      </w:r>
      <w:r w:rsidRPr="00C6061B">
        <w:rPr>
          <w:rFonts w:ascii="等线" w:eastAsia="等线" w:hAnsi="等线" w:cs="Times New Roman"/>
        </w:rPr>
        <w:t xml:space="preserve"> </w:t>
      </w:r>
      <w:r w:rsidRPr="00C6061B">
        <w:rPr>
          <w:rFonts w:ascii="等线" w:eastAsia="等线" w:hAnsi="等线" w:cs="Times New Roman"/>
        </w:rPr>
        <w:object w:dxaOrig="300" w:dyaOrig="360">
          <v:shape id="_x0000_i1094" type="#_x0000_t75" style="width:15.25pt;height:19.1pt" o:ole="">
            <v:imagedata r:id="rId151" o:title=""/>
          </v:shape>
          <o:OLEObject Type="Embed" ProgID="Equation.DSMT4" ShapeID="_x0000_i1094" DrawAspect="Content" ObjectID="_1630082546" r:id="rId152"/>
        </w:object>
      </w:r>
      <w:r w:rsidRPr="00C6061B">
        <w:rPr>
          <w:rFonts w:ascii="宋体" w:eastAsia="宋体" w:hAnsi="宋体" w:cs="Times New Roman" w:hint="eastAsia"/>
          <w:sz w:val="24"/>
        </w:rPr>
        <w:t>可以由初始时刻燃油压力对应下的密度和</w:t>
      </w:r>
      <w:r w:rsidRPr="00C6061B">
        <w:rPr>
          <w:rFonts w:ascii="Times New Roman" w:eastAsia="宋体" w:hAnsi="Times New Roman" w:cs="Times New Roman" w:hint="eastAsia"/>
          <w:sz w:val="24"/>
          <w:szCs w:val="24"/>
        </w:rPr>
        <w:t>高压油管体积的乘积来算出</w:t>
      </w:r>
      <w:r w:rsidRPr="00C6061B">
        <w:rPr>
          <w:rFonts w:ascii="Times New Roman" w:eastAsia="宋体" w:hAnsi="Times New Roman" w:cs="Times New Roman" w:hint="eastAsia"/>
          <w:sz w:val="24"/>
          <w:szCs w:val="24"/>
        </w:rPr>
        <w:t>.</w:t>
      </w:r>
      <w:r w:rsidRPr="00C6061B">
        <w:rPr>
          <w:rFonts w:ascii="Times New Roman" w:eastAsia="宋体" w:hAnsi="Times New Roman" w:cs="Times New Roman"/>
          <w:sz w:val="24"/>
          <w:szCs w:val="24"/>
        </w:rPr>
        <w:t xml:space="preserve"> </w:t>
      </w:r>
    </w:p>
    <w:p w:rsidR="00C6061B" w:rsidRPr="00C6061B" w:rsidRDefault="00C6061B" w:rsidP="00C6061B">
      <w:pPr>
        <w:widowControl/>
        <w:tabs>
          <w:tab w:val="center" w:pos="4156"/>
          <w:tab w:val="right" w:pos="8312"/>
        </w:tabs>
        <w:snapToGrid w:val="0"/>
        <w:ind w:firstLine="480"/>
        <w:textAlignment w:val="center"/>
        <w:rPr>
          <w:rFonts w:ascii="宋体" w:eastAsia="宋体" w:hAnsi="宋体" w:cs="Times New Roman"/>
          <w:sz w:val="24"/>
          <w:szCs w:val="32"/>
        </w:rPr>
      </w:pPr>
      <w:r w:rsidRPr="00C6061B">
        <w:rPr>
          <w:rFonts w:ascii="Times New Roman" w:eastAsia="宋体" w:hAnsi="Times New Roman" w:cs="Times New Roman" w:hint="eastAsia"/>
          <w:sz w:val="24"/>
          <w:szCs w:val="32"/>
        </w:rPr>
        <w:t>建立好满足给定</w:t>
      </w:r>
      <w:r w:rsidRPr="00C6061B">
        <w:rPr>
          <w:rFonts w:ascii="宋体" w:eastAsia="宋体" w:hAnsi="宋体" w:cs="Times New Roman" w:hint="eastAsia"/>
          <w:sz w:val="24"/>
          <w:szCs w:val="32"/>
        </w:rPr>
        <w:t>条件下的优化模型之后，对模型进行求解.</w:t>
      </w:r>
      <w:r w:rsidRPr="00C6061B">
        <w:rPr>
          <w:rFonts w:ascii="宋体" w:eastAsia="宋体" w:hAnsi="宋体" w:cs="Times New Roman"/>
          <w:sz w:val="24"/>
          <w:szCs w:val="32"/>
        </w:rPr>
        <w:t xml:space="preserve"> </w:t>
      </w:r>
    </w:p>
    <w:p w:rsidR="00C6061B" w:rsidRPr="00C6061B" w:rsidRDefault="00C6061B" w:rsidP="006433E3">
      <w:pPr>
        <w:widowControl/>
        <w:tabs>
          <w:tab w:val="center" w:pos="4156"/>
          <w:tab w:val="right" w:pos="8312"/>
        </w:tabs>
        <w:snapToGrid w:val="0"/>
        <w:ind w:firstLine="480"/>
        <w:textAlignment w:val="center"/>
        <w:rPr>
          <w:rFonts w:ascii="宋体" w:eastAsia="宋体" w:hAnsi="宋体" w:cs="Times New Roman"/>
          <w:sz w:val="24"/>
          <w:szCs w:val="24"/>
        </w:rPr>
      </w:pPr>
      <w:r w:rsidRPr="00C6061B">
        <w:rPr>
          <w:rFonts w:ascii="宋体" w:eastAsia="宋体" w:hAnsi="宋体" w:cs="Times New Roman" w:hint="eastAsia"/>
          <w:sz w:val="24"/>
          <w:szCs w:val="32"/>
        </w:rPr>
        <w:t>已知的弹性模量和燃油压力关系，又燃油压力变化量与密度的变化量成正比，比例系数为</w:t>
      </w:r>
      <w:r w:rsidRPr="00C6061B">
        <w:rPr>
          <w:rFonts w:ascii="黑体" w:eastAsia="黑体" w:hAnsi="黑体" w:cs="Times New Roman"/>
          <w:sz w:val="32"/>
          <w:szCs w:val="32"/>
        </w:rPr>
        <w:object w:dxaOrig="240" w:dyaOrig="520">
          <v:shape id="_x0000_i1095" type="#_x0000_t75" style="width:12.55pt;height:26.2pt" o:ole="">
            <v:imagedata r:id="rId117" o:title=""/>
          </v:shape>
          <o:OLEObject Type="Embed" ProgID="Equation.DSMT4" ShapeID="_x0000_i1095" DrawAspect="Content" ObjectID="_1630082547" r:id="rId153"/>
        </w:object>
      </w:r>
      <w:r w:rsidRPr="00C6061B">
        <w:rPr>
          <w:rFonts w:ascii="宋体" w:eastAsia="宋体" w:hAnsi="宋体" w:cs="Times New Roman" w:hint="eastAsia"/>
          <w:sz w:val="24"/>
          <w:szCs w:val="24"/>
        </w:rPr>
        <w:t>,给定压力为10</w:t>
      </w:r>
      <w:r w:rsidRPr="00C6061B">
        <w:rPr>
          <w:rFonts w:ascii="宋体" w:eastAsia="宋体" w:hAnsi="宋体" w:cs="Times New Roman"/>
          <w:sz w:val="24"/>
          <w:szCs w:val="24"/>
        </w:rPr>
        <w:t>0</w:t>
      </w:r>
      <w:r w:rsidRPr="00C6061B">
        <w:rPr>
          <w:rFonts w:ascii="Times New Roman" w:eastAsia="宋体" w:hAnsi="Times New Roman" w:cs="Times New Roman"/>
          <w:sz w:val="24"/>
          <w:szCs w:val="24"/>
        </w:rPr>
        <w:t>MPa</w:t>
      </w:r>
      <w:r w:rsidRPr="00C6061B">
        <w:rPr>
          <w:rFonts w:ascii="Times New Roman" w:eastAsia="宋体" w:hAnsi="Times New Roman" w:cs="Times New Roman" w:hint="eastAsia"/>
          <w:sz w:val="24"/>
          <w:szCs w:val="24"/>
        </w:rPr>
        <w:t>时燃油的密度</w:t>
      </w:r>
      <w:r w:rsidRPr="00C6061B">
        <w:rPr>
          <w:rFonts w:ascii="宋体" w:eastAsia="宋体" w:hAnsi="宋体" w:cs="Times New Roman" w:hint="eastAsia"/>
          <w:sz w:val="24"/>
          <w:szCs w:val="24"/>
        </w:rPr>
        <w:t xml:space="preserve">为0.850 </w:t>
      </w:r>
      <w:r w:rsidRPr="00C6061B">
        <w:rPr>
          <w:rFonts w:ascii="Times New Roman" w:eastAsia="宋体" w:hAnsi="Times New Roman" w:cs="Times New Roman"/>
          <w:sz w:val="24"/>
          <w:szCs w:val="24"/>
        </w:rPr>
        <w:t>mg/mm</w:t>
      </w:r>
      <w:r w:rsidRPr="00C6061B">
        <w:rPr>
          <w:rFonts w:ascii="Times New Roman" w:eastAsia="宋体" w:hAnsi="Times New Roman" w:cs="Times New Roman"/>
          <w:sz w:val="24"/>
          <w:szCs w:val="24"/>
          <w:vertAlign w:val="superscript"/>
        </w:rPr>
        <w:t>3</w:t>
      </w:r>
      <w:r w:rsidRPr="00C6061B">
        <w:rPr>
          <w:rFonts w:ascii="宋体" w:eastAsia="宋体" w:hAnsi="宋体" w:cs="Times New Roman" w:hint="eastAsia"/>
          <w:sz w:val="24"/>
          <w:szCs w:val="24"/>
        </w:rPr>
        <w:t>,以此为初值用差分法求解微分方程：</w:t>
      </w:r>
    </w:p>
    <w:p w:rsidR="00C6061B" w:rsidRPr="00C6061B" w:rsidRDefault="00C6061B" w:rsidP="00C6061B">
      <w:pPr>
        <w:widowControl/>
        <w:tabs>
          <w:tab w:val="center" w:pos="4156"/>
          <w:tab w:val="right" w:pos="8312"/>
        </w:tabs>
        <w:snapToGrid w:val="0"/>
        <w:jc w:val="center"/>
        <w:textAlignment w:val="center"/>
        <w:rPr>
          <w:rFonts w:ascii="黑体" w:eastAsia="黑体" w:hAnsi="黑体" w:cs="Times New Roman"/>
          <w:sz w:val="32"/>
          <w:szCs w:val="32"/>
        </w:rPr>
      </w:pPr>
      <w:r w:rsidRPr="00C6061B">
        <w:rPr>
          <w:rFonts w:ascii="黑体" w:eastAsia="黑体" w:hAnsi="黑体" w:cs="Times New Roman"/>
          <w:position w:val="-28"/>
          <w:sz w:val="32"/>
          <w:szCs w:val="32"/>
        </w:rPr>
        <w:object w:dxaOrig="1020" w:dyaOrig="660">
          <v:shape id="_x0000_i1096" type="#_x0000_t75" style="width:51.25pt;height:33.25pt" o:ole="">
            <v:imagedata r:id="rId154" o:title=""/>
          </v:shape>
          <o:OLEObject Type="Embed" ProgID="Equation.DSMT4" ShapeID="_x0000_i1096" DrawAspect="Content" ObjectID="_1630082548" r:id="rId155"/>
        </w:objec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宋体" w:eastAsia="宋体" w:hAnsi="宋体" w:cs="Times New Roman" w:hint="eastAsia"/>
          <w:sz w:val="24"/>
          <w:szCs w:val="24"/>
        </w:rPr>
        <w:t>将其转化为：</w:t>
      </w:r>
    </w:p>
    <w:p w:rsidR="00C6061B" w:rsidRPr="00C6061B" w:rsidRDefault="00C6061B" w:rsidP="00C6061B">
      <w:pPr>
        <w:widowControl/>
        <w:tabs>
          <w:tab w:val="center" w:pos="4156"/>
          <w:tab w:val="right" w:pos="8312"/>
        </w:tabs>
        <w:snapToGrid w:val="0"/>
        <w:jc w:val="center"/>
        <w:textAlignment w:val="center"/>
        <w:rPr>
          <w:rFonts w:ascii="宋体" w:eastAsia="宋体" w:hAnsi="宋体" w:cs="Times New Roman"/>
          <w:sz w:val="24"/>
          <w:szCs w:val="24"/>
        </w:rPr>
      </w:pPr>
      <w:r w:rsidRPr="00C6061B">
        <w:rPr>
          <w:rFonts w:ascii="黑体" w:eastAsia="黑体" w:hAnsi="黑体" w:cs="Times New Roman"/>
          <w:position w:val="-28"/>
          <w:sz w:val="32"/>
          <w:szCs w:val="32"/>
        </w:rPr>
        <w:object w:dxaOrig="5040" w:dyaOrig="660">
          <v:shape id="_x0000_i1097" type="#_x0000_t75" style="width:252pt;height:33.25pt" o:ole="">
            <v:imagedata r:id="rId156" o:title=""/>
          </v:shape>
          <o:OLEObject Type="Embed" ProgID="Equation.DSMT4" ShapeID="_x0000_i1097" DrawAspect="Content" ObjectID="_1630082549" r:id="rId157"/>
        </w:object>
      </w:r>
    </w:p>
    <w:p w:rsidR="00C6061B" w:rsidRPr="00C6061B" w:rsidRDefault="00C6061B" w:rsidP="00C6061B">
      <w:pPr>
        <w:widowControl/>
        <w:tabs>
          <w:tab w:val="center" w:pos="4156"/>
          <w:tab w:val="right" w:pos="8312"/>
        </w:tabs>
        <w:snapToGrid w:val="0"/>
        <w:ind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在M</w:t>
      </w:r>
      <w:r w:rsidRPr="00C6061B">
        <w:rPr>
          <w:rFonts w:ascii="宋体" w:eastAsia="宋体" w:hAnsi="宋体" w:cs="Times New Roman"/>
          <w:sz w:val="24"/>
          <w:szCs w:val="24"/>
        </w:rPr>
        <w:t>ATLAB</w:t>
      </w:r>
      <w:r w:rsidRPr="00C6061B">
        <w:rPr>
          <w:rFonts w:ascii="宋体" w:eastAsia="宋体" w:hAnsi="宋体" w:cs="Times New Roman" w:hint="eastAsia"/>
          <w:sz w:val="24"/>
          <w:szCs w:val="24"/>
        </w:rPr>
        <w:t>中对上式进行迭代，可得得到不同压力下对应的燃油密度.</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源代码见附录1</w:t>
      </w:r>
    </w:p>
    <w:p w:rsidR="00C6061B" w:rsidRPr="00C6061B" w:rsidRDefault="00C6061B" w:rsidP="00C6061B">
      <w:pPr>
        <w:widowControl/>
        <w:tabs>
          <w:tab w:val="center" w:pos="4156"/>
          <w:tab w:val="right" w:pos="8312"/>
        </w:tabs>
        <w:snapToGrid w:val="0"/>
        <w:ind w:firstLine="480"/>
        <w:textAlignment w:val="center"/>
        <w:rPr>
          <w:rFonts w:ascii="Times New Roman" w:eastAsia="宋体" w:hAnsi="Times New Roman" w:cs="Times New Roman"/>
          <w:sz w:val="24"/>
          <w:szCs w:val="32"/>
        </w:rPr>
      </w:pPr>
      <w:r w:rsidRPr="00C6061B">
        <w:rPr>
          <w:rFonts w:ascii="宋体" w:eastAsia="宋体" w:hAnsi="宋体" w:cs="Times New Roman" w:hint="eastAsia"/>
          <w:sz w:val="24"/>
          <w:szCs w:val="32"/>
        </w:rPr>
        <w:t>利用压力与密度的对应关系，计算得到使高压油管内压力稳定在10</w:t>
      </w:r>
      <w:r w:rsidRPr="00C6061B">
        <w:rPr>
          <w:rFonts w:ascii="宋体" w:eastAsia="宋体" w:hAnsi="宋体" w:cs="Times New Roman"/>
          <w:sz w:val="24"/>
          <w:szCs w:val="32"/>
        </w:rPr>
        <w:t>0MPa</w:t>
      </w:r>
      <w:r w:rsidRPr="00C6061B">
        <w:rPr>
          <w:rFonts w:ascii="宋体" w:eastAsia="宋体" w:hAnsi="宋体" w:cs="Times New Roman" w:hint="eastAsia"/>
          <w:sz w:val="24"/>
          <w:szCs w:val="32"/>
        </w:rPr>
        <w:t>左右时，单向阀每次的开启时长为0</w:t>
      </w:r>
      <w:r w:rsidRPr="00C6061B">
        <w:rPr>
          <w:rFonts w:ascii="宋体" w:eastAsia="宋体" w:hAnsi="宋体" w:cs="Times New Roman"/>
          <w:sz w:val="24"/>
          <w:szCs w:val="32"/>
        </w:rPr>
        <w:t>.278</w:t>
      </w:r>
      <w:r w:rsidRPr="00C6061B">
        <w:rPr>
          <w:rFonts w:ascii="Times New Roman" w:eastAsia="宋体" w:hAnsi="Times New Roman" w:cs="Times New Roman"/>
          <w:sz w:val="24"/>
          <w:szCs w:val="32"/>
        </w:rPr>
        <w:t>ms</w:t>
      </w:r>
      <w:r w:rsidRPr="00C6061B">
        <w:rPr>
          <w:rFonts w:ascii="Times New Roman" w:eastAsia="宋体" w:hAnsi="Times New Roman" w:cs="Times New Roman" w:hint="eastAsia"/>
          <w:sz w:val="24"/>
          <w:szCs w:val="32"/>
        </w:rPr>
        <w:t>.</w:t>
      </w:r>
      <w:r w:rsidRPr="00C6061B">
        <w:rPr>
          <w:rFonts w:ascii="Times New Roman" w:eastAsia="宋体" w:hAnsi="Times New Roman" w:cs="Times New Roman"/>
          <w:sz w:val="24"/>
          <w:szCs w:val="32"/>
        </w:rPr>
        <w:t xml:space="preserve"> </w:t>
      </w:r>
    </w:p>
    <w:p w:rsidR="00C6061B" w:rsidRPr="00C6061B" w:rsidRDefault="00C6061B" w:rsidP="00C6061B">
      <w:pPr>
        <w:widowControl/>
        <w:tabs>
          <w:tab w:val="center" w:pos="4156"/>
          <w:tab w:val="right" w:pos="8312"/>
        </w:tabs>
        <w:snapToGrid w:val="0"/>
        <w:textAlignment w:val="center"/>
        <w:rPr>
          <w:rFonts w:ascii="Times New Roman" w:eastAsia="宋体" w:hAnsi="Times New Roman" w:cs="Times New Roman"/>
          <w:sz w:val="24"/>
          <w:szCs w:val="32"/>
        </w:rPr>
      </w:pP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24"/>
        </w:rPr>
      </w:pPr>
      <w:r w:rsidRPr="00C6061B">
        <w:rPr>
          <w:rFonts w:ascii="黑体" w:eastAsia="黑体" w:hAnsi="黑体" w:cs="Times New Roman" w:hint="eastAsia"/>
          <w:sz w:val="24"/>
          <w:szCs w:val="32"/>
        </w:rPr>
        <w:t>5.2.2 油管压力由100</w:t>
      </w:r>
      <w:r w:rsidRPr="00C6061B">
        <w:rPr>
          <w:rFonts w:ascii="黑体" w:eastAsia="黑体" w:hAnsi="黑体" w:cs="Times New Roman"/>
          <w:sz w:val="24"/>
          <w:szCs w:val="32"/>
        </w:rPr>
        <w:t>M</w:t>
      </w:r>
      <w:r>
        <w:rPr>
          <w:rFonts w:ascii="黑体" w:eastAsia="黑体" w:hAnsi="黑体" w:cs="Times New Roman" w:hint="eastAsia"/>
          <w:sz w:val="24"/>
          <w:szCs w:val="32"/>
        </w:rPr>
        <w:t>P</w:t>
      </w:r>
      <w:r w:rsidRPr="00C6061B">
        <w:rPr>
          <w:rFonts w:ascii="黑体" w:eastAsia="黑体" w:hAnsi="黑体" w:cs="Times New Roman" w:hint="eastAsia"/>
          <w:sz w:val="24"/>
          <w:szCs w:val="32"/>
        </w:rPr>
        <w:t>a升到150</w:t>
      </w:r>
      <w:r>
        <w:rPr>
          <w:rFonts w:ascii="黑体" w:eastAsia="黑体" w:hAnsi="黑体" w:cs="Times New Roman"/>
          <w:sz w:val="24"/>
          <w:szCs w:val="32"/>
        </w:rPr>
        <w:t>M</w:t>
      </w:r>
      <w:r>
        <w:rPr>
          <w:rFonts w:ascii="黑体" w:eastAsia="黑体" w:hAnsi="黑体" w:cs="Times New Roman" w:hint="eastAsia"/>
          <w:sz w:val="24"/>
          <w:szCs w:val="32"/>
        </w:rPr>
        <w:t>P</w:t>
      </w:r>
      <w:r w:rsidRPr="00C6061B">
        <w:rPr>
          <w:rFonts w:ascii="黑体" w:eastAsia="黑体" w:hAnsi="黑体" w:cs="Times New Roman"/>
          <w:sz w:val="24"/>
          <w:szCs w:val="32"/>
        </w:rPr>
        <w:t>a</w:t>
      </w:r>
      <w:r w:rsidRPr="00C6061B">
        <w:rPr>
          <w:rFonts w:ascii="黑体" w:eastAsia="黑体" w:hAnsi="黑体" w:cs="Times New Roman" w:hint="eastAsia"/>
          <w:sz w:val="24"/>
          <w:szCs w:val="32"/>
        </w:rPr>
        <w:t>的过程</w:t>
      </w:r>
    </w:p>
    <w:p w:rsidR="00C6061B" w:rsidRPr="00C6061B" w:rsidRDefault="00C6061B" w:rsidP="00C6061B">
      <w:pPr>
        <w:widowControl/>
        <w:tabs>
          <w:tab w:val="center" w:pos="4156"/>
          <w:tab w:val="right" w:pos="8312"/>
        </w:tabs>
        <w:snapToGrid w:val="0"/>
        <w:ind w:firstLine="480"/>
        <w:textAlignment w:val="center"/>
        <w:rPr>
          <w:rFonts w:ascii="宋体" w:eastAsia="宋体" w:hAnsi="宋体" w:cs="Times New Roman"/>
          <w:sz w:val="24"/>
          <w:szCs w:val="32"/>
        </w:rPr>
      </w:pPr>
      <w:r w:rsidRPr="00C6061B">
        <w:rPr>
          <w:rFonts w:ascii="宋体" w:eastAsia="宋体" w:hAnsi="宋体" w:cs="Times New Roman" w:hint="eastAsia"/>
          <w:sz w:val="24"/>
          <w:szCs w:val="32"/>
        </w:rPr>
        <w:t>高压油管稳态时的压力在</w:t>
      </w:r>
      <w:r w:rsidRPr="00C6061B">
        <w:rPr>
          <w:rFonts w:asciiTheme="minorEastAsia" w:hAnsiTheme="minorEastAsia" w:cs="Times New Roman" w:hint="eastAsia"/>
          <w:sz w:val="24"/>
          <w:szCs w:val="32"/>
        </w:rPr>
        <w:t>150</w:t>
      </w:r>
      <w:r w:rsidRPr="00C6061B">
        <w:rPr>
          <w:rFonts w:ascii="Times New Roman" w:eastAsia="宋体" w:hAnsi="Times New Roman" w:cs="Times New Roman"/>
          <w:sz w:val="24"/>
          <w:szCs w:val="24"/>
        </w:rPr>
        <w:t>MPa</w:t>
      </w:r>
      <w:r w:rsidRPr="00C6061B">
        <w:rPr>
          <w:rFonts w:ascii="Times New Roman" w:eastAsia="宋体" w:hAnsi="Times New Roman" w:cs="Times New Roman" w:hint="eastAsia"/>
          <w:sz w:val="24"/>
          <w:szCs w:val="24"/>
        </w:rPr>
        <w:t>左右</w:t>
      </w:r>
      <w:r w:rsidRPr="00C6061B">
        <w:rPr>
          <w:rFonts w:ascii="Times New Roman" w:eastAsia="宋体" w:hAnsi="Times New Roman" w:cs="Times New Roman"/>
          <w:sz w:val="24"/>
          <w:szCs w:val="24"/>
        </w:rPr>
        <w:t>，</w:t>
      </w:r>
      <w:r w:rsidRPr="00C6061B">
        <w:rPr>
          <w:rFonts w:ascii="宋体" w:eastAsia="宋体" w:hAnsi="宋体" w:cs="Times New Roman" w:hint="eastAsia"/>
          <w:sz w:val="24"/>
          <w:szCs w:val="24"/>
        </w:rPr>
        <w:t>目标函数中的</w:t>
      </w:r>
      <w:r w:rsidRPr="00C6061B">
        <w:rPr>
          <w:rFonts w:ascii="黑体" w:eastAsia="黑体" w:hAnsi="黑体" w:cs="Times New Roman"/>
          <w:sz w:val="32"/>
          <w:szCs w:val="32"/>
        </w:rPr>
        <w:object w:dxaOrig="260" w:dyaOrig="360">
          <v:shape id="_x0000_i1098" type="#_x0000_t75" style="width:13.1pt;height:19.1pt" o:ole="">
            <v:imagedata r:id="rId130" o:title=""/>
          </v:shape>
          <o:OLEObject Type="Embed" ProgID="Equation.DSMT4" ShapeID="_x0000_i1098" DrawAspect="Content" ObjectID="_1630082550" r:id="rId158"/>
        </w:object>
      </w:r>
      <w:r w:rsidRPr="00C6061B">
        <w:rPr>
          <w:rFonts w:ascii="宋体" w:eastAsia="宋体" w:hAnsi="宋体" w:cs="Times New Roman" w:hint="eastAsia"/>
          <w:sz w:val="24"/>
          <w:szCs w:val="32"/>
        </w:rPr>
        <w:t>确定为100</w:t>
      </w:r>
      <w:r w:rsidRPr="00C6061B">
        <w:rPr>
          <w:rFonts w:ascii="Times New Roman" w:eastAsia="宋体" w:hAnsi="Times New Roman" w:cs="Times New Roman"/>
          <w:sz w:val="24"/>
          <w:szCs w:val="32"/>
        </w:rPr>
        <w:t>MPa</w:t>
      </w:r>
      <w:r w:rsidRPr="00C6061B">
        <w:rPr>
          <w:rFonts w:ascii="宋体" w:eastAsia="宋体" w:hAnsi="宋体" w:cs="Times New Roman" w:hint="eastAsia"/>
          <w:sz w:val="24"/>
          <w:szCs w:val="32"/>
        </w:rPr>
        <w:t>，在这种情况下目标函数变为:</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32"/>
          <w:szCs w:val="32"/>
        </w:rPr>
      </w:pPr>
      <w:r w:rsidRPr="00C6061B">
        <w:rPr>
          <w:rFonts w:ascii="黑体" w:eastAsia="黑体" w:hAnsi="黑体" w:cs="Times New Roman" w:hint="eastAsia"/>
          <w:sz w:val="32"/>
          <w:szCs w:val="32"/>
        </w:rPr>
        <w:tab/>
      </w:r>
      <w:r w:rsidRPr="00C6061B">
        <w:rPr>
          <w:rFonts w:ascii="黑体" w:eastAsia="黑体" w:hAnsi="黑体" w:cs="Times New Roman"/>
          <w:position w:val="-12"/>
          <w:sz w:val="32"/>
          <w:szCs w:val="32"/>
        </w:rPr>
        <w:object w:dxaOrig="1740" w:dyaOrig="360">
          <v:shape id="_x0000_i1099" type="#_x0000_t75" style="width:87.25pt;height:18.55pt" o:ole="">
            <v:imagedata r:id="rId159" o:title=""/>
          </v:shape>
          <o:OLEObject Type="Embed" ProgID="Equation.DSMT4" ShapeID="_x0000_i1099" DrawAspect="Content" ObjectID="_1630082551" r:id="rId160"/>
        </w:object>
      </w:r>
      <w:r w:rsidRPr="00C6061B">
        <w:rPr>
          <w:rFonts w:ascii="黑体" w:eastAsia="黑体" w:hAnsi="黑体" w:cs="Times New Roman" w:hint="eastAsia"/>
          <w:sz w:val="32"/>
          <w:szCs w:val="32"/>
        </w:rPr>
        <w:tab/>
      </w:r>
      <w:r w:rsidRPr="00C6061B">
        <w:rPr>
          <w:rFonts w:ascii="宋体" w:eastAsia="宋体" w:hAnsi="宋体" w:cs="Times New Roman" w:hint="eastAsia"/>
          <w:sz w:val="24"/>
          <w:szCs w:val="32"/>
        </w:rPr>
        <w:t>(13)</w:t>
      </w:r>
    </w:p>
    <w:p w:rsidR="00C6061B" w:rsidRPr="00C6061B" w:rsidRDefault="00C6061B" w:rsidP="00C6061B">
      <w:pPr>
        <w:widowControl/>
        <w:tabs>
          <w:tab w:val="center" w:pos="4156"/>
          <w:tab w:val="right" w:pos="8312"/>
        </w:tabs>
        <w:snapToGrid w:val="0"/>
        <w:ind w:firstLine="480"/>
        <w:textAlignment w:val="center"/>
        <w:rPr>
          <w:rFonts w:ascii="Times New Roman" w:eastAsia="宋体" w:hAnsi="Times New Roman" w:cs="Times New Roman"/>
          <w:sz w:val="24"/>
          <w:szCs w:val="24"/>
        </w:rPr>
      </w:pPr>
      <w:r w:rsidRPr="00C6061B">
        <w:rPr>
          <w:rFonts w:ascii="宋体" w:eastAsia="宋体" w:hAnsi="宋体" w:cs="Times New Roman" w:hint="eastAsia"/>
          <w:sz w:val="24"/>
          <w:szCs w:val="32"/>
        </w:rPr>
        <w:t>与前一个问题不同的是，要求</w:t>
      </w:r>
      <w:r w:rsidRPr="00C6061B">
        <w:rPr>
          <w:rFonts w:ascii="宋体" w:eastAsia="宋体" w:hAnsi="宋体" w:cs="Times New Roman" w:hint="eastAsia"/>
          <w:sz w:val="24"/>
          <w:szCs w:val="24"/>
        </w:rPr>
        <w:t>经过2</w:t>
      </w:r>
      <w:r w:rsidRPr="00C6061B">
        <w:rPr>
          <w:rFonts w:ascii="Times New Roman" w:eastAsia="宋体" w:hAnsi="Times New Roman" w:cs="Times New Roman"/>
          <w:sz w:val="24"/>
          <w:szCs w:val="24"/>
        </w:rPr>
        <w:t>s</w:t>
      </w:r>
      <w:r w:rsidRPr="00C6061B">
        <w:rPr>
          <w:rFonts w:ascii="宋体" w:eastAsia="宋体" w:hAnsi="宋体" w:cs="Times New Roman" w:hint="eastAsia"/>
          <w:sz w:val="24"/>
          <w:szCs w:val="24"/>
        </w:rPr>
        <w:t>,5</w:t>
      </w:r>
      <w:r w:rsidRPr="00C6061B">
        <w:rPr>
          <w:rFonts w:ascii="Times New Roman" w:eastAsia="宋体" w:hAnsi="Times New Roman" w:cs="Times New Roman"/>
          <w:sz w:val="24"/>
          <w:szCs w:val="24"/>
        </w:rPr>
        <w:t>s</w:t>
      </w:r>
      <w:r w:rsidRPr="00C6061B">
        <w:rPr>
          <w:rFonts w:ascii="宋体" w:eastAsia="宋体" w:hAnsi="宋体" w:cs="Times New Roman" w:hint="eastAsia"/>
          <w:sz w:val="24"/>
          <w:szCs w:val="24"/>
        </w:rPr>
        <w:t>和10</w:t>
      </w:r>
      <w:r w:rsidRPr="00C6061B">
        <w:rPr>
          <w:rFonts w:ascii="Times New Roman" w:eastAsia="宋体" w:hAnsi="Times New Roman" w:cs="Times New Roman"/>
          <w:sz w:val="24"/>
          <w:szCs w:val="24"/>
        </w:rPr>
        <w:t>s</w:t>
      </w:r>
      <w:r w:rsidRPr="00C6061B">
        <w:rPr>
          <w:rFonts w:ascii="宋体" w:eastAsia="宋体" w:hAnsi="宋体" w:cs="Times New Roman" w:hint="eastAsia"/>
          <w:sz w:val="24"/>
          <w:szCs w:val="24"/>
        </w:rPr>
        <w:t>的调整后仍然稳定在150</w:t>
      </w:r>
      <w:r w:rsidRPr="00C6061B">
        <w:rPr>
          <w:rFonts w:ascii="Times New Roman" w:eastAsia="宋体" w:hAnsi="Times New Roman" w:cs="Times New Roman"/>
          <w:sz w:val="24"/>
          <w:szCs w:val="24"/>
        </w:rPr>
        <w:t>MPa</w:t>
      </w:r>
      <w:r w:rsidRPr="00C6061B">
        <w:rPr>
          <w:rFonts w:ascii="Times New Roman" w:eastAsia="宋体" w:hAnsi="Times New Roman" w:cs="Times New Roman"/>
          <w:sz w:val="24"/>
          <w:szCs w:val="24"/>
        </w:rPr>
        <w:t>，</w:t>
      </w:r>
      <w:r w:rsidRPr="00C6061B">
        <w:rPr>
          <w:rFonts w:ascii="Times New Roman" w:eastAsia="宋体" w:hAnsi="Times New Roman" w:cs="Times New Roman" w:hint="eastAsia"/>
          <w:sz w:val="24"/>
          <w:szCs w:val="24"/>
        </w:rPr>
        <w:t>对模型做出改变</w:t>
      </w:r>
      <w:r w:rsidRPr="00C6061B">
        <w:rPr>
          <w:rFonts w:ascii="Times New Roman" w:eastAsia="宋体" w:hAnsi="Times New Roman" w:cs="Times New Roman" w:hint="eastAsia"/>
          <w:sz w:val="24"/>
          <w:szCs w:val="24"/>
        </w:rPr>
        <w:t xml:space="preserve">. </w:t>
      </w:r>
    </w:p>
    <w:p w:rsidR="00C6061B" w:rsidRPr="00C6061B" w:rsidRDefault="00C6061B" w:rsidP="00C6061B">
      <w:pPr>
        <w:widowControl/>
        <w:tabs>
          <w:tab w:val="center" w:pos="4156"/>
          <w:tab w:val="right" w:pos="8312"/>
        </w:tabs>
        <w:snapToGrid w:val="0"/>
        <w:ind w:firstLine="480"/>
        <w:textAlignment w:val="center"/>
        <w:rPr>
          <w:rFonts w:ascii="宋体" w:eastAsia="宋体" w:hAnsi="宋体" w:cs="Times New Roman"/>
          <w:sz w:val="24"/>
          <w:szCs w:val="24"/>
        </w:rPr>
      </w:pPr>
      <w:r w:rsidRPr="00C6061B">
        <w:rPr>
          <w:rFonts w:ascii="Times New Roman" w:eastAsia="宋体" w:hAnsi="Times New Roman" w:cs="Times New Roman" w:hint="eastAsia"/>
          <w:sz w:val="24"/>
          <w:szCs w:val="24"/>
        </w:rPr>
        <w:t>在之前将喷油和进油周期设置为</w:t>
      </w:r>
      <w:r w:rsidRPr="00C6061B">
        <w:rPr>
          <w:rFonts w:asciiTheme="minorEastAsia" w:hAnsiTheme="minorEastAsia" w:cs="Times New Roman" w:hint="eastAsia"/>
          <w:sz w:val="24"/>
          <w:szCs w:val="24"/>
        </w:rPr>
        <w:t>100</w:t>
      </w:r>
      <w:r w:rsidRPr="00C6061B">
        <w:rPr>
          <w:rFonts w:ascii="Times New Roman" w:eastAsia="宋体" w:hAnsi="Times New Roman" w:cs="Times New Roman" w:hint="eastAsia"/>
          <w:sz w:val="24"/>
          <w:szCs w:val="24"/>
        </w:rPr>
        <w:t>ms</w:t>
      </w:r>
      <w:r w:rsidRPr="00C6061B">
        <w:rPr>
          <w:rFonts w:ascii="Times New Roman" w:eastAsia="宋体" w:hAnsi="Times New Roman" w:cs="Times New Roman" w:hint="eastAsia"/>
          <w:sz w:val="24"/>
          <w:szCs w:val="24"/>
        </w:rPr>
        <w:t>的基础上，以总时间内喷油和进油的量来代替一个周期内的喷油和进油量</w:t>
      </w:r>
      <w:r w:rsidRPr="00C6061B">
        <w:rPr>
          <w:rFonts w:ascii="Times New Roman" w:eastAsia="宋体" w:hAnsi="Times New Roman" w:cs="Times New Roman" w:hint="eastAsia"/>
          <w:sz w:val="24"/>
          <w:szCs w:val="24"/>
        </w:rPr>
        <w:t xml:space="preserve">. </w:t>
      </w:r>
      <w:r w:rsidRPr="00C6061B">
        <w:rPr>
          <w:rFonts w:ascii="Times New Roman" w:eastAsia="宋体" w:hAnsi="Times New Roman" w:cs="Times New Roman" w:hint="eastAsia"/>
          <w:sz w:val="24"/>
          <w:szCs w:val="24"/>
        </w:rPr>
        <w:t>以</w:t>
      </w:r>
      <w:r w:rsidRPr="00C6061B">
        <w:rPr>
          <w:rFonts w:ascii="Times New Roman" w:eastAsia="宋体" w:hAnsi="Times New Roman" w:cs="Times New Roman" w:hint="eastAsia"/>
          <w:sz w:val="24"/>
          <w:szCs w:val="24"/>
        </w:rPr>
        <w:t>2s</w:t>
      </w:r>
      <w:r w:rsidRPr="00C6061B">
        <w:rPr>
          <w:rFonts w:ascii="Times New Roman" w:eastAsia="宋体" w:hAnsi="Times New Roman" w:cs="Times New Roman" w:hint="eastAsia"/>
          <w:sz w:val="24"/>
          <w:szCs w:val="24"/>
        </w:rPr>
        <w:t>为例</w:t>
      </w:r>
      <w:r w:rsidRPr="00C6061B">
        <w:rPr>
          <w:rFonts w:ascii="Times New Roman" w:eastAsia="宋体" w:hAnsi="Times New Roman" w:cs="Times New Roman" w:hint="eastAsia"/>
          <w:sz w:val="24"/>
          <w:szCs w:val="24"/>
        </w:rPr>
        <w:t>,</w:t>
      </w:r>
      <w:r w:rsidRPr="00C6061B">
        <w:rPr>
          <w:rFonts w:ascii="Times New Roman" w:eastAsia="宋体" w:hAnsi="Times New Roman" w:cs="Times New Roman" w:hint="eastAsia"/>
          <w:sz w:val="24"/>
          <w:szCs w:val="24"/>
        </w:rPr>
        <w:t>在总时长为</w:t>
      </w:r>
      <w:r w:rsidRPr="00C6061B">
        <w:rPr>
          <w:rFonts w:ascii="Times New Roman" w:eastAsia="宋体" w:hAnsi="Times New Roman" w:cs="Times New Roman" w:hint="eastAsia"/>
          <w:sz w:val="24"/>
          <w:szCs w:val="24"/>
        </w:rPr>
        <w:t>2s</w:t>
      </w:r>
      <w:r w:rsidRPr="00C6061B">
        <w:rPr>
          <w:rFonts w:ascii="Times New Roman" w:eastAsia="宋体" w:hAnsi="Times New Roman" w:cs="Times New Roman" w:hint="eastAsia"/>
          <w:sz w:val="24"/>
          <w:szCs w:val="24"/>
        </w:rPr>
        <w:t>的情况下，</w:t>
      </w:r>
      <w:r w:rsidRPr="00C6061B">
        <w:rPr>
          <w:rFonts w:ascii="Times New Roman" w:eastAsia="宋体" w:hAnsi="Times New Roman" w:cs="Times New Roman" w:hint="eastAsia"/>
          <w:sz w:val="24"/>
          <w:szCs w:val="24"/>
        </w:rPr>
        <w:t>B</w:t>
      </w:r>
      <w:r w:rsidRPr="00C6061B">
        <w:rPr>
          <w:rFonts w:ascii="Times New Roman" w:eastAsia="宋体" w:hAnsi="Times New Roman" w:cs="Times New Roman" w:hint="eastAsia"/>
          <w:sz w:val="24"/>
          <w:szCs w:val="24"/>
        </w:rPr>
        <w:t>端喷油嘴处总的出油量为</w:t>
      </w:r>
    </w:p>
    <w:p w:rsidR="00C6061B" w:rsidRPr="00C6061B" w:rsidRDefault="00C6061B" w:rsidP="00C6061B">
      <w:pPr>
        <w:widowControl/>
        <w:tabs>
          <w:tab w:val="center" w:pos="4156"/>
          <w:tab w:val="right" w:pos="8312"/>
        </w:tabs>
        <w:snapToGrid w:val="0"/>
        <w:rPr>
          <w:rFonts w:ascii="宋体" w:eastAsia="宋体" w:hAnsi="宋体" w:cs="Times New Roman"/>
          <w:sz w:val="24"/>
          <w:szCs w:val="24"/>
        </w:rPr>
      </w:pPr>
      <w:r w:rsidRPr="00C6061B">
        <w:rPr>
          <w:rFonts w:ascii="黑体" w:eastAsia="黑体" w:hAnsi="黑体" w:cs="Times New Roman" w:hint="eastAsia"/>
          <w:sz w:val="32"/>
          <w:szCs w:val="32"/>
        </w:rPr>
        <w:tab/>
      </w:r>
      <w:r w:rsidRPr="00C6061B">
        <w:rPr>
          <w:rFonts w:ascii="黑体" w:eastAsia="黑体" w:hAnsi="黑体" w:cs="Times New Roman"/>
          <w:position w:val="-12"/>
          <w:sz w:val="32"/>
          <w:szCs w:val="32"/>
        </w:rPr>
        <w:object w:dxaOrig="1420" w:dyaOrig="360">
          <v:shape id="_x0000_i1100" type="#_x0000_t75" style="width:71.45pt;height:18.55pt" o:ole="">
            <v:imagedata r:id="rId161" o:title=""/>
          </v:shape>
          <o:OLEObject Type="Embed" ProgID="Equation.DSMT4" ShapeID="_x0000_i1100" DrawAspect="Content" ObjectID="_1630082552" r:id="rId162"/>
        </w:object>
      </w:r>
      <w:r w:rsidRPr="00C6061B">
        <w:rPr>
          <w:rFonts w:ascii="黑体" w:eastAsia="黑体" w:hAnsi="黑体" w:cs="Times New Roman" w:hint="eastAsia"/>
          <w:sz w:val="32"/>
          <w:szCs w:val="32"/>
        </w:rPr>
        <w:tab/>
      </w:r>
      <w:r w:rsidRPr="00C6061B">
        <w:rPr>
          <w:rFonts w:ascii="宋体" w:eastAsia="宋体" w:hAnsi="宋体" w:cs="Times New Roman" w:hint="eastAsia"/>
          <w:sz w:val="24"/>
          <w:szCs w:val="32"/>
        </w:rPr>
        <w:t>(14)</w:t>
      </w:r>
    </w:p>
    <w:p w:rsidR="00C6061B" w:rsidRPr="00C6061B" w:rsidRDefault="00C6061B" w:rsidP="00C6061B">
      <w:pPr>
        <w:widowControl/>
        <w:tabs>
          <w:tab w:val="center" w:pos="4156"/>
          <w:tab w:val="right" w:pos="8312"/>
        </w:tabs>
        <w:snapToGrid w:val="0"/>
        <w:ind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20表示在2s的总时间内，</w:t>
      </w:r>
      <w:r w:rsidRPr="00C6061B">
        <w:rPr>
          <w:rFonts w:ascii="Times New Roman" w:eastAsia="宋体" w:hAnsi="Times New Roman" w:cs="Times New Roman"/>
          <w:sz w:val="24"/>
          <w:szCs w:val="24"/>
        </w:rPr>
        <w:t>B</w:t>
      </w:r>
      <w:r w:rsidRPr="00C6061B">
        <w:rPr>
          <w:rFonts w:ascii="宋体" w:eastAsia="宋体" w:hAnsi="宋体" w:cs="Times New Roman" w:hint="eastAsia"/>
          <w:sz w:val="24"/>
          <w:szCs w:val="24"/>
        </w:rPr>
        <w:t>端口总共喷油20次. 因为在高压油管内燃油流动的过程中，压力从初始值增加到150</w:t>
      </w:r>
      <w:r w:rsidRPr="00C6061B">
        <w:rPr>
          <w:rFonts w:ascii="Times New Roman" w:eastAsia="宋体" w:hAnsi="Times New Roman" w:cs="Times New Roman"/>
          <w:sz w:val="24"/>
          <w:szCs w:val="24"/>
        </w:rPr>
        <w:t>MPa</w:t>
      </w:r>
      <w:r w:rsidRPr="00C6061B">
        <w:rPr>
          <w:rFonts w:ascii="Times New Roman" w:eastAsia="宋体" w:hAnsi="Times New Roman" w:cs="Times New Roman"/>
          <w:sz w:val="24"/>
          <w:szCs w:val="24"/>
        </w:rPr>
        <w:t>，</w:t>
      </w:r>
      <w:r w:rsidRPr="00C6061B">
        <w:rPr>
          <w:rFonts w:ascii="Times New Roman" w:eastAsia="宋体" w:hAnsi="Times New Roman" w:cs="Times New Roman" w:hint="eastAsia"/>
          <w:sz w:val="24"/>
          <w:szCs w:val="24"/>
        </w:rPr>
        <w:t>意味着高压油管内的燃油压力一直在发生连续性的变化，压力的变化影响到燃油密度的变化，所以在整个过程中油管内燃油密度在一直变化，用</w:t>
      </w:r>
      <w:r w:rsidRPr="00C6061B">
        <w:rPr>
          <w:rFonts w:ascii="Times New Roman" w:eastAsia="宋体" w:hAnsi="Times New Roman" w:cs="Times New Roman"/>
          <w:sz w:val="24"/>
          <w:szCs w:val="24"/>
        </w:rPr>
        <w:object w:dxaOrig="340" w:dyaOrig="360">
          <v:shape id="_x0000_i1101" type="#_x0000_t75" style="width:16.9pt;height:18.55pt" o:ole="">
            <v:imagedata r:id="rId163" o:title=""/>
          </v:shape>
          <o:OLEObject Type="Embed" ProgID="Equation.DSMT4" ShapeID="_x0000_i1101" DrawAspect="Content" ObjectID="_1630082553" r:id="rId164"/>
        </w:object>
      </w:r>
      <w:r w:rsidRPr="00C6061B">
        <w:rPr>
          <w:rFonts w:ascii="Times New Roman" w:eastAsia="宋体" w:hAnsi="Times New Roman" w:cs="Times New Roman" w:hint="eastAsia"/>
          <w:sz w:val="24"/>
          <w:szCs w:val="24"/>
        </w:rPr>
        <w:t>来表示</w:t>
      </w:r>
      <w:r w:rsidRPr="00C6061B">
        <w:rPr>
          <w:rFonts w:ascii="Times New Roman" w:eastAsia="宋体" w:hAnsi="Times New Roman" w:cs="Times New Roman" w:hint="eastAsia"/>
          <w:sz w:val="24"/>
          <w:szCs w:val="24"/>
        </w:rPr>
        <w:t xml:space="preserve">. </w:t>
      </w:r>
    </w:p>
    <w:p w:rsidR="00C6061B" w:rsidRPr="00C6061B" w:rsidRDefault="00C6061B" w:rsidP="00C6061B">
      <w:pPr>
        <w:widowControl/>
        <w:tabs>
          <w:tab w:val="center" w:pos="4156"/>
          <w:tab w:val="right" w:pos="8312"/>
        </w:tabs>
        <w:snapToGrid w:val="0"/>
        <w:ind w:firstLine="480"/>
        <w:rPr>
          <w:rFonts w:ascii="宋体" w:eastAsia="宋体" w:hAnsi="宋体" w:cs="Times New Roman"/>
          <w:sz w:val="24"/>
          <w:szCs w:val="32"/>
        </w:rPr>
      </w:pPr>
      <w:r w:rsidRPr="00C6061B">
        <w:rPr>
          <w:rFonts w:ascii="宋体" w:eastAsia="宋体" w:hAnsi="宋体" w:cs="Times New Roman" w:hint="eastAsia"/>
          <w:sz w:val="24"/>
          <w:szCs w:val="32"/>
        </w:rPr>
        <w:t>进入油管内的燃油量仍可以由给出的流量公式来推导得出，入口</w:t>
      </w:r>
      <w:r w:rsidRPr="00C6061B">
        <w:rPr>
          <w:rFonts w:ascii="Times New Roman" w:eastAsia="宋体" w:hAnsi="Times New Roman" w:cs="Times New Roman"/>
          <w:sz w:val="24"/>
          <w:szCs w:val="32"/>
        </w:rPr>
        <w:t>A</w:t>
      </w:r>
      <w:r w:rsidRPr="00C6061B">
        <w:rPr>
          <w:rFonts w:ascii="宋体" w:eastAsia="宋体" w:hAnsi="宋体" w:cs="Times New Roman" w:hint="eastAsia"/>
          <w:sz w:val="24"/>
          <w:szCs w:val="32"/>
        </w:rPr>
        <w:t>处提供的压力恒为</w:t>
      </w:r>
      <w:r w:rsidRPr="00C6061B">
        <w:rPr>
          <w:rFonts w:asciiTheme="minorEastAsia" w:hAnsiTheme="minorEastAsia" w:cs="Times New Roman" w:hint="eastAsia"/>
          <w:sz w:val="24"/>
          <w:szCs w:val="24"/>
        </w:rPr>
        <w:t>160</w:t>
      </w:r>
      <w:r w:rsidRPr="00C6061B">
        <w:rPr>
          <w:rFonts w:ascii="Times New Roman" w:eastAsia="黑体" w:hAnsi="Times New Roman" w:cs="Times New Roman"/>
          <w:sz w:val="24"/>
          <w:szCs w:val="24"/>
        </w:rPr>
        <w:t>MPa</w:t>
      </w:r>
      <w:r w:rsidRPr="00C6061B">
        <w:rPr>
          <w:rFonts w:ascii="宋体" w:eastAsia="宋体" w:hAnsi="宋体" w:cs="Times New Roman"/>
          <w:sz w:val="24"/>
          <w:szCs w:val="24"/>
        </w:rPr>
        <w:t>，</w:t>
      </w:r>
      <w:r w:rsidRPr="00C6061B">
        <w:rPr>
          <w:rFonts w:ascii="宋体" w:eastAsia="宋体" w:hAnsi="宋体" w:cs="Times New Roman" w:hint="eastAsia"/>
          <w:sz w:val="24"/>
          <w:szCs w:val="24"/>
        </w:rPr>
        <w:t>但是高压油管中的压力在发生递增，所以在整个过程中小孔两边的压力差是不断改变的，将两端的压力差视为时间的函数</w:t>
      </w:r>
      <w:r w:rsidRPr="00C6061B">
        <w:rPr>
          <w:rFonts w:ascii="黑体" w:eastAsia="黑体" w:hAnsi="黑体" w:cs="Times New Roman"/>
          <w:position w:val="-10"/>
          <w:sz w:val="32"/>
          <w:szCs w:val="32"/>
        </w:rPr>
        <w:object w:dxaOrig="1160" w:dyaOrig="320">
          <v:shape id="_x0000_i1102" type="#_x0000_t75" style="width:57.8pt;height:15.25pt" o:ole="">
            <v:imagedata r:id="rId165" o:title=""/>
          </v:shape>
          <o:OLEObject Type="Embed" ProgID="Equation.DSMT4" ShapeID="_x0000_i1102" DrawAspect="Content" ObjectID="_1630082554" r:id="rId166"/>
        </w:object>
      </w:r>
      <w:r w:rsidRPr="00C6061B">
        <w:rPr>
          <w:rFonts w:ascii="宋体" w:eastAsia="宋体" w:hAnsi="宋体" w:cs="Times New Roman" w:hint="eastAsia"/>
          <w:sz w:val="24"/>
          <w:szCs w:val="24"/>
        </w:rPr>
        <w:t>，高压侧燃油的密度仍为燃油压力在</w:t>
      </w:r>
      <w:r w:rsidRPr="00C6061B">
        <w:rPr>
          <w:rFonts w:asciiTheme="minorEastAsia" w:hAnsiTheme="minorEastAsia" w:cs="Times New Roman"/>
          <w:sz w:val="24"/>
          <w:szCs w:val="24"/>
        </w:rPr>
        <w:t>160</w:t>
      </w:r>
      <w:r w:rsidRPr="00C6061B">
        <w:rPr>
          <w:rFonts w:ascii="Times New Roman" w:eastAsia="黑体" w:hAnsi="Times New Roman" w:cs="Times New Roman"/>
          <w:sz w:val="24"/>
          <w:szCs w:val="24"/>
        </w:rPr>
        <w:t>MPa</w:t>
      </w:r>
      <w:r w:rsidRPr="00C6061B">
        <w:rPr>
          <w:rFonts w:ascii="宋体" w:eastAsia="宋体" w:hAnsi="宋体" w:cs="Times New Roman" w:hint="eastAsia"/>
          <w:sz w:val="24"/>
          <w:szCs w:val="24"/>
        </w:rPr>
        <w:t>时对应的密度. 则油泵</w:t>
      </w:r>
      <w:r w:rsidRPr="00C6061B">
        <w:rPr>
          <w:rFonts w:ascii="Times New Roman" w:eastAsia="宋体" w:hAnsi="Times New Roman" w:cs="Times New Roman"/>
          <w:sz w:val="24"/>
          <w:szCs w:val="24"/>
        </w:rPr>
        <w:t>A</w:t>
      </w:r>
      <w:r w:rsidRPr="00C6061B">
        <w:rPr>
          <w:rFonts w:ascii="Times New Roman" w:eastAsia="宋体" w:hAnsi="Times New Roman" w:cs="Times New Roman" w:hint="eastAsia"/>
          <w:sz w:val="24"/>
          <w:szCs w:val="24"/>
        </w:rPr>
        <w:t>口的进油量可以代换为</w:t>
      </w:r>
      <w:r w:rsidRPr="00C6061B">
        <w:rPr>
          <w:rFonts w:ascii="Times New Roman" w:eastAsia="宋体" w:hAnsi="Times New Roman" w:cs="Times New Roman" w:hint="eastAsia"/>
          <w:sz w:val="24"/>
          <w:szCs w:val="24"/>
        </w:rPr>
        <w:t>:</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980" w:dyaOrig="760">
          <v:shape id="_x0000_i1103" type="#_x0000_t75" style="width:99.25pt;height:38.2pt" o:ole="">
            <v:imagedata r:id="rId167" o:title=""/>
          </v:shape>
          <o:OLEObject Type="Embed" ProgID="Equation.DSMT4" ShapeID="_x0000_i1103" DrawAspect="Content" ObjectID="_1630082555" r:id="rId168"/>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15)</w:t>
      </w:r>
    </w:p>
    <w:p w:rsidR="00C6061B" w:rsidRPr="00C6061B" w:rsidRDefault="00C6061B" w:rsidP="00C6061B">
      <w:pPr>
        <w:widowControl/>
        <w:tabs>
          <w:tab w:val="center" w:pos="4156"/>
          <w:tab w:val="right" w:pos="8312"/>
        </w:tabs>
        <w:snapToGrid w:val="0"/>
        <w:ind w:firstLine="640"/>
        <w:textAlignment w:val="center"/>
        <w:rPr>
          <w:rFonts w:ascii="宋体" w:eastAsia="宋体" w:hAnsi="宋体" w:cs="Times New Roman"/>
          <w:sz w:val="24"/>
          <w:szCs w:val="32"/>
        </w:rPr>
      </w:pPr>
      <w:r w:rsidRPr="00C6061B">
        <w:rPr>
          <w:rFonts w:ascii="黑体" w:eastAsia="黑体" w:hAnsi="黑体" w:cs="Times New Roman"/>
          <w:sz w:val="32"/>
          <w:szCs w:val="32"/>
        </w:rPr>
        <w:object w:dxaOrig="900" w:dyaOrig="279">
          <v:shape id="_x0000_i1104" type="#_x0000_t75" style="width:45.25pt;height:14.75pt" o:ole="">
            <v:imagedata r:id="rId141" o:title=""/>
          </v:shape>
          <o:OLEObject Type="Embed" ProgID="Equation.DSMT4" ShapeID="_x0000_i1104" DrawAspect="Content" ObjectID="_1630082556" r:id="rId169"/>
        </w:object>
      </w:r>
      <w:r w:rsidRPr="00C6061B">
        <w:rPr>
          <w:rFonts w:ascii="Calibri" w:eastAsia="宋体" w:hAnsi="Calibri" w:cs="Times New Roman" w:hint="eastAsia"/>
          <w:sz w:val="24"/>
          <w:szCs w:val="24"/>
        </w:rPr>
        <w:t>为流量系数，</w:t>
      </w:r>
      <w:r w:rsidRPr="00C6061B">
        <w:rPr>
          <w:rFonts w:ascii="黑体" w:eastAsia="黑体" w:hAnsi="黑体" w:cs="Times New Roman"/>
          <w:sz w:val="32"/>
          <w:szCs w:val="32"/>
        </w:rPr>
        <w:object w:dxaOrig="240" w:dyaOrig="260">
          <v:shape id="_x0000_i1105" type="#_x0000_t75" style="width:12.55pt;height:13.1pt" o:ole="">
            <v:imagedata r:id="rId143" o:title=""/>
          </v:shape>
          <o:OLEObject Type="Embed" ProgID="Equation.DSMT4" ShapeID="_x0000_i1105" DrawAspect="Content" ObjectID="_1630082557" r:id="rId170"/>
        </w:object>
      </w:r>
      <w:r w:rsidRPr="00C6061B">
        <w:rPr>
          <w:rFonts w:ascii="Calibri" w:eastAsia="宋体" w:hAnsi="Calibri" w:cs="Times New Roman" w:hint="eastAsia"/>
          <w:sz w:val="24"/>
          <w:szCs w:val="24"/>
        </w:rPr>
        <w:t>为小孔面积</w:t>
      </w:r>
      <w:r w:rsidRPr="00C6061B">
        <w:rPr>
          <w:rFonts w:ascii="宋体" w:eastAsia="宋体" w:hAnsi="宋体" w:cs="Times New Roman" w:hint="eastAsia"/>
          <w:sz w:val="24"/>
          <w:szCs w:val="24"/>
        </w:rPr>
        <w:t>为0.49</w:t>
      </w:r>
      <w:r w:rsidRPr="00C6061B">
        <w:rPr>
          <w:rFonts w:ascii="Times New Roman" w:eastAsia="宋体" w:hAnsi="Times New Roman" w:cs="Times New Roman"/>
          <w:sz w:val="24"/>
          <w:szCs w:val="24"/>
        </w:rPr>
        <w:t>mm</w:t>
      </w:r>
      <w:r w:rsidRPr="00C6061B">
        <w:rPr>
          <w:rFonts w:ascii="Times New Roman" w:eastAsia="宋体" w:hAnsi="Times New Roman" w:cs="Times New Roman"/>
          <w:sz w:val="24"/>
          <w:szCs w:val="24"/>
          <w:vertAlign w:val="superscript"/>
        </w:rPr>
        <w:t>2</w:t>
      </w:r>
      <w:r w:rsidRPr="00C6061B">
        <w:rPr>
          <w:rFonts w:ascii="宋体" w:eastAsia="宋体" w:hAnsi="宋体" w:cs="Times New Roman" w:hint="eastAsia"/>
          <w:sz w:val="24"/>
          <w:szCs w:val="24"/>
        </w:rPr>
        <w:t>，</w:t>
      </w:r>
      <w:r w:rsidRPr="00C6061B">
        <w:rPr>
          <w:rFonts w:ascii="宋体" w:eastAsia="宋体" w:hAnsi="宋体" w:cs="Times New Roman"/>
          <w:sz w:val="24"/>
          <w:szCs w:val="32"/>
        </w:rPr>
        <w:object w:dxaOrig="279" w:dyaOrig="360">
          <v:shape id="_x0000_i1106" type="#_x0000_t75" style="width:14.75pt;height:19.1pt" o:ole="">
            <v:imagedata r:id="rId145" o:title=""/>
          </v:shape>
          <o:OLEObject Type="Embed" ProgID="Equation.DSMT4" ShapeID="_x0000_i1106" DrawAspect="Content" ObjectID="_1630082558" r:id="rId171"/>
        </w:object>
      </w:r>
      <w:r w:rsidRPr="00C6061B">
        <w:rPr>
          <w:rFonts w:ascii="宋体" w:eastAsia="宋体" w:hAnsi="宋体" w:cs="Times New Roman" w:hint="eastAsia"/>
          <w:sz w:val="24"/>
          <w:szCs w:val="32"/>
        </w:rPr>
        <w:t>为入口A处压力下对应的燃油密度.</w:t>
      </w:r>
      <w:r w:rsidRPr="00C6061B">
        <w:rPr>
          <w:rFonts w:ascii="宋体" w:eastAsia="宋体" w:hAnsi="宋体" w:cs="Times New Roman"/>
          <w:sz w:val="24"/>
          <w:szCs w:val="32"/>
        </w:rPr>
        <w:t xml:space="preserve"> </w:t>
      </w:r>
    </w:p>
    <w:p w:rsidR="00C6061B" w:rsidRPr="00C6061B" w:rsidRDefault="00C6061B" w:rsidP="00C6061B">
      <w:pPr>
        <w:widowControl/>
        <w:tabs>
          <w:tab w:val="center" w:pos="4156"/>
          <w:tab w:val="right" w:pos="8312"/>
        </w:tabs>
        <w:snapToGrid w:val="0"/>
        <w:ind w:firstLine="720"/>
        <w:textAlignment w:val="center"/>
        <w:rPr>
          <w:rFonts w:ascii="宋体" w:eastAsia="宋体" w:hAnsi="宋体" w:cs="Times New Roman"/>
          <w:sz w:val="24"/>
          <w:szCs w:val="24"/>
        </w:rPr>
      </w:pPr>
      <w:r w:rsidRPr="00C6061B">
        <w:rPr>
          <w:rFonts w:ascii="宋体" w:eastAsia="宋体" w:hAnsi="宋体" w:cs="Times New Roman" w:hint="eastAsia"/>
          <w:sz w:val="24"/>
          <w:szCs w:val="32"/>
        </w:rPr>
        <w:t>将(</w:t>
      </w:r>
      <w:r w:rsidRPr="00C6061B">
        <w:rPr>
          <w:rFonts w:ascii="宋体" w:eastAsia="宋体" w:hAnsi="宋体" w:cs="Times New Roman"/>
          <w:sz w:val="24"/>
          <w:szCs w:val="32"/>
        </w:rPr>
        <w:t>8)</w:t>
      </w:r>
      <w:r w:rsidRPr="00C6061B">
        <w:rPr>
          <w:rFonts w:ascii="宋体" w:eastAsia="宋体" w:hAnsi="宋体" w:cs="Times New Roman" w:hint="eastAsia"/>
          <w:sz w:val="24"/>
          <w:szCs w:val="32"/>
        </w:rPr>
        <w:t>、</w:t>
      </w:r>
      <w:r w:rsidRPr="00C6061B">
        <w:rPr>
          <w:rFonts w:ascii="宋体" w:eastAsia="宋体" w:hAnsi="宋体" w:cs="Times New Roman"/>
          <w:sz w:val="24"/>
          <w:szCs w:val="32"/>
        </w:rPr>
        <w:t>(13)</w:t>
      </w:r>
      <w:r w:rsidRPr="00C6061B">
        <w:rPr>
          <w:rFonts w:ascii="宋体" w:eastAsia="宋体" w:hAnsi="宋体" w:cs="Times New Roman" w:hint="eastAsia"/>
          <w:sz w:val="24"/>
          <w:szCs w:val="32"/>
        </w:rPr>
        <w:t>、</w:t>
      </w:r>
      <w:r w:rsidRPr="00C6061B">
        <w:rPr>
          <w:rFonts w:ascii="宋体" w:eastAsia="宋体" w:hAnsi="宋体" w:cs="Times New Roman"/>
          <w:sz w:val="24"/>
          <w:szCs w:val="32"/>
        </w:rPr>
        <w:t>(14)</w:t>
      </w:r>
      <w:r w:rsidRPr="00C6061B">
        <w:rPr>
          <w:rFonts w:ascii="宋体" w:eastAsia="宋体" w:hAnsi="宋体" w:cs="Times New Roman" w:hint="eastAsia"/>
          <w:sz w:val="24"/>
          <w:szCs w:val="32"/>
        </w:rPr>
        <w:t>、</w:t>
      </w:r>
      <w:r w:rsidRPr="00C6061B">
        <w:rPr>
          <w:rFonts w:ascii="宋体" w:eastAsia="宋体" w:hAnsi="宋体" w:cs="Times New Roman"/>
          <w:sz w:val="24"/>
          <w:szCs w:val="32"/>
        </w:rPr>
        <w:t>(15)</w:t>
      </w:r>
      <w:r w:rsidRPr="00C6061B">
        <w:rPr>
          <w:rFonts w:ascii="宋体" w:eastAsia="宋体" w:hAnsi="宋体" w:cs="Times New Roman" w:hint="eastAsia"/>
          <w:sz w:val="24"/>
          <w:szCs w:val="32"/>
        </w:rPr>
        <w:t>这四式联立，得到在给定</w:t>
      </w:r>
      <w:r w:rsidRPr="00C6061B">
        <w:rPr>
          <w:rFonts w:ascii="Times New Roman" w:eastAsia="宋体" w:hAnsi="Times New Roman" w:cs="Times New Roman"/>
          <w:sz w:val="24"/>
          <w:szCs w:val="24"/>
        </w:rPr>
        <w:t>A</w:t>
      </w:r>
      <w:r w:rsidRPr="00C6061B">
        <w:rPr>
          <w:rFonts w:ascii="Times New Roman" w:eastAsia="宋体" w:hAnsi="Times New Roman" w:cs="Times New Roman"/>
          <w:sz w:val="24"/>
          <w:szCs w:val="24"/>
        </w:rPr>
        <w:t>、</w:t>
      </w:r>
      <w:r w:rsidRPr="00C6061B">
        <w:rPr>
          <w:rFonts w:ascii="Times New Roman" w:eastAsia="宋体" w:hAnsi="Times New Roman" w:cs="Times New Roman"/>
          <w:sz w:val="24"/>
          <w:szCs w:val="24"/>
        </w:rPr>
        <w:t>B</w:t>
      </w:r>
      <w:r w:rsidRPr="00C6061B">
        <w:rPr>
          <w:rFonts w:ascii="Times New Roman" w:eastAsia="宋体" w:hAnsi="Times New Roman" w:cs="Times New Roman" w:hint="eastAsia"/>
          <w:sz w:val="24"/>
          <w:szCs w:val="24"/>
        </w:rPr>
        <w:t>端口进出油速率的情况下，</w:t>
      </w:r>
      <w:r w:rsidRPr="00C6061B">
        <w:rPr>
          <w:rFonts w:ascii="宋体" w:eastAsia="宋体" w:hAnsi="宋体" w:cs="Times New Roman" w:hint="eastAsia"/>
          <w:sz w:val="24"/>
          <w:szCs w:val="24"/>
        </w:rPr>
        <w:t>油管内压力从初始值增加到150</w:t>
      </w:r>
      <w:r w:rsidRPr="00C6061B">
        <w:rPr>
          <w:rFonts w:ascii="Times New Roman" w:eastAsia="宋体" w:hAnsi="Times New Roman" w:cs="Times New Roman"/>
          <w:sz w:val="24"/>
          <w:szCs w:val="24"/>
        </w:rPr>
        <w:t>MPa</w:t>
      </w:r>
      <w:r w:rsidRPr="00C6061B">
        <w:rPr>
          <w:rFonts w:ascii="宋体" w:eastAsia="宋体" w:hAnsi="宋体" w:cs="Times New Roman" w:hint="eastAsia"/>
          <w:sz w:val="24"/>
          <w:szCs w:val="24"/>
        </w:rPr>
        <w:t>的优化模型为：</w:t>
      </w:r>
    </w:p>
    <w:p w:rsidR="00C6061B" w:rsidRPr="006433E3" w:rsidRDefault="00C6061B" w:rsidP="006433E3">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position w:val="-124"/>
          <w:sz w:val="32"/>
          <w:szCs w:val="32"/>
        </w:rPr>
        <w:object w:dxaOrig="3300" w:dyaOrig="2600">
          <v:shape id="_x0000_i1107" type="#_x0000_t75" style="width:165.25pt;height:129.25pt" o:ole="">
            <v:imagedata r:id="rId172" o:title=""/>
          </v:shape>
          <o:OLEObject Type="Embed" ProgID="Equation.DSMT4" ShapeID="_x0000_i1107" DrawAspect="Content" ObjectID="_1630082559" r:id="rId173"/>
        </w:object>
      </w:r>
      <w:r w:rsidRPr="00C6061B">
        <w:rPr>
          <w:rFonts w:ascii="黑体" w:eastAsia="黑体" w:hAnsi="黑体" w:cs="Times New Roman"/>
          <w:sz w:val="32"/>
          <w:szCs w:val="32"/>
        </w:rPr>
        <w:tab/>
      </w:r>
      <w:r w:rsidR="006433E3">
        <w:rPr>
          <w:rFonts w:ascii="宋体" w:eastAsia="宋体" w:hAnsi="宋体" w:cs="Times New Roman"/>
          <w:sz w:val="24"/>
          <w:szCs w:val="32"/>
        </w:rPr>
        <w:t>(16)</w:t>
      </w:r>
    </w:p>
    <w:p w:rsidR="00C6061B" w:rsidRPr="00C6061B" w:rsidRDefault="00C6061B" w:rsidP="00C6061B">
      <w:pPr>
        <w:widowControl/>
        <w:tabs>
          <w:tab w:val="center" w:pos="4156"/>
          <w:tab w:val="right" w:pos="8312"/>
        </w:tabs>
        <w:snapToGrid w:val="0"/>
        <w:ind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在求解上述模型时，使用搜索法，因为要使油管从稳态上升到150</w:t>
      </w:r>
      <w:r w:rsidRPr="009B6930">
        <w:rPr>
          <w:rFonts w:ascii="Times New Roman" w:eastAsia="宋体" w:hAnsi="Times New Roman" w:cs="Times New Roman"/>
          <w:sz w:val="24"/>
          <w:szCs w:val="24"/>
        </w:rPr>
        <w:t>MPa</w:t>
      </w:r>
      <w:r w:rsidRPr="00C6061B">
        <w:rPr>
          <w:rFonts w:ascii="宋体" w:eastAsia="宋体" w:hAnsi="宋体" w:cs="Times New Roman" w:hint="eastAsia"/>
          <w:sz w:val="24"/>
          <w:szCs w:val="24"/>
        </w:rPr>
        <w:t>,以上一题求得的开启时长0.287</w:t>
      </w:r>
      <w:r w:rsidRPr="009B6930">
        <w:rPr>
          <w:rFonts w:ascii="Times New Roman" w:eastAsia="宋体" w:hAnsi="Times New Roman" w:cs="Times New Roman"/>
          <w:sz w:val="24"/>
          <w:szCs w:val="24"/>
        </w:rPr>
        <w:t>ms</w:t>
      </w:r>
      <w:r w:rsidRPr="00C6061B">
        <w:rPr>
          <w:rFonts w:ascii="宋体" w:eastAsia="宋体" w:hAnsi="宋体" w:cs="Times New Roman" w:hint="eastAsia"/>
          <w:sz w:val="24"/>
          <w:szCs w:val="24"/>
        </w:rPr>
        <w:t>为初值，以0</w:t>
      </w:r>
      <w:r w:rsidRPr="00C6061B">
        <w:rPr>
          <w:rFonts w:ascii="宋体" w:eastAsia="宋体" w:hAnsi="宋体" w:cs="Times New Roman"/>
          <w:sz w:val="24"/>
          <w:szCs w:val="24"/>
        </w:rPr>
        <w:t>.001</w:t>
      </w:r>
      <w:r w:rsidRPr="009B6930">
        <w:rPr>
          <w:rFonts w:ascii="Times New Roman" w:eastAsia="宋体" w:hAnsi="Times New Roman" w:cs="Times New Roman"/>
          <w:sz w:val="24"/>
          <w:szCs w:val="24"/>
        </w:rPr>
        <w:t>ms</w:t>
      </w:r>
      <w:r w:rsidRPr="00C6061B">
        <w:rPr>
          <w:rFonts w:ascii="宋体" w:eastAsia="宋体" w:hAnsi="宋体" w:cs="Times New Roman" w:hint="eastAsia"/>
          <w:sz w:val="24"/>
          <w:szCs w:val="24"/>
        </w:rPr>
        <w:t>为步长，向上搜索</w:t>
      </w:r>
      <w:r w:rsidRPr="00C6061B">
        <w:rPr>
          <w:rFonts w:ascii="宋体" w:eastAsia="宋体" w:hAnsi="宋体" w:cs="Times New Roman"/>
          <w:sz w:val="24"/>
          <w:szCs w:val="24"/>
        </w:rPr>
        <w:t>,</w:t>
      </w:r>
      <w:r w:rsidRPr="00C6061B">
        <w:rPr>
          <w:rFonts w:ascii="宋体" w:eastAsia="宋体" w:hAnsi="宋体" w:cs="Times New Roman" w:hint="eastAsia"/>
          <w:sz w:val="24"/>
          <w:szCs w:val="24"/>
        </w:rPr>
        <w:t>搜索停止的条件设为两秒末高压管内的压强与150</w:t>
      </w:r>
      <w:r w:rsidRPr="009B6930">
        <w:rPr>
          <w:rFonts w:ascii="Times New Roman" w:eastAsia="宋体" w:hAnsi="Times New Roman" w:cs="Times New Roman"/>
          <w:sz w:val="24"/>
          <w:szCs w:val="24"/>
        </w:rPr>
        <w:t>M</w:t>
      </w:r>
      <w:r w:rsidR="009B6930" w:rsidRPr="009B6930">
        <w:rPr>
          <w:rFonts w:ascii="Times New Roman" w:eastAsia="宋体" w:hAnsi="Times New Roman" w:cs="Times New Roman"/>
          <w:sz w:val="24"/>
          <w:szCs w:val="24"/>
        </w:rPr>
        <w:t>P</w:t>
      </w:r>
      <w:r w:rsidRPr="009B6930">
        <w:rPr>
          <w:rFonts w:ascii="Times New Roman" w:eastAsia="宋体" w:hAnsi="Times New Roman" w:cs="Times New Roman"/>
          <w:sz w:val="24"/>
          <w:szCs w:val="24"/>
        </w:rPr>
        <w:t>a</w:t>
      </w:r>
      <w:r w:rsidRPr="00C6061B">
        <w:rPr>
          <w:rFonts w:ascii="宋体" w:eastAsia="宋体" w:hAnsi="宋体" w:cs="Times New Roman" w:hint="eastAsia"/>
          <w:sz w:val="24"/>
          <w:szCs w:val="24"/>
        </w:rPr>
        <w:t>的差小于0.5</w:t>
      </w:r>
      <w:r w:rsidR="009B6930" w:rsidRPr="009B6930">
        <w:rPr>
          <w:rFonts w:ascii="Times New Roman" w:eastAsia="宋体" w:hAnsi="Times New Roman" w:cs="Times New Roman"/>
          <w:sz w:val="24"/>
          <w:szCs w:val="24"/>
        </w:rPr>
        <w:t>MP</w:t>
      </w:r>
      <w:r w:rsidRPr="009B6930">
        <w:rPr>
          <w:rFonts w:ascii="Times New Roman" w:eastAsia="宋体" w:hAnsi="Times New Roman" w:cs="Times New Roman"/>
          <w:sz w:val="24"/>
          <w:szCs w:val="24"/>
        </w:rPr>
        <w:t>a</w:t>
      </w:r>
      <w:r w:rsidRPr="00C6061B">
        <w:rPr>
          <w:rFonts w:ascii="宋体" w:eastAsia="宋体" w:hAnsi="宋体" w:cs="Times New Roman" w:hint="eastAsia"/>
          <w:sz w:val="24"/>
          <w:szCs w:val="24"/>
        </w:rPr>
        <w:t>.</w:t>
      </w: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高压管内的压强变化仍由差分法求解，以喷油口的工作周期100</w:t>
      </w:r>
      <w:r w:rsidRPr="009B6930">
        <w:rPr>
          <w:rFonts w:ascii="Times New Roman" w:eastAsia="宋体" w:hAnsi="Times New Roman" w:cs="Times New Roman"/>
          <w:sz w:val="24"/>
          <w:szCs w:val="24"/>
        </w:rPr>
        <w:t>ms</w:t>
      </w:r>
      <w:r w:rsidRPr="00C6061B">
        <w:rPr>
          <w:rFonts w:ascii="宋体" w:eastAsia="宋体" w:hAnsi="宋体" w:cs="Times New Roman" w:hint="eastAsia"/>
          <w:sz w:val="24"/>
          <w:szCs w:val="24"/>
        </w:rPr>
        <w:t>为周期进行迭代：</w:t>
      </w:r>
    </w:p>
    <w:p w:rsidR="00C6061B" w:rsidRPr="00C6061B" w:rsidRDefault="00C6061B" w:rsidP="00C6061B">
      <w:pPr>
        <w:widowControl/>
        <w:tabs>
          <w:tab w:val="center" w:pos="4156"/>
          <w:tab w:val="right" w:pos="8312"/>
        </w:tabs>
        <w:snapToGrid w:val="0"/>
        <w:jc w:val="center"/>
        <w:textAlignment w:val="center"/>
        <w:rPr>
          <w:rFonts w:ascii="宋体" w:eastAsia="宋体" w:hAnsi="宋体" w:cs="Times New Roman"/>
          <w:sz w:val="24"/>
          <w:szCs w:val="24"/>
        </w:rPr>
      </w:pPr>
      <w:r w:rsidRPr="00C6061B">
        <w:rPr>
          <w:rFonts w:ascii="黑体" w:eastAsia="黑体" w:hAnsi="黑体" w:cs="Times New Roman"/>
          <w:position w:val="-34"/>
          <w:sz w:val="32"/>
          <w:szCs w:val="32"/>
        </w:rPr>
        <w:object w:dxaOrig="5820" w:dyaOrig="1440">
          <v:shape id="_x0000_i1108" type="#_x0000_t75" style="width:291.25pt;height:1in" o:ole="">
            <v:imagedata r:id="rId174" o:title=""/>
          </v:shape>
          <o:OLEObject Type="Embed" ProgID="Equation.DSMT4" ShapeID="_x0000_i1108" DrawAspect="Content" ObjectID="_1630082560" r:id="rId175"/>
        </w:object>
      </w:r>
    </w:p>
    <w:p w:rsidR="00C6061B" w:rsidRPr="00C6061B" w:rsidRDefault="00C6061B" w:rsidP="009B6930">
      <w:pPr>
        <w:widowControl/>
        <w:tabs>
          <w:tab w:val="center" w:pos="4156"/>
          <w:tab w:val="right" w:pos="8312"/>
        </w:tabs>
        <w:snapToGrid w:val="0"/>
        <w:ind w:firstLineChars="200" w:firstLine="480"/>
        <w:rPr>
          <w:rFonts w:ascii="宋体" w:eastAsia="宋体" w:hAnsi="宋体" w:cs="Times New Roman"/>
          <w:sz w:val="24"/>
          <w:szCs w:val="24"/>
        </w:rPr>
      </w:pPr>
      <w:r w:rsidRPr="00C6061B">
        <w:rPr>
          <w:rFonts w:ascii="宋体" w:eastAsia="宋体" w:hAnsi="宋体" w:cs="Times New Roman" w:hint="eastAsia"/>
          <w:sz w:val="24"/>
          <w:szCs w:val="24"/>
        </w:rPr>
        <w:t>其中</w:t>
      </w:r>
      <w:r w:rsidRPr="00C6061B">
        <w:rPr>
          <w:rFonts w:ascii="黑体" w:eastAsia="黑体" w:hAnsi="黑体" w:cs="Times New Roman"/>
          <w:position w:val="-12"/>
          <w:sz w:val="32"/>
          <w:szCs w:val="32"/>
        </w:rPr>
        <w:object w:dxaOrig="240" w:dyaOrig="360">
          <v:shape id="_x0000_i1109" type="#_x0000_t75" style="width:12pt;height:18pt" o:ole="">
            <v:imagedata r:id="rId176" o:title=""/>
          </v:shape>
          <o:OLEObject Type="Embed" ProgID="Equation.DSMT4" ShapeID="_x0000_i1109" DrawAspect="Content" ObjectID="_1630082561" r:id="rId177"/>
        </w:object>
      </w:r>
      <w:r w:rsidRPr="00C6061B">
        <w:rPr>
          <w:rFonts w:ascii="宋体" w:eastAsia="宋体" w:hAnsi="宋体" w:cs="Times New Roman" w:hint="eastAsia"/>
          <w:sz w:val="24"/>
          <w:szCs w:val="24"/>
        </w:rPr>
        <w:t>为管内压强，其初值为100</w:t>
      </w:r>
      <w:r w:rsidRPr="009B6930">
        <w:rPr>
          <w:rFonts w:ascii="Times New Roman" w:eastAsia="宋体" w:hAnsi="Times New Roman" w:cs="Times New Roman"/>
          <w:sz w:val="24"/>
          <w:szCs w:val="24"/>
        </w:rPr>
        <w:t>M</w:t>
      </w:r>
      <w:r w:rsidR="009B6930" w:rsidRPr="009B6930">
        <w:rPr>
          <w:rFonts w:ascii="Times New Roman" w:eastAsia="宋体" w:hAnsi="Times New Roman" w:cs="Times New Roman"/>
          <w:sz w:val="24"/>
          <w:szCs w:val="24"/>
        </w:rPr>
        <w:t>P</w:t>
      </w:r>
      <w:r w:rsidRPr="009B6930">
        <w:rPr>
          <w:rFonts w:ascii="Times New Roman" w:eastAsia="宋体" w:hAnsi="Times New Roman" w:cs="Times New Roman"/>
          <w:sz w:val="24"/>
          <w:szCs w:val="24"/>
        </w:rPr>
        <w:t>a</w:t>
      </w:r>
      <w:r w:rsidRPr="00C6061B">
        <w:rPr>
          <w:rFonts w:ascii="宋体" w:eastAsia="宋体" w:hAnsi="宋体" w:cs="Times New Roman" w:hint="eastAsia"/>
          <w:sz w:val="24"/>
          <w:szCs w:val="24"/>
        </w:rPr>
        <w:t>，</w:t>
      </w:r>
      <w:r w:rsidRPr="00C6061B">
        <w:rPr>
          <w:rFonts w:ascii="黑体" w:eastAsia="黑体" w:hAnsi="黑体" w:cs="Times New Roman"/>
          <w:position w:val="-12"/>
          <w:sz w:val="32"/>
          <w:szCs w:val="32"/>
        </w:rPr>
        <w:object w:dxaOrig="260" w:dyaOrig="360">
          <v:shape id="_x0000_i1110" type="#_x0000_t75" style="width:13.1pt;height:18pt" o:ole="">
            <v:imagedata r:id="rId178" o:title=""/>
          </v:shape>
          <o:OLEObject Type="Embed" ProgID="Equation.DSMT4" ShapeID="_x0000_i1110" DrawAspect="Content" ObjectID="_1630082562" r:id="rId179"/>
        </w:object>
      </w:r>
      <w:r w:rsidRPr="00C6061B">
        <w:rPr>
          <w:rFonts w:ascii="宋体" w:eastAsia="宋体" w:hAnsi="宋体" w:cs="Times New Roman" w:hint="eastAsia"/>
          <w:sz w:val="24"/>
          <w:szCs w:val="24"/>
        </w:rPr>
        <w:t>为管内燃油密度</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利用之前得出的压强和密度的关系，用</w:t>
      </w:r>
      <w:r w:rsidRPr="009B6930">
        <w:rPr>
          <w:rFonts w:ascii="Times New Roman" w:eastAsia="宋体" w:hAnsi="Times New Roman" w:cs="Times New Roman"/>
          <w:sz w:val="24"/>
          <w:szCs w:val="24"/>
        </w:rPr>
        <w:t>MATLAB</w:t>
      </w:r>
      <w:r w:rsidRPr="00C6061B">
        <w:rPr>
          <w:rFonts w:ascii="宋体" w:eastAsia="宋体" w:hAnsi="宋体" w:cs="Times New Roman" w:hint="eastAsia"/>
          <w:sz w:val="24"/>
          <w:szCs w:val="24"/>
        </w:rPr>
        <w:t>对上式进行迭代.</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源代码见附录2、3、4</w:t>
      </w:r>
      <w:r w:rsidRPr="00C6061B">
        <w:rPr>
          <w:rFonts w:ascii="宋体" w:eastAsia="宋体" w:hAnsi="宋体" w:cs="Times New Roman"/>
          <w:sz w:val="24"/>
          <w:szCs w:val="24"/>
        </w:rPr>
        <w:t xml:space="preserve">. </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计算得到经过2</w:t>
      </w:r>
      <w:r w:rsidRPr="009B6930">
        <w:rPr>
          <w:rFonts w:ascii="Times New Roman" w:eastAsia="宋体" w:hAnsi="Times New Roman" w:cs="Times New Roman"/>
          <w:sz w:val="24"/>
          <w:szCs w:val="24"/>
        </w:rPr>
        <w:t>s</w:t>
      </w:r>
      <w:r w:rsidRPr="00C6061B">
        <w:rPr>
          <w:rFonts w:ascii="宋体" w:eastAsia="宋体" w:hAnsi="宋体" w:cs="Times New Roman" w:hint="eastAsia"/>
          <w:sz w:val="24"/>
          <w:szCs w:val="24"/>
        </w:rPr>
        <w:t>，油管内压力从初始值增加到150</w:t>
      </w:r>
      <w:r w:rsidRPr="00C6061B">
        <w:rPr>
          <w:rFonts w:ascii="Times New Roman" w:eastAsia="宋体" w:hAnsi="Times New Roman" w:cs="Times New Roman"/>
          <w:sz w:val="24"/>
          <w:szCs w:val="24"/>
        </w:rPr>
        <w:t>MPa</w:t>
      </w:r>
      <w:r w:rsidRPr="00C6061B">
        <w:rPr>
          <w:rFonts w:ascii="Times New Roman" w:eastAsia="宋体" w:hAnsi="Times New Roman" w:cs="Times New Roman" w:hint="eastAsia"/>
          <w:sz w:val="24"/>
          <w:szCs w:val="24"/>
        </w:rPr>
        <w:t>时单向阀开启的时长为</w:t>
      </w:r>
      <w:r w:rsidRPr="00C6061B">
        <w:rPr>
          <w:rFonts w:ascii="宋体" w:eastAsia="宋体" w:hAnsi="宋体" w:cs="Times New Roman" w:hint="eastAsia"/>
          <w:sz w:val="24"/>
          <w:szCs w:val="24"/>
        </w:rPr>
        <w:t>0.884</w:t>
      </w:r>
      <w:r w:rsidRPr="009B6930">
        <w:rPr>
          <w:rFonts w:ascii="Times New Roman" w:eastAsia="宋体" w:hAnsi="Times New Roman" w:cs="Times New Roman"/>
          <w:sz w:val="24"/>
          <w:szCs w:val="24"/>
        </w:rPr>
        <w:t>ms</w:t>
      </w:r>
      <w:r w:rsidRPr="00C6061B">
        <w:rPr>
          <w:rFonts w:ascii="宋体" w:eastAsia="宋体" w:hAnsi="宋体" w:cs="Times New Roman" w:hint="eastAsia"/>
          <w:sz w:val="24"/>
          <w:szCs w:val="24"/>
        </w:rPr>
        <w:t>.</w:t>
      </w:r>
      <w:r w:rsidRPr="00C6061B">
        <w:rPr>
          <w:rFonts w:ascii="宋体" w:eastAsia="宋体" w:hAnsi="宋体" w:cs="Times New Roman"/>
          <w:sz w:val="24"/>
          <w:szCs w:val="24"/>
        </w:rPr>
        <w:t xml:space="preserve"> </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在5</w:t>
      </w:r>
      <w:r w:rsidRPr="009B6930">
        <w:rPr>
          <w:rFonts w:ascii="Times New Roman" w:eastAsia="宋体" w:hAnsi="Times New Roman" w:cs="Times New Roman"/>
          <w:sz w:val="24"/>
          <w:szCs w:val="24"/>
        </w:rPr>
        <w:t>s</w:t>
      </w:r>
      <w:r w:rsidRPr="00C6061B">
        <w:rPr>
          <w:rFonts w:ascii="宋体" w:eastAsia="宋体" w:hAnsi="宋体" w:cs="Times New Roman" w:hint="eastAsia"/>
          <w:sz w:val="24"/>
          <w:szCs w:val="24"/>
        </w:rPr>
        <w:t>和10</w:t>
      </w:r>
      <w:r w:rsidRPr="009B6930">
        <w:rPr>
          <w:rFonts w:ascii="Times New Roman" w:eastAsia="宋体" w:hAnsi="Times New Roman" w:cs="Times New Roman"/>
          <w:sz w:val="24"/>
          <w:szCs w:val="24"/>
        </w:rPr>
        <w:t>s</w:t>
      </w:r>
      <w:r w:rsidRPr="00C6061B">
        <w:rPr>
          <w:rFonts w:ascii="宋体" w:eastAsia="宋体" w:hAnsi="宋体" w:cs="Times New Roman" w:hint="eastAsia"/>
          <w:sz w:val="24"/>
          <w:szCs w:val="24"/>
        </w:rPr>
        <w:t>情况下，只需要将迭代次数分别改为50次和100次，就可以到在对应时间下，达到所需燃油压力要求的单向阀的开启时间分别为0.745</w:t>
      </w:r>
      <w:r w:rsidRPr="009B6930">
        <w:rPr>
          <w:rFonts w:ascii="Times New Roman" w:eastAsia="宋体" w:hAnsi="Times New Roman" w:cs="Times New Roman"/>
          <w:sz w:val="24"/>
          <w:szCs w:val="24"/>
        </w:rPr>
        <w:t>ms</w:t>
      </w:r>
      <w:r w:rsidRPr="00C6061B">
        <w:rPr>
          <w:rFonts w:ascii="宋体" w:eastAsia="宋体" w:hAnsi="宋体" w:cs="Times New Roman" w:hint="eastAsia"/>
          <w:sz w:val="24"/>
          <w:szCs w:val="24"/>
        </w:rPr>
        <w:t>和0.742</w:t>
      </w:r>
      <w:r w:rsidRPr="009B6930">
        <w:rPr>
          <w:rFonts w:ascii="Times New Roman" w:eastAsia="宋体" w:hAnsi="Times New Roman" w:cs="Times New Roman"/>
          <w:sz w:val="24"/>
          <w:szCs w:val="24"/>
        </w:rPr>
        <w:t>ms</w:t>
      </w:r>
      <w:r w:rsidRPr="00C6061B">
        <w:rPr>
          <w:rFonts w:ascii="宋体" w:eastAsia="宋体" w:hAnsi="宋体" w:cs="Times New Roman" w:hint="eastAsia"/>
          <w:sz w:val="24"/>
          <w:szCs w:val="24"/>
        </w:rPr>
        <w:t>.</w:t>
      </w:r>
      <w:r w:rsidRPr="00C6061B">
        <w:rPr>
          <w:rFonts w:ascii="宋体" w:eastAsia="宋体" w:hAnsi="宋体" w:cs="Times New Roman"/>
          <w:sz w:val="24"/>
          <w:szCs w:val="24"/>
        </w:rPr>
        <w:t xml:space="preserve"> </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当升压过程结束后，依照5.2.1的计算方法，可得稳定在150</w:t>
      </w:r>
      <w:r w:rsidRPr="009B6930">
        <w:rPr>
          <w:rFonts w:ascii="Times New Roman" w:eastAsia="宋体" w:hAnsi="Times New Roman" w:cs="Times New Roman"/>
          <w:sz w:val="24"/>
          <w:szCs w:val="24"/>
        </w:rPr>
        <w:t>M</w:t>
      </w:r>
      <w:r w:rsidR="009B6930" w:rsidRPr="009B6930">
        <w:rPr>
          <w:rFonts w:ascii="Times New Roman" w:eastAsia="宋体" w:hAnsi="Times New Roman" w:cs="Times New Roman"/>
          <w:sz w:val="24"/>
          <w:szCs w:val="24"/>
        </w:rPr>
        <w:t>P</w:t>
      </w:r>
      <w:r w:rsidRPr="009B6930">
        <w:rPr>
          <w:rFonts w:ascii="Times New Roman" w:eastAsia="宋体" w:hAnsi="Times New Roman" w:cs="Times New Roman"/>
          <w:sz w:val="24"/>
          <w:szCs w:val="24"/>
        </w:rPr>
        <w:t>a</w:t>
      </w:r>
      <w:r w:rsidRPr="00C6061B">
        <w:rPr>
          <w:rFonts w:ascii="宋体" w:eastAsia="宋体" w:hAnsi="宋体" w:cs="Times New Roman" w:hint="eastAsia"/>
          <w:sz w:val="24"/>
          <w:szCs w:val="24"/>
        </w:rPr>
        <w:t>所需开启时长为0.751</w:t>
      </w:r>
      <w:r w:rsidRPr="009B6930">
        <w:rPr>
          <w:rFonts w:ascii="Times New Roman" w:eastAsia="宋体" w:hAnsi="Times New Roman" w:cs="Times New Roman"/>
          <w:sz w:val="24"/>
          <w:szCs w:val="24"/>
        </w:rPr>
        <w:t>ms</w:t>
      </w:r>
      <w:r w:rsidRPr="00C6061B">
        <w:rPr>
          <w:rFonts w:ascii="宋体" w:eastAsia="宋体" w:hAnsi="宋体" w:cs="Times New Roman" w:hint="eastAsia"/>
          <w:sz w:val="24"/>
          <w:szCs w:val="24"/>
        </w:rPr>
        <w:t>.</w:t>
      </w:r>
      <w:r w:rsidRPr="00C6061B">
        <w:rPr>
          <w:rFonts w:ascii="宋体" w:eastAsia="宋体" w:hAnsi="宋体" w:cs="Times New Roman"/>
          <w:sz w:val="24"/>
          <w:szCs w:val="24"/>
        </w:rPr>
        <w:t xml:space="preserve"> </w:t>
      </w:r>
    </w:p>
    <w:p w:rsidR="00C6061B" w:rsidRDefault="00C6061B" w:rsidP="00C6061B">
      <w:pPr>
        <w:widowControl/>
        <w:tabs>
          <w:tab w:val="center" w:pos="4156"/>
          <w:tab w:val="right" w:pos="8312"/>
        </w:tabs>
        <w:snapToGrid w:val="0"/>
        <w:textAlignment w:val="center"/>
        <w:rPr>
          <w:rFonts w:ascii="黑体" w:eastAsia="黑体" w:hAnsi="黑体" w:cs="Times New Roman"/>
          <w:sz w:val="24"/>
          <w:szCs w:val="24"/>
        </w:rPr>
      </w:pPr>
      <w:r w:rsidRPr="00C6061B">
        <w:rPr>
          <w:rFonts w:ascii="黑体" w:eastAsia="黑体" w:hAnsi="黑体" w:cs="Times New Roman" w:hint="eastAsia"/>
          <w:sz w:val="24"/>
          <w:szCs w:val="24"/>
        </w:rPr>
        <w:t>5.3 实际情况下的优化模型求解</w:t>
      </w:r>
    </w:p>
    <w:p w:rsidR="009B6930" w:rsidRPr="00C6061B" w:rsidRDefault="009B6930" w:rsidP="009B6930">
      <w:pPr>
        <w:widowControl/>
        <w:tabs>
          <w:tab w:val="center" w:pos="4156"/>
          <w:tab w:val="right" w:pos="8312"/>
        </w:tabs>
        <w:snapToGrid w:val="0"/>
        <w:ind w:firstLineChars="200" w:firstLine="480"/>
        <w:textAlignment w:val="center"/>
        <w:rPr>
          <w:rFonts w:ascii="黑体" w:eastAsia="黑体" w:hAnsi="黑体" w:cs="Times New Roman"/>
          <w:sz w:val="24"/>
          <w:szCs w:val="24"/>
        </w:rPr>
      </w:pPr>
      <w:r>
        <w:rPr>
          <w:rFonts w:ascii="宋体" w:eastAsia="宋体" w:hAnsi="宋体" w:hint="eastAsia"/>
          <w:sz w:val="24"/>
          <w:szCs w:val="24"/>
        </w:rPr>
        <w:t>在现实生活中，柴油机喷油系统的构造更加复杂，高压油泵处为凸轮-柱塞驱动式结构，喷油嘴处也由针阀的运动来控制出油量，在此构造上求解当高压油管内压力稳定于100</w:t>
      </w:r>
      <w:r w:rsidRPr="00261683">
        <w:rPr>
          <w:rFonts w:ascii="Times New Roman" w:eastAsia="宋体" w:hAnsi="Times New Roman" w:cs="Times New Roman"/>
          <w:sz w:val="24"/>
          <w:szCs w:val="24"/>
        </w:rPr>
        <w:t>MPa</w:t>
      </w:r>
      <w:r>
        <w:rPr>
          <w:rFonts w:ascii="Times New Roman" w:eastAsia="宋体" w:hAnsi="Times New Roman" w:cs="Times New Roman" w:hint="eastAsia"/>
          <w:sz w:val="24"/>
          <w:szCs w:val="24"/>
        </w:rPr>
        <w:t>时凸轮的角速度</w:t>
      </w:r>
      <w:r>
        <w:rPr>
          <w:rFonts w:ascii="Times New Roman" w:eastAsia="宋体" w:hAnsi="Times New Roman" w:cs="Times New Roman" w:hint="eastAsia"/>
          <w:sz w:val="24"/>
          <w:szCs w:val="24"/>
        </w:rPr>
        <w:t>.</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24"/>
        </w:rPr>
      </w:pPr>
      <w:r w:rsidRPr="00C6061B">
        <w:rPr>
          <w:rFonts w:ascii="黑体" w:eastAsia="黑体" w:hAnsi="黑体" w:cs="Times New Roman" w:hint="eastAsia"/>
          <w:sz w:val="24"/>
          <w:szCs w:val="24"/>
        </w:rPr>
        <w:t>5.3.1 柱塞-凸轮驱动式高压油泵的流量和周期</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考虑到泵</w:t>
      </w:r>
      <w:r w:rsidRPr="00C6061B">
        <w:rPr>
          <w:rFonts w:ascii="宋体" w:eastAsia="宋体" w:hAnsi="宋体" w:cs="Times New Roman"/>
          <w:sz w:val="24"/>
          <w:szCs w:val="24"/>
        </w:rPr>
        <w:t>-</w:t>
      </w:r>
      <w:r w:rsidRPr="00C6061B">
        <w:rPr>
          <w:rFonts w:ascii="宋体" w:eastAsia="宋体" w:hAnsi="宋体" w:cs="Times New Roman" w:hint="eastAsia"/>
          <w:sz w:val="24"/>
          <w:szCs w:val="24"/>
        </w:rPr>
        <w:t>管-嘴喷油系统的实际工作情况，高压油泵处实际为柱塞-凸轮驱动式的结构，通过凸轮的恒角速度转动控制柱塞的升降从而改变泵腔内的压强，当泵腔内的压强超过高压油管内的压强时，油泵就会向油管中充入燃油</w:t>
      </w:r>
      <w:r w:rsidR="006433E3">
        <w:rPr>
          <w:rFonts w:ascii="宋体" w:eastAsia="宋体" w:hAnsi="宋体" w:cs="Times New Roman" w:hint="eastAsia"/>
          <w:sz w:val="24"/>
          <w:szCs w:val="24"/>
          <w:vertAlign w:val="superscript"/>
        </w:rPr>
        <w:t>[3]</w:t>
      </w:r>
      <w:r w:rsidRPr="00C6061B">
        <w:rPr>
          <w:rFonts w:ascii="宋体" w:eastAsia="宋体" w:hAnsi="宋体" w:cs="Times New Roman" w:hint="eastAsia"/>
          <w:sz w:val="24"/>
          <w:szCs w:val="24"/>
        </w:rPr>
        <w:t xml:space="preserve">. </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32"/>
        </w:rPr>
      </w:pPr>
      <w:r w:rsidRPr="00C6061B">
        <w:rPr>
          <w:rFonts w:ascii="宋体" w:eastAsia="宋体" w:hAnsi="宋体" w:cs="Times New Roman" w:hint="eastAsia"/>
          <w:sz w:val="24"/>
          <w:szCs w:val="24"/>
        </w:rPr>
        <w:t>油管中的压力要一直保持在100</w:t>
      </w:r>
      <w:r w:rsidRPr="00C6061B">
        <w:rPr>
          <w:rFonts w:ascii="Times New Roman" w:eastAsia="宋体" w:hAnsi="Times New Roman" w:cs="Times New Roman"/>
          <w:sz w:val="24"/>
          <w:szCs w:val="24"/>
        </w:rPr>
        <w:t>MPa</w:t>
      </w:r>
      <w:r w:rsidRPr="00C6061B">
        <w:rPr>
          <w:rFonts w:ascii="Times New Roman" w:eastAsia="宋体" w:hAnsi="Times New Roman" w:cs="Times New Roman" w:hint="eastAsia"/>
          <w:sz w:val="24"/>
          <w:szCs w:val="24"/>
        </w:rPr>
        <w:t>左右，将凸</w:t>
      </w:r>
      <w:r w:rsidR="009B6930">
        <w:rPr>
          <w:rFonts w:ascii="Times New Roman" w:eastAsia="宋体" w:hAnsi="Times New Roman" w:cs="Times New Roman" w:hint="eastAsia"/>
          <w:sz w:val="24"/>
          <w:szCs w:val="24"/>
        </w:rPr>
        <w:t>轮在转动的</w:t>
      </w:r>
      <w:r w:rsidRPr="00C6061B">
        <w:rPr>
          <w:rFonts w:ascii="Times New Roman" w:eastAsia="宋体" w:hAnsi="Times New Roman" w:cs="Times New Roman" w:hint="eastAsia"/>
          <w:sz w:val="24"/>
          <w:szCs w:val="24"/>
        </w:rPr>
        <w:t>整个周期内划分为三个阶段，假设凸轮从下止点开始逆时针转动，</w:t>
      </w:r>
      <w:r w:rsidRPr="00C6061B">
        <w:rPr>
          <w:rFonts w:ascii="黑体" w:eastAsia="黑体" w:hAnsi="黑体" w:cs="Times New Roman"/>
          <w:sz w:val="32"/>
          <w:szCs w:val="32"/>
        </w:rPr>
        <w:object w:dxaOrig="520" w:dyaOrig="360">
          <v:shape id="_x0000_i1111" type="#_x0000_t75" style="width:26.75pt;height:18.55pt" o:ole="">
            <v:imagedata r:id="rId180" o:title=""/>
          </v:shape>
          <o:OLEObject Type="Embed" ProgID="Equation.DSMT4" ShapeID="_x0000_i1111" DrawAspect="Content" ObjectID="_1630082563" r:id="rId181"/>
        </w:object>
      </w:r>
      <w:r w:rsidRPr="00C6061B">
        <w:rPr>
          <w:rFonts w:ascii="宋体" w:eastAsia="宋体" w:hAnsi="宋体" w:cs="Times New Roman" w:hint="eastAsia"/>
          <w:sz w:val="24"/>
          <w:szCs w:val="32"/>
        </w:rPr>
        <w:t>阶段作为泵腔内压力的积攒阶段，凸轮转动使柱塞上升，泵腔体积减少，腔内燃油压力增大，等压力增加到</w:t>
      </w:r>
      <w:r w:rsidRPr="00C6061B">
        <w:rPr>
          <w:rFonts w:ascii="宋体" w:eastAsia="宋体" w:hAnsi="宋体" w:cs="Times New Roman" w:hint="eastAsia"/>
          <w:sz w:val="24"/>
          <w:szCs w:val="24"/>
        </w:rPr>
        <w:t>100</w:t>
      </w:r>
      <w:r w:rsidR="009B6930">
        <w:rPr>
          <w:rFonts w:ascii="Times New Roman" w:eastAsia="宋体" w:hAnsi="Times New Roman" w:cs="Times New Roman"/>
          <w:sz w:val="24"/>
          <w:szCs w:val="24"/>
        </w:rPr>
        <w:t>M</w:t>
      </w:r>
      <w:r w:rsidR="009B6930">
        <w:rPr>
          <w:rFonts w:ascii="Times New Roman" w:eastAsia="宋体" w:hAnsi="Times New Roman" w:cs="Times New Roman" w:hint="eastAsia"/>
          <w:sz w:val="24"/>
          <w:szCs w:val="24"/>
        </w:rPr>
        <w:t>P</w:t>
      </w:r>
      <w:r w:rsidRPr="00C6061B">
        <w:rPr>
          <w:rFonts w:ascii="Times New Roman" w:eastAsia="宋体" w:hAnsi="Times New Roman" w:cs="Times New Roman"/>
          <w:sz w:val="24"/>
          <w:szCs w:val="24"/>
        </w:rPr>
        <w:t>a</w:t>
      </w:r>
      <w:r w:rsidRPr="00C6061B">
        <w:rPr>
          <w:rFonts w:ascii="Times New Roman" w:eastAsia="宋体" w:hAnsi="Times New Roman" w:cs="Times New Roman" w:hint="eastAsia"/>
          <w:sz w:val="24"/>
          <w:szCs w:val="24"/>
        </w:rPr>
        <w:t>时进入下一阶段；</w:t>
      </w:r>
      <w:r w:rsidRPr="00C6061B">
        <w:rPr>
          <w:rFonts w:ascii="黑体" w:eastAsia="黑体" w:hAnsi="黑体" w:cs="Times New Roman"/>
          <w:sz w:val="32"/>
          <w:szCs w:val="32"/>
        </w:rPr>
        <w:object w:dxaOrig="560" w:dyaOrig="360">
          <v:shape id="_x0000_i1112" type="#_x0000_t75" style="width:27.8pt;height:18.55pt" o:ole="">
            <v:imagedata r:id="rId182" o:title=""/>
          </v:shape>
          <o:OLEObject Type="Embed" ProgID="Equation.DSMT4" ShapeID="_x0000_i1112" DrawAspect="Content" ObjectID="_1630082564" r:id="rId183"/>
        </w:object>
      </w:r>
      <w:r w:rsidRPr="00C6061B">
        <w:rPr>
          <w:rFonts w:ascii="宋体" w:eastAsia="宋体" w:hAnsi="宋体" w:cs="Times New Roman" w:hint="eastAsia"/>
          <w:sz w:val="24"/>
          <w:szCs w:val="32"/>
        </w:rPr>
        <w:t>作为油泵向油管的进油阶段，期间泵腔内的压力不断发生变化，燃油质量不断减少，直至到</w:t>
      </w:r>
      <w:r w:rsidRPr="00C6061B">
        <w:rPr>
          <w:rFonts w:ascii="黑体" w:eastAsia="黑体" w:hAnsi="黑体" w:cs="Times New Roman"/>
          <w:sz w:val="32"/>
          <w:szCs w:val="32"/>
        </w:rPr>
        <w:object w:dxaOrig="220" w:dyaOrig="360">
          <v:shape id="_x0000_i1113" type="#_x0000_t75" style="width:11.45pt;height:18.55pt" o:ole="">
            <v:imagedata r:id="rId184" o:title=""/>
          </v:shape>
          <o:OLEObject Type="Embed" ProgID="Equation.DSMT4" ShapeID="_x0000_i1113" DrawAspect="Content" ObjectID="_1630082565" r:id="rId185"/>
        </w:object>
      </w:r>
      <w:r w:rsidRPr="00C6061B">
        <w:rPr>
          <w:rFonts w:ascii="宋体" w:eastAsia="宋体" w:hAnsi="宋体" w:cs="Times New Roman" w:hint="eastAsia"/>
          <w:sz w:val="24"/>
          <w:szCs w:val="32"/>
        </w:rPr>
        <w:t>时刻泵腔内压力无法达到100</w:t>
      </w:r>
      <w:r w:rsidR="009B6930">
        <w:rPr>
          <w:rFonts w:ascii="Times New Roman" w:eastAsia="宋体" w:hAnsi="Times New Roman" w:cs="Times New Roman"/>
          <w:sz w:val="24"/>
          <w:szCs w:val="24"/>
        </w:rPr>
        <w:t>M</w:t>
      </w:r>
      <w:r w:rsidR="009B6930">
        <w:rPr>
          <w:rFonts w:ascii="Times New Roman" w:eastAsia="宋体" w:hAnsi="Times New Roman" w:cs="Times New Roman" w:hint="eastAsia"/>
          <w:sz w:val="24"/>
          <w:szCs w:val="24"/>
        </w:rPr>
        <w:t>P</w:t>
      </w:r>
      <w:r w:rsidRPr="00C6061B">
        <w:rPr>
          <w:rFonts w:ascii="Times New Roman" w:eastAsia="宋体" w:hAnsi="Times New Roman" w:cs="Times New Roman"/>
          <w:sz w:val="24"/>
          <w:szCs w:val="24"/>
        </w:rPr>
        <w:t>a</w:t>
      </w:r>
      <w:r w:rsidRPr="00C6061B">
        <w:rPr>
          <w:rFonts w:ascii="Times New Roman" w:eastAsia="宋体" w:hAnsi="Times New Roman" w:cs="Times New Roman" w:hint="eastAsia"/>
          <w:sz w:val="24"/>
          <w:szCs w:val="24"/>
        </w:rPr>
        <w:t>时进入下一阶段；</w:t>
      </w:r>
      <w:r w:rsidRPr="00C6061B">
        <w:rPr>
          <w:rFonts w:ascii="黑体" w:eastAsia="黑体" w:hAnsi="黑体" w:cs="Times New Roman"/>
          <w:sz w:val="32"/>
          <w:szCs w:val="32"/>
        </w:rPr>
        <w:object w:dxaOrig="580" w:dyaOrig="360">
          <v:shape id="_x0000_i1114" type="#_x0000_t75" style="width:28.9pt;height:18.55pt" o:ole="">
            <v:imagedata r:id="rId186" o:title=""/>
          </v:shape>
          <o:OLEObject Type="Embed" ProgID="Equation.DSMT4" ShapeID="_x0000_i1114" DrawAspect="Content" ObjectID="_1630082566" r:id="rId187"/>
        </w:object>
      </w:r>
      <w:r w:rsidRPr="00C6061B">
        <w:rPr>
          <w:rFonts w:ascii="宋体" w:eastAsia="宋体" w:hAnsi="宋体" w:cs="Times New Roman" w:hint="eastAsia"/>
          <w:sz w:val="24"/>
          <w:szCs w:val="32"/>
        </w:rPr>
        <w:t>作为休整阶段，柱塞在弹簧的作用下回拉，外界向泵腔充油，进入下一个循环.</w:t>
      </w:r>
      <w:r w:rsidRPr="00C6061B">
        <w:rPr>
          <w:rFonts w:ascii="宋体" w:eastAsia="宋体" w:hAnsi="宋体" w:cs="Times New Roman"/>
          <w:sz w:val="24"/>
          <w:szCs w:val="32"/>
        </w:rPr>
        <w:t xml:space="preserve"> </w:t>
      </w:r>
    </w:p>
    <w:p w:rsidR="00C6061B" w:rsidRPr="00C6061B" w:rsidRDefault="00C6061B" w:rsidP="009B6930">
      <w:pPr>
        <w:widowControl/>
        <w:tabs>
          <w:tab w:val="center" w:pos="4156"/>
          <w:tab w:val="right" w:pos="8312"/>
        </w:tabs>
        <w:snapToGrid w:val="0"/>
        <w:ind w:firstLineChars="200" w:firstLine="480"/>
        <w:rPr>
          <w:rFonts w:ascii="宋体" w:eastAsia="宋体" w:hAnsi="宋体" w:cs="Times New Roman"/>
          <w:sz w:val="24"/>
          <w:szCs w:val="24"/>
        </w:rPr>
      </w:pPr>
      <w:r w:rsidRPr="00C6061B">
        <w:rPr>
          <w:rFonts w:ascii="宋体" w:eastAsia="宋体" w:hAnsi="宋体" w:cs="Times New Roman" w:hint="eastAsia"/>
          <w:sz w:val="24"/>
          <w:szCs w:val="32"/>
        </w:rPr>
        <w:t>由于高压油管喷油嘴的工作时间较短，因此忽略其影响，在凸轮运转的一个周期内，从高压油泵进入高压油管的油量由差分法计算，以转过0.01</w:t>
      </w:r>
      <w:r w:rsidRPr="009B6930">
        <w:rPr>
          <w:rFonts w:ascii="Times New Roman" w:eastAsia="宋体" w:hAnsi="Times New Roman" w:cs="Times New Roman"/>
          <w:sz w:val="24"/>
          <w:szCs w:val="32"/>
        </w:rPr>
        <w:t>rad</w:t>
      </w:r>
      <w:r w:rsidRPr="00C6061B">
        <w:rPr>
          <w:rFonts w:ascii="宋体" w:eastAsia="宋体" w:hAnsi="宋体" w:cs="Times New Roman" w:hint="eastAsia"/>
          <w:sz w:val="24"/>
          <w:szCs w:val="32"/>
        </w:rPr>
        <w:t>的时间</w:t>
      </w:r>
      <w:r w:rsidRPr="00C6061B">
        <w:rPr>
          <w:rFonts w:ascii="黑体" w:eastAsia="黑体" w:hAnsi="黑体" w:cs="Times New Roman"/>
          <w:position w:val="-6"/>
          <w:sz w:val="32"/>
          <w:szCs w:val="32"/>
        </w:rPr>
        <w:object w:dxaOrig="300" w:dyaOrig="279">
          <v:shape id="_x0000_i1115" type="#_x0000_t75" style="width:15.25pt;height:14.2pt" o:ole="">
            <v:imagedata r:id="rId188" o:title=""/>
          </v:shape>
          <o:OLEObject Type="Embed" ProgID="Equation.DSMT4" ShapeID="_x0000_i1115" DrawAspect="Content" ObjectID="_1630082567" r:id="rId189"/>
        </w:object>
      </w:r>
      <w:r w:rsidRPr="00C6061B">
        <w:rPr>
          <w:rFonts w:ascii="宋体" w:eastAsia="宋体" w:hAnsi="宋体" w:cs="Times New Roman" w:hint="eastAsia"/>
          <w:sz w:val="24"/>
          <w:szCs w:val="24"/>
        </w:rPr>
        <w:t>为迭代周期，对下式：</w:t>
      </w:r>
    </w:p>
    <w:p w:rsidR="00C6061B" w:rsidRPr="00C6061B" w:rsidRDefault="00C6061B" w:rsidP="00C6061B">
      <w:pPr>
        <w:widowControl/>
        <w:tabs>
          <w:tab w:val="center" w:pos="4156"/>
          <w:tab w:val="right" w:pos="8312"/>
        </w:tabs>
        <w:snapToGrid w:val="0"/>
        <w:jc w:val="center"/>
        <w:textAlignment w:val="center"/>
        <w:rPr>
          <w:rFonts w:ascii="宋体" w:eastAsia="宋体" w:hAnsi="宋体" w:cs="Times New Roman"/>
          <w:sz w:val="24"/>
          <w:szCs w:val="24"/>
        </w:rPr>
      </w:pPr>
      <w:r w:rsidRPr="00C6061B">
        <w:rPr>
          <w:rFonts w:ascii="黑体" w:eastAsia="黑体" w:hAnsi="黑体" w:cs="Times New Roman"/>
          <w:position w:val="-164"/>
          <w:sz w:val="32"/>
          <w:szCs w:val="32"/>
        </w:rPr>
        <w:object w:dxaOrig="2439" w:dyaOrig="3400">
          <v:shape id="_x0000_i1116" type="#_x0000_t75" style="width:122.2pt;height:170.2pt" o:ole="">
            <v:imagedata r:id="rId190" o:title=""/>
          </v:shape>
          <o:OLEObject Type="Embed" ProgID="Equation.DSMT4" ShapeID="_x0000_i1116" DrawAspect="Content" ObjectID="_1630082568" r:id="rId191"/>
        </w:object>
      </w:r>
    </w:p>
    <w:p w:rsidR="00C6061B" w:rsidRPr="00C6061B" w:rsidRDefault="00C6061B" w:rsidP="009B6930">
      <w:pPr>
        <w:widowControl/>
        <w:tabs>
          <w:tab w:val="center" w:pos="4156"/>
          <w:tab w:val="right" w:pos="8312"/>
        </w:tabs>
        <w:snapToGrid w:val="0"/>
        <w:ind w:firstLineChars="200" w:firstLine="480"/>
        <w:rPr>
          <w:rFonts w:ascii="宋体" w:eastAsia="宋体" w:hAnsi="宋体" w:cs="Times New Roman"/>
          <w:sz w:val="24"/>
          <w:szCs w:val="24"/>
        </w:rPr>
      </w:pPr>
      <w:r w:rsidRPr="00C6061B">
        <w:rPr>
          <w:rFonts w:ascii="宋体" w:eastAsia="宋体" w:hAnsi="宋体" w:cs="Times New Roman" w:hint="eastAsia"/>
          <w:sz w:val="24"/>
          <w:szCs w:val="24"/>
        </w:rPr>
        <w:lastRenderedPageBreak/>
        <w:t>其中</w:t>
      </w:r>
      <w:r w:rsidRPr="00C6061B">
        <w:rPr>
          <w:rFonts w:ascii="宋体" w:eastAsia="宋体" w:hAnsi="宋体" w:cs="Times New Roman"/>
          <w:position w:val="-6"/>
          <w:sz w:val="24"/>
          <w:szCs w:val="24"/>
        </w:rPr>
        <w:object w:dxaOrig="400" w:dyaOrig="279">
          <v:shape id="_x0000_i1117" type="#_x0000_t75" style="width:20.2pt;height:14.2pt" o:ole="">
            <v:imagedata r:id="rId192" o:title=""/>
          </v:shape>
          <o:OLEObject Type="Embed" ProgID="Equation.DSMT4" ShapeID="_x0000_i1117" DrawAspect="Content" ObjectID="_1630082569" r:id="rId193"/>
        </w:object>
      </w:r>
      <w:r w:rsidRPr="00C6061B">
        <w:rPr>
          <w:rFonts w:ascii="宋体" w:eastAsia="宋体" w:hAnsi="宋体" w:cs="Times New Roman" w:hint="eastAsia"/>
          <w:sz w:val="24"/>
          <w:szCs w:val="24"/>
        </w:rPr>
        <w:t>是从高压油泵进入高压油管的燃油质量，</w:t>
      </w:r>
      <w:r w:rsidRPr="00C6061B">
        <w:rPr>
          <w:rFonts w:ascii="宋体" w:eastAsia="宋体" w:hAnsi="宋体" w:cs="Times New Roman"/>
          <w:position w:val="-6"/>
          <w:sz w:val="24"/>
          <w:szCs w:val="24"/>
        </w:rPr>
        <w:object w:dxaOrig="260" w:dyaOrig="279">
          <v:shape id="_x0000_i1118" type="#_x0000_t75" style="width:13.1pt;height:14.2pt" o:ole="">
            <v:imagedata r:id="rId194" o:title=""/>
          </v:shape>
          <o:OLEObject Type="Embed" ProgID="Equation.DSMT4" ShapeID="_x0000_i1118" DrawAspect="Content" ObjectID="_1630082570" r:id="rId195"/>
        </w:object>
      </w:r>
      <w:r w:rsidRPr="00C6061B">
        <w:rPr>
          <w:rFonts w:ascii="宋体" w:eastAsia="宋体" w:hAnsi="宋体" w:cs="Times New Roman" w:hint="eastAsia"/>
          <w:sz w:val="24"/>
          <w:szCs w:val="24"/>
        </w:rPr>
        <w:t>和</w:t>
      </w:r>
      <w:r w:rsidRPr="00C6061B">
        <w:rPr>
          <w:rFonts w:ascii="黑体" w:eastAsia="黑体" w:hAnsi="黑体" w:cs="Times New Roman"/>
          <w:position w:val="-10"/>
          <w:sz w:val="32"/>
          <w:szCs w:val="32"/>
        </w:rPr>
        <w:object w:dxaOrig="240" w:dyaOrig="260">
          <v:shape id="_x0000_i1119" type="#_x0000_t75" style="width:12pt;height:13.1pt" o:ole="">
            <v:imagedata r:id="rId196" o:title=""/>
          </v:shape>
          <o:OLEObject Type="Embed" ProgID="Equation.DSMT4" ShapeID="_x0000_i1119" DrawAspect="Content" ObjectID="_1630082571" r:id="rId197"/>
        </w:object>
      </w:r>
      <w:r w:rsidRPr="00C6061B">
        <w:rPr>
          <w:rFonts w:ascii="宋体" w:eastAsia="宋体" w:hAnsi="宋体" w:cs="Times New Roman" w:hint="eastAsia"/>
          <w:sz w:val="24"/>
          <w:szCs w:val="24"/>
        </w:rPr>
        <w:t>是高压油泵内的燃油质量和密度，</w:t>
      </w:r>
      <w:r w:rsidRPr="00C6061B">
        <w:rPr>
          <w:rFonts w:ascii="宋体" w:eastAsia="宋体" w:hAnsi="宋体" w:cs="Times New Roman"/>
          <w:position w:val="-6"/>
          <w:sz w:val="24"/>
          <w:szCs w:val="24"/>
        </w:rPr>
        <w:object w:dxaOrig="300" w:dyaOrig="279">
          <v:shape id="_x0000_i1120" type="#_x0000_t75" style="width:15.25pt;height:14.2pt" o:ole="">
            <v:imagedata r:id="rId198" o:title=""/>
          </v:shape>
          <o:OLEObject Type="Embed" ProgID="Equation.DSMT4" ShapeID="_x0000_i1120" DrawAspect="Content" ObjectID="_1630082572" r:id="rId199"/>
        </w:object>
      </w:r>
      <w:r w:rsidRPr="00C6061B">
        <w:rPr>
          <w:rFonts w:ascii="宋体" w:eastAsia="宋体" w:hAnsi="宋体" w:cs="Times New Roman" w:hint="eastAsia"/>
          <w:sz w:val="24"/>
          <w:szCs w:val="24"/>
        </w:rPr>
        <w:t>和</w:t>
      </w:r>
      <w:r w:rsidRPr="00C6061B">
        <w:rPr>
          <w:rFonts w:ascii="宋体" w:eastAsia="宋体" w:hAnsi="宋体" w:cs="Times New Roman"/>
          <w:position w:val="-10"/>
          <w:sz w:val="24"/>
          <w:szCs w:val="24"/>
        </w:rPr>
        <w:object w:dxaOrig="279" w:dyaOrig="320">
          <v:shape id="_x0000_i1121" type="#_x0000_t75" style="width:14.2pt;height:15.8pt" o:ole="">
            <v:imagedata r:id="rId200" o:title=""/>
          </v:shape>
          <o:OLEObject Type="Embed" ProgID="Equation.DSMT4" ShapeID="_x0000_i1121" DrawAspect="Content" ObjectID="_1630082573" r:id="rId201"/>
        </w:object>
      </w:r>
      <w:r w:rsidRPr="00C6061B">
        <w:rPr>
          <w:rFonts w:ascii="宋体" w:eastAsia="宋体" w:hAnsi="宋体" w:cs="Times New Roman" w:hint="eastAsia"/>
          <w:sz w:val="24"/>
          <w:szCs w:val="24"/>
        </w:rPr>
        <w:t>是高压油管内的燃油质量和密度，</w:t>
      </w:r>
      <w:r w:rsidRPr="00C6061B">
        <w:rPr>
          <w:rFonts w:ascii="宋体" w:eastAsia="宋体" w:hAnsi="宋体" w:cs="Times New Roman"/>
          <w:position w:val="-6"/>
          <w:sz w:val="24"/>
          <w:szCs w:val="24"/>
        </w:rPr>
        <w:object w:dxaOrig="220" w:dyaOrig="279">
          <v:shape id="_x0000_i1122" type="#_x0000_t75" style="width:10.9pt;height:14.2pt" o:ole="">
            <v:imagedata r:id="rId202" o:title=""/>
          </v:shape>
          <o:OLEObject Type="Embed" ProgID="Equation.DSMT4" ShapeID="_x0000_i1122" DrawAspect="Content" ObjectID="_1630082574" r:id="rId203"/>
        </w:object>
      </w:r>
      <w:r w:rsidRPr="00C6061B">
        <w:rPr>
          <w:rFonts w:ascii="宋体" w:eastAsia="宋体" w:hAnsi="宋体" w:cs="Times New Roman" w:hint="eastAsia"/>
          <w:sz w:val="24"/>
          <w:szCs w:val="24"/>
        </w:rPr>
        <w:t>是高压油泵的底面积，</w:t>
      </w:r>
      <w:r w:rsidRPr="00C6061B">
        <w:rPr>
          <w:rFonts w:ascii="宋体" w:eastAsia="宋体" w:hAnsi="宋体" w:cs="Times New Roman"/>
          <w:position w:val="-4"/>
          <w:sz w:val="24"/>
          <w:szCs w:val="24"/>
        </w:rPr>
        <w:object w:dxaOrig="220" w:dyaOrig="260">
          <v:shape id="_x0000_i1123" type="#_x0000_t75" style="width:10.9pt;height:13.1pt" o:ole="">
            <v:imagedata r:id="rId204" o:title=""/>
          </v:shape>
          <o:OLEObject Type="Embed" ProgID="Equation.DSMT4" ShapeID="_x0000_i1123" DrawAspect="Content" ObjectID="_1630082575" r:id="rId205"/>
        </w:object>
      </w:r>
      <w:r w:rsidRPr="00C6061B">
        <w:rPr>
          <w:rFonts w:ascii="宋体" w:eastAsia="宋体" w:hAnsi="宋体" w:cs="Times New Roman" w:hint="eastAsia"/>
          <w:sz w:val="24"/>
          <w:szCs w:val="24"/>
        </w:rPr>
        <w:t>是凸轮转到最低点时高压油泵内的高度，</w:t>
      </w:r>
      <w:r w:rsidRPr="00C6061B">
        <w:rPr>
          <w:rFonts w:ascii="宋体" w:eastAsia="宋体" w:hAnsi="宋体" w:cs="Times New Roman"/>
          <w:position w:val="-4"/>
          <w:sz w:val="24"/>
          <w:szCs w:val="24"/>
        </w:rPr>
        <w:object w:dxaOrig="180" w:dyaOrig="200">
          <v:shape id="_x0000_i1124" type="#_x0000_t75" style="width:9.25pt;height:9.8pt" o:ole="">
            <v:imagedata r:id="rId206" o:title=""/>
          </v:shape>
          <o:OLEObject Type="Embed" ProgID="Equation.DSMT4" ShapeID="_x0000_i1124" DrawAspect="Content" ObjectID="_1630082576" r:id="rId207"/>
        </w:object>
      </w:r>
      <w:r w:rsidRPr="00C6061B">
        <w:rPr>
          <w:rFonts w:ascii="宋体" w:eastAsia="宋体" w:hAnsi="宋体" w:cs="Times New Roman" w:hint="eastAsia"/>
          <w:sz w:val="24"/>
          <w:szCs w:val="24"/>
        </w:rPr>
        <w:t>是凸轮的</w:t>
      </w:r>
      <w:proofErr w:type="gramStart"/>
      <w:r w:rsidRPr="00C6061B">
        <w:rPr>
          <w:rFonts w:ascii="宋体" w:eastAsia="宋体" w:hAnsi="宋体" w:cs="Times New Roman" w:hint="eastAsia"/>
          <w:sz w:val="24"/>
          <w:szCs w:val="24"/>
        </w:rPr>
        <w:t>极</w:t>
      </w:r>
      <w:proofErr w:type="gramEnd"/>
      <w:r w:rsidRPr="00C6061B">
        <w:rPr>
          <w:rFonts w:ascii="宋体" w:eastAsia="宋体" w:hAnsi="宋体" w:cs="Times New Roman" w:hint="eastAsia"/>
          <w:sz w:val="24"/>
          <w:szCs w:val="24"/>
        </w:rPr>
        <w:t>径，</w:t>
      </w:r>
      <w:r w:rsidRPr="00C6061B">
        <w:rPr>
          <w:rFonts w:ascii="宋体" w:eastAsia="宋体" w:hAnsi="宋体" w:cs="Times New Roman"/>
          <w:position w:val="-6"/>
          <w:sz w:val="24"/>
          <w:szCs w:val="24"/>
        </w:rPr>
        <w:object w:dxaOrig="200" w:dyaOrig="279">
          <v:shape id="_x0000_i1125" type="#_x0000_t75" style="width:9.8pt;height:14.2pt" o:ole="">
            <v:imagedata r:id="rId208" o:title=""/>
          </v:shape>
          <o:OLEObject Type="Embed" ProgID="Equation.DSMT4" ShapeID="_x0000_i1125" DrawAspect="Content" ObjectID="_1630082577" r:id="rId209"/>
        </w:object>
      </w:r>
      <w:r w:rsidRPr="00C6061B">
        <w:rPr>
          <w:rFonts w:ascii="宋体" w:eastAsia="宋体" w:hAnsi="宋体" w:cs="Times New Roman" w:hint="eastAsia"/>
          <w:sz w:val="24"/>
          <w:szCs w:val="24"/>
        </w:rPr>
        <w:t>是凸轮的</w:t>
      </w:r>
      <w:proofErr w:type="gramStart"/>
      <w:r w:rsidRPr="00C6061B">
        <w:rPr>
          <w:rFonts w:ascii="宋体" w:eastAsia="宋体" w:hAnsi="宋体" w:cs="Times New Roman" w:hint="eastAsia"/>
          <w:sz w:val="24"/>
          <w:szCs w:val="24"/>
        </w:rPr>
        <w:t>极</w:t>
      </w:r>
      <w:proofErr w:type="gramEnd"/>
      <w:r w:rsidRPr="00C6061B">
        <w:rPr>
          <w:rFonts w:ascii="宋体" w:eastAsia="宋体" w:hAnsi="宋体" w:cs="Times New Roman" w:hint="eastAsia"/>
          <w:sz w:val="24"/>
          <w:szCs w:val="24"/>
        </w:rPr>
        <w:t>角.</w:t>
      </w:r>
      <w:r w:rsidRPr="00C6061B">
        <w:rPr>
          <w:rFonts w:ascii="宋体" w:eastAsia="宋体" w:hAnsi="宋体" w:cs="Times New Roman"/>
          <w:sz w:val="24"/>
          <w:szCs w:val="24"/>
        </w:rPr>
        <w:t xml:space="preserve"> </w:t>
      </w:r>
    </w:p>
    <w:p w:rsidR="00C6061B" w:rsidRPr="009B6930" w:rsidRDefault="00C6061B" w:rsidP="009B6930">
      <w:pPr>
        <w:widowControl/>
        <w:tabs>
          <w:tab w:val="center" w:pos="4156"/>
          <w:tab w:val="right" w:pos="8312"/>
        </w:tabs>
        <w:snapToGrid w:val="0"/>
        <w:ind w:firstLineChars="200" w:firstLine="480"/>
        <w:rPr>
          <w:rFonts w:asciiTheme="minorEastAsia" w:hAnsiTheme="minorEastAsia" w:cs="Times New Roman"/>
          <w:sz w:val="24"/>
          <w:szCs w:val="24"/>
        </w:rPr>
      </w:pPr>
      <w:r w:rsidRPr="009B6930">
        <w:rPr>
          <w:rFonts w:asciiTheme="minorEastAsia" w:hAnsiTheme="minorEastAsia" w:cs="Times New Roman" w:hint="eastAsia"/>
          <w:sz w:val="24"/>
          <w:szCs w:val="24"/>
        </w:rPr>
        <w:t>将循环中的</w:t>
      </w:r>
      <w:r w:rsidRPr="009B6930">
        <w:rPr>
          <w:rFonts w:asciiTheme="minorEastAsia" w:hAnsiTheme="minorEastAsia" w:cs="Times New Roman"/>
          <w:position w:val="-6"/>
          <w:sz w:val="24"/>
          <w:szCs w:val="24"/>
        </w:rPr>
        <w:object w:dxaOrig="400" w:dyaOrig="279">
          <v:shape id="_x0000_i1126" type="#_x0000_t75" style="width:20.2pt;height:14.2pt" o:ole="">
            <v:imagedata r:id="rId210" o:title=""/>
          </v:shape>
          <o:OLEObject Type="Embed" ProgID="Equation.DSMT4" ShapeID="_x0000_i1126" DrawAspect="Content" ObjectID="_1630082578" r:id="rId211"/>
        </w:object>
      </w:r>
      <w:r w:rsidRPr="009B6930">
        <w:rPr>
          <w:rFonts w:asciiTheme="minorEastAsia" w:hAnsiTheme="minorEastAsia" w:cs="Times New Roman" w:hint="eastAsia"/>
          <w:sz w:val="24"/>
          <w:szCs w:val="24"/>
        </w:rPr>
        <w:t>加起来，即为凸轮转过一个周期内进入油管的燃油质量.</w:t>
      </w:r>
      <w:r w:rsidRPr="009B6930">
        <w:rPr>
          <w:rFonts w:asciiTheme="minorEastAsia" w:hAnsiTheme="minorEastAsia" w:cs="Times New Roman"/>
          <w:sz w:val="24"/>
          <w:szCs w:val="24"/>
        </w:rPr>
        <w:t xml:space="preserve"> </w:t>
      </w:r>
      <w:r w:rsidRPr="00C6061B">
        <w:rPr>
          <w:rFonts w:ascii="Times New Roman" w:eastAsia="宋体" w:hAnsi="Times New Roman" w:cs="Times New Roman" w:hint="eastAsia"/>
          <w:sz w:val="24"/>
          <w:szCs w:val="24"/>
        </w:rPr>
        <w:t>源代码见附录</w:t>
      </w:r>
      <w:r w:rsidRPr="00C6061B">
        <w:rPr>
          <w:rFonts w:ascii="Times New Roman" w:eastAsia="宋体" w:hAnsi="Times New Roman" w:cs="Times New Roman" w:hint="eastAsia"/>
          <w:sz w:val="24"/>
          <w:szCs w:val="24"/>
        </w:rPr>
        <w:t>5</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24"/>
        </w:rPr>
      </w:pPr>
      <w:r w:rsidRPr="00C6061B">
        <w:rPr>
          <w:rFonts w:ascii="黑体" w:eastAsia="黑体" w:hAnsi="黑体" w:cs="Times New Roman" w:hint="eastAsia"/>
          <w:sz w:val="24"/>
          <w:szCs w:val="24"/>
        </w:rPr>
        <w:t>5.3.2 针阀控制喷油嘴的流量计算</w:t>
      </w:r>
    </w:p>
    <w:p w:rsidR="00C6061B" w:rsidRPr="00C6061B" w:rsidRDefault="00C6061B" w:rsidP="009B6930">
      <w:pPr>
        <w:widowControl/>
        <w:tabs>
          <w:tab w:val="center" w:pos="4156"/>
          <w:tab w:val="right" w:pos="8312"/>
        </w:tabs>
        <w:autoSpaceDE w:val="0"/>
        <w:autoSpaceDN w:val="0"/>
        <w:snapToGrid w:val="0"/>
        <w:ind w:firstLineChars="200" w:firstLine="480"/>
        <w:rPr>
          <w:rFonts w:ascii="宋体" w:eastAsia="宋体" w:hAnsi="宋体" w:cs="Times New Roman"/>
          <w:sz w:val="24"/>
          <w:szCs w:val="24"/>
        </w:rPr>
      </w:pPr>
      <w:proofErr w:type="gramStart"/>
      <w:r w:rsidRPr="00C6061B">
        <w:rPr>
          <w:rFonts w:ascii="宋体" w:eastAsia="宋体" w:hAnsi="宋体" w:cs="Times New Roman" w:hint="eastAsia"/>
          <w:sz w:val="24"/>
          <w:szCs w:val="24"/>
        </w:rPr>
        <w:t>针阀控制</w:t>
      </w:r>
      <w:proofErr w:type="gramEnd"/>
      <w:r w:rsidRPr="00C6061B">
        <w:rPr>
          <w:rFonts w:ascii="宋体" w:eastAsia="宋体" w:hAnsi="宋体" w:cs="Times New Roman" w:hint="eastAsia"/>
          <w:sz w:val="24"/>
          <w:szCs w:val="24"/>
        </w:rPr>
        <w:t>喷油嘴的出油方式下，</w:t>
      </w:r>
      <w:proofErr w:type="gramStart"/>
      <w:r w:rsidRPr="00C6061B">
        <w:rPr>
          <w:rFonts w:ascii="宋体" w:eastAsia="宋体" w:hAnsi="宋体" w:cs="Times New Roman" w:hint="eastAsia"/>
          <w:sz w:val="24"/>
          <w:szCs w:val="24"/>
        </w:rPr>
        <w:t>针阀的</w:t>
      </w:r>
      <w:proofErr w:type="gramEnd"/>
      <w:r w:rsidRPr="00C6061B">
        <w:rPr>
          <w:rFonts w:ascii="宋体" w:eastAsia="宋体" w:hAnsi="宋体" w:cs="Times New Roman" w:hint="eastAsia"/>
          <w:sz w:val="24"/>
          <w:szCs w:val="24"/>
        </w:rPr>
        <w:t>上下移动会</w:t>
      </w:r>
      <w:proofErr w:type="gramStart"/>
      <w:r w:rsidRPr="00C6061B">
        <w:rPr>
          <w:rFonts w:ascii="宋体" w:eastAsia="宋体" w:hAnsi="宋体" w:cs="Times New Roman" w:hint="eastAsia"/>
          <w:sz w:val="24"/>
          <w:szCs w:val="24"/>
        </w:rPr>
        <w:t>改变针阀锥面</w:t>
      </w:r>
      <w:proofErr w:type="gramEnd"/>
      <w:r w:rsidRPr="00C6061B">
        <w:rPr>
          <w:rFonts w:ascii="宋体" w:eastAsia="宋体" w:hAnsi="宋体" w:cs="Times New Roman" w:hint="eastAsia"/>
          <w:sz w:val="24"/>
          <w:szCs w:val="24"/>
        </w:rPr>
        <w:t>的有效流通面积</w:t>
      </w:r>
      <w:r w:rsidRPr="00C6061B">
        <w:rPr>
          <w:rFonts w:ascii="黑体" w:eastAsia="黑体" w:hAnsi="黑体" w:cs="Times New Roman"/>
          <w:position w:val="-12"/>
          <w:sz w:val="32"/>
          <w:szCs w:val="32"/>
        </w:rPr>
        <w:object w:dxaOrig="260" w:dyaOrig="360">
          <v:shape id="_x0000_i1127" type="#_x0000_t75" style="width:13.1pt;height:18.55pt" o:ole="">
            <v:imagedata r:id="rId212" o:title=""/>
          </v:shape>
          <o:OLEObject Type="Embed" ProgID="Equation.DSMT4" ShapeID="_x0000_i1127" DrawAspect="Content" ObjectID="_1630082579" r:id="rId213"/>
        </w:object>
      </w:r>
      <w:r w:rsidRPr="00C6061B">
        <w:rPr>
          <w:rFonts w:ascii="宋体" w:eastAsia="宋体" w:hAnsi="宋体" w:cs="Times New Roman" w:hint="eastAsia"/>
          <w:sz w:val="24"/>
          <w:szCs w:val="24"/>
        </w:rPr>
        <w:t>，这个面积可能会小于喷孔的流体面积</w:t>
      </w:r>
      <w:r w:rsidRPr="00C6061B">
        <w:rPr>
          <w:rFonts w:ascii="黑体" w:eastAsia="黑体" w:hAnsi="黑体" w:cs="Times New Roman"/>
          <w:position w:val="-12"/>
          <w:sz w:val="32"/>
          <w:szCs w:val="32"/>
        </w:rPr>
        <w:object w:dxaOrig="279" w:dyaOrig="360">
          <v:shape id="_x0000_i1128" type="#_x0000_t75" style="width:14.75pt;height:18.55pt" o:ole="">
            <v:imagedata r:id="rId214" o:title=""/>
          </v:shape>
          <o:OLEObject Type="Embed" ProgID="Equation.DSMT4" ShapeID="_x0000_i1128" DrawAspect="Content" ObjectID="_1630082580" r:id="rId215"/>
        </w:object>
      </w:r>
      <w:r w:rsidRPr="00C6061B">
        <w:rPr>
          <w:rFonts w:ascii="宋体" w:eastAsia="宋体" w:hAnsi="宋体" w:cs="Times New Roman" w:hint="eastAsia"/>
          <w:sz w:val="24"/>
          <w:szCs w:val="24"/>
        </w:rPr>
        <w:t>，而喷孔的有效流通面积</w:t>
      </w:r>
      <w:r w:rsidRPr="00C6061B">
        <w:rPr>
          <w:rFonts w:ascii="黑体" w:eastAsia="黑体" w:hAnsi="黑体" w:cs="Times New Roman"/>
          <w:position w:val="-12"/>
          <w:sz w:val="32"/>
          <w:szCs w:val="32"/>
        </w:rPr>
        <w:object w:dxaOrig="279" w:dyaOrig="360">
          <v:shape id="_x0000_i1129" type="#_x0000_t75" style="width:14.75pt;height:18.55pt" o:ole="">
            <v:imagedata r:id="rId216" o:title=""/>
          </v:shape>
          <o:OLEObject Type="Embed" ProgID="Equation.DSMT4" ShapeID="_x0000_i1129" DrawAspect="Content" ObjectID="_1630082581" r:id="rId217"/>
        </w:object>
      </w:r>
      <w:r w:rsidRPr="00C6061B">
        <w:rPr>
          <w:rFonts w:ascii="宋体" w:eastAsia="宋体" w:hAnsi="宋体" w:cs="Times New Roman" w:hint="eastAsia"/>
          <w:sz w:val="24"/>
          <w:szCs w:val="24"/>
        </w:rPr>
        <w:t>是固定的，所以不可以单纯的只考虑在一种情况下的流通面积. 有效流通面积则需要</w:t>
      </w:r>
      <w:proofErr w:type="gramStart"/>
      <w:r w:rsidRPr="00C6061B">
        <w:rPr>
          <w:rFonts w:ascii="宋体" w:eastAsia="宋体" w:hAnsi="宋体" w:cs="Times New Roman" w:hint="eastAsia"/>
          <w:sz w:val="24"/>
          <w:szCs w:val="24"/>
        </w:rPr>
        <w:t>通过</w:t>
      </w:r>
      <w:bookmarkStart w:id="2" w:name="_Hlk19428502"/>
      <w:r w:rsidRPr="00C6061B">
        <w:rPr>
          <w:rFonts w:ascii="宋体" w:eastAsia="宋体" w:hAnsi="宋体" w:cs="Times New Roman" w:hint="eastAsia"/>
          <w:sz w:val="24"/>
          <w:szCs w:val="24"/>
        </w:rPr>
        <w:t>针阀锥面</w:t>
      </w:r>
      <w:proofErr w:type="gramEnd"/>
      <w:r w:rsidRPr="00C6061B">
        <w:rPr>
          <w:rFonts w:ascii="宋体" w:eastAsia="宋体" w:hAnsi="宋体" w:cs="Times New Roman" w:hint="eastAsia"/>
          <w:sz w:val="24"/>
          <w:szCs w:val="24"/>
        </w:rPr>
        <w:t>有效的流通面积</w:t>
      </w:r>
      <w:r w:rsidRPr="00C6061B">
        <w:rPr>
          <w:rFonts w:ascii="黑体" w:eastAsia="黑体" w:hAnsi="黑体" w:cs="Times New Roman"/>
          <w:position w:val="-12"/>
          <w:sz w:val="32"/>
          <w:szCs w:val="32"/>
        </w:rPr>
        <w:object w:dxaOrig="260" w:dyaOrig="360">
          <v:shape id="_x0000_i1130" type="#_x0000_t75" style="width:13.1pt;height:18.55pt" o:ole="">
            <v:imagedata r:id="rId212" o:title=""/>
          </v:shape>
          <o:OLEObject Type="Embed" ProgID="Equation.DSMT4" ShapeID="_x0000_i1130" DrawAspect="Content" ObjectID="_1630082582" r:id="rId218"/>
        </w:object>
      </w:r>
      <w:r w:rsidRPr="00C6061B">
        <w:rPr>
          <w:rFonts w:ascii="宋体" w:eastAsia="宋体" w:hAnsi="宋体" w:cs="Times New Roman" w:hint="eastAsia"/>
          <w:sz w:val="24"/>
          <w:szCs w:val="24"/>
        </w:rPr>
        <w:t>和喷孔有效流通面积</w:t>
      </w:r>
      <w:r w:rsidRPr="00C6061B">
        <w:rPr>
          <w:rFonts w:ascii="黑体" w:eastAsia="黑体" w:hAnsi="黑体" w:cs="Times New Roman"/>
          <w:position w:val="-12"/>
          <w:sz w:val="32"/>
          <w:szCs w:val="32"/>
        </w:rPr>
        <w:object w:dxaOrig="279" w:dyaOrig="360">
          <v:shape id="_x0000_i1131" type="#_x0000_t75" style="width:14.75pt;height:18.55pt" o:ole="">
            <v:imagedata r:id="rId216" o:title=""/>
          </v:shape>
          <o:OLEObject Type="Embed" ProgID="Equation.DSMT4" ShapeID="_x0000_i1131" DrawAspect="Content" ObjectID="_1630082583" r:id="rId219"/>
        </w:object>
      </w:r>
      <w:bookmarkEnd w:id="2"/>
      <w:r w:rsidRPr="00C6061B">
        <w:rPr>
          <w:rFonts w:ascii="宋体" w:eastAsia="宋体" w:hAnsi="宋体" w:cs="Times New Roman" w:hint="eastAsia"/>
          <w:sz w:val="24"/>
          <w:szCs w:val="24"/>
        </w:rPr>
        <w:t xml:space="preserve">来建立起一个喷孔当量来计算. </w:t>
      </w:r>
    </w:p>
    <w:p w:rsidR="00C6061B" w:rsidRPr="00C6061B" w:rsidRDefault="00C6061B" w:rsidP="00C6061B">
      <w:pPr>
        <w:widowControl/>
        <w:tabs>
          <w:tab w:val="center" w:pos="4156"/>
          <w:tab w:val="right" w:pos="8312"/>
        </w:tabs>
        <w:snapToGrid w:val="0"/>
        <w:jc w:val="center"/>
        <w:textAlignment w:val="center"/>
        <w:rPr>
          <w:rFonts w:ascii="Times New Roman" w:eastAsia="宋体" w:hAnsi="Times New Roman" w:cs="Times New Roman"/>
          <w:sz w:val="24"/>
          <w:szCs w:val="24"/>
        </w:rPr>
      </w:pPr>
      <w:r w:rsidRPr="00C6061B">
        <w:rPr>
          <w:rFonts w:ascii="Times New Roman" w:eastAsia="宋体" w:hAnsi="Times New Roman" w:cs="Times New Roman"/>
          <w:noProof/>
          <w:sz w:val="24"/>
          <w:szCs w:val="24"/>
        </w:rPr>
        <w:drawing>
          <wp:inline distT="0" distB="0" distL="0" distR="0" wp14:anchorId="37582E43" wp14:editId="4CF39D53">
            <wp:extent cx="1951382" cy="25007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954228" cy="2504392"/>
                    </a:xfrm>
                    <a:prstGeom prst="rect">
                      <a:avLst/>
                    </a:prstGeom>
                    <a:noFill/>
                  </pic:spPr>
                </pic:pic>
              </a:graphicData>
            </a:graphic>
          </wp:inline>
        </w:drawing>
      </w:r>
    </w:p>
    <w:p w:rsidR="00C6061B" w:rsidRPr="00C6061B" w:rsidRDefault="00C6061B" w:rsidP="00C6061B">
      <w:pPr>
        <w:widowControl/>
        <w:tabs>
          <w:tab w:val="center" w:pos="4156"/>
          <w:tab w:val="right" w:pos="8312"/>
        </w:tabs>
        <w:snapToGrid w:val="0"/>
        <w:jc w:val="center"/>
        <w:textAlignment w:val="center"/>
        <w:rPr>
          <w:rFonts w:ascii="宋体" w:eastAsia="宋体" w:hAnsi="宋体" w:cs="Times New Roman"/>
          <w:sz w:val="24"/>
          <w:szCs w:val="24"/>
        </w:rPr>
      </w:pPr>
      <w:r w:rsidRPr="00C6061B">
        <w:rPr>
          <w:rFonts w:ascii="宋体" w:eastAsia="宋体" w:hAnsi="宋体" w:cs="Times New Roman" w:hint="eastAsia"/>
          <w:sz w:val="24"/>
          <w:szCs w:val="24"/>
        </w:rPr>
        <w:t>图7 针阀控制下的喷油嘴</w:t>
      </w:r>
    </w:p>
    <w:p w:rsidR="00C6061B" w:rsidRPr="00C6061B" w:rsidRDefault="00C6061B" w:rsidP="00C6061B">
      <w:pPr>
        <w:widowControl/>
        <w:tabs>
          <w:tab w:val="center" w:pos="4156"/>
          <w:tab w:val="right" w:pos="8312"/>
        </w:tabs>
        <w:snapToGrid w:val="0"/>
        <w:jc w:val="center"/>
        <w:textAlignment w:val="center"/>
        <w:rPr>
          <w:rFonts w:ascii="宋体" w:eastAsia="宋体" w:hAnsi="宋体" w:cs="Times New Roman"/>
          <w:sz w:val="24"/>
          <w:szCs w:val="24"/>
        </w:rPr>
      </w:pPr>
    </w:p>
    <w:p w:rsidR="00C6061B" w:rsidRPr="00C6061B" w:rsidRDefault="00C6061B" w:rsidP="009B6930">
      <w:pPr>
        <w:widowControl/>
        <w:tabs>
          <w:tab w:val="center" w:pos="4156"/>
          <w:tab w:val="right" w:pos="8312"/>
        </w:tabs>
        <w:snapToGrid w:val="0"/>
        <w:ind w:firstLineChars="200" w:firstLine="480"/>
        <w:rPr>
          <w:rFonts w:ascii="宋体" w:eastAsia="宋体" w:hAnsi="宋体" w:cs="Times New Roman"/>
          <w:sz w:val="24"/>
          <w:szCs w:val="24"/>
        </w:rPr>
      </w:pPr>
      <w:r w:rsidRPr="00C6061B">
        <w:rPr>
          <w:rFonts w:ascii="宋体" w:eastAsia="宋体" w:hAnsi="宋体" w:cs="Times New Roman" w:hint="eastAsia"/>
          <w:sz w:val="24"/>
          <w:szCs w:val="24"/>
        </w:rPr>
        <w:t>设喷孔当量的有效流通面积为</w:t>
      </w:r>
      <w:r w:rsidRPr="00C6061B">
        <w:rPr>
          <w:rFonts w:ascii="黑体" w:eastAsia="黑体" w:hAnsi="黑体" w:cs="Times New Roman"/>
          <w:position w:val="-12"/>
          <w:sz w:val="32"/>
          <w:szCs w:val="32"/>
        </w:rPr>
        <w:object w:dxaOrig="279" w:dyaOrig="360">
          <v:shape id="_x0000_i1132" type="#_x0000_t75" style="width:14.75pt;height:18.55pt" o:ole="">
            <v:imagedata r:id="rId221" o:title=""/>
          </v:shape>
          <o:OLEObject Type="Embed" ProgID="Equation.DSMT4" ShapeID="_x0000_i1132" DrawAspect="Content" ObjectID="_1630082584" r:id="rId222"/>
        </w:object>
      </w:r>
      <w:r w:rsidRPr="00C6061B">
        <w:rPr>
          <w:rFonts w:ascii="宋体" w:eastAsia="宋体" w:hAnsi="宋体" w:cs="Times New Roman"/>
          <w:sz w:val="24"/>
          <w:szCs w:val="24"/>
        </w:rPr>
        <w:t>，</w:t>
      </w:r>
      <w:r w:rsidRPr="00C6061B">
        <w:rPr>
          <w:rFonts w:ascii="宋体" w:eastAsia="宋体" w:hAnsi="宋体" w:cs="Times New Roman" w:hint="eastAsia"/>
          <w:sz w:val="24"/>
          <w:szCs w:val="24"/>
        </w:rPr>
        <w:t>根据进出高压油管的流量公式，忽略</w:t>
      </w:r>
      <w:proofErr w:type="gramStart"/>
      <w:r w:rsidRPr="00C6061B">
        <w:rPr>
          <w:rFonts w:ascii="宋体" w:eastAsia="宋体" w:hAnsi="宋体" w:cs="Times New Roman" w:hint="eastAsia"/>
          <w:sz w:val="24"/>
          <w:szCs w:val="24"/>
        </w:rPr>
        <w:t>掉位置</w:t>
      </w:r>
      <w:proofErr w:type="gramEnd"/>
      <w:r w:rsidRPr="00C6061B">
        <w:rPr>
          <w:rFonts w:ascii="宋体" w:eastAsia="宋体" w:hAnsi="宋体" w:cs="Times New Roman" w:hint="eastAsia"/>
          <w:sz w:val="24"/>
          <w:szCs w:val="24"/>
        </w:rPr>
        <w:t>不同时各部分密度的变化，设</w:t>
      </w:r>
      <w:proofErr w:type="gramStart"/>
      <w:r w:rsidRPr="00C6061B">
        <w:rPr>
          <w:rFonts w:ascii="宋体" w:eastAsia="宋体" w:hAnsi="宋体" w:cs="Times New Roman" w:hint="eastAsia"/>
          <w:sz w:val="24"/>
          <w:szCs w:val="24"/>
        </w:rPr>
        <w:t>针阀密封坐内</w:t>
      </w:r>
      <w:proofErr w:type="gramEnd"/>
      <w:r w:rsidRPr="00C6061B">
        <w:rPr>
          <w:rFonts w:ascii="宋体" w:eastAsia="宋体" w:hAnsi="宋体" w:cs="Times New Roman" w:hint="eastAsia"/>
          <w:sz w:val="24"/>
          <w:szCs w:val="24"/>
        </w:rPr>
        <w:t>各位置的压强都为</w:t>
      </w:r>
      <w:r w:rsidRPr="00C6061B">
        <w:rPr>
          <w:rFonts w:ascii="黑体" w:eastAsia="黑体" w:hAnsi="黑体" w:cs="Times New Roman"/>
          <w:sz w:val="32"/>
          <w:szCs w:val="32"/>
        </w:rPr>
        <w:object w:dxaOrig="240" w:dyaOrig="260">
          <v:shape id="_x0000_i1133" type="#_x0000_t75" style="width:12.55pt;height:13.1pt" o:ole="">
            <v:imagedata r:id="rId223" o:title=""/>
          </v:shape>
          <o:OLEObject Type="Embed" ProgID="Equation.DSMT4" ShapeID="_x0000_i1133" DrawAspect="Content" ObjectID="_1630082585" r:id="rId224"/>
        </w:object>
      </w:r>
      <w:r w:rsidRPr="00C6061B">
        <w:rPr>
          <w:rFonts w:ascii="宋体" w:eastAsia="宋体" w:hAnsi="宋体" w:cs="Times New Roman" w:hint="eastAsia"/>
          <w:sz w:val="24"/>
          <w:szCs w:val="24"/>
        </w:rPr>
        <w:t>.</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当针阀向上拉起时，整个密封空间是连通的，所以各个部分处的流量是相同的.</w:t>
      </w:r>
      <w:r w:rsidRPr="00C6061B">
        <w:rPr>
          <w:rFonts w:ascii="宋体" w:eastAsia="宋体" w:hAnsi="宋体" w:cs="Times New Roman"/>
          <w:sz w:val="24"/>
          <w:szCs w:val="24"/>
        </w:rPr>
        <w:t xml:space="preserve">  </w:t>
      </w:r>
    </w:p>
    <w:p w:rsidR="00C6061B" w:rsidRPr="00C6061B" w:rsidRDefault="00C6061B" w:rsidP="009B6930">
      <w:pPr>
        <w:widowControl/>
        <w:tabs>
          <w:tab w:val="center" w:pos="4156"/>
          <w:tab w:val="right" w:pos="8312"/>
        </w:tabs>
        <w:snapToGrid w:val="0"/>
        <w:rPr>
          <w:rFonts w:ascii="宋体" w:eastAsia="宋体" w:hAnsi="宋体" w:cs="Times New Roman"/>
          <w:sz w:val="24"/>
          <w:szCs w:val="24"/>
        </w:rPr>
      </w:pPr>
      <w:r w:rsidRPr="00C6061B">
        <w:rPr>
          <w:rFonts w:ascii="宋体" w:eastAsia="宋体" w:hAnsi="宋体" w:cs="Times New Roman" w:hint="eastAsia"/>
          <w:sz w:val="24"/>
          <w:szCs w:val="24"/>
        </w:rPr>
        <w:t>有以下等式：</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3879" w:dyaOrig="820">
          <v:shape id="_x0000_i1134" type="#_x0000_t75" style="width:194.75pt;height:41.45pt" o:ole="">
            <v:imagedata r:id="rId225" o:title=""/>
          </v:shape>
          <o:OLEObject Type="Embed" ProgID="Equation.DSMT4" ShapeID="_x0000_i1134" DrawAspect="Content" ObjectID="_1630082586" r:id="rId226"/>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18)</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宋体" w:eastAsia="宋体" w:hAnsi="宋体" w:cs="Times New Roman" w:hint="eastAsia"/>
          <w:sz w:val="24"/>
          <w:szCs w:val="32"/>
        </w:rPr>
        <w:t>以喷孔当量的形式来表示为：</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2040" w:dyaOrig="740">
          <v:shape id="_x0000_i1135" type="#_x0000_t75" style="width:102pt;height:36.55pt" o:ole="">
            <v:imagedata r:id="rId227" o:title=""/>
          </v:shape>
          <o:OLEObject Type="Embed" ProgID="Equation.DSMT4" ShapeID="_x0000_i1135" DrawAspect="Content" ObjectID="_1630082587" r:id="rId228"/>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19)</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宋体" w:eastAsia="宋体" w:hAnsi="宋体" w:cs="Times New Roman" w:hint="eastAsia"/>
          <w:sz w:val="24"/>
          <w:szCs w:val="32"/>
        </w:rPr>
        <w:t>(1</w:t>
      </w:r>
      <w:r w:rsidRPr="00C6061B">
        <w:rPr>
          <w:rFonts w:ascii="宋体" w:eastAsia="宋体" w:hAnsi="宋体" w:cs="Times New Roman"/>
          <w:sz w:val="24"/>
          <w:szCs w:val="32"/>
        </w:rPr>
        <w:t>8)</w:t>
      </w:r>
      <w:r w:rsidRPr="00C6061B">
        <w:rPr>
          <w:rFonts w:ascii="宋体" w:eastAsia="宋体" w:hAnsi="宋体" w:cs="Times New Roman" w:hint="eastAsia"/>
          <w:sz w:val="24"/>
          <w:szCs w:val="32"/>
        </w:rPr>
        <w:t>、(1</w:t>
      </w:r>
      <w:r w:rsidRPr="00C6061B">
        <w:rPr>
          <w:rFonts w:ascii="宋体" w:eastAsia="宋体" w:hAnsi="宋体" w:cs="Times New Roman"/>
          <w:sz w:val="24"/>
          <w:szCs w:val="32"/>
        </w:rPr>
        <w:t>9)</w:t>
      </w:r>
      <w:r w:rsidRPr="00C6061B">
        <w:rPr>
          <w:rFonts w:ascii="宋体" w:eastAsia="宋体" w:hAnsi="宋体" w:cs="Times New Roman" w:hint="eastAsia"/>
          <w:sz w:val="24"/>
          <w:szCs w:val="32"/>
        </w:rPr>
        <w:t>化简之后得到</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560" w:dyaOrig="1760">
          <v:shape id="_x0000_i1136" type="#_x0000_t75" style="width:78pt;height:87.25pt" o:ole="">
            <v:imagedata r:id="rId229" o:title=""/>
          </v:shape>
          <o:OLEObject Type="Embed" ProgID="Equation.DSMT4" ShapeID="_x0000_i1136" DrawAspect="Content" ObjectID="_1630082588" r:id="rId230"/>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20)</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宋体" w:eastAsia="宋体" w:hAnsi="宋体" w:cs="Times New Roman" w:hint="eastAsia"/>
          <w:sz w:val="24"/>
          <w:szCs w:val="32"/>
        </w:rPr>
        <w:lastRenderedPageBreak/>
        <w:t>整理得</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560" w:dyaOrig="740">
          <v:shape id="_x0000_i1137" type="#_x0000_t75" style="width:78pt;height:36.55pt" o:ole="">
            <v:imagedata r:id="rId231" o:title=""/>
          </v:shape>
          <o:OLEObject Type="Embed" ProgID="Equation.DSMT4" ShapeID="_x0000_i1137" DrawAspect="Content" ObjectID="_1630082589" r:id="rId232"/>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21)</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宋体" w:eastAsia="宋体" w:hAnsi="宋体" w:cs="Times New Roman" w:hint="eastAsia"/>
          <w:sz w:val="24"/>
          <w:szCs w:val="32"/>
        </w:rPr>
        <w:t>(2</w:t>
      </w:r>
      <w:r w:rsidRPr="00C6061B">
        <w:rPr>
          <w:rFonts w:ascii="宋体" w:eastAsia="宋体" w:hAnsi="宋体" w:cs="Times New Roman"/>
          <w:sz w:val="24"/>
          <w:szCs w:val="32"/>
        </w:rPr>
        <w:t>1)</w:t>
      </w:r>
      <w:r w:rsidRPr="00C6061B">
        <w:rPr>
          <w:rFonts w:ascii="宋体" w:eastAsia="宋体" w:hAnsi="宋体" w:cs="Times New Roman" w:hint="eastAsia"/>
          <w:sz w:val="24"/>
          <w:szCs w:val="32"/>
        </w:rPr>
        <w:t>式就是综合</w:t>
      </w:r>
      <w:proofErr w:type="gramStart"/>
      <w:r w:rsidRPr="00C6061B">
        <w:rPr>
          <w:rFonts w:ascii="宋体" w:eastAsia="宋体" w:hAnsi="宋体" w:cs="Times New Roman" w:hint="eastAsia"/>
          <w:sz w:val="24"/>
          <w:szCs w:val="32"/>
        </w:rPr>
        <w:t>考虑</w:t>
      </w:r>
      <w:r w:rsidRPr="00C6061B">
        <w:rPr>
          <w:rFonts w:ascii="宋体" w:eastAsia="宋体" w:hAnsi="宋体" w:cs="Times New Roman" w:hint="eastAsia"/>
          <w:sz w:val="24"/>
          <w:szCs w:val="24"/>
        </w:rPr>
        <w:t>针阀锥面</w:t>
      </w:r>
      <w:proofErr w:type="gramEnd"/>
      <w:r w:rsidRPr="00C6061B">
        <w:rPr>
          <w:rFonts w:ascii="宋体" w:eastAsia="宋体" w:hAnsi="宋体" w:cs="Times New Roman" w:hint="eastAsia"/>
          <w:sz w:val="24"/>
          <w:szCs w:val="24"/>
        </w:rPr>
        <w:t>有效的流通面积</w:t>
      </w:r>
      <w:r w:rsidRPr="00C6061B">
        <w:rPr>
          <w:rFonts w:ascii="黑体" w:eastAsia="黑体" w:hAnsi="黑体" w:cs="Times New Roman"/>
          <w:position w:val="-12"/>
          <w:sz w:val="32"/>
          <w:szCs w:val="32"/>
        </w:rPr>
        <w:object w:dxaOrig="260" w:dyaOrig="360">
          <v:shape id="_x0000_i1138" type="#_x0000_t75" style="width:13.1pt;height:18.55pt" o:ole="">
            <v:imagedata r:id="rId212" o:title=""/>
          </v:shape>
          <o:OLEObject Type="Embed" ProgID="Equation.DSMT4" ShapeID="_x0000_i1138" DrawAspect="Content" ObjectID="_1630082590" r:id="rId233"/>
        </w:object>
      </w:r>
      <w:r w:rsidRPr="00C6061B">
        <w:rPr>
          <w:rFonts w:ascii="宋体" w:eastAsia="宋体" w:hAnsi="宋体" w:cs="Times New Roman" w:hint="eastAsia"/>
          <w:sz w:val="24"/>
          <w:szCs w:val="24"/>
        </w:rPr>
        <w:t>和喷孔有效流通面积</w:t>
      </w:r>
      <w:r w:rsidRPr="00C6061B">
        <w:rPr>
          <w:rFonts w:ascii="黑体" w:eastAsia="黑体" w:hAnsi="黑体" w:cs="Times New Roman"/>
          <w:position w:val="-12"/>
          <w:sz w:val="32"/>
          <w:szCs w:val="32"/>
        </w:rPr>
        <w:object w:dxaOrig="279" w:dyaOrig="360">
          <v:shape id="_x0000_i1139" type="#_x0000_t75" style="width:14.75pt;height:18.55pt" o:ole="">
            <v:imagedata r:id="rId216" o:title=""/>
          </v:shape>
          <o:OLEObject Type="Embed" ProgID="Equation.DSMT4" ShapeID="_x0000_i1139" DrawAspect="Content" ObjectID="_1630082591" r:id="rId234"/>
        </w:object>
      </w:r>
      <w:r w:rsidRPr="00C6061B">
        <w:rPr>
          <w:rFonts w:ascii="宋体" w:eastAsia="宋体" w:hAnsi="宋体" w:cs="Times New Roman" w:hint="eastAsia"/>
          <w:sz w:val="24"/>
          <w:szCs w:val="32"/>
        </w:rPr>
        <w:t>之后得到的喷孔当量有效面积.</w:t>
      </w:r>
      <w:r w:rsidRPr="00C6061B">
        <w:rPr>
          <w:rFonts w:ascii="宋体" w:eastAsia="宋体" w:hAnsi="宋体" w:cs="Times New Roman"/>
          <w:sz w:val="24"/>
          <w:szCs w:val="32"/>
        </w:rPr>
        <w:t xml:space="preserve"> </w:t>
      </w:r>
    </w:p>
    <w:p w:rsidR="00C6061B" w:rsidRPr="00C6061B" w:rsidRDefault="00C6061B" w:rsidP="009B6930">
      <w:pPr>
        <w:widowControl/>
        <w:tabs>
          <w:tab w:val="center" w:pos="4156"/>
          <w:tab w:val="right" w:pos="8312"/>
        </w:tabs>
        <w:snapToGrid w:val="0"/>
        <w:ind w:firstLineChars="200" w:firstLine="480"/>
        <w:rPr>
          <w:rFonts w:ascii="宋体" w:eastAsia="宋体" w:hAnsi="宋体" w:cs="Times New Roman"/>
          <w:sz w:val="24"/>
          <w:szCs w:val="32"/>
        </w:rPr>
      </w:pPr>
      <w:proofErr w:type="gramStart"/>
      <w:r w:rsidRPr="00C6061B">
        <w:rPr>
          <w:rFonts w:ascii="宋体" w:eastAsia="宋体" w:hAnsi="宋体" w:cs="Times New Roman" w:hint="eastAsia"/>
          <w:sz w:val="24"/>
          <w:szCs w:val="32"/>
        </w:rPr>
        <w:t>计算</w:t>
      </w:r>
      <w:r w:rsidRPr="00C6061B">
        <w:rPr>
          <w:rFonts w:ascii="宋体" w:eastAsia="宋体" w:hAnsi="宋体" w:cs="Times New Roman" w:hint="eastAsia"/>
          <w:sz w:val="24"/>
          <w:szCs w:val="24"/>
        </w:rPr>
        <w:t>针阀锥面</w:t>
      </w:r>
      <w:proofErr w:type="gramEnd"/>
      <w:r w:rsidRPr="00C6061B">
        <w:rPr>
          <w:rFonts w:ascii="宋体" w:eastAsia="宋体" w:hAnsi="宋体" w:cs="Times New Roman" w:hint="eastAsia"/>
          <w:sz w:val="24"/>
          <w:szCs w:val="24"/>
        </w:rPr>
        <w:t>有效的流通面积</w:t>
      </w:r>
      <w:r w:rsidRPr="00C6061B">
        <w:rPr>
          <w:rFonts w:ascii="黑体" w:eastAsia="黑体" w:hAnsi="黑体" w:cs="Times New Roman"/>
          <w:position w:val="-12"/>
          <w:sz w:val="32"/>
          <w:szCs w:val="32"/>
        </w:rPr>
        <w:object w:dxaOrig="260" w:dyaOrig="360">
          <v:shape id="_x0000_i1140" type="#_x0000_t75" style="width:13.1pt;height:18.55pt" o:ole="">
            <v:imagedata r:id="rId212" o:title=""/>
          </v:shape>
          <o:OLEObject Type="Embed" ProgID="Equation.DSMT4" ShapeID="_x0000_i1140" DrawAspect="Content" ObjectID="_1630082592" r:id="rId235"/>
        </w:object>
      </w:r>
      <w:r w:rsidRPr="00C6061B">
        <w:rPr>
          <w:rFonts w:ascii="宋体" w:eastAsia="宋体" w:hAnsi="宋体" w:cs="Times New Roman" w:hint="eastAsia"/>
          <w:sz w:val="24"/>
          <w:szCs w:val="32"/>
        </w:rPr>
        <w:t>，</w:t>
      </w:r>
      <w:r w:rsidRPr="00C6061B">
        <w:rPr>
          <w:rFonts w:ascii="黑体" w:eastAsia="黑体" w:hAnsi="黑体" w:cs="Times New Roman"/>
          <w:position w:val="-12"/>
          <w:sz w:val="32"/>
          <w:szCs w:val="32"/>
        </w:rPr>
        <w:object w:dxaOrig="260" w:dyaOrig="360">
          <v:shape id="_x0000_i1141" type="#_x0000_t75" style="width:13.1pt;height:18.55pt" o:ole="">
            <v:imagedata r:id="rId212" o:title=""/>
          </v:shape>
          <o:OLEObject Type="Embed" ProgID="Equation.DSMT4" ShapeID="_x0000_i1141" DrawAspect="Content" ObjectID="_1630082593" r:id="rId236"/>
        </w:object>
      </w:r>
      <w:proofErr w:type="gramStart"/>
      <w:r w:rsidRPr="00C6061B">
        <w:rPr>
          <w:rFonts w:ascii="宋体" w:eastAsia="宋体" w:hAnsi="宋体" w:cs="Times New Roman" w:hint="eastAsia"/>
          <w:sz w:val="24"/>
          <w:szCs w:val="32"/>
        </w:rPr>
        <w:t>为针阀升起</w:t>
      </w:r>
      <w:proofErr w:type="gramEnd"/>
      <w:r w:rsidRPr="00C6061B">
        <w:rPr>
          <w:rFonts w:ascii="宋体" w:eastAsia="宋体" w:hAnsi="宋体" w:cs="Times New Roman" w:hint="eastAsia"/>
          <w:sz w:val="24"/>
          <w:szCs w:val="32"/>
        </w:rPr>
        <w:t>时针阀和</w:t>
      </w:r>
      <w:proofErr w:type="gramStart"/>
      <w:r w:rsidRPr="00C6061B">
        <w:rPr>
          <w:rFonts w:ascii="宋体" w:eastAsia="宋体" w:hAnsi="宋体" w:cs="Times New Roman" w:hint="eastAsia"/>
          <w:sz w:val="24"/>
          <w:szCs w:val="32"/>
        </w:rPr>
        <w:t>密封坐所形成</w:t>
      </w:r>
      <w:proofErr w:type="gramEnd"/>
      <w:r w:rsidRPr="00C6061B">
        <w:rPr>
          <w:rFonts w:ascii="宋体" w:eastAsia="宋体" w:hAnsi="宋体" w:cs="Times New Roman" w:hint="eastAsia"/>
          <w:sz w:val="24"/>
          <w:szCs w:val="32"/>
        </w:rPr>
        <w:t>的圆环.</w:t>
      </w:r>
      <w:r w:rsidRPr="00C6061B">
        <w:rPr>
          <w:rFonts w:ascii="宋体" w:eastAsia="宋体" w:hAnsi="宋体" w:cs="Times New Roman"/>
          <w:sz w:val="24"/>
          <w:szCs w:val="32"/>
        </w:rPr>
        <w:t xml:space="preserve"> </w:t>
      </w:r>
      <w:r w:rsidRPr="00C6061B">
        <w:rPr>
          <w:rFonts w:ascii="黑体" w:eastAsia="黑体" w:hAnsi="黑体" w:cs="Times New Roman"/>
          <w:position w:val="-12"/>
          <w:sz w:val="32"/>
          <w:szCs w:val="32"/>
        </w:rPr>
        <w:object w:dxaOrig="260" w:dyaOrig="360">
          <v:shape id="_x0000_i1142" type="#_x0000_t75" style="width:13.1pt;height:18.55pt" o:ole="">
            <v:imagedata r:id="rId212" o:title=""/>
          </v:shape>
          <o:OLEObject Type="Embed" ProgID="Equation.DSMT4" ShapeID="_x0000_i1142" DrawAspect="Content" ObjectID="_1630082594" r:id="rId237"/>
        </w:object>
      </w:r>
      <w:r w:rsidRPr="00C6061B">
        <w:rPr>
          <w:rFonts w:ascii="宋体" w:eastAsia="宋体" w:hAnsi="宋体" w:cs="Times New Roman" w:hint="eastAsia"/>
          <w:sz w:val="24"/>
          <w:szCs w:val="32"/>
        </w:rPr>
        <w:t>可以由下边的公式给出</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2840" w:dyaOrig="360">
          <v:shape id="_x0000_i1143" type="#_x0000_t75" style="width:141.8pt;height:18.55pt" o:ole="">
            <v:imagedata r:id="rId238" o:title=""/>
          </v:shape>
          <o:OLEObject Type="Embed" ProgID="Equation.DSMT4" ShapeID="_x0000_i1143" DrawAspect="Content" ObjectID="_1630082595" r:id="rId239"/>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22)</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32"/>
        </w:rPr>
      </w:pPr>
      <w:proofErr w:type="gramStart"/>
      <w:r w:rsidRPr="00C6061B">
        <w:rPr>
          <w:rFonts w:ascii="宋体" w:eastAsia="宋体" w:hAnsi="宋体" w:cs="Times New Roman" w:hint="eastAsia"/>
          <w:sz w:val="24"/>
          <w:szCs w:val="32"/>
        </w:rPr>
        <w:t>针阀升起</w:t>
      </w:r>
      <w:proofErr w:type="gramEnd"/>
      <w:r w:rsidRPr="00C6061B">
        <w:rPr>
          <w:rFonts w:ascii="宋体" w:eastAsia="宋体" w:hAnsi="宋体" w:cs="Times New Roman" w:hint="eastAsia"/>
          <w:sz w:val="24"/>
          <w:szCs w:val="32"/>
        </w:rPr>
        <w:t>的高度为</w:t>
      </w:r>
      <w:r w:rsidRPr="00C6061B">
        <w:rPr>
          <w:rFonts w:ascii="黑体" w:eastAsia="黑体" w:hAnsi="黑体" w:cs="Times New Roman"/>
          <w:sz w:val="32"/>
          <w:szCs w:val="32"/>
        </w:rPr>
        <w:object w:dxaOrig="180" w:dyaOrig="200">
          <v:shape id="_x0000_i1144" type="#_x0000_t75" style="width:9.25pt;height:9.25pt" o:ole="">
            <v:imagedata r:id="rId240" o:title=""/>
          </v:shape>
          <o:OLEObject Type="Embed" ProgID="Equation.DSMT4" ShapeID="_x0000_i1144" DrawAspect="Content" ObjectID="_1630082596" r:id="rId241"/>
        </w:object>
      </w:r>
      <w:r w:rsidRPr="00C6061B">
        <w:rPr>
          <w:rFonts w:ascii="宋体" w:eastAsia="宋体" w:hAnsi="宋体" w:cs="Times New Roman" w:hint="eastAsia"/>
          <w:sz w:val="24"/>
          <w:szCs w:val="32"/>
        </w:rPr>
        <w:t>,将</w:t>
      </w:r>
      <w:r w:rsidRPr="00C6061B">
        <w:rPr>
          <w:rFonts w:ascii="黑体" w:eastAsia="黑体" w:hAnsi="黑体" w:cs="Times New Roman"/>
          <w:sz w:val="32"/>
          <w:szCs w:val="32"/>
        </w:rPr>
        <w:object w:dxaOrig="180" w:dyaOrig="200">
          <v:shape id="_x0000_i1145" type="#_x0000_t75" style="width:9.25pt;height:9.25pt" o:ole="">
            <v:imagedata r:id="rId240" o:title=""/>
          </v:shape>
          <o:OLEObject Type="Embed" ProgID="Equation.DSMT4" ShapeID="_x0000_i1145" DrawAspect="Content" ObjectID="_1630082597" r:id="rId242"/>
        </w:object>
      </w:r>
      <w:r w:rsidRPr="00C6061B">
        <w:rPr>
          <w:rFonts w:ascii="宋体" w:eastAsia="宋体" w:hAnsi="宋体" w:cs="Times New Roman" w:hint="eastAsia"/>
          <w:sz w:val="24"/>
          <w:szCs w:val="32"/>
        </w:rPr>
        <w:t>看作是时间的函数</w:t>
      </w:r>
      <w:r w:rsidRPr="00C6061B">
        <w:rPr>
          <w:rFonts w:ascii="黑体" w:eastAsia="黑体" w:hAnsi="黑体" w:cs="Times New Roman"/>
          <w:sz w:val="32"/>
          <w:szCs w:val="32"/>
        </w:rPr>
        <w:object w:dxaOrig="800" w:dyaOrig="320">
          <v:shape id="_x0000_i1146" type="#_x0000_t75" style="width:39.8pt;height:15.25pt" o:ole="">
            <v:imagedata r:id="rId243" o:title=""/>
          </v:shape>
          <o:OLEObject Type="Embed" ProgID="Equation.DSMT4" ShapeID="_x0000_i1146" DrawAspect="Content" ObjectID="_1630082598" r:id="rId244"/>
        </w:object>
      </w:r>
      <w:r w:rsidRPr="00C6061B">
        <w:rPr>
          <w:rFonts w:ascii="宋体" w:eastAsia="宋体" w:hAnsi="宋体" w:cs="Times New Roman" w:hint="eastAsia"/>
          <w:sz w:val="24"/>
          <w:szCs w:val="32"/>
        </w:rPr>
        <w:t>；密封坐的半角</w:t>
      </w:r>
      <w:r w:rsidRPr="00C6061B">
        <w:rPr>
          <w:rFonts w:ascii="宋体" w:eastAsia="宋体" w:hAnsi="宋体" w:cs="Times New Roman"/>
          <w:sz w:val="24"/>
          <w:szCs w:val="32"/>
        </w:rPr>
        <w:object w:dxaOrig="680" w:dyaOrig="279">
          <v:shape id="_x0000_i1147" type="#_x0000_t75" style="width:33.8pt;height:14.75pt" o:ole="">
            <v:imagedata r:id="rId245" o:title=""/>
          </v:shape>
          <o:OLEObject Type="Embed" ProgID="Equation.DSMT4" ShapeID="_x0000_i1147" DrawAspect="Content" ObjectID="_1630082599" r:id="rId246"/>
        </w:object>
      </w:r>
      <w:r w:rsidRPr="00C6061B">
        <w:rPr>
          <w:rFonts w:ascii="宋体" w:eastAsia="宋体" w:hAnsi="宋体" w:cs="Times New Roman" w:hint="eastAsia"/>
          <w:sz w:val="24"/>
          <w:szCs w:val="32"/>
        </w:rPr>
        <w:t>；</w:t>
      </w:r>
      <w:r w:rsidRPr="00C6061B">
        <w:rPr>
          <w:rFonts w:ascii="黑体" w:eastAsia="黑体" w:hAnsi="黑体" w:cs="Times New Roman"/>
          <w:sz w:val="32"/>
          <w:szCs w:val="32"/>
        </w:rPr>
        <w:object w:dxaOrig="240" w:dyaOrig="260">
          <v:shape id="_x0000_i1148" type="#_x0000_t75" style="width:12.55pt;height:13.1pt" o:ole="">
            <v:imagedata r:id="rId247" o:title=""/>
          </v:shape>
          <o:OLEObject Type="Embed" ProgID="Equation.DSMT4" ShapeID="_x0000_i1148" DrawAspect="Content" ObjectID="_1630082600" r:id="rId248"/>
        </w:object>
      </w:r>
      <w:proofErr w:type="gramStart"/>
      <w:r w:rsidRPr="00C6061B">
        <w:rPr>
          <w:rFonts w:ascii="宋体" w:eastAsia="宋体" w:hAnsi="宋体" w:cs="Times New Roman" w:hint="eastAsia"/>
          <w:sz w:val="24"/>
          <w:szCs w:val="32"/>
        </w:rPr>
        <w:t>表示针阀的</w:t>
      </w:r>
      <w:proofErr w:type="gramEnd"/>
      <w:r w:rsidRPr="00C6061B">
        <w:rPr>
          <w:rFonts w:ascii="宋体" w:eastAsia="宋体" w:hAnsi="宋体" w:cs="Times New Roman" w:hint="eastAsia"/>
          <w:sz w:val="24"/>
          <w:szCs w:val="32"/>
        </w:rPr>
        <w:t>直径；喷孔有效流通面积</w:t>
      </w:r>
      <w:r w:rsidRPr="00C6061B">
        <w:rPr>
          <w:rFonts w:ascii="黑体" w:eastAsia="黑体" w:hAnsi="黑体" w:cs="Times New Roman"/>
          <w:sz w:val="32"/>
          <w:szCs w:val="32"/>
        </w:rPr>
        <w:object w:dxaOrig="1400" w:dyaOrig="380">
          <v:shape id="_x0000_i1149" type="#_x0000_t75" style="width:69.8pt;height:19.1pt" o:ole="">
            <v:imagedata r:id="rId249" o:title=""/>
          </v:shape>
          <o:OLEObject Type="Embed" ProgID="Equation.DSMT4" ShapeID="_x0000_i1149" DrawAspect="Content" ObjectID="_1630082601" r:id="rId250"/>
        </w:object>
      </w:r>
      <w:r w:rsidRPr="00C6061B">
        <w:rPr>
          <w:rFonts w:ascii="宋体" w:eastAsia="宋体" w:hAnsi="宋体" w:cs="Times New Roman"/>
          <w:sz w:val="24"/>
          <w:szCs w:val="32"/>
        </w:rPr>
        <w:t xml:space="preserve">. </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32"/>
        </w:rPr>
      </w:pPr>
      <w:r w:rsidRPr="00C6061B">
        <w:rPr>
          <w:rFonts w:ascii="宋体" w:eastAsia="宋体" w:hAnsi="宋体" w:cs="Times New Roman" w:hint="eastAsia"/>
          <w:sz w:val="24"/>
          <w:szCs w:val="32"/>
        </w:rPr>
        <w:t>联立(</w:t>
      </w:r>
      <w:r w:rsidRPr="00C6061B">
        <w:rPr>
          <w:rFonts w:ascii="宋体" w:eastAsia="宋体" w:hAnsi="宋体" w:cs="Times New Roman"/>
          <w:sz w:val="24"/>
          <w:szCs w:val="32"/>
        </w:rPr>
        <w:t>21)</w:t>
      </w:r>
      <w:r w:rsidRPr="00C6061B">
        <w:rPr>
          <w:rFonts w:ascii="宋体" w:eastAsia="宋体" w:hAnsi="宋体" w:cs="Times New Roman" w:hint="eastAsia"/>
          <w:sz w:val="24"/>
          <w:szCs w:val="32"/>
        </w:rPr>
        <w:t>、(</w:t>
      </w:r>
      <w:r w:rsidRPr="00C6061B">
        <w:rPr>
          <w:rFonts w:ascii="宋体" w:eastAsia="宋体" w:hAnsi="宋体" w:cs="Times New Roman"/>
          <w:sz w:val="24"/>
          <w:szCs w:val="32"/>
        </w:rPr>
        <w:t>22)</w:t>
      </w:r>
      <w:r w:rsidRPr="00C6061B">
        <w:rPr>
          <w:rFonts w:ascii="宋体" w:eastAsia="宋体" w:hAnsi="宋体" w:cs="Times New Roman" w:hint="eastAsia"/>
          <w:sz w:val="24"/>
          <w:szCs w:val="32"/>
        </w:rPr>
        <w:t>并将</w:t>
      </w:r>
      <w:r w:rsidRPr="00C6061B">
        <w:rPr>
          <w:rFonts w:ascii="宋体" w:eastAsia="宋体" w:hAnsi="宋体" w:cs="Times New Roman"/>
          <w:sz w:val="24"/>
          <w:szCs w:val="32"/>
        </w:rPr>
        <w:object w:dxaOrig="279" w:dyaOrig="360">
          <v:shape id="_x0000_i1150" type="#_x0000_t75" style="width:14.75pt;height:18.55pt" o:ole="">
            <v:imagedata r:id="rId251" o:title=""/>
          </v:shape>
          <o:OLEObject Type="Embed" ProgID="Equation.DSMT4" ShapeID="_x0000_i1150" DrawAspect="Content" ObjectID="_1630082602" r:id="rId252"/>
        </w:object>
      </w:r>
      <w:r w:rsidRPr="00C6061B">
        <w:rPr>
          <w:rFonts w:ascii="宋体" w:eastAsia="宋体" w:hAnsi="宋体" w:cs="Times New Roman" w:hint="eastAsia"/>
          <w:sz w:val="24"/>
          <w:szCs w:val="32"/>
        </w:rPr>
        <w:t>的面积带入，就可以算出喷孔当量的具体数值.</w:t>
      </w:r>
      <w:r w:rsidRPr="00C6061B">
        <w:rPr>
          <w:rFonts w:ascii="宋体" w:eastAsia="宋体" w:hAnsi="宋体" w:cs="Times New Roman"/>
          <w:sz w:val="24"/>
          <w:szCs w:val="32"/>
        </w:rPr>
        <w:t xml:space="preserve"> </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宋体" w:eastAsia="宋体" w:hAnsi="宋体" w:cs="Times New Roman" w:hint="eastAsia"/>
          <w:sz w:val="24"/>
          <w:szCs w:val="32"/>
        </w:rPr>
        <w:t>最终得到</w:t>
      </w:r>
      <w:r w:rsidRPr="00C6061B">
        <w:rPr>
          <w:rFonts w:ascii="Times New Roman" w:eastAsia="宋体" w:hAnsi="Times New Roman" w:cs="Times New Roman"/>
          <w:sz w:val="24"/>
          <w:szCs w:val="32"/>
        </w:rPr>
        <w:t>B</w:t>
      </w:r>
      <w:r w:rsidRPr="00C6061B">
        <w:rPr>
          <w:rFonts w:ascii="宋体" w:eastAsia="宋体" w:hAnsi="宋体" w:cs="Times New Roman" w:hint="eastAsia"/>
          <w:sz w:val="24"/>
          <w:szCs w:val="32"/>
        </w:rPr>
        <w:t>端针阀控制喷油嘴流量的公式为</w:t>
      </w:r>
    </w:p>
    <w:p w:rsid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900" w:dyaOrig="740">
          <v:shape id="_x0000_i1151" type="#_x0000_t75" style="width:94.9pt;height:36.55pt" o:ole="">
            <v:imagedata r:id="rId253" o:title=""/>
          </v:shape>
          <o:OLEObject Type="Embed" ProgID="Equation.DSMT4" ShapeID="_x0000_i1151" DrawAspect="Content" ObjectID="_1630082603" r:id="rId254"/>
        </w:object>
      </w:r>
      <w:r w:rsidRPr="00C6061B">
        <w:rPr>
          <w:rFonts w:ascii="黑体" w:eastAsia="黑体" w:hAnsi="黑体" w:cs="Times New Roman"/>
          <w:sz w:val="32"/>
          <w:szCs w:val="32"/>
        </w:rPr>
        <w:tab/>
      </w:r>
      <w:r w:rsidRPr="00C6061B">
        <w:rPr>
          <w:rFonts w:ascii="宋体" w:eastAsia="宋体" w:hAnsi="宋体" w:cs="Times New Roman"/>
          <w:sz w:val="24"/>
          <w:szCs w:val="32"/>
        </w:rPr>
        <w:t>(23)</w:t>
      </w:r>
    </w:p>
    <w:p w:rsidR="009B6930" w:rsidRPr="009B6930" w:rsidRDefault="009B6930" w:rsidP="009B6930">
      <w:pPr>
        <w:pStyle w:val="a8"/>
        <w:ind w:firstLine="480"/>
        <w:textAlignment w:val="center"/>
        <w:rPr>
          <w:rFonts w:ascii="宋体" w:eastAsia="宋体" w:hAnsi="宋体"/>
          <w:sz w:val="24"/>
        </w:rPr>
      </w:pPr>
      <w:r>
        <w:rPr>
          <w:rFonts w:ascii="宋体" w:eastAsia="宋体" w:hAnsi="宋体" w:hint="eastAsia"/>
          <w:sz w:val="24"/>
        </w:rPr>
        <w:t>根据方程得到喷油嘴出油速率如下图：</w:t>
      </w:r>
    </w:p>
    <w:p w:rsidR="009B6930" w:rsidRDefault="009B6930" w:rsidP="00C6061B">
      <w:pPr>
        <w:widowControl/>
        <w:tabs>
          <w:tab w:val="center" w:pos="4156"/>
          <w:tab w:val="right" w:pos="8312"/>
        </w:tabs>
        <w:snapToGrid w:val="0"/>
        <w:textAlignment w:val="center"/>
        <w:rPr>
          <w:rFonts w:ascii="宋体" w:eastAsia="宋体" w:hAnsi="宋体" w:cs="Times New Roman"/>
          <w:sz w:val="24"/>
          <w:szCs w:val="32"/>
        </w:rPr>
      </w:pPr>
    </w:p>
    <w:p w:rsidR="009B6930" w:rsidRDefault="009B6930" w:rsidP="009B6930">
      <w:pPr>
        <w:widowControl/>
        <w:tabs>
          <w:tab w:val="center" w:pos="4156"/>
          <w:tab w:val="right" w:pos="8312"/>
        </w:tabs>
        <w:snapToGrid w:val="0"/>
        <w:jc w:val="center"/>
        <w:textAlignment w:val="center"/>
        <w:rPr>
          <w:rFonts w:ascii="宋体" w:eastAsia="宋体" w:hAnsi="宋体" w:cs="Times New Roman"/>
          <w:sz w:val="24"/>
          <w:szCs w:val="32"/>
        </w:rPr>
      </w:pPr>
      <w:r>
        <w:rPr>
          <w:rFonts w:ascii="宋体" w:eastAsia="宋体" w:hAnsi="宋体" w:cs="Times New Roman"/>
          <w:noProof/>
          <w:sz w:val="24"/>
          <w:szCs w:val="32"/>
        </w:rPr>
        <w:drawing>
          <wp:inline distT="0" distB="0" distL="0" distR="0" wp14:anchorId="1F476578">
            <wp:extent cx="2590800" cy="19996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590800" cy="1999615"/>
                    </a:xfrm>
                    <a:prstGeom prst="rect">
                      <a:avLst/>
                    </a:prstGeom>
                    <a:noFill/>
                  </pic:spPr>
                </pic:pic>
              </a:graphicData>
            </a:graphic>
          </wp:inline>
        </w:drawing>
      </w:r>
    </w:p>
    <w:p w:rsidR="009B6930" w:rsidRDefault="009B6930" w:rsidP="009B6930">
      <w:pPr>
        <w:pStyle w:val="a8"/>
        <w:ind w:firstLine="480"/>
        <w:jc w:val="center"/>
        <w:textAlignment w:val="center"/>
        <w:rPr>
          <w:rFonts w:ascii="宋体" w:eastAsia="宋体" w:hAnsi="宋体"/>
          <w:sz w:val="24"/>
        </w:rPr>
      </w:pPr>
      <w:r>
        <w:rPr>
          <w:rFonts w:ascii="宋体" w:eastAsia="宋体" w:hAnsi="宋体" w:hint="eastAsia"/>
          <w:sz w:val="24"/>
        </w:rPr>
        <w:t>图7 喷油嘴出油速率图象</w:t>
      </w:r>
    </w:p>
    <w:p w:rsidR="009B6930" w:rsidRPr="009B6930" w:rsidRDefault="009B6930" w:rsidP="009B6930">
      <w:pPr>
        <w:widowControl/>
        <w:tabs>
          <w:tab w:val="center" w:pos="4156"/>
          <w:tab w:val="right" w:pos="8312"/>
        </w:tabs>
        <w:snapToGrid w:val="0"/>
        <w:jc w:val="center"/>
        <w:textAlignment w:val="center"/>
        <w:rPr>
          <w:rFonts w:ascii="宋体" w:eastAsia="宋体" w:hAnsi="宋体" w:cs="Times New Roman"/>
          <w:sz w:val="24"/>
          <w:szCs w:val="32"/>
        </w:rPr>
      </w:pPr>
    </w:p>
    <w:p w:rsidR="00C6061B" w:rsidRPr="009B6930" w:rsidRDefault="00C6061B" w:rsidP="00701100">
      <w:pPr>
        <w:widowControl/>
        <w:tabs>
          <w:tab w:val="center" w:pos="4156"/>
          <w:tab w:val="right" w:pos="8312"/>
        </w:tabs>
        <w:snapToGrid w:val="0"/>
        <w:ind w:firstLineChars="200" w:firstLine="480"/>
        <w:textAlignment w:val="center"/>
        <w:rPr>
          <w:rFonts w:asciiTheme="minorEastAsia" w:hAnsiTheme="minorEastAsia" w:cs="Times New Roman"/>
          <w:sz w:val="24"/>
          <w:szCs w:val="24"/>
        </w:rPr>
      </w:pPr>
      <w:r w:rsidRPr="00C6061B">
        <w:rPr>
          <w:rFonts w:ascii="宋体" w:eastAsia="宋体" w:hAnsi="宋体" w:cs="Times New Roman" w:hint="eastAsia"/>
          <w:sz w:val="24"/>
          <w:szCs w:val="32"/>
        </w:rPr>
        <w:t>用差分法进行求解时，由于油管压强稳定在100</w:t>
      </w:r>
      <w:r w:rsidR="009B6930" w:rsidRPr="009B6930">
        <w:rPr>
          <w:rFonts w:ascii="Times New Roman" w:eastAsia="宋体" w:hAnsi="Times New Roman" w:cs="Times New Roman"/>
          <w:sz w:val="24"/>
          <w:szCs w:val="32"/>
        </w:rPr>
        <w:t>MP</w:t>
      </w:r>
      <w:r w:rsidRPr="009B6930">
        <w:rPr>
          <w:rFonts w:ascii="Times New Roman" w:eastAsia="宋体" w:hAnsi="Times New Roman" w:cs="Times New Roman"/>
          <w:sz w:val="24"/>
          <w:szCs w:val="32"/>
        </w:rPr>
        <w:t>a</w:t>
      </w:r>
      <w:r w:rsidRPr="00C6061B">
        <w:rPr>
          <w:rFonts w:ascii="宋体" w:eastAsia="宋体" w:hAnsi="宋体" w:cs="Times New Roman"/>
          <w:sz w:val="24"/>
          <w:szCs w:val="32"/>
        </w:rPr>
        <w:t>,</w:t>
      </w:r>
      <w:r w:rsidRPr="00C6061B">
        <w:rPr>
          <w:rFonts w:ascii="宋体" w:eastAsia="宋体" w:hAnsi="宋体" w:cs="Times New Roman" w:hint="eastAsia"/>
          <w:sz w:val="24"/>
          <w:szCs w:val="32"/>
        </w:rPr>
        <w:t>查资料得知低压池内的压强约为0.3</w:t>
      </w:r>
      <w:r w:rsidRPr="009B6930">
        <w:rPr>
          <w:rFonts w:ascii="Times New Roman" w:eastAsia="宋体" w:hAnsi="Times New Roman" w:cs="Times New Roman"/>
          <w:sz w:val="24"/>
          <w:szCs w:val="32"/>
        </w:rPr>
        <w:t>M</w:t>
      </w:r>
      <w:r w:rsidR="009B6930" w:rsidRPr="009B6930">
        <w:rPr>
          <w:rFonts w:ascii="Times New Roman" w:eastAsia="宋体" w:hAnsi="Times New Roman" w:cs="Times New Roman"/>
          <w:sz w:val="24"/>
          <w:szCs w:val="32"/>
        </w:rPr>
        <w:t>P</w:t>
      </w:r>
      <w:r w:rsidRPr="009B6930">
        <w:rPr>
          <w:rFonts w:ascii="Times New Roman" w:eastAsia="宋体" w:hAnsi="Times New Roman" w:cs="Times New Roman"/>
          <w:sz w:val="24"/>
          <w:szCs w:val="32"/>
        </w:rPr>
        <w:t>a</w:t>
      </w:r>
      <w:r w:rsidRPr="00C6061B">
        <w:rPr>
          <w:rFonts w:ascii="宋体" w:eastAsia="宋体" w:hAnsi="宋体" w:cs="Times New Roman" w:hint="eastAsia"/>
          <w:sz w:val="24"/>
          <w:szCs w:val="32"/>
        </w:rPr>
        <w:t>，可知</w:t>
      </w:r>
      <w:r w:rsidRPr="009B6930">
        <w:rPr>
          <w:rFonts w:asciiTheme="minorEastAsia" w:hAnsiTheme="minorEastAsia" w:cs="Times New Roman"/>
          <w:position w:val="-4"/>
          <w:sz w:val="24"/>
          <w:szCs w:val="24"/>
        </w:rPr>
        <w:object w:dxaOrig="380" w:dyaOrig="260">
          <v:shape id="_x0000_i1152" type="#_x0000_t75" style="width:19.1pt;height:13.1pt" o:ole="">
            <v:imagedata r:id="rId256" o:title=""/>
          </v:shape>
          <o:OLEObject Type="Embed" ProgID="Equation.DSMT4" ShapeID="_x0000_i1152" DrawAspect="Content" ObjectID="_1630082604" r:id="rId257"/>
        </w:object>
      </w:r>
      <w:r w:rsidRPr="009B6930">
        <w:rPr>
          <w:rFonts w:asciiTheme="minorEastAsia" w:hAnsiTheme="minorEastAsia" w:cs="Times New Roman" w:hint="eastAsia"/>
          <w:sz w:val="24"/>
          <w:szCs w:val="24"/>
        </w:rPr>
        <w:t>恒为99.7</w:t>
      </w:r>
      <w:r w:rsidRPr="009B6930">
        <w:rPr>
          <w:rFonts w:asciiTheme="minorEastAsia" w:hAnsiTheme="minorEastAsia" w:cs="Times New Roman"/>
          <w:sz w:val="24"/>
          <w:szCs w:val="24"/>
        </w:rPr>
        <w:t>M</w:t>
      </w:r>
      <w:r w:rsidRPr="009B6930">
        <w:rPr>
          <w:rFonts w:asciiTheme="minorEastAsia" w:hAnsiTheme="minorEastAsia" w:cs="Times New Roman" w:hint="eastAsia"/>
          <w:sz w:val="24"/>
          <w:szCs w:val="24"/>
        </w:rPr>
        <w:t>pa，依据</w:t>
      </w:r>
      <w:proofErr w:type="gramStart"/>
      <w:r w:rsidRPr="009B6930">
        <w:rPr>
          <w:rFonts w:asciiTheme="minorEastAsia" w:hAnsiTheme="minorEastAsia" w:cs="Times New Roman" w:hint="eastAsia"/>
          <w:sz w:val="24"/>
          <w:szCs w:val="24"/>
        </w:rPr>
        <w:t>针阀升</w:t>
      </w:r>
      <w:proofErr w:type="gramEnd"/>
      <w:r w:rsidRPr="009B6930">
        <w:rPr>
          <w:rFonts w:asciiTheme="minorEastAsia" w:hAnsiTheme="minorEastAsia" w:cs="Times New Roman" w:hint="eastAsia"/>
          <w:sz w:val="24"/>
          <w:szCs w:val="24"/>
        </w:rPr>
        <w:t>程曲线，对下式进行累加：</w:t>
      </w:r>
    </w:p>
    <w:p w:rsidR="00C6061B" w:rsidRPr="00C6061B" w:rsidRDefault="00C6061B" w:rsidP="009B6930">
      <w:pPr>
        <w:widowControl/>
        <w:tabs>
          <w:tab w:val="center" w:pos="4156"/>
          <w:tab w:val="right" w:pos="8312"/>
        </w:tabs>
        <w:snapToGrid w:val="0"/>
        <w:jc w:val="center"/>
        <w:textAlignment w:val="center"/>
        <w:rPr>
          <w:rFonts w:ascii="黑体" w:eastAsia="黑体" w:hAnsi="黑体" w:cs="Times New Roman"/>
          <w:sz w:val="32"/>
          <w:szCs w:val="32"/>
        </w:rPr>
      </w:pPr>
      <w:r w:rsidRPr="00C6061B">
        <w:rPr>
          <w:rFonts w:ascii="黑体" w:eastAsia="黑体" w:hAnsi="黑体" w:cs="Times New Roman"/>
          <w:position w:val="-26"/>
          <w:sz w:val="32"/>
          <w:szCs w:val="32"/>
        </w:rPr>
        <w:object w:dxaOrig="4320" w:dyaOrig="700">
          <v:shape id="_x0000_i1153" type="#_x0000_t75" style="width:3in;height:34.9pt" o:ole="">
            <v:imagedata r:id="rId258" o:title=""/>
          </v:shape>
          <o:OLEObject Type="Embed" ProgID="Equation.DSMT4" ShapeID="_x0000_i1153" DrawAspect="Content" ObjectID="_1630082605" r:id="rId259"/>
        </w:object>
      </w:r>
    </w:p>
    <w:p w:rsidR="00C6061B" w:rsidRPr="00C6061B" w:rsidRDefault="00C6061B" w:rsidP="009B6930">
      <w:pPr>
        <w:widowControl/>
        <w:tabs>
          <w:tab w:val="center" w:pos="4156"/>
          <w:tab w:val="right" w:pos="8312"/>
        </w:tabs>
        <w:snapToGrid w:val="0"/>
        <w:rPr>
          <w:rFonts w:ascii="黑体" w:eastAsia="黑体" w:hAnsi="黑体" w:cs="Times New Roman"/>
          <w:sz w:val="32"/>
          <w:szCs w:val="32"/>
        </w:rPr>
      </w:pPr>
      <w:r w:rsidRPr="00C6061B">
        <w:rPr>
          <w:rFonts w:ascii="宋体" w:eastAsia="宋体" w:hAnsi="宋体" w:cs="Times New Roman" w:hint="eastAsia"/>
          <w:sz w:val="24"/>
          <w:szCs w:val="32"/>
        </w:rPr>
        <w:t>其中</w:t>
      </w:r>
      <w:r w:rsidRPr="00C6061B">
        <w:rPr>
          <w:rFonts w:ascii="黑体" w:eastAsia="黑体" w:hAnsi="黑体" w:cs="Times New Roman"/>
          <w:position w:val="-6"/>
          <w:sz w:val="32"/>
          <w:szCs w:val="32"/>
        </w:rPr>
        <w:object w:dxaOrig="1219" w:dyaOrig="279">
          <v:shape id="_x0000_i1154" type="#_x0000_t75" style="width:61.1pt;height:14.2pt" o:ole="">
            <v:imagedata r:id="rId260" o:title=""/>
          </v:shape>
          <o:OLEObject Type="Embed" ProgID="Equation.DSMT4" ShapeID="_x0000_i1154" DrawAspect="Content" ObjectID="_1630082606" r:id="rId261"/>
        </w:object>
      </w:r>
    </w:p>
    <w:p w:rsidR="00C6061B" w:rsidRPr="009B6930" w:rsidRDefault="00C6061B" w:rsidP="00C6061B">
      <w:pPr>
        <w:widowControl/>
        <w:tabs>
          <w:tab w:val="center" w:pos="4156"/>
          <w:tab w:val="right" w:pos="8312"/>
        </w:tabs>
        <w:snapToGrid w:val="0"/>
        <w:textAlignment w:val="center"/>
        <w:rPr>
          <w:rFonts w:asciiTheme="minorEastAsia" w:hAnsiTheme="minorEastAsia" w:cs="Times New Roman"/>
          <w:sz w:val="24"/>
          <w:szCs w:val="24"/>
        </w:rPr>
      </w:pPr>
      <w:r w:rsidRPr="009B6930">
        <w:rPr>
          <w:rFonts w:asciiTheme="minorEastAsia" w:hAnsiTheme="minorEastAsia" w:cs="Times New Roman" w:hint="eastAsia"/>
          <w:sz w:val="24"/>
          <w:szCs w:val="24"/>
        </w:rPr>
        <w:t>可得一个周期内喷油嘴流出的质量</w:t>
      </w:r>
      <w:r w:rsidR="009B6930">
        <w:rPr>
          <w:rFonts w:asciiTheme="minorEastAsia" w:hAnsiTheme="minorEastAsia" w:cs="Times New Roman" w:hint="eastAsia"/>
          <w:sz w:val="24"/>
          <w:szCs w:val="24"/>
        </w:rPr>
        <w:t xml:space="preserve">. </w:t>
      </w:r>
      <w:r w:rsidRPr="009B6930">
        <w:rPr>
          <w:rFonts w:asciiTheme="minorEastAsia" w:hAnsiTheme="minorEastAsia" w:cs="Times New Roman" w:hint="eastAsia"/>
          <w:sz w:val="24"/>
          <w:szCs w:val="24"/>
        </w:rPr>
        <w:t>源代码见附录5</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32"/>
        </w:rPr>
      </w:pPr>
      <w:r w:rsidRPr="00C6061B">
        <w:rPr>
          <w:rFonts w:ascii="黑体" w:eastAsia="黑体" w:hAnsi="黑体" w:cs="Times New Roman" w:hint="eastAsia"/>
          <w:sz w:val="24"/>
          <w:szCs w:val="32"/>
        </w:rPr>
        <w:t>5.3.3</w:t>
      </w:r>
      <w:r w:rsidRPr="00C6061B">
        <w:rPr>
          <w:rFonts w:ascii="黑体" w:eastAsia="黑体" w:hAnsi="黑体" w:cs="Times New Roman"/>
          <w:sz w:val="24"/>
          <w:szCs w:val="32"/>
        </w:rPr>
        <w:t xml:space="preserve"> </w:t>
      </w:r>
      <w:r w:rsidRPr="00C6061B">
        <w:rPr>
          <w:rFonts w:ascii="黑体" w:eastAsia="黑体" w:hAnsi="黑体" w:cs="Times New Roman" w:hint="eastAsia"/>
          <w:sz w:val="24"/>
          <w:szCs w:val="32"/>
        </w:rPr>
        <w:t>新加入喷油嘴即减压阀情况下的优化模型</w:t>
      </w:r>
    </w:p>
    <w:p w:rsidR="00C6061B" w:rsidRPr="00C6061B" w:rsidRDefault="00C6061B" w:rsidP="009B6930">
      <w:pPr>
        <w:widowControl/>
        <w:tabs>
          <w:tab w:val="center" w:pos="4156"/>
          <w:tab w:val="right" w:pos="8312"/>
        </w:tabs>
        <w:snapToGrid w:val="0"/>
        <w:ind w:firstLineChars="200" w:firstLine="480"/>
        <w:textAlignment w:val="center"/>
        <w:rPr>
          <w:rFonts w:ascii="Times New Roman" w:eastAsia="宋体" w:hAnsi="Times New Roman" w:cs="Times New Roman"/>
          <w:sz w:val="24"/>
          <w:szCs w:val="32"/>
        </w:rPr>
      </w:pPr>
      <w:r w:rsidRPr="00C6061B">
        <w:rPr>
          <w:rFonts w:ascii="宋体" w:eastAsia="宋体" w:hAnsi="宋体" w:cs="Times New Roman" w:hint="eastAsia"/>
          <w:sz w:val="24"/>
          <w:szCs w:val="32"/>
        </w:rPr>
        <w:t>实际情况下</w:t>
      </w:r>
      <w:r w:rsidRPr="00C6061B">
        <w:rPr>
          <w:rFonts w:ascii="Times New Roman" w:eastAsia="宋体" w:hAnsi="Times New Roman" w:cs="Times New Roman"/>
          <w:sz w:val="24"/>
          <w:szCs w:val="32"/>
        </w:rPr>
        <w:t>A</w:t>
      </w:r>
      <w:r w:rsidRPr="00C6061B">
        <w:rPr>
          <w:rFonts w:ascii="宋体" w:eastAsia="宋体" w:hAnsi="宋体" w:cs="Times New Roman" w:hint="eastAsia"/>
          <w:sz w:val="24"/>
          <w:szCs w:val="32"/>
        </w:rPr>
        <w:t>端口和</w:t>
      </w:r>
      <w:r w:rsidRPr="00C6061B">
        <w:rPr>
          <w:rFonts w:ascii="Times New Roman" w:eastAsia="宋体" w:hAnsi="Times New Roman" w:cs="Times New Roman"/>
          <w:sz w:val="24"/>
          <w:szCs w:val="32"/>
        </w:rPr>
        <w:t>B</w:t>
      </w:r>
      <w:r w:rsidRPr="00C6061B">
        <w:rPr>
          <w:rFonts w:ascii="宋体" w:eastAsia="宋体" w:hAnsi="宋体" w:cs="Times New Roman" w:hint="eastAsia"/>
          <w:sz w:val="24"/>
          <w:szCs w:val="32"/>
        </w:rPr>
        <w:t>端口的进出油过程都是复杂的积分过程，如果仍沿用上面分析得到的优化模型，将</w:t>
      </w:r>
      <w:r w:rsidRPr="00C6061B">
        <w:rPr>
          <w:rFonts w:ascii="Times New Roman" w:eastAsia="宋体" w:hAnsi="Times New Roman" w:cs="Times New Roman"/>
          <w:sz w:val="24"/>
          <w:szCs w:val="32"/>
        </w:rPr>
        <w:t>A</w:t>
      </w:r>
      <w:r w:rsidRPr="00C6061B">
        <w:rPr>
          <w:rFonts w:ascii="Times New Roman" w:eastAsia="宋体" w:hAnsi="Times New Roman" w:cs="Times New Roman"/>
          <w:sz w:val="24"/>
          <w:szCs w:val="32"/>
        </w:rPr>
        <w:t>口油泵端和</w:t>
      </w:r>
      <w:r w:rsidRPr="00C6061B">
        <w:rPr>
          <w:rFonts w:ascii="Times New Roman" w:eastAsia="宋体" w:hAnsi="Times New Roman" w:cs="Times New Roman"/>
          <w:sz w:val="24"/>
          <w:szCs w:val="32"/>
        </w:rPr>
        <w:t>B</w:t>
      </w:r>
      <w:r w:rsidRPr="00C6061B">
        <w:rPr>
          <w:rFonts w:ascii="Times New Roman" w:eastAsia="宋体" w:hAnsi="Times New Roman" w:cs="Times New Roman"/>
          <w:sz w:val="24"/>
          <w:szCs w:val="32"/>
        </w:rPr>
        <w:t>口</w:t>
      </w:r>
      <w:r w:rsidRPr="00C6061B">
        <w:rPr>
          <w:rFonts w:ascii="Times New Roman" w:eastAsia="宋体" w:hAnsi="Times New Roman" w:cs="Times New Roman" w:hint="eastAsia"/>
          <w:sz w:val="24"/>
          <w:szCs w:val="32"/>
        </w:rPr>
        <w:t>喷油端的流量方程带入到约束条件中去，会使得模型不易求解并且难以得到稳定状态下针阀开启的时长</w:t>
      </w:r>
      <w:r w:rsidRPr="00C6061B">
        <w:rPr>
          <w:rFonts w:ascii="Times New Roman" w:eastAsia="宋体" w:hAnsi="Times New Roman" w:cs="Times New Roman" w:hint="eastAsia"/>
          <w:sz w:val="24"/>
          <w:szCs w:val="32"/>
        </w:rPr>
        <w:t>.</w:t>
      </w:r>
      <w:r w:rsidRPr="00C6061B">
        <w:rPr>
          <w:rFonts w:ascii="Times New Roman" w:eastAsia="宋体" w:hAnsi="Times New Roman" w:cs="Times New Roman"/>
          <w:sz w:val="24"/>
          <w:szCs w:val="32"/>
        </w:rPr>
        <w:t xml:space="preserve"> </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32"/>
        </w:rPr>
      </w:pPr>
      <w:r w:rsidRPr="00C6061B">
        <w:rPr>
          <w:rFonts w:ascii="Times New Roman" w:eastAsia="宋体" w:hAnsi="Times New Roman" w:cs="Times New Roman" w:hint="eastAsia"/>
          <w:sz w:val="24"/>
          <w:szCs w:val="32"/>
        </w:rPr>
        <w:t>对模型进行变形，先计算在给定周期内喷油口喷出燃油的总量，记为</w:t>
      </w:r>
      <w:r w:rsidRPr="00C6061B">
        <w:rPr>
          <w:rFonts w:ascii="黑体" w:eastAsia="黑体" w:hAnsi="黑体" w:cs="Times New Roman"/>
          <w:sz w:val="32"/>
          <w:szCs w:val="32"/>
        </w:rPr>
        <w:object w:dxaOrig="340" w:dyaOrig="360">
          <v:shape id="_x0000_i1155" type="#_x0000_t75" style="width:16.9pt;height:18.55pt" o:ole="">
            <v:imagedata r:id="rId262" o:title=""/>
          </v:shape>
          <o:OLEObject Type="Embed" ProgID="Equation.DSMT4" ShapeID="_x0000_i1155" DrawAspect="Content" ObjectID="_1630082607" r:id="rId263"/>
        </w:object>
      </w:r>
      <w:r w:rsidRPr="00C6061B">
        <w:rPr>
          <w:rFonts w:ascii="宋体" w:eastAsia="宋体" w:hAnsi="宋体" w:cs="Times New Roman"/>
          <w:sz w:val="24"/>
          <w:szCs w:val="32"/>
        </w:rPr>
        <w:t>;</w:t>
      </w:r>
      <w:r w:rsidRPr="00C6061B">
        <w:rPr>
          <w:rFonts w:ascii="宋体" w:eastAsia="宋体" w:hAnsi="宋体" w:cs="Times New Roman" w:hint="eastAsia"/>
          <w:sz w:val="24"/>
          <w:szCs w:val="32"/>
        </w:rPr>
        <w:t>在相同的时间长度内，再次计算油泵端进油的总量，记为</w:t>
      </w:r>
      <w:r w:rsidRPr="00C6061B">
        <w:rPr>
          <w:rFonts w:ascii="黑体" w:eastAsia="黑体" w:hAnsi="黑体" w:cs="Times New Roman"/>
          <w:sz w:val="32"/>
          <w:szCs w:val="32"/>
        </w:rPr>
        <w:object w:dxaOrig="340" w:dyaOrig="360">
          <v:shape id="_x0000_i1156" type="#_x0000_t75" style="width:16.9pt;height:18.55pt" o:ole="">
            <v:imagedata r:id="rId264" o:title=""/>
          </v:shape>
          <o:OLEObject Type="Embed" ProgID="Equation.DSMT4" ShapeID="_x0000_i1156" DrawAspect="Content" ObjectID="_1630082608" r:id="rId265"/>
        </w:object>
      </w:r>
      <w:r w:rsidRPr="00C6061B">
        <w:rPr>
          <w:rFonts w:ascii="宋体" w:eastAsia="宋体" w:hAnsi="宋体" w:cs="Times New Roman" w:hint="eastAsia"/>
          <w:sz w:val="24"/>
          <w:szCs w:val="32"/>
        </w:rPr>
        <w:t>.</w:t>
      </w:r>
      <w:r w:rsidRPr="00C6061B">
        <w:rPr>
          <w:rFonts w:ascii="宋体" w:eastAsia="宋体" w:hAnsi="宋体" w:cs="Times New Roman"/>
          <w:sz w:val="24"/>
          <w:szCs w:val="32"/>
        </w:rPr>
        <w:t xml:space="preserve"> </w:t>
      </w:r>
      <w:r w:rsidRPr="00C6061B">
        <w:rPr>
          <w:rFonts w:ascii="宋体" w:eastAsia="宋体" w:hAnsi="宋体" w:cs="Times New Roman" w:hint="eastAsia"/>
          <w:sz w:val="24"/>
          <w:szCs w:val="32"/>
        </w:rPr>
        <w:t>要求高压油管内</w:t>
      </w:r>
      <w:r w:rsidRPr="00C6061B">
        <w:rPr>
          <w:rFonts w:ascii="宋体" w:eastAsia="宋体" w:hAnsi="宋体" w:cs="Times New Roman" w:hint="eastAsia"/>
          <w:sz w:val="24"/>
          <w:szCs w:val="32"/>
        </w:rPr>
        <w:lastRenderedPageBreak/>
        <w:t>的压力稳定在100</w:t>
      </w:r>
      <w:r w:rsidRPr="00C6061B">
        <w:rPr>
          <w:rFonts w:ascii="Times New Roman" w:eastAsia="宋体" w:hAnsi="Times New Roman" w:cs="Times New Roman"/>
          <w:sz w:val="24"/>
          <w:szCs w:val="24"/>
        </w:rPr>
        <w:t>Mpa</w:t>
      </w:r>
      <w:r w:rsidRPr="00C6061B">
        <w:rPr>
          <w:rFonts w:ascii="Times New Roman" w:eastAsia="宋体" w:hAnsi="Times New Roman" w:cs="Times New Roman" w:hint="eastAsia"/>
          <w:sz w:val="24"/>
          <w:szCs w:val="24"/>
        </w:rPr>
        <w:t>，忽略燃油在油管中的传导过程，在一个周期中为了让压力保护稳定，就要尽可能使</w:t>
      </w:r>
      <w:r w:rsidRPr="00C6061B">
        <w:rPr>
          <w:rFonts w:ascii="黑体" w:eastAsia="黑体" w:hAnsi="黑体" w:cs="Times New Roman"/>
          <w:sz w:val="32"/>
          <w:szCs w:val="32"/>
        </w:rPr>
        <w:object w:dxaOrig="999" w:dyaOrig="360">
          <v:shape id="_x0000_i1157" type="#_x0000_t75" style="width:50.2pt;height:18.55pt" o:ole="">
            <v:imagedata r:id="rId266" o:title=""/>
          </v:shape>
          <o:OLEObject Type="Embed" ProgID="Equation.DSMT4" ShapeID="_x0000_i1157" DrawAspect="Content" ObjectID="_1630082609" r:id="rId267"/>
        </w:object>
      </w:r>
      <w:r w:rsidRPr="00C6061B">
        <w:rPr>
          <w:rFonts w:ascii="宋体" w:eastAsia="宋体" w:hAnsi="宋体" w:cs="Times New Roman" w:hint="eastAsia"/>
          <w:sz w:val="24"/>
          <w:szCs w:val="32"/>
        </w:rPr>
        <w:t>的取值最小，将此式作为新的目标函数</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780" w:dyaOrig="360">
          <v:shape id="_x0000_i1158" type="#_x0000_t75" style="width:88.9pt;height:18.55pt" o:ole="">
            <v:imagedata r:id="rId268" o:title=""/>
          </v:shape>
          <o:OLEObject Type="Embed" ProgID="Equation.DSMT4" ShapeID="_x0000_i1158" DrawAspect="Content" ObjectID="_1630082610" r:id="rId269"/>
        </w:object>
      </w:r>
      <w:r w:rsidRPr="00C6061B">
        <w:rPr>
          <w:rFonts w:ascii="黑体" w:eastAsia="黑体" w:hAnsi="黑体" w:cs="Times New Roman"/>
          <w:sz w:val="32"/>
          <w:szCs w:val="32"/>
        </w:rPr>
        <w:tab/>
      </w:r>
      <w:r w:rsidRPr="00C6061B">
        <w:rPr>
          <w:rFonts w:ascii="宋体" w:eastAsia="宋体" w:hAnsi="宋体" w:cs="Times New Roman"/>
          <w:sz w:val="24"/>
          <w:szCs w:val="24"/>
        </w:rPr>
        <w:t>(24)</w:t>
      </w:r>
    </w:p>
    <w:p w:rsidR="00C6061B" w:rsidRPr="00C6061B" w:rsidRDefault="00C6061B" w:rsidP="009B6930">
      <w:pPr>
        <w:widowControl/>
        <w:tabs>
          <w:tab w:val="center" w:pos="4156"/>
          <w:tab w:val="right" w:pos="8312"/>
        </w:tabs>
        <w:snapToGrid w:val="0"/>
        <w:ind w:firstLineChars="200" w:firstLine="480"/>
        <w:textAlignment w:val="center"/>
        <w:rPr>
          <w:rFonts w:ascii="Times New Roman" w:eastAsia="宋体" w:hAnsi="Times New Roman" w:cs="Times New Roman"/>
          <w:sz w:val="24"/>
          <w:szCs w:val="32"/>
        </w:rPr>
      </w:pPr>
      <w:r w:rsidRPr="00C6061B">
        <w:rPr>
          <w:rFonts w:ascii="宋体" w:eastAsia="宋体" w:hAnsi="宋体" w:cs="Times New Roman" w:hint="eastAsia"/>
          <w:sz w:val="24"/>
          <w:szCs w:val="24"/>
        </w:rPr>
        <w:t>以上述分析得到的</w:t>
      </w:r>
      <w:r w:rsidRPr="00C6061B">
        <w:rPr>
          <w:rFonts w:ascii="Times New Roman" w:eastAsia="宋体" w:hAnsi="Times New Roman" w:cs="Times New Roman"/>
          <w:sz w:val="24"/>
          <w:szCs w:val="32"/>
        </w:rPr>
        <w:t>A</w:t>
      </w:r>
      <w:r w:rsidRPr="00C6061B">
        <w:rPr>
          <w:rFonts w:ascii="Times New Roman" w:eastAsia="宋体" w:hAnsi="Times New Roman" w:cs="Times New Roman"/>
          <w:sz w:val="24"/>
          <w:szCs w:val="32"/>
        </w:rPr>
        <w:t>口油泵端和</w:t>
      </w:r>
      <w:r w:rsidRPr="00C6061B">
        <w:rPr>
          <w:rFonts w:ascii="Times New Roman" w:eastAsia="宋体" w:hAnsi="Times New Roman" w:cs="Times New Roman"/>
          <w:sz w:val="24"/>
          <w:szCs w:val="32"/>
        </w:rPr>
        <w:t>B</w:t>
      </w:r>
      <w:r w:rsidRPr="00C6061B">
        <w:rPr>
          <w:rFonts w:ascii="Times New Roman" w:eastAsia="宋体" w:hAnsi="Times New Roman" w:cs="Times New Roman"/>
          <w:sz w:val="24"/>
          <w:szCs w:val="32"/>
        </w:rPr>
        <w:t>口</w:t>
      </w:r>
      <w:r w:rsidRPr="00C6061B">
        <w:rPr>
          <w:rFonts w:ascii="Times New Roman" w:eastAsia="宋体" w:hAnsi="Times New Roman" w:cs="Times New Roman" w:hint="eastAsia"/>
          <w:sz w:val="24"/>
          <w:szCs w:val="32"/>
        </w:rPr>
        <w:t>喷油端的流量方程作为模型的约束条件，则约束条件可以表示为：</w:t>
      </w:r>
    </w:p>
    <w:p w:rsidR="00C6061B" w:rsidRPr="00C6061B" w:rsidRDefault="00C6061B" w:rsidP="00C6061B">
      <w:pPr>
        <w:widowControl/>
        <w:tabs>
          <w:tab w:val="center" w:pos="4156"/>
          <w:tab w:val="right" w:pos="8312"/>
        </w:tabs>
        <w:snapToGrid w:val="0"/>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3739" w:dyaOrig="2680">
          <v:shape id="_x0000_i1159" type="#_x0000_t75" style="width:187.1pt;height:134.2pt" o:ole="">
            <v:imagedata r:id="rId270" o:title=""/>
          </v:shape>
          <o:OLEObject Type="Embed" ProgID="Equation.DSMT4" ShapeID="_x0000_i1159" DrawAspect="Content" ObjectID="_1630082611" r:id="rId271"/>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25)</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32"/>
          <w:szCs w:val="32"/>
        </w:rPr>
      </w:pPr>
      <w:r w:rsidRPr="00C6061B">
        <w:rPr>
          <w:rFonts w:ascii="宋体" w:eastAsia="宋体" w:hAnsi="宋体" w:cs="Times New Roman" w:hint="eastAsia"/>
          <w:sz w:val="24"/>
          <w:szCs w:val="32"/>
        </w:rPr>
        <w:t>模型的决策变量为一个周期内进油所用的时间</w:t>
      </w:r>
      <w:r w:rsidRPr="00C6061B">
        <w:rPr>
          <w:rFonts w:ascii="黑体" w:eastAsia="黑体" w:hAnsi="黑体" w:cs="Times New Roman"/>
          <w:sz w:val="32"/>
          <w:szCs w:val="32"/>
        </w:rPr>
        <w:object w:dxaOrig="279" w:dyaOrig="279">
          <v:shape id="_x0000_i1160" type="#_x0000_t75" style="width:14.75pt;height:14.75pt" o:ole="">
            <v:imagedata r:id="rId272" o:title=""/>
          </v:shape>
          <o:OLEObject Type="Embed" ProgID="Equation.DSMT4" ShapeID="_x0000_i1160" DrawAspect="Content" ObjectID="_1630082612" r:id="rId273"/>
        </w:object>
      </w:r>
    </w:p>
    <w:p w:rsidR="00C6061B" w:rsidRPr="00C6061B" w:rsidRDefault="00C6061B" w:rsidP="009B6930">
      <w:pPr>
        <w:widowControl/>
        <w:tabs>
          <w:tab w:val="center" w:pos="4156"/>
          <w:tab w:val="right" w:pos="8312"/>
        </w:tabs>
        <w:snapToGrid w:val="0"/>
        <w:ind w:firstLineChars="200" w:firstLine="480"/>
        <w:rPr>
          <w:rFonts w:ascii="宋体" w:eastAsia="宋体" w:hAnsi="宋体" w:cs="Times New Roman"/>
          <w:sz w:val="24"/>
          <w:szCs w:val="32"/>
        </w:rPr>
      </w:pPr>
      <w:r w:rsidRPr="00C6061B">
        <w:rPr>
          <w:rFonts w:ascii="宋体" w:eastAsia="宋体" w:hAnsi="宋体" w:cs="Times New Roman" w:hint="eastAsia"/>
          <w:sz w:val="24"/>
          <w:szCs w:val="32"/>
        </w:rPr>
        <w:t>对所建立的模型数值求解时，用搜索法，寻找合适的凸轮角速度，使高压油泵压入的量接近喷油嘴排出的量.</w:t>
      </w:r>
      <w:r w:rsidRPr="00C6061B">
        <w:rPr>
          <w:rFonts w:ascii="宋体" w:eastAsia="宋体" w:hAnsi="宋体" w:cs="Times New Roman"/>
          <w:sz w:val="24"/>
          <w:szCs w:val="32"/>
        </w:rPr>
        <w:t xml:space="preserve"> </w:t>
      </w:r>
      <w:r w:rsidRPr="00C6061B">
        <w:rPr>
          <w:rFonts w:ascii="宋体" w:eastAsia="宋体" w:hAnsi="宋体" w:cs="Times New Roman" w:hint="eastAsia"/>
          <w:sz w:val="24"/>
          <w:szCs w:val="32"/>
        </w:rPr>
        <w:t>所获得的角速度为0.0293</w:t>
      </w:r>
      <w:r w:rsidRPr="00C6061B">
        <w:rPr>
          <w:rFonts w:ascii="黑体" w:eastAsia="黑体" w:hAnsi="黑体" w:cs="Times New Roman"/>
          <w:position w:val="-6"/>
          <w:sz w:val="32"/>
          <w:szCs w:val="32"/>
        </w:rPr>
        <w:object w:dxaOrig="859" w:dyaOrig="279">
          <v:shape id="_x0000_i1161" type="#_x0000_t75" style="width:43.1pt;height:14.2pt" o:ole="">
            <v:imagedata r:id="rId274" o:title=""/>
          </v:shape>
          <o:OLEObject Type="Embed" ProgID="Equation.DSMT4" ShapeID="_x0000_i1161" DrawAspect="Content" ObjectID="_1630082613" r:id="rId275"/>
        </w:object>
      </w:r>
      <w:r w:rsidRPr="00C6061B">
        <w:rPr>
          <w:rFonts w:ascii="黑体" w:eastAsia="黑体" w:hAnsi="黑体" w:cs="Times New Roman" w:hint="eastAsia"/>
          <w:sz w:val="32"/>
          <w:szCs w:val="32"/>
        </w:rPr>
        <w:t>.</w:t>
      </w:r>
      <w:r w:rsidRPr="00C6061B">
        <w:rPr>
          <w:rFonts w:ascii="黑体" w:eastAsia="黑体" w:hAnsi="黑体" w:cs="Times New Roman"/>
          <w:sz w:val="32"/>
          <w:szCs w:val="32"/>
        </w:rPr>
        <w:t xml:space="preserve"> </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宋体" w:eastAsia="宋体" w:hAnsi="宋体" w:cs="Times New Roman" w:hint="eastAsia"/>
          <w:sz w:val="24"/>
          <w:szCs w:val="32"/>
        </w:rPr>
        <w:t>源代码见附录5</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32"/>
        </w:rPr>
      </w:pPr>
      <w:r w:rsidRPr="00C6061B">
        <w:rPr>
          <w:rFonts w:ascii="黑体" w:eastAsia="黑体" w:hAnsi="黑体" w:cs="Times New Roman" w:hint="eastAsia"/>
          <w:sz w:val="24"/>
          <w:szCs w:val="32"/>
        </w:rPr>
        <w:t>5.4</w:t>
      </w:r>
      <w:r w:rsidRPr="00C6061B">
        <w:rPr>
          <w:rFonts w:ascii="黑体" w:eastAsia="黑体" w:hAnsi="黑体" w:cs="Times New Roman"/>
          <w:sz w:val="24"/>
          <w:szCs w:val="32"/>
        </w:rPr>
        <w:t xml:space="preserve"> </w:t>
      </w:r>
      <w:r w:rsidRPr="00C6061B">
        <w:rPr>
          <w:rFonts w:ascii="黑体" w:eastAsia="黑体" w:hAnsi="黑体" w:cs="Times New Roman" w:hint="eastAsia"/>
          <w:sz w:val="24"/>
          <w:szCs w:val="32"/>
        </w:rPr>
        <w:t>高压油管增加喷油嘴后的供油和出油策略</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32"/>
        </w:rPr>
      </w:pPr>
      <w:r w:rsidRPr="00C6061B">
        <w:rPr>
          <w:rFonts w:ascii="宋体" w:eastAsia="宋体" w:hAnsi="宋体" w:cs="Times New Roman" w:hint="eastAsia"/>
          <w:sz w:val="24"/>
          <w:szCs w:val="32"/>
        </w:rPr>
        <w:t>在高压油管上在增加一个同样规格的喷油嘴，若仅仅只考虑燃油质量的变化，则只有喷油端</w:t>
      </w:r>
      <w:r w:rsidRPr="00C6061B">
        <w:rPr>
          <w:rFonts w:ascii="Times New Roman" w:eastAsia="宋体" w:hAnsi="Times New Roman" w:cs="Times New Roman"/>
          <w:sz w:val="24"/>
          <w:szCs w:val="32"/>
        </w:rPr>
        <w:t>B</w:t>
      </w:r>
      <w:r w:rsidRPr="00C6061B">
        <w:rPr>
          <w:rFonts w:ascii="Times New Roman" w:eastAsia="宋体" w:hAnsi="Times New Roman" w:cs="Times New Roman"/>
          <w:sz w:val="24"/>
          <w:szCs w:val="32"/>
        </w:rPr>
        <w:t>端口的喷油量总量发生变化，</w:t>
      </w:r>
      <w:r w:rsidRPr="00C6061B">
        <w:rPr>
          <w:rFonts w:ascii="Times New Roman" w:eastAsia="宋体" w:hAnsi="Times New Roman" w:cs="Times New Roman"/>
          <w:sz w:val="24"/>
          <w:szCs w:val="32"/>
        </w:rPr>
        <w:t>A</w:t>
      </w:r>
      <w:r w:rsidRPr="00C6061B">
        <w:rPr>
          <w:rFonts w:ascii="宋体" w:eastAsia="宋体" w:hAnsi="宋体" w:cs="Times New Roman" w:hint="eastAsia"/>
          <w:sz w:val="24"/>
          <w:szCs w:val="32"/>
        </w:rPr>
        <w:t>端口的进油量方程不变.</w:t>
      </w:r>
      <w:r w:rsidRPr="00C6061B">
        <w:rPr>
          <w:rFonts w:ascii="宋体" w:eastAsia="宋体" w:hAnsi="宋体" w:cs="Times New Roman"/>
          <w:sz w:val="24"/>
          <w:szCs w:val="32"/>
        </w:rPr>
        <w:t xml:space="preserve"> </w:t>
      </w:r>
      <w:r w:rsidRPr="00C6061B">
        <w:rPr>
          <w:rFonts w:ascii="宋体" w:eastAsia="宋体" w:hAnsi="宋体" w:cs="Times New Roman" w:hint="eastAsia"/>
          <w:sz w:val="24"/>
          <w:szCs w:val="32"/>
        </w:rPr>
        <w:t>目标函数变化为：</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1900" w:dyaOrig="360">
          <v:shape id="_x0000_i1162" type="#_x0000_t75" style="width:94.9pt;height:18.55pt" o:ole="">
            <v:imagedata r:id="rId276" o:title=""/>
          </v:shape>
          <o:OLEObject Type="Embed" ProgID="Equation.DSMT4" ShapeID="_x0000_i1162" DrawAspect="Content" ObjectID="_1630082614" r:id="rId277"/>
        </w:object>
      </w:r>
      <w:r w:rsidRPr="00C6061B">
        <w:rPr>
          <w:rFonts w:ascii="黑体" w:eastAsia="黑体" w:hAnsi="黑体" w:cs="Times New Roman"/>
          <w:sz w:val="32"/>
          <w:szCs w:val="32"/>
        </w:rPr>
        <w:tab/>
      </w:r>
      <w:r w:rsidRPr="00C6061B">
        <w:rPr>
          <w:rFonts w:ascii="宋体" w:eastAsia="宋体" w:hAnsi="宋体" w:cs="Times New Roman" w:hint="eastAsia"/>
          <w:sz w:val="24"/>
          <w:szCs w:val="32"/>
        </w:rPr>
        <w:t>(</w:t>
      </w:r>
      <w:r w:rsidRPr="00C6061B">
        <w:rPr>
          <w:rFonts w:ascii="宋体" w:eastAsia="宋体" w:hAnsi="宋体" w:cs="Times New Roman"/>
          <w:sz w:val="24"/>
          <w:szCs w:val="32"/>
        </w:rPr>
        <w:t>26)</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宋体" w:eastAsia="宋体" w:hAnsi="宋体" w:cs="Times New Roman" w:hint="eastAsia"/>
          <w:sz w:val="24"/>
          <w:szCs w:val="32"/>
        </w:rPr>
        <w:t>约束条件形式不发生变化</w:t>
      </w:r>
    </w:p>
    <w:p w:rsidR="00C6061B" w:rsidRPr="00C6061B" w:rsidRDefault="00C6061B" w:rsidP="00C6061B">
      <w:pPr>
        <w:widowControl/>
        <w:tabs>
          <w:tab w:val="center" w:pos="4156"/>
          <w:tab w:val="right" w:pos="8312"/>
        </w:tabs>
        <w:snapToGrid w:val="0"/>
        <w:rPr>
          <w:rFonts w:ascii="黑体" w:eastAsia="黑体" w:hAnsi="黑体" w:cs="Times New Roman"/>
          <w:sz w:val="32"/>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3739" w:dyaOrig="2680">
          <v:shape id="_x0000_i1163" type="#_x0000_t75" style="width:187.1pt;height:134.2pt" o:ole="">
            <v:imagedata r:id="rId270" o:title=""/>
          </v:shape>
          <o:OLEObject Type="Embed" ProgID="Equation.DSMT4" ShapeID="_x0000_i1163" DrawAspect="Content" ObjectID="_1630082615" r:id="rId278"/>
        </w:object>
      </w:r>
      <w:r w:rsidRPr="00C6061B">
        <w:rPr>
          <w:rFonts w:ascii="黑体" w:eastAsia="黑体" w:hAnsi="黑体" w:cs="Times New Roman"/>
          <w:sz w:val="32"/>
          <w:szCs w:val="32"/>
        </w:rPr>
        <w:tab/>
      </w:r>
      <w:r w:rsidRPr="00C6061B">
        <w:rPr>
          <w:rFonts w:ascii="宋体" w:eastAsia="宋体" w:hAnsi="宋体" w:cs="Times New Roman"/>
          <w:sz w:val="24"/>
          <w:szCs w:val="32"/>
        </w:rPr>
        <w:t>(27)</w:t>
      </w:r>
    </w:p>
    <w:p w:rsidR="00C6061B" w:rsidRPr="009B6930" w:rsidRDefault="00C6061B" w:rsidP="009B6930">
      <w:pPr>
        <w:widowControl/>
        <w:tabs>
          <w:tab w:val="center" w:pos="4156"/>
          <w:tab w:val="right" w:pos="8312"/>
        </w:tabs>
        <w:snapToGrid w:val="0"/>
        <w:ind w:firstLineChars="200" w:firstLine="480"/>
        <w:rPr>
          <w:rFonts w:asciiTheme="minorEastAsia" w:hAnsiTheme="minorEastAsia" w:cs="Times New Roman"/>
          <w:sz w:val="24"/>
          <w:szCs w:val="24"/>
        </w:rPr>
      </w:pPr>
      <w:r w:rsidRPr="009B6930">
        <w:rPr>
          <w:rFonts w:asciiTheme="minorEastAsia" w:hAnsiTheme="minorEastAsia" w:cs="Times New Roman" w:hint="eastAsia"/>
          <w:sz w:val="24"/>
          <w:szCs w:val="24"/>
        </w:rPr>
        <w:t>以新的目标函数建立起优化模型，计算角速度的数值解，作为新的开启的时长策略</w:t>
      </w:r>
      <w:r w:rsidRPr="009B6930">
        <w:rPr>
          <w:rFonts w:asciiTheme="minorEastAsia" w:hAnsiTheme="minorEastAsia" w:cs="Times New Roman"/>
          <w:sz w:val="24"/>
          <w:szCs w:val="24"/>
        </w:rPr>
        <w:t xml:space="preserve">. </w:t>
      </w:r>
      <w:r w:rsidRPr="009B6930">
        <w:rPr>
          <w:rFonts w:asciiTheme="minorEastAsia" w:hAnsiTheme="minorEastAsia" w:cs="Times New Roman" w:hint="eastAsia"/>
          <w:sz w:val="24"/>
          <w:szCs w:val="24"/>
        </w:rPr>
        <w:t>新的数值解为0.0592</w:t>
      </w:r>
      <w:r w:rsidRPr="009B6930">
        <w:rPr>
          <w:rFonts w:asciiTheme="minorEastAsia" w:hAnsiTheme="minorEastAsia" w:cs="Times New Roman"/>
          <w:position w:val="-6"/>
          <w:sz w:val="24"/>
          <w:szCs w:val="24"/>
        </w:rPr>
        <w:object w:dxaOrig="859" w:dyaOrig="279">
          <v:shape id="_x0000_i1164" type="#_x0000_t75" style="width:43.1pt;height:14.2pt" o:ole="">
            <v:imagedata r:id="rId274" o:title=""/>
          </v:shape>
          <o:OLEObject Type="Embed" ProgID="Equation.DSMT4" ShapeID="_x0000_i1164" DrawAspect="Content" ObjectID="_1630082616" r:id="rId279"/>
        </w:object>
      </w:r>
      <w:r w:rsidRPr="009B6930">
        <w:rPr>
          <w:rFonts w:asciiTheme="minorEastAsia" w:hAnsiTheme="minorEastAsia" w:cs="Times New Roman" w:hint="eastAsia"/>
          <w:sz w:val="24"/>
          <w:szCs w:val="24"/>
        </w:rPr>
        <w:t>.</w:t>
      </w:r>
      <w:r w:rsidRPr="009B6930">
        <w:rPr>
          <w:rFonts w:asciiTheme="minorEastAsia" w:hAnsiTheme="minorEastAsia" w:cs="Times New Roman"/>
          <w:sz w:val="24"/>
          <w:szCs w:val="24"/>
        </w:rPr>
        <w:t xml:space="preserve"> </w:t>
      </w:r>
      <w:r w:rsidRPr="009B6930">
        <w:rPr>
          <w:rFonts w:asciiTheme="minorEastAsia" w:hAnsiTheme="minorEastAsia" w:cs="Times New Roman" w:hint="eastAsia"/>
          <w:sz w:val="24"/>
          <w:szCs w:val="24"/>
        </w:rPr>
        <w:t>源代码见附录6</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32"/>
        </w:rPr>
      </w:pPr>
      <w:r w:rsidRPr="00C6061B">
        <w:rPr>
          <w:rFonts w:ascii="黑体" w:eastAsia="黑体" w:hAnsi="黑体" w:cs="Times New Roman" w:hint="eastAsia"/>
          <w:sz w:val="24"/>
          <w:szCs w:val="32"/>
        </w:rPr>
        <w:t>5</w:t>
      </w:r>
      <w:r w:rsidRPr="00C6061B">
        <w:rPr>
          <w:rFonts w:ascii="黑体" w:eastAsia="黑体" w:hAnsi="黑体" w:cs="Times New Roman"/>
          <w:sz w:val="24"/>
          <w:szCs w:val="32"/>
        </w:rPr>
        <w:t xml:space="preserve">.4.1 </w:t>
      </w:r>
      <w:r w:rsidRPr="00C6061B">
        <w:rPr>
          <w:rFonts w:ascii="黑体" w:eastAsia="黑体" w:hAnsi="黑体" w:cs="Times New Roman" w:hint="eastAsia"/>
          <w:sz w:val="24"/>
          <w:szCs w:val="32"/>
        </w:rPr>
        <w:t>增加喷油嘴后的供油和出油的时间策略</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32"/>
        </w:rPr>
      </w:pPr>
      <w:r w:rsidRPr="00C6061B">
        <w:rPr>
          <w:rFonts w:ascii="宋体" w:eastAsia="宋体" w:hAnsi="宋体" w:cs="Times New Roman" w:hint="eastAsia"/>
          <w:sz w:val="24"/>
          <w:szCs w:val="32"/>
        </w:rPr>
        <w:t>但是在实际应用中，高压油管中的压力要保持相对稳定，如果仅仅只考虑进油口和出油口流量的关系，即在质量守恒下的供油方案，算出一整个周期下进油和出油对应的时间，那么在流量过大的情况下，会导致整个传导的过程变得非常迅速，高压油泵中的压力很难维持在一个稳定状态下.</w:t>
      </w:r>
      <w:r w:rsidRPr="00C6061B">
        <w:rPr>
          <w:rFonts w:ascii="宋体" w:eastAsia="宋体" w:hAnsi="宋体" w:cs="Times New Roman"/>
          <w:sz w:val="24"/>
          <w:szCs w:val="32"/>
        </w:rPr>
        <w:t xml:space="preserve"> </w:t>
      </w:r>
      <w:r w:rsidRPr="00C6061B">
        <w:rPr>
          <w:rFonts w:ascii="宋体" w:eastAsia="宋体" w:hAnsi="宋体" w:cs="Times New Roman" w:hint="eastAsia"/>
          <w:sz w:val="24"/>
          <w:szCs w:val="32"/>
        </w:rPr>
        <w:t>针对这种情况，将两个喷油嘴在时间上间隔开来，一个周期内的供出油方案由下图表示</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p>
    <w:p w:rsidR="00C6061B" w:rsidRPr="00C6061B" w:rsidRDefault="00C6061B" w:rsidP="00C6061B">
      <w:pPr>
        <w:widowControl/>
        <w:tabs>
          <w:tab w:val="center" w:pos="4156"/>
          <w:tab w:val="right" w:pos="8312"/>
        </w:tabs>
        <w:snapToGrid w:val="0"/>
        <w:jc w:val="center"/>
        <w:textAlignment w:val="center"/>
        <w:rPr>
          <w:rFonts w:ascii="宋体" w:eastAsia="宋体" w:hAnsi="宋体" w:cs="Times New Roman"/>
          <w:sz w:val="24"/>
          <w:szCs w:val="24"/>
        </w:rPr>
      </w:pPr>
      <w:r w:rsidRPr="00C6061B">
        <w:rPr>
          <w:rFonts w:ascii="宋体" w:eastAsia="宋体" w:hAnsi="宋体" w:cs="Times New Roman"/>
          <w:noProof/>
          <w:sz w:val="24"/>
          <w:szCs w:val="24"/>
        </w:rPr>
        <w:lastRenderedPageBreak/>
        <w:drawing>
          <wp:inline distT="0" distB="0" distL="0" distR="0" wp14:anchorId="38E762F4" wp14:editId="1FCBF067">
            <wp:extent cx="3622041" cy="15182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674315" cy="1540161"/>
                    </a:xfrm>
                    <a:prstGeom prst="rect">
                      <a:avLst/>
                    </a:prstGeom>
                    <a:noFill/>
                  </pic:spPr>
                </pic:pic>
              </a:graphicData>
            </a:graphic>
          </wp:inline>
        </w:drawing>
      </w:r>
    </w:p>
    <w:p w:rsidR="00C6061B" w:rsidRPr="00C6061B" w:rsidRDefault="00C6061B" w:rsidP="00C6061B">
      <w:pPr>
        <w:widowControl/>
        <w:tabs>
          <w:tab w:val="center" w:pos="4156"/>
          <w:tab w:val="right" w:pos="8312"/>
        </w:tabs>
        <w:snapToGrid w:val="0"/>
        <w:jc w:val="center"/>
        <w:textAlignment w:val="center"/>
        <w:rPr>
          <w:rFonts w:ascii="宋体" w:eastAsia="宋体" w:hAnsi="宋体" w:cs="Times New Roman"/>
          <w:sz w:val="24"/>
          <w:szCs w:val="24"/>
        </w:rPr>
      </w:pPr>
      <w:r w:rsidRPr="00C6061B">
        <w:rPr>
          <w:rFonts w:ascii="宋体" w:eastAsia="宋体" w:hAnsi="宋体" w:cs="Times New Roman" w:hint="eastAsia"/>
          <w:sz w:val="24"/>
          <w:szCs w:val="24"/>
        </w:rPr>
        <w:t>图9</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喷油系统一个周期内供油出油策略</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24"/>
        </w:rPr>
      </w:pP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黑体" w:eastAsia="黑体" w:hAnsi="黑体" w:cs="Times New Roman" w:hint="eastAsia"/>
          <w:sz w:val="24"/>
          <w:szCs w:val="24"/>
        </w:rPr>
        <w:t>5.4.2</w:t>
      </w:r>
      <w:r w:rsidRPr="00C6061B">
        <w:rPr>
          <w:rFonts w:ascii="宋体" w:eastAsia="宋体" w:hAnsi="宋体" w:cs="Times New Roman"/>
          <w:sz w:val="24"/>
          <w:szCs w:val="24"/>
        </w:rPr>
        <w:t xml:space="preserve"> </w:t>
      </w:r>
      <w:r w:rsidRPr="00C6061B">
        <w:rPr>
          <w:rFonts w:ascii="黑体" w:eastAsia="黑体" w:hAnsi="黑体" w:cs="Times New Roman" w:hint="eastAsia"/>
          <w:sz w:val="24"/>
          <w:szCs w:val="32"/>
        </w:rPr>
        <w:t>增加喷油嘴后的喷油嘴位置的空间策略</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由于新增加了一个喷油嘴，所以必须要考虑两个喷油嘴的位置安放，显然在之前建立的常微分方程无法得到在高压油管中任何位置处的压力变化.</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对问题再次进行分析，考虑到油管内燃油的传导.</w:t>
      </w:r>
      <w:r w:rsidRPr="00C6061B">
        <w:rPr>
          <w:rFonts w:ascii="宋体" w:eastAsia="宋体" w:hAnsi="宋体" w:cs="Times New Roman"/>
          <w:sz w:val="24"/>
          <w:szCs w:val="24"/>
        </w:rPr>
        <w:t xml:space="preserve"> </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从高压油泵进油开始到喷油嘴开始向燃烧室喷油，从高压油泵喷出的燃油以油-气的形式存在于高压油管中.</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由于燃油的可压缩性，从高压油泵柱塞运动开始压缩燃油产生的压力波在高压油管中以音速传播，燃油在高压油管流动的过程中，在不同时间随着压力波的传递，高压油管内的压力大小会发生变化.</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不考虑从喷油嘴到油泵的回油过程，压力波的传导就可以简单的看成是一维情况下的不稳定流动方程，得到压力波的波动方程为：</w:t>
      </w:r>
    </w:p>
    <w:p w:rsidR="00C6061B" w:rsidRPr="00C6061B" w:rsidRDefault="00C6061B" w:rsidP="00C6061B">
      <w:pPr>
        <w:widowControl/>
        <w:tabs>
          <w:tab w:val="center" w:pos="4156"/>
          <w:tab w:val="right" w:pos="8312"/>
        </w:tabs>
        <w:snapToGrid w:val="0"/>
        <w:rPr>
          <w:rFonts w:ascii="宋体" w:eastAsia="宋体" w:hAnsi="宋体" w:cs="Times New Roman"/>
          <w:sz w:val="24"/>
          <w:szCs w:val="24"/>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2100" w:dyaOrig="620">
          <v:shape id="_x0000_i1165" type="#_x0000_t75" style="width:105.25pt;height:31.1pt" o:ole="">
            <v:imagedata r:id="rId281" o:title=""/>
          </v:shape>
          <o:OLEObject Type="Embed" ProgID="Equation.DSMT4" ShapeID="_x0000_i1165" DrawAspect="Content" ObjectID="_1630082617" r:id="rId282"/>
        </w:object>
      </w:r>
      <w:r w:rsidRPr="00C6061B">
        <w:rPr>
          <w:rFonts w:ascii="黑体" w:eastAsia="黑体" w:hAnsi="黑体" w:cs="Times New Roman"/>
          <w:sz w:val="32"/>
          <w:szCs w:val="32"/>
        </w:rPr>
        <w:tab/>
      </w:r>
      <w:r w:rsidRPr="009B6930">
        <w:rPr>
          <w:rFonts w:asciiTheme="minorEastAsia" w:hAnsiTheme="minorEastAsia" w:cs="Times New Roman" w:hint="eastAsia"/>
          <w:sz w:val="24"/>
          <w:szCs w:val="32"/>
        </w:rPr>
        <w:t>(</w:t>
      </w:r>
      <w:r w:rsidRPr="009B6930">
        <w:rPr>
          <w:rFonts w:asciiTheme="minorEastAsia" w:hAnsiTheme="minorEastAsia" w:cs="Times New Roman"/>
          <w:sz w:val="24"/>
          <w:szCs w:val="32"/>
        </w:rPr>
        <w:t>28)</w:t>
      </w:r>
    </w:p>
    <w:p w:rsidR="00C6061B" w:rsidRPr="00C6061B" w:rsidRDefault="00C6061B" w:rsidP="00C6061B">
      <w:pPr>
        <w:widowControl/>
        <w:tabs>
          <w:tab w:val="center" w:pos="4156"/>
          <w:tab w:val="right" w:pos="8312"/>
        </w:tabs>
        <w:snapToGrid w:val="0"/>
        <w:rPr>
          <w:rFonts w:ascii="黑体" w:eastAsia="黑体" w:hAnsi="黑体" w:cs="Times New Roman"/>
          <w:sz w:val="32"/>
          <w:szCs w:val="32"/>
        </w:rPr>
      </w:pPr>
      <w:r w:rsidRPr="00C6061B">
        <w:rPr>
          <w:rFonts w:ascii="黑体" w:eastAsia="黑体" w:hAnsi="黑体" w:cs="Times New Roman"/>
          <w:sz w:val="32"/>
          <w:szCs w:val="32"/>
        </w:rPr>
        <w:tab/>
      </w:r>
      <w:r w:rsidRPr="00C6061B">
        <w:rPr>
          <w:rFonts w:ascii="黑体" w:eastAsia="黑体" w:hAnsi="黑体" w:cs="Times New Roman"/>
          <w:sz w:val="32"/>
          <w:szCs w:val="32"/>
        </w:rPr>
        <w:object w:dxaOrig="2460" w:dyaOrig="660">
          <v:shape id="_x0000_i1166" type="#_x0000_t75" style="width:123.25pt;height:33.25pt" o:ole="">
            <v:imagedata r:id="rId283" o:title=""/>
          </v:shape>
          <o:OLEObject Type="Embed" ProgID="Equation.DSMT4" ShapeID="_x0000_i1166" DrawAspect="Content" ObjectID="_1630082618" r:id="rId284"/>
        </w:object>
      </w:r>
      <w:r w:rsidRPr="00C6061B">
        <w:rPr>
          <w:rFonts w:ascii="黑体" w:eastAsia="黑体" w:hAnsi="黑体" w:cs="Times New Roman"/>
          <w:sz w:val="32"/>
          <w:szCs w:val="32"/>
        </w:rPr>
        <w:tab/>
      </w:r>
      <w:r w:rsidRPr="00C6061B">
        <w:rPr>
          <w:rFonts w:ascii="宋体" w:eastAsia="宋体" w:hAnsi="宋体" w:cs="Times New Roman"/>
          <w:sz w:val="24"/>
          <w:szCs w:val="32"/>
        </w:rPr>
        <w:t>(29)</w:t>
      </w:r>
    </w:p>
    <w:p w:rsidR="00C6061B" w:rsidRPr="00C6061B" w:rsidRDefault="009B6930" w:rsidP="00C6061B">
      <w:pPr>
        <w:widowControl/>
        <w:tabs>
          <w:tab w:val="center" w:pos="4156"/>
          <w:tab w:val="right" w:pos="8312"/>
        </w:tabs>
        <w:snapToGrid w:val="0"/>
        <w:textAlignment w:val="center"/>
        <w:rPr>
          <w:rFonts w:ascii="宋体" w:eastAsia="宋体" w:hAnsi="宋体" w:cs="Times New Roman"/>
          <w:sz w:val="24"/>
          <w:szCs w:val="24"/>
        </w:rPr>
      </w:pPr>
      <w:r>
        <w:rPr>
          <w:rFonts w:ascii="宋体" w:eastAsia="宋体" w:hAnsi="宋体" w:cs="Times New Roman" w:hint="eastAsia"/>
          <w:sz w:val="24"/>
          <w:szCs w:val="24"/>
        </w:rPr>
        <w:t>(28),(29)</w:t>
      </w:r>
      <w:r w:rsidR="00C6061B" w:rsidRPr="00C6061B">
        <w:rPr>
          <w:rFonts w:ascii="宋体" w:eastAsia="宋体" w:hAnsi="宋体" w:cs="Times New Roman" w:hint="eastAsia"/>
          <w:sz w:val="24"/>
          <w:szCs w:val="24"/>
        </w:rPr>
        <w:t>式中</w:t>
      </w:r>
      <w:r w:rsidR="00C6061B" w:rsidRPr="00C6061B">
        <w:rPr>
          <w:rFonts w:ascii="宋体" w:eastAsia="宋体" w:hAnsi="宋体" w:cs="Times New Roman"/>
          <w:sz w:val="24"/>
          <w:szCs w:val="24"/>
        </w:rPr>
        <w:object w:dxaOrig="200" w:dyaOrig="220">
          <v:shape id="_x0000_i1167" type="#_x0000_t75" style="width:9.8pt;height:10.9pt" o:ole="">
            <v:imagedata r:id="rId285" o:title=""/>
          </v:shape>
          <o:OLEObject Type="Embed" ProgID="Equation.DSMT4" ShapeID="_x0000_i1167" DrawAspect="Content" ObjectID="_1630082619" r:id="rId286"/>
        </w:object>
      </w:r>
      <w:r w:rsidR="00C6061B" w:rsidRPr="00C6061B">
        <w:rPr>
          <w:rFonts w:ascii="宋体" w:eastAsia="宋体" w:hAnsi="宋体" w:cs="Times New Roman" w:hint="eastAsia"/>
          <w:sz w:val="24"/>
          <w:szCs w:val="24"/>
        </w:rPr>
        <w:t>表示油管内燃油的流速，</w:t>
      </w:r>
      <w:r w:rsidR="00C6061B" w:rsidRPr="00C6061B">
        <w:rPr>
          <w:rFonts w:ascii="宋体" w:eastAsia="宋体" w:hAnsi="宋体" w:cs="Times New Roman"/>
          <w:sz w:val="24"/>
          <w:szCs w:val="24"/>
        </w:rPr>
        <w:object w:dxaOrig="240" w:dyaOrig="260">
          <v:shape id="_x0000_i1168" type="#_x0000_t75" style="width:12.55pt;height:13.1pt" o:ole="">
            <v:imagedata r:id="rId287" o:title=""/>
          </v:shape>
          <o:OLEObject Type="Embed" ProgID="Equation.DSMT4" ShapeID="_x0000_i1168" DrawAspect="Content" ObjectID="_1630082620" r:id="rId288"/>
        </w:object>
      </w:r>
      <w:r w:rsidR="00C6061B" w:rsidRPr="00C6061B">
        <w:rPr>
          <w:rFonts w:ascii="宋体" w:eastAsia="宋体" w:hAnsi="宋体" w:cs="Times New Roman" w:hint="eastAsia"/>
          <w:sz w:val="24"/>
          <w:szCs w:val="24"/>
        </w:rPr>
        <w:t>表示燃油的密度，</w:t>
      </w:r>
      <w:r w:rsidR="00C6061B" w:rsidRPr="00C6061B">
        <w:rPr>
          <w:rFonts w:ascii="宋体" w:eastAsia="宋体" w:hAnsi="宋体" w:cs="Times New Roman"/>
          <w:sz w:val="24"/>
          <w:szCs w:val="24"/>
        </w:rPr>
        <w:object w:dxaOrig="240" w:dyaOrig="320">
          <v:shape id="_x0000_i1169" type="#_x0000_t75" style="width:12.55pt;height:16.35pt" o:ole="">
            <v:imagedata r:id="rId289" o:title=""/>
          </v:shape>
          <o:OLEObject Type="Embed" ProgID="Equation.DSMT4" ShapeID="_x0000_i1169" DrawAspect="Content" ObjectID="_1630082621" r:id="rId290"/>
        </w:object>
      </w:r>
      <w:r w:rsidR="00C6061B" w:rsidRPr="00C6061B">
        <w:rPr>
          <w:rFonts w:ascii="宋体" w:eastAsia="宋体" w:hAnsi="宋体" w:cs="Times New Roman" w:hint="eastAsia"/>
          <w:sz w:val="24"/>
          <w:szCs w:val="24"/>
        </w:rPr>
        <w:t>表示油管内燃油的流动阻力</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流动方程只有在定解条件下才可以解出，而定解条件就由高压油泵端和两个喷油端燃油的流量以及初始状态和终止状态下高压油管中的压力给出.</w:t>
      </w: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宋体" w:eastAsia="宋体" w:hAnsi="宋体" w:cs="Times New Roman" w:hint="eastAsia"/>
          <w:sz w:val="24"/>
          <w:szCs w:val="24"/>
        </w:rPr>
        <w:t>边界条件表示如下：</w:t>
      </w:r>
    </w:p>
    <w:p w:rsidR="00C6061B" w:rsidRPr="00C6061B" w:rsidRDefault="00C6061B" w:rsidP="00C6061B">
      <w:pPr>
        <w:widowControl/>
        <w:tabs>
          <w:tab w:val="center" w:pos="4156"/>
          <w:tab w:val="right" w:pos="8312"/>
        </w:tabs>
        <w:snapToGrid w:val="0"/>
        <w:jc w:val="center"/>
        <w:textAlignment w:val="center"/>
        <w:rPr>
          <w:rFonts w:ascii="黑体" w:eastAsia="黑体" w:hAnsi="黑体" w:cs="Times New Roman"/>
          <w:sz w:val="32"/>
          <w:szCs w:val="32"/>
        </w:rPr>
      </w:pPr>
      <w:r w:rsidRPr="00C6061B">
        <w:rPr>
          <w:rFonts w:ascii="黑体" w:eastAsia="黑体" w:hAnsi="黑体" w:cs="Times New Roman"/>
          <w:sz w:val="32"/>
          <w:szCs w:val="32"/>
        </w:rPr>
        <w:object w:dxaOrig="1160" w:dyaOrig="720">
          <v:shape id="_x0000_i1170" type="#_x0000_t75" style="width:57.8pt;height:36pt" o:ole="">
            <v:imagedata r:id="rId291" o:title=""/>
          </v:shape>
          <o:OLEObject Type="Embed" ProgID="Equation.DSMT4" ShapeID="_x0000_i1170" DrawAspect="Content" ObjectID="_1630082622" r:id="rId292"/>
        </w:object>
      </w:r>
    </w:p>
    <w:p w:rsidR="00C6061B" w:rsidRPr="00C6061B" w:rsidRDefault="00C6061B" w:rsidP="009B6930">
      <w:pPr>
        <w:widowControl/>
        <w:tabs>
          <w:tab w:val="center" w:pos="4156"/>
          <w:tab w:val="right" w:pos="8312"/>
        </w:tabs>
        <w:snapToGrid w:val="0"/>
        <w:textAlignment w:val="center"/>
        <w:rPr>
          <w:rFonts w:ascii="宋体" w:eastAsia="宋体" w:hAnsi="宋体" w:cs="Times New Roman"/>
          <w:sz w:val="24"/>
          <w:szCs w:val="32"/>
        </w:rPr>
      </w:pPr>
      <w:r w:rsidRPr="00C6061B">
        <w:rPr>
          <w:rFonts w:ascii="宋体" w:eastAsia="宋体" w:hAnsi="宋体" w:cs="Times New Roman"/>
          <w:sz w:val="24"/>
          <w:szCs w:val="32"/>
        </w:rPr>
        <w:object w:dxaOrig="260" w:dyaOrig="360">
          <v:shape id="_x0000_i1171" type="#_x0000_t75" style="width:13.1pt;height:18.55pt" o:ole="">
            <v:imagedata r:id="rId293" o:title=""/>
          </v:shape>
          <o:OLEObject Type="Embed" ProgID="Equation.DSMT4" ShapeID="_x0000_i1171" DrawAspect="Content" ObjectID="_1630082623" r:id="rId294"/>
        </w:object>
      </w:r>
      <w:r w:rsidRPr="00C6061B">
        <w:rPr>
          <w:rFonts w:ascii="宋体" w:eastAsia="宋体" w:hAnsi="宋体" w:cs="Times New Roman" w:hint="eastAsia"/>
          <w:sz w:val="24"/>
          <w:szCs w:val="32"/>
        </w:rPr>
        <w:t>表示在喷油口出燃油的压力，</w:t>
      </w:r>
      <w:r w:rsidRPr="00C6061B">
        <w:rPr>
          <w:rFonts w:ascii="宋体" w:eastAsia="宋体" w:hAnsi="宋体" w:cs="Times New Roman"/>
          <w:sz w:val="24"/>
          <w:szCs w:val="32"/>
        </w:rPr>
        <w:object w:dxaOrig="279" w:dyaOrig="360">
          <v:shape id="_x0000_i1172" type="#_x0000_t75" style="width:14.75pt;height:18.55pt" o:ole="">
            <v:imagedata r:id="rId295" o:title=""/>
          </v:shape>
          <o:OLEObject Type="Embed" ProgID="Equation.DSMT4" ShapeID="_x0000_i1172" DrawAspect="Content" ObjectID="_1630082624" r:id="rId296"/>
        </w:object>
      </w:r>
      <w:r w:rsidRPr="00C6061B">
        <w:rPr>
          <w:rFonts w:ascii="宋体" w:eastAsia="宋体" w:hAnsi="宋体" w:cs="Times New Roman" w:hint="eastAsia"/>
          <w:sz w:val="24"/>
          <w:szCs w:val="32"/>
        </w:rPr>
        <w:t>表示在高压油管末端燃油的压力.</w:t>
      </w:r>
      <w:r w:rsidRPr="00C6061B">
        <w:rPr>
          <w:rFonts w:ascii="宋体" w:eastAsia="宋体" w:hAnsi="宋体" w:cs="Times New Roman"/>
          <w:sz w:val="24"/>
          <w:szCs w:val="32"/>
        </w:rPr>
        <w:t xml:space="preserve"> </w:t>
      </w:r>
    </w:p>
    <w:p w:rsidR="00C6061B" w:rsidRPr="00C6061B" w:rsidRDefault="00C6061B" w:rsidP="009B6930">
      <w:pPr>
        <w:widowControl/>
        <w:tabs>
          <w:tab w:val="center" w:pos="4156"/>
          <w:tab w:val="right" w:pos="8312"/>
        </w:tabs>
        <w:snapToGrid w:val="0"/>
        <w:ind w:firstLineChars="200" w:firstLine="480"/>
        <w:textAlignment w:val="center"/>
        <w:rPr>
          <w:rFonts w:ascii="黑体" w:eastAsia="黑体" w:hAnsi="黑体" w:cs="Times New Roman"/>
          <w:sz w:val="32"/>
          <w:szCs w:val="32"/>
        </w:rPr>
      </w:pPr>
      <w:r w:rsidRPr="00C6061B">
        <w:rPr>
          <w:rFonts w:ascii="宋体" w:eastAsia="宋体" w:hAnsi="宋体" w:cs="Times New Roman" w:hint="eastAsia"/>
          <w:sz w:val="24"/>
          <w:szCs w:val="24"/>
        </w:rPr>
        <w:t>喷射开始前油管内燃油的流速为0，所以方程的一个初始条件为</w:t>
      </w:r>
      <w:r w:rsidRPr="00C6061B">
        <w:rPr>
          <w:rFonts w:ascii="黑体" w:eastAsia="黑体" w:hAnsi="黑体" w:cs="Times New Roman"/>
          <w:sz w:val="32"/>
          <w:szCs w:val="32"/>
        </w:rPr>
        <w:object w:dxaOrig="1040" w:dyaOrig="320">
          <v:shape id="_x0000_i1173" type="#_x0000_t75" style="width:52.35pt;height:16.35pt" o:ole="">
            <v:imagedata r:id="rId297" o:title=""/>
          </v:shape>
          <o:OLEObject Type="Embed" ProgID="Equation.DSMT4" ShapeID="_x0000_i1173" DrawAspect="Content" ObjectID="_1630082625" r:id="rId298"/>
        </w:objec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宋体" w:eastAsia="宋体" w:hAnsi="宋体" w:cs="Times New Roman" w:hint="eastAsia"/>
          <w:sz w:val="24"/>
          <w:szCs w:val="32"/>
        </w:rPr>
        <w:t>其余的边界条件由高压油泵和喷油嘴处的流动状态确定.</w:t>
      </w:r>
      <w:r w:rsidRPr="00C6061B">
        <w:rPr>
          <w:rFonts w:ascii="宋体" w:eastAsia="宋体" w:hAnsi="宋体" w:cs="Times New Roman"/>
          <w:sz w:val="24"/>
          <w:szCs w:val="32"/>
        </w:rPr>
        <w:t xml:space="preserve"> </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32"/>
        </w:rPr>
      </w:pPr>
      <w:r w:rsidRPr="00C6061B">
        <w:rPr>
          <w:rFonts w:ascii="宋体" w:eastAsia="宋体" w:hAnsi="宋体" w:cs="Times New Roman" w:hint="eastAsia"/>
          <w:sz w:val="24"/>
          <w:szCs w:val="32"/>
        </w:rPr>
        <w:t>在对燃油流动方程分析之后可以得出：两个喷油嘴分别分布在高压油管的中间位置和最后端，这样的分布状态可以保证进油和出油的流量维持在一个稳态过程，使得整个高压油管中的压力保持稳定.</w:t>
      </w:r>
      <w:r w:rsidRPr="00C6061B">
        <w:rPr>
          <w:rFonts w:ascii="宋体" w:eastAsia="宋体" w:hAnsi="宋体" w:cs="Times New Roman"/>
          <w:sz w:val="24"/>
          <w:szCs w:val="32"/>
        </w:rPr>
        <w:t xml:space="preserve"> </w:t>
      </w:r>
    </w:p>
    <w:p w:rsidR="00C6061B" w:rsidRPr="00C6061B" w:rsidRDefault="00C6061B" w:rsidP="00C6061B">
      <w:pPr>
        <w:widowControl/>
        <w:tabs>
          <w:tab w:val="center" w:pos="4156"/>
          <w:tab w:val="right" w:pos="8312"/>
        </w:tabs>
        <w:snapToGrid w:val="0"/>
        <w:textAlignment w:val="center"/>
        <w:rPr>
          <w:rFonts w:ascii="黑体" w:eastAsia="黑体" w:hAnsi="黑体" w:cs="Times New Roman"/>
          <w:sz w:val="24"/>
          <w:szCs w:val="32"/>
        </w:rPr>
      </w:pPr>
      <w:r w:rsidRPr="00C6061B">
        <w:rPr>
          <w:rFonts w:ascii="黑体" w:eastAsia="黑体" w:hAnsi="黑体" w:cs="Times New Roman" w:hint="eastAsia"/>
          <w:sz w:val="24"/>
          <w:szCs w:val="32"/>
        </w:rPr>
        <w:t>5</w:t>
      </w:r>
      <w:r w:rsidRPr="00C6061B">
        <w:rPr>
          <w:rFonts w:ascii="黑体" w:eastAsia="黑体" w:hAnsi="黑体" w:cs="Times New Roman"/>
          <w:sz w:val="24"/>
          <w:szCs w:val="32"/>
        </w:rPr>
        <w:t xml:space="preserve">.5 </w:t>
      </w:r>
      <w:r w:rsidRPr="00C6061B">
        <w:rPr>
          <w:rFonts w:ascii="黑体" w:eastAsia="黑体" w:hAnsi="黑体" w:cs="Times New Roman" w:hint="eastAsia"/>
          <w:sz w:val="24"/>
          <w:szCs w:val="32"/>
        </w:rPr>
        <w:t>单向减压阀的控制方案</w:t>
      </w:r>
    </w:p>
    <w:p w:rsidR="00C6061B" w:rsidRPr="00C6061B" w:rsidRDefault="00C6061B" w:rsidP="009B6930">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hint="eastAsia"/>
          <w:sz w:val="24"/>
          <w:szCs w:val="24"/>
        </w:rPr>
        <w:t>由凸轮控制的高压油泵在向上增压的过程中，对有两个喷油嘴的油管内压力进行迭代计算时找出了泵腔内某一时刻的最大压力达到123.5</w:t>
      </w:r>
      <w:r w:rsidR="009B6930">
        <w:rPr>
          <w:rFonts w:ascii="Times New Roman" w:eastAsia="宋体" w:hAnsi="Times New Roman" w:cs="Times New Roman"/>
          <w:sz w:val="24"/>
          <w:szCs w:val="24"/>
        </w:rPr>
        <w:t xml:space="preserve"> M</w:t>
      </w:r>
      <w:r w:rsidR="009B6930">
        <w:rPr>
          <w:rFonts w:ascii="Times New Roman" w:eastAsia="宋体" w:hAnsi="Times New Roman" w:cs="Times New Roman" w:hint="eastAsia"/>
          <w:sz w:val="24"/>
          <w:szCs w:val="24"/>
        </w:rPr>
        <w:t>P</w:t>
      </w:r>
      <w:r w:rsidRPr="00C6061B">
        <w:rPr>
          <w:rFonts w:ascii="Times New Roman" w:eastAsia="宋体" w:hAnsi="Times New Roman" w:cs="Times New Roman" w:hint="eastAsia"/>
          <w:sz w:val="24"/>
          <w:szCs w:val="24"/>
        </w:rPr>
        <w:t>a</w:t>
      </w:r>
      <w:r w:rsidRPr="00C6061B">
        <w:rPr>
          <w:rFonts w:ascii="宋体" w:eastAsia="宋体" w:hAnsi="宋体" w:cs="Times New Roman" w:hint="eastAsia"/>
          <w:sz w:val="24"/>
          <w:szCs w:val="24"/>
        </w:rPr>
        <w:t>.</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高压油管中燃油的压力一旦超过123.5</w:t>
      </w:r>
      <w:r w:rsidR="009B6930">
        <w:rPr>
          <w:rFonts w:ascii="Times New Roman" w:eastAsia="宋体" w:hAnsi="Times New Roman" w:cs="Times New Roman"/>
          <w:sz w:val="24"/>
          <w:szCs w:val="24"/>
        </w:rPr>
        <w:t xml:space="preserve"> M</w:t>
      </w:r>
      <w:r w:rsidR="009B6930">
        <w:rPr>
          <w:rFonts w:ascii="Times New Roman" w:eastAsia="宋体" w:hAnsi="Times New Roman" w:cs="Times New Roman" w:hint="eastAsia"/>
          <w:sz w:val="24"/>
          <w:szCs w:val="24"/>
        </w:rPr>
        <w:t>P</w:t>
      </w:r>
      <w:r w:rsidRPr="00C6061B">
        <w:rPr>
          <w:rFonts w:ascii="Times New Roman" w:eastAsia="宋体" w:hAnsi="Times New Roman" w:cs="Times New Roman" w:hint="eastAsia"/>
          <w:sz w:val="24"/>
          <w:szCs w:val="24"/>
        </w:rPr>
        <w:t>a</w:t>
      </w:r>
      <w:r w:rsidRPr="00C6061B">
        <w:rPr>
          <w:rFonts w:ascii="宋体" w:eastAsia="宋体" w:hAnsi="宋体" w:cs="Times New Roman" w:hint="eastAsia"/>
          <w:sz w:val="24"/>
          <w:szCs w:val="24"/>
        </w:rPr>
        <w:t>，油泵中的燃油因为压力不足就不能进入到高压油管中，这个时候就需要减压阀来向低压油路排出燃油来降低油管内的压力.</w:t>
      </w:r>
      <w:r w:rsidR="009B6930">
        <w:rPr>
          <w:rFonts w:ascii="宋体" w:eastAsia="宋体" w:hAnsi="宋体" w:cs="Times New Roman" w:hint="eastAsia"/>
          <w:sz w:val="24"/>
          <w:szCs w:val="24"/>
        </w:rPr>
        <w:t xml:space="preserve">         </w:t>
      </w:r>
      <w:r w:rsidR="00701100">
        <w:rPr>
          <w:rFonts w:ascii="宋体" w:eastAsia="宋体" w:hAnsi="宋体" w:cs="Times New Roman" w:hint="eastAsia"/>
          <w:sz w:val="24"/>
          <w:szCs w:val="24"/>
        </w:rPr>
        <w:t xml:space="preserve">  </w:t>
      </w:r>
      <w:r w:rsidRPr="00C6061B">
        <w:rPr>
          <w:rFonts w:ascii="宋体" w:eastAsia="宋体" w:hAnsi="宋体" w:cs="Times New Roman" w:hint="eastAsia"/>
          <w:sz w:val="24"/>
          <w:szCs w:val="24"/>
        </w:rPr>
        <w:lastRenderedPageBreak/>
        <w:t>在减压阀排压时，由于进出油口无法正常工作，可将其对燃油质量的影响忽略，</w:t>
      </w:r>
      <w:r w:rsidRPr="00C6061B">
        <w:rPr>
          <w:rFonts w:ascii="宋体" w:eastAsia="宋体" w:hAnsi="宋体" w:cs="Times New Roman"/>
          <w:sz w:val="24"/>
          <w:szCs w:val="24"/>
        </w:rPr>
        <w:t xml:space="preserve"> </w:t>
      </w:r>
      <w:r w:rsidRPr="00C6061B">
        <w:rPr>
          <w:rFonts w:ascii="宋体" w:eastAsia="宋体" w:hAnsi="宋体" w:cs="Times New Roman" w:hint="eastAsia"/>
          <w:sz w:val="24"/>
          <w:szCs w:val="24"/>
        </w:rPr>
        <w:t>查资料得低压油路压强为0.5</w:t>
      </w:r>
      <w:r w:rsidRPr="00C6061B">
        <w:rPr>
          <w:rFonts w:ascii="宋体" w:eastAsia="宋体" w:hAnsi="宋体" w:cs="Times New Roman"/>
          <w:sz w:val="24"/>
          <w:szCs w:val="24"/>
        </w:rPr>
        <w:t>M</w:t>
      </w:r>
      <w:r w:rsidRPr="00C6061B">
        <w:rPr>
          <w:rFonts w:ascii="宋体" w:eastAsia="宋体" w:hAnsi="宋体" w:cs="Times New Roman" w:hint="eastAsia"/>
          <w:sz w:val="24"/>
          <w:szCs w:val="24"/>
        </w:rPr>
        <w:t>pa.</w:t>
      </w: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宋体" w:eastAsia="宋体" w:hAnsi="宋体" w:cs="Times New Roman" w:hint="eastAsia"/>
          <w:sz w:val="24"/>
          <w:szCs w:val="24"/>
        </w:rPr>
        <w:t>利用流量公式、压力与密度的对应关系，将下式累加:</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p>
    <w:p w:rsidR="00C6061B" w:rsidRPr="00C6061B" w:rsidRDefault="00C6061B" w:rsidP="009B6930">
      <w:pPr>
        <w:widowControl/>
        <w:tabs>
          <w:tab w:val="center" w:pos="4156"/>
          <w:tab w:val="right" w:pos="8312"/>
        </w:tabs>
        <w:snapToGrid w:val="0"/>
        <w:jc w:val="center"/>
        <w:textAlignment w:val="center"/>
        <w:rPr>
          <w:rFonts w:ascii="宋体" w:eastAsia="宋体" w:hAnsi="宋体" w:cs="Times New Roman"/>
          <w:sz w:val="24"/>
          <w:szCs w:val="24"/>
        </w:rPr>
      </w:pPr>
      <w:r w:rsidRPr="00C6061B">
        <w:rPr>
          <w:rFonts w:ascii="黑体" w:eastAsia="黑体" w:hAnsi="黑体" w:cs="Times New Roman"/>
          <w:position w:val="-68"/>
          <w:sz w:val="32"/>
          <w:szCs w:val="32"/>
        </w:rPr>
        <w:object w:dxaOrig="2320" w:dyaOrig="1060">
          <v:shape id="_x0000_i1174" type="#_x0000_t75" style="width:116.2pt;height:52.9pt" o:ole="">
            <v:imagedata r:id="rId299" o:title=""/>
          </v:shape>
          <o:OLEObject Type="Embed" ProgID="Equation.DSMT4" ShapeID="_x0000_i1174" DrawAspect="Content" ObjectID="_1630082626" r:id="rId300"/>
        </w:objec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p>
    <w:p w:rsidR="00C6061B" w:rsidRPr="009B6930" w:rsidRDefault="00C6061B" w:rsidP="009B6930">
      <w:pPr>
        <w:widowControl/>
        <w:tabs>
          <w:tab w:val="center" w:pos="4156"/>
          <w:tab w:val="right" w:pos="8312"/>
        </w:tabs>
        <w:snapToGrid w:val="0"/>
        <w:rPr>
          <w:rFonts w:asciiTheme="minorEastAsia" w:hAnsiTheme="minorEastAsia" w:cs="Times New Roman"/>
          <w:sz w:val="24"/>
          <w:szCs w:val="24"/>
        </w:rPr>
      </w:pPr>
      <w:r w:rsidRPr="009B6930">
        <w:rPr>
          <w:rFonts w:asciiTheme="minorEastAsia" w:hAnsiTheme="minorEastAsia" w:cs="Times New Roman" w:hint="eastAsia"/>
          <w:sz w:val="24"/>
          <w:szCs w:val="24"/>
        </w:rPr>
        <w:t>其中</w:t>
      </w:r>
      <w:r w:rsidRPr="009B6930">
        <w:rPr>
          <w:rFonts w:asciiTheme="minorEastAsia" w:hAnsiTheme="minorEastAsia" w:cs="Times New Roman"/>
          <w:position w:val="-6"/>
          <w:sz w:val="24"/>
          <w:szCs w:val="24"/>
        </w:rPr>
        <w:object w:dxaOrig="240" w:dyaOrig="279">
          <v:shape id="_x0000_i1175" type="#_x0000_t75" style="width:12pt;height:14.2pt" o:ole="">
            <v:imagedata r:id="rId301" o:title=""/>
          </v:shape>
          <o:OLEObject Type="Embed" ProgID="Equation.DSMT4" ShapeID="_x0000_i1175" DrawAspect="Content" ObjectID="_1630082627" r:id="rId302"/>
        </w:object>
      </w:r>
      <w:r w:rsidRPr="009B6930">
        <w:rPr>
          <w:rFonts w:asciiTheme="minorEastAsia" w:hAnsiTheme="minorEastAsia" w:cs="Times New Roman" w:hint="eastAsia"/>
          <w:sz w:val="24"/>
          <w:szCs w:val="24"/>
        </w:rPr>
        <w:t>是高压油管体积，</w:t>
      </w:r>
      <w:r w:rsidRPr="009B6930">
        <w:rPr>
          <w:rFonts w:asciiTheme="minorEastAsia" w:hAnsiTheme="minorEastAsia" w:cs="Times New Roman"/>
          <w:position w:val="-12"/>
          <w:sz w:val="24"/>
          <w:szCs w:val="24"/>
        </w:rPr>
        <w:object w:dxaOrig="240" w:dyaOrig="360">
          <v:shape id="_x0000_i1176" type="#_x0000_t75" style="width:12pt;height:18pt" o:ole="">
            <v:imagedata r:id="rId303" o:title=""/>
          </v:shape>
          <o:OLEObject Type="Embed" ProgID="Equation.DSMT4" ShapeID="_x0000_i1176" DrawAspect="Content" ObjectID="_1630082628" r:id="rId304"/>
        </w:object>
      </w:r>
      <w:r w:rsidRPr="009B6930">
        <w:rPr>
          <w:rFonts w:asciiTheme="minorEastAsia" w:hAnsiTheme="minorEastAsia" w:cs="Times New Roman" w:hint="eastAsia"/>
          <w:sz w:val="24"/>
          <w:szCs w:val="24"/>
        </w:rPr>
        <w:t>为高压油管内的燃油压力，</w:t>
      </w:r>
      <w:r w:rsidRPr="009B6930">
        <w:rPr>
          <w:rFonts w:asciiTheme="minorEastAsia" w:hAnsiTheme="minorEastAsia" w:cs="Times New Roman"/>
          <w:position w:val="-12"/>
          <w:sz w:val="24"/>
          <w:szCs w:val="24"/>
        </w:rPr>
        <w:object w:dxaOrig="260" w:dyaOrig="360">
          <v:shape id="_x0000_i1177" type="#_x0000_t75" style="width:13.1pt;height:18pt" o:ole="">
            <v:imagedata r:id="rId305" o:title=""/>
          </v:shape>
          <o:OLEObject Type="Embed" ProgID="Equation.DSMT4" ShapeID="_x0000_i1177" DrawAspect="Content" ObjectID="_1630082629" r:id="rId306"/>
        </w:object>
      </w:r>
      <w:r w:rsidRPr="009B6930">
        <w:rPr>
          <w:rFonts w:asciiTheme="minorEastAsia" w:hAnsiTheme="minorEastAsia" w:cs="Times New Roman" w:hint="eastAsia"/>
          <w:sz w:val="24"/>
          <w:szCs w:val="24"/>
        </w:rPr>
        <w:t>为燃油密度.</w:t>
      </w:r>
    </w:p>
    <w:p w:rsidR="00C6061B" w:rsidRPr="009B6930" w:rsidRDefault="00C6061B" w:rsidP="009B6930">
      <w:pPr>
        <w:widowControl/>
        <w:tabs>
          <w:tab w:val="center" w:pos="4156"/>
          <w:tab w:val="right" w:pos="8312"/>
        </w:tabs>
        <w:snapToGrid w:val="0"/>
        <w:rPr>
          <w:rFonts w:ascii="宋体" w:eastAsia="宋体" w:hAnsi="宋体" w:cs="Times New Roman"/>
          <w:b/>
          <w:bCs/>
          <w:sz w:val="24"/>
          <w:szCs w:val="24"/>
        </w:rPr>
      </w:pPr>
      <w:r w:rsidRPr="009B6930">
        <w:rPr>
          <w:rFonts w:asciiTheme="minorEastAsia" w:hAnsiTheme="minorEastAsia" w:cs="Times New Roman" w:hint="eastAsia"/>
          <w:sz w:val="24"/>
          <w:szCs w:val="24"/>
        </w:rPr>
        <w:t>可得减压所需的时间.</w:t>
      </w:r>
      <w:r w:rsidRPr="00C6061B">
        <w:rPr>
          <w:rFonts w:ascii="黑体" w:eastAsia="黑体" w:hAnsi="黑体" w:cs="Times New Roman"/>
          <w:sz w:val="32"/>
          <w:szCs w:val="32"/>
        </w:rPr>
        <w:t xml:space="preserve"> </w:t>
      </w:r>
      <w:r>
        <w:rPr>
          <w:rFonts w:ascii="宋体" w:eastAsia="宋体" w:hAnsi="宋体" w:cs="Times New Roman" w:hint="eastAsia"/>
          <w:sz w:val="24"/>
          <w:szCs w:val="24"/>
        </w:rPr>
        <w:t xml:space="preserve">源代码见附录7. </w:t>
      </w:r>
    </w:p>
    <w:p w:rsidR="002D6FB1" w:rsidRPr="00C6061B" w:rsidRDefault="002D6FB1" w:rsidP="00C6061B">
      <w:pPr>
        <w:snapToGrid w:val="0"/>
        <w:rPr>
          <w:rFonts w:ascii="黑体" w:eastAsia="黑体" w:hAnsi="黑体"/>
          <w:sz w:val="28"/>
          <w:szCs w:val="28"/>
        </w:rPr>
      </w:pPr>
    </w:p>
    <w:p w:rsidR="00097435" w:rsidRDefault="00097435" w:rsidP="008E1D2B">
      <w:pPr>
        <w:snapToGrid w:val="0"/>
        <w:ind w:firstLineChars="100" w:firstLine="280"/>
        <w:jc w:val="center"/>
        <w:rPr>
          <w:rFonts w:ascii="黑体" w:eastAsia="黑体" w:hAnsi="黑体"/>
          <w:sz w:val="28"/>
          <w:szCs w:val="28"/>
        </w:rPr>
      </w:pPr>
      <w:r>
        <w:rPr>
          <w:rFonts w:ascii="黑体" w:eastAsia="黑体" w:hAnsi="黑体" w:hint="eastAsia"/>
          <w:sz w:val="28"/>
          <w:szCs w:val="28"/>
        </w:rPr>
        <w:t>六、模型评价与推广</w:t>
      </w:r>
    </w:p>
    <w:p w:rsidR="00B6693E" w:rsidRPr="00B6693E" w:rsidRDefault="00B6693E" w:rsidP="00B6693E">
      <w:pPr>
        <w:snapToGrid w:val="0"/>
        <w:rPr>
          <w:rFonts w:ascii="黑体" w:eastAsia="黑体" w:hAnsi="黑体"/>
          <w:sz w:val="24"/>
          <w:szCs w:val="24"/>
        </w:rPr>
      </w:pPr>
      <w:r>
        <w:rPr>
          <w:rFonts w:ascii="黑体" w:eastAsia="黑体" w:hAnsi="黑体" w:hint="eastAsia"/>
          <w:sz w:val="24"/>
          <w:szCs w:val="24"/>
        </w:rPr>
        <w:t>6.1 模型评价</w:t>
      </w:r>
    </w:p>
    <w:p w:rsidR="00A51136" w:rsidRDefault="00A51136" w:rsidP="00A51136">
      <w:pPr>
        <w:snapToGrid w:val="0"/>
        <w:ind w:firstLineChars="200" w:firstLine="480"/>
        <w:rPr>
          <w:rFonts w:asciiTheme="minorEastAsia" w:hAnsiTheme="minorEastAsia"/>
          <w:sz w:val="24"/>
          <w:szCs w:val="24"/>
        </w:rPr>
      </w:pPr>
      <w:r>
        <w:rPr>
          <w:rFonts w:asciiTheme="minorEastAsia" w:hAnsiTheme="minorEastAsia" w:hint="eastAsia"/>
          <w:sz w:val="24"/>
          <w:szCs w:val="24"/>
        </w:rPr>
        <w:t>为了求解高压油管压力控制问题，建立</w:t>
      </w:r>
      <w:r w:rsidR="00E628E6">
        <w:rPr>
          <w:rFonts w:asciiTheme="minorEastAsia" w:hAnsiTheme="minorEastAsia" w:hint="eastAsia"/>
          <w:sz w:val="24"/>
          <w:szCs w:val="24"/>
        </w:rPr>
        <w:t>优化问题下的</w:t>
      </w:r>
      <w:r>
        <w:rPr>
          <w:rFonts w:asciiTheme="minorEastAsia" w:hAnsiTheme="minorEastAsia" w:hint="eastAsia"/>
          <w:sz w:val="24"/>
          <w:szCs w:val="24"/>
        </w:rPr>
        <w:t>常微分模型，</w:t>
      </w:r>
      <w:r w:rsidR="004B66C6">
        <w:rPr>
          <w:rFonts w:asciiTheme="minorEastAsia" w:hAnsiTheme="minorEastAsia" w:hint="eastAsia"/>
          <w:sz w:val="24"/>
          <w:szCs w:val="24"/>
        </w:rPr>
        <w:t>在分析过程中</w:t>
      </w:r>
      <w:r>
        <w:rPr>
          <w:rFonts w:asciiTheme="minorEastAsia" w:hAnsiTheme="minorEastAsia" w:hint="eastAsia"/>
          <w:sz w:val="24"/>
          <w:szCs w:val="24"/>
        </w:rPr>
        <w:t>，有以下优点与不足.</w:t>
      </w:r>
    </w:p>
    <w:p w:rsidR="00A51136" w:rsidRDefault="00A51136" w:rsidP="00A51136">
      <w:pPr>
        <w:snapToGrid w:val="0"/>
        <w:ind w:firstLineChars="200" w:firstLine="480"/>
        <w:rPr>
          <w:rFonts w:asciiTheme="minorEastAsia" w:hAnsiTheme="minorEastAsia"/>
          <w:sz w:val="24"/>
          <w:szCs w:val="24"/>
        </w:rPr>
      </w:pPr>
      <w:r>
        <w:rPr>
          <w:rFonts w:asciiTheme="minorEastAsia" w:hAnsiTheme="minorEastAsia" w:hint="eastAsia"/>
          <w:sz w:val="24"/>
          <w:szCs w:val="24"/>
        </w:rPr>
        <w:t>优点：</w:t>
      </w:r>
    </w:p>
    <w:p w:rsidR="00A51136" w:rsidRDefault="00A51136" w:rsidP="00A51136">
      <w:pPr>
        <w:snapToGrid w:val="0"/>
        <w:ind w:firstLineChars="200" w:firstLine="480"/>
        <w:rPr>
          <w:rFonts w:asciiTheme="minorEastAsia" w:hAnsiTheme="minorEastAsia"/>
          <w:sz w:val="24"/>
          <w:szCs w:val="24"/>
        </w:rPr>
      </w:pPr>
      <w:r>
        <w:rPr>
          <w:rFonts w:asciiTheme="minorEastAsia" w:hAnsiTheme="minorEastAsia" w:hint="eastAsia"/>
          <w:sz w:val="24"/>
          <w:szCs w:val="24"/>
        </w:rPr>
        <w:t>1.建立常微分模型能够将问题简化为始末两个状态的油量差，更便于计算和模型求解</w:t>
      </w:r>
      <w:r w:rsidR="008364DC">
        <w:rPr>
          <w:rFonts w:asciiTheme="minorEastAsia" w:hAnsiTheme="minorEastAsia" w:hint="eastAsia"/>
          <w:sz w:val="24"/>
          <w:szCs w:val="24"/>
        </w:rPr>
        <w:t>；</w:t>
      </w:r>
    </w:p>
    <w:p w:rsidR="00445DA7" w:rsidRDefault="00445DA7" w:rsidP="00445DA7">
      <w:pPr>
        <w:snapToGrid w:val="0"/>
        <w:ind w:firstLineChars="200" w:firstLine="480"/>
        <w:rPr>
          <w:rFonts w:asciiTheme="minorEastAsia" w:hAnsiTheme="minorEastAsia"/>
          <w:sz w:val="24"/>
          <w:szCs w:val="24"/>
        </w:rPr>
      </w:pPr>
      <w:r>
        <w:rPr>
          <w:rFonts w:asciiTheme="minorEastAsia" w:hAnsiTheme="minorEastAsia" w:hint="eastAsia"/>
          <w:sz w:val="24"/>
          <w:szCs w:val="24"/>
        </w:rPr>
        <w:t>2.用</w:t>
      </w:r>
      <w:r w:rsidRPr="00445DA7">
        <w:rPr>
          <w:rFonts w:ascii="Times New Roman" w:hAnsi="Times New Roman" w:cs="Times New Roman"/>
          <w:sz w:val="24"/>
          <w:szCs w:val="24"/>
        </w:rPr>
        <w:t>MATLA</w:t>
      </w:r>
      <w:r>
        <w:rPr>
          <w:rFonts w:asciiTheme="minorEastAsia" w:hAnsiTheme="minorEastAsia" w:hint="eastAsia"/>
          <w:sz w:val="24"/>
          <w:szCs w:val="24"/>
        </w:rPr>
        <w:t>B将建模过程中的思路程序化，在计算过程中采用迭代的思想，用前一阶段的解作为下个阶段的初始值，对每一阶段进行细分，得到的结果更加精确</w:t>
      </w:r>
      <w:r w:rsidR="008364DC">
        <w:rPr>
          <w:rFonts w:asciiTheme="minorEastAsia" w:hAnsiTheme="minorEastAsia" w:hint="eastAsia"/>
          <w:sz w:val="24"/>
          <w:szCs w:val="24"/>
        </w:rPr>
        <w:t>；</w:t>
      </w:r>
    </w:p>
    <w:p w:rsidR="007F7F10" w:rsidRPr="00445DA7" w:rsidRDefault="007F7F10" w:rsidP="00445DA7">
      <w:pPr>
        <w:snapToGrid w:val="0"/>
        <w:ind w:firstLineChars="200" w:firstLine="480"/>
        <w:rPr>
          <w:rFonts w:asciiTheme="minorEastAsia" w:hAnsiTheme="minorEastAsia"/>
          <w:sz w:val="24"/>
          <w:szCs w:val="24"/>
        </w:rPr>
      </w:pPr>
      <w:r>
        <w:rPr>
          <w:rFonts w:asciiTheme="minorEastAsia" w:hAnsiTheme="minorEastAsia" w:hint="eastAsia"/>
          <w:sz w:val="24"/>
          <w:szCs w:val="24"/>
        </w:rPr>
        <w:t>3.求解的方法多样化，运用了迭代、累加、差分方法</w:t>
      </w:r>
      <w:r w:rsidR="008364DC">
        <w:rPr>
          <w:rFonts w:asciiTheme="minorEastAsia" w:hAnsiTheme="minorEastAsia" w:hint="eastAsia"/>
          <w:sz w:val="24"/>
          <w:szCs w:val="24"/>
        </w:rPr>
        <w:t>；</w:t>
      </w:r>
    </w:p>
    <w:p w:rsidR="00A51136" w:rsidRDefault="007F7F10" w:rsidP="00A51136">
      <w:pPr>
        <w:snapToGrid w:val="0"/>
        <w:ind w:firstLineChars="200" w:firstLine="480"/>
        <w:rPr>
          <w:rFonts w:asciiTheme="minorEastAsia" w:hAnsiTheme="minorEastAsia"/>
          <w:sz w:val="24"/>
          <w:szCs w:val="24"/>
        </w:rPr>
      </w:pPr>
      <w:r>
        <w:rPr>
          <w:rFonts w:asciiTheme="minorEastAsia" w:hAnsiTheme="minorEastAsia" w:hint="eastAsia"/>
          <w:sz w:val="24"/>
          <w:szCs w:val="24"/>
        </w:rPr>
        <w:t>4</w:t>
      </w:r>
      <w:r w:rsidR="00A51136">
        <w:rPr>
          <w:rFonts w:asciiTheme="minorEastAsia" w:hAnsiTheme="minorEastAsia" w:hint="eastAsia"/>
          <w:sz w:val="24"/>
          <w:szCs w:val="24"/>
        </w:rPr>
        <w:t>.</w:t>
      </w:r>
      <w:r w:rsidR="007801D0">
        <w:rPr>
          <w:rFonts w:asciiTheme="minorEastAsia" w:hAnsiTheme="minorEastAsia" w:hint="eastAsia"/>
          <w:sz w:val="24"/>
          <w:szCs w:val="24"/>
        </w:rPr>
        <w:t>对周期内进出油时间进行了判定，考虑了多种情况下的可能性，更加突出模型的完整性</w:t>
      </w:r>
      <w:r w:rsidR="008364DC">
        <w:rPr>
          <w:rFonts w:asciiTheme="minorEastAsia" w:hAnsiTheme="minorEastAsia" w:hint="eastAsia"/>
          <w:sz w:val="24"/>
          <w:szCs w:val="24"/>
        </w:rPr>
        <w:t>；</w:t>
      </w:r>
    </w:p>
    <w:p w:rsidR="007801D0" w:rsidRDefault="007F7F10" w:rsidP="00A51136">
      <w:pPr>
        <w:snapToGrid w:val="0"/>
        <w:ind w:firstLineChars="200" w:firstLine="480"/>
        <w:rPr>
          <w:rFonts w:asciiTheme="minorEastAsia" w:hAnsiTheme="minorEastAsia"/>
          <w:sz w:val="24"/>
          <w:szCs w:val="24"/>
        </w:rPr>
      </w:pPr>
      <w:r>
        <w:rPr>
          <w:rFonts w:asciiTheme="minorEastAsia" w:hAnsiTheme="minorEastAsia" w:hint="eastAsia"/>
          <w:sz w:val="24"/>
          <w:szCs w:val="24"/>
        </w:rPr>
        <w:t>5</w:t>
      </w:r>
      <w:r w:rsidR="007801D0">
        <w:rPr>
          <w:rFonts w:asciiTheme="minorEastAsia" w:hAnsiTheme="minorEastAsia" w:hint="eastAsia"/>
          <w:sz w:val="24"/>
          <w:szCs w:val="24"/>
        </w:rPr>
        <w:t>.</w:t>
      </w:r>
      <w:r w:rsidR="00C420D6">
        <w:rPr>
          <w:rFonts w:asciiTheme="minorEastAsia" w:hAnsiTheme="minorEastAsia" w:hint="eastAsia"/>
          <w:sz w:val="24"/>
          <w:szCs w:val="24"/>
        </w:rPr>
        <w:t>影响喷射的因素过于繁多，做出合理的假设</w:t>
      </w:r>
      <w:r w:rsidR="0022679C">
        <w:rPr>
          <w:rFonts w:asciiTheme="minorEastAsia" w:hAnsiTheme="minorEastAsia" w:hint="eastAsia"/>
          <w:sz w:val="24"/>
          <w:szCs w:val="24"/>
        </w:rPr>
        <w:t>，</w:t>
      </w:r>
      <w:r w:rsidR="00C420D6">
        <w:rPr>
          <w:rFonts w:asciiTheme="minorEastAsia" w:hAnsiTheme="minorEastAsia" w:hint="eastAsia"/>
          <w:sz w:val="24"/>
          <w:szCs w:val="24"/>
        </w:rPr>
        <w:t>使</w:t>
      </w:r>
      <w:r w:rsidR="002D6FB1">
        <w:rPr>
          <w:rFonts w:asciiTheme="minorEastAsia" w:hAnsiTheme="minorEastAsia" w:hint="eastAsia"/>
          <w:sz w:val="24"/>
          <w:szCs w:val="24"/>
        </w:rPr>
        <w:t>模型的框架和思路</w:t>
      </w:r>
      <w:r>
        <w:rPr>
          <w:rFonts w:asciiTheme="minorEastAsia" w:hAnsiTheme="minorEastAsia" w:hint="eastAsia"/>
          <w:sz w:val="24"/>
          <w:szCs w:val="24"/>
        </w:rPr>
        <w:t>更加清晰</w:t>
      </w:r>
      <w:r w:rsidR="008364DC">
        <w:rPr>
          <w:rFonts w:asciiTheme="minorEastAsia" w:hAnsiTheme="minorEastAsia" w:hint="eastAsia"/>
          <w:sz w:val="24"/>
          <w:szCs w:val="24"/>
        </w:rPr>
        <w:t>.</w:t>
      </w:r>
    </w:p>
    <w:p w:rsidR="00A51136" w:rsidRDefault="00A51136" w:rsidP="00A51136">
      <w:pPr>
        <w:snapToGrid w:val="0"/>
        <w:ind w:firstLineChars="200" w:firstLine="480"/>
        <w:rPr>
          <w:rFonts w:asciiTheme="minorEastAsia" w:hAnsiTheme="minorEastAsia"/>
          <w:sz w:val="24"/>
          <w:szCs w:val="24"/>
        </w:rPr>
      </w:pPr>
      <w:r>
        <w:rPr>
          <w:rFonts w:asciiTheme="minorEastAsia" w:hAnsiTheme="minorEastAsia" w:hint="eastAsia"/>
          <w:sz w:val="24"/>
          <w:szCs w:val="24"/>
        </w:rPr>
        <w:t>缺点：</w:t>
      </w:r>
      <w:r w:rsidR="00C420D6">
        <w:rPr>
          <w:rFonts w:asciiTheme="minorEastAsia" w:hAnsiTheme="minorEastAsia" w:hint="eastAsia"/>
          <w:sz w:val="24"/>
          <w:szCs w:val="24"/>
        </w:rPr>
        <w:t>在实际燃油机工作过程中，影响燃油利用效率的因素过多，没有全部的考虑在内，仅从入油和出油量进行了分析</w:t>
      </w:r>
      <w:r w:rsidR="008364DC">
        <w:rPr>
          <w:rFonts w:asciiTheme="minorEastAsia" w:hAnsiTheme="minorEastAsia" w:hint="eastAsia"/>
          <w:sz w:val="24"/>
          <w:szCs w:val="24"/>
        </w:rPr>
        <w:t>.</w:t>
      </w:r>
    </w:p>
    <w:p w:rsidR="006629C9" w:rsidRDefault="006629C9" w:rsidP="00A51136">
      <w:pPr>
        <w:snapToGrid w:val="0"/>
        <w:ind w:firstLineChars="200" w:firstLine="480"/>
        <w:rPr>
          <w:rFonts w:asciiTheme="minorEastAsia" w:hAnsiTheme="minorEastAsia"/>
          <w:sz w:val="24"/>
          <w:szCs w:val="24"/>
        </w:rPr>
      </w:pPr>
    </w:p>
    <w:p w:rsidR="00B6693E" w:rsidRDefault="00B6693E" w:rsidP="00B6693E">
      <w:pPr>
        <w:snapToGrid w:val="0"/>
        <w:rPr>
          <w:rFonts w:ascii="黑体" w:eastAsia="黑体" w:hAnsi="黑体"/>
          <w:sz w:val="24"/>
          <w:szCs w:val="24"/>
        </w:rPr>
      </w:pPr>
      <w:r>
        <w:rPr>
          <w:rFonts w:ascii="黑体" w:eastAsia="黑体" w:hAnsi="黑体"/>
          <w:sz w:val="24"/>
          <w:szCs w:val="24"/>
        </w:rPr>
        <w:t>6.2</w:t>
      </w:r>
      <w:r>
        <w:rPr>
          <w:rFonts w:ascii="黑体" w:eastAsia="黑体" w:hAnsi="黑体" w:hint="eastAsia"/>
          <w:sz w:val="24"/>
          <w:szCs w:val="24"/>
        </w:rPr>
        <w:t xml:space="preserve"> 模型推广</w:t>
      </w:r>
    </w:p>
    <w:p w:rsidR="00B6693E" w:rsidRPr="002D6FB1" w:rsidRDefault="00445DA7" w:rsidP="002D6FB1">
      <w:pPr>
        <w:snapToGrid w:val="0"/>
        <w:ind w:firstLineChars="200" w:firstLine="480"/>
        <w:rPr>
          <w:rFonts w:ascii="宋体" w:eastAsia="宋体" w:hAnsi="宋体"/>
          <w:sz w:val="24"/>
          <w:szCs w:val="24"/>
        </w:rPr>
      </w:pPr>
      <w:r>
        <w:rPr>
          <w:rFonts w:ascii="宋体" w:eastAsia="宋体" w:hAnsi="宋体" w:hint="eastAsia"/>
          <w:sz w:val="24"/>
          <w:szCs w:val="24"/>
        </w:rPr>
        <w:t>根据</w:t>
      </w:r>
      <w:r w:rsidR="007F7F10">
        <w:rPr>
          <w:rFonts w:ascii="宋体" w:eastAsia="宋体" w:hAnsi="宋体" w:hint="eastAsia"/>
          <w:sz w:val="24"/>
          <w:szCs w:val="24"/>
        </w:rPr>
        <w:t>进出油的油量差</w:t>
      </w:r>
      <w:r>
        <w:rPr>
          <w:rFonts w:ascii="宋体" w:eastAsia="宋体" w:hAnsi="宋体" w:hint="eastAsia"/>
          <w:sz w:val="24"/>
          <w:szCs w:val="24"/>
        </w:rPr>
        <w:t>建立</w:t>
      </w:r>
      <w:r w:rsidR="002D6FB1" w:rsidRPr="002D6FB1">
        <w:rPr>
          <w:rFonts w:ascii="宋体" w:eastAsia="宋体" w:hAnsi="宋体" w:hint="eastAsia"/>
          <w:sz w:val="24"/>
          <w:szCs w:val="24"/>
        </w:rPr>
        <w:t>优化问题下的常微分方程模型</w:t>
      </w:r>
      <w:r w:rsidR="002D6FB1">
        <w:rPr>
          <w:rFonts w:ascii="宋体" w:eastAsia="宋体" w:hAnsi="宋体" w:hint="eastAsia"/>
          <w:sz w:val="24"/>
          <w:szCs w:val="24"/>
        </w:rPr>
        <w:t>，采用迭代</w:t>
      </w:r>
      <w:r w:rsidR="007F7F10">
        <w:rPr>
          <w:rFonts w:ascii="宋体" w:eastAsia="宋体" w:hAnsi="宋体" w:hint="eastAsia"/>
          <w:sz w:val="24"/>
          <w:szCs w:val="24"/>
        </w:rPr>
        <w:t>、</w:t>
      </w:r>
      <w:r w:rsidR="002D6FB1">
        <w:rPr>
          <w:rFonts w:ascii="宋体" w:eastAsia="宋体" w:hAnsi="宋体" w:hint="eastAsia"/>
          <w:sz w:val="24"/>
          <w:szCs w:val="24"/>
        </w:rPr>
        <w:t>累加</w:t>
      </w:r>
      <w:r w:rsidR="008364DC">
        <w:rPr>
          <w:rFonts w:ascii="宋体" w:eastAsia="宋体" w:hAnsi="宋体" w:hint="eastAsia"/>
          <w:sz w:val="24"/>
          <w:szCs w:val="24"/>
        </w:rPr>
        <w:t>和差分</w:t>
      </w:r>
      <w:r w:rsidR="002D6FB1">
        <w:rPr>
          <w:rFonts w:ascii="宋体" w:eastAsia="宋体" w:hAnsi="宋体" w:hint="eastAsia"/>
          <w:sz w:val="24"/>
          <w:szCs w:val="24"/>
        </w:rPr>
        <w:t>的思想方法，</w:t>
      </w:r>
      <w:r w:rsidR="007F7F10">
        <w:rPr>
          <w:rFonts w:ascii="宋体" w:eastAsia="宋体" w:hAnsi="宋体" w:hint="eastAsia"/>
          <w:sz w:val="24"/>
          <w:szCs w:val="24"/>
        </w:rPr>
        <w:t>可适用于</w:t>
      </w:r>
      <w:r w:rsidR="006629C9">
        <w:rPr>
          <w:rFonts w:ascii="宋体" w:eastAsia="宋体" w:hAnsi="宋体" w:hint="eastAsia"/>
          <w:sz w:val="24"/>
          <w:szCs w:val="24"/>
        </w:rPr>
        <w:t>决策变量为离散，约束条件变化的情况，还可适用于对于高压水泵的压力控制问题.</w:t>
      </w:r>
    </w:p>
    <w:p w:rsidR="006358D2" w:rsidRDefault="006358D2" w:rsidP="00B6693E">
      <w:pPr>
        <w:snapToGrid w:val="0"/>
        <w:rPr>
          <w:rFonts w:ascii="黑体" w:eastAsia="黑体" w:hAnsi="黑体"/>
          <w:sz w:val="24"/>
          <w:szCs w:val="24"/>
        </w:rPr>
      </w:pPr>
    </w:p>
    <w:p w:rsidR="003F2530" w:rsidRDefault="00097435" w:rsidP="00B6693E">
      <w:pPr>
        <w:snapToGrid w:val="0"/>
        <w:rPr>
          <w:rFonts w:asciiTheme="minorEastAsia" w:hAnsiTheme="minorEastAsia"/>
          <w:b/>
          <w:sz w:val="24"/>
          <w:szCs w:val="24"/>
        </w:rPr>
      </w:pPr>
      <w:r w:rsidRPr="00097435">
        <w:rPr>
          <w:rFonts w:asciiTheme="minorEastAsia" w:hAnsiTheme="minorEastAsia" w:hint="eastAsia"/>
          <w:b/>
          <w:sz w:val="24"/>
          <w:szCs w:val="24"/>
        </w:rPr>
        <w:t>参考文献</w:t>
      </w:r>
    </w:p>
    <w:p w:rsidR="005A1E95" w:rsidRPr="008364DC" w:rsidRDefault="005A1E95" w:rsidP="008364DC">
      <w:pPr>
        <w:widowControl/>
        <w:rPr>
          <w:rFonts w:ascii="Times New Roman" w:hAnsi="Times New Roman" w:cs="Times New Roman"/>
          <w:sz w:val="24"/>
          <w:szCs w:val="24"/>
        </w:rPr>
      </w:pPr>
      <w:r w:rsidRPr="008364DC">
        <w:rPr>
          <w:rFonts w:ascii="Times New Roman" w:hAnsi="Times New Roman" w:cs="Times New Roman"/>
          <w:sz w:val="24"/>
          <w:szCs w:val="24"/>
        </w:rPr>
        <w:t>[1]</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蔡梨萍</w:t>
      </w:r>
      <w:r w:rsidRPr="008364DC">
        <w:rPr>
          <w:rFonts w:ascii="Times New Roman" w:hAnsi="Times New Roman" w:cs="Times New Roman"/>
          <w:sz w:val="24"/>
          <w:szCs w:val="24"/>
        </w:rPr>
        <w:t>.</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基于</w:t>
      </w:r>
      <w:r w:rsidRPr="008364DC">
        <w:rPr>
          <w:rFonts w:ascii="Times New Roman" w:hAnsi="Times New Roman" w:cs="Times New Roman"/>
          <w:sz w:val="24"/>
          <w:szCs w:val="24"/>
        </w:rPr>
        <w:t>MATLAB</w:t>
      </w:r>
      <w:r w:rsidRPr="008364DC">
        <w:rPr>
          <w:rFonts w:ascii="Times New Roman" w:hAnsi="Times New Roman" w:cs="Times New Roman"/>
          <w:sz w:val="24"/>
          <w:szCs w:val="24"/>
        </w:rPr>
        <w:t>的柴油机高压喷油过程的模拟计算</w:t>
      </w:r>
      <w:r w:rsidRPr="008364DC">
        <w:rPr>
          <w:rFonts w:ascii="Times New Roman" w:hAnsi="Times New Roman" w:cs="Times New Roman"/>
          <w:sz w:val="24"/>
          <w:szCs w:val="24"/>
        </w:rPr>
        <w:t>[D].</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华中科技大学动力机械及工程</w:t>
      </w:r>
      <w:r w:rsidR="00266CD7" w:rsidRPr="008364DC">
        <w:rPr>
          <w:rFonts w:ascii="Times New Roman" w:hAnsi="Times New Roman" w:cs="Times New Roman"/>
          <w:sz w:val="24"/>
          <w:szCs w:val="24"/>
        </w:rPr>
        <w:t>，</w:t>
      </w:r>
      <w:r w:rsidRPr="008364DC">
        <w:rPr>
          <w:rFonts w:ascii="Times New Roman" w:hAnsi="Times New Roman" w:cs="Times New Roman"/>
          <w:sz w:val="24"/>
          <w:szCs w:val="24"/>
        </w:rPr>
        <w:t>2005.</w:t>
      </w:r>
    </w:p>
    <w:p w:rsidR="006358D2" w:rsidRPr="008364DC" w:rsidRDefault="005A1E95" w:rsidP="008364DC">
      <w:pPr>
        <w:widowControl/>
        <w:rPr>
          <w:rFonts w:ascii="Times New Roman" w:hAnsi="Times New Roman" w:cs="Times New Roman"/>
          <w:sz w:val="24"/>
          <w:szCs w:val="24"/>
        </w:rPr>
      </w:pPr>
      <w:r w:rsidRPr="008364DC">
        <w:rPr>
          <w:rFonts w:ascii="Times New Roman" w:hAnsi="Times New Roman" w:cs="Times New Roman"/>
          <w:sz w:val="24"/>
          <w:szCs w:val="24"/>
        </w:rPr>
        <w:t>[2]</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张明刚</w:t>
      </w:r>
      <w:r w:rsidRPr="008364DC">
        <w:rPr>
          <w:rFonts w:ascii="Times New Roman" w:hAnsi="Times New Roman" w:cs="Times New Roman"/>
          <w:sz w:val="24"/>
          <w:szCs w:val="24"/>
        </w:rPr>
        <w:t>.</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船用柴油机供油凸轮型线设计与校核的研究</w:t>
      </w:r>
      <w:r w:rsidRPr="008364DC">
        <w:rPr>
          <w:rFonts w:ascii="Times New Roman" w:hAnsi="Times New Roman" w:cs="Times New Roman"/>
          <w:sz w:val="24"/>
          <w:szCs w:val="24"/>
        </w:rPr>
        <w:t>[D].</w:t>
      </w:r>
      <w:r w:rsidR="008364DC">
        <w:rPr>
          <w:rFonts w:ascii="Times New Roman" w:hAnsi="Times New Roman" w:cs="Times New Roman" w:hint="eastAsia"/>
          <w:sz w:val="24"/>
          <w:szCs w:val="24"/>
        </w:rPr>
        <w:t xml:space="preserve"> </w:t>
      </w:r>
      <w:r w:rsidR="00AD0F67" w:rsidRPr="008364DC">
        <w:rPr>
          <w:rFonts w:ascii="Times New Roman" w:hAnsi="Times New Roman" w:cs="Times New Roman"/>
          <w:sz w:val="24"/>
          <w:szCs w:val="24"/>
        </w:rPr>
        <w:t>中国船舰研究</w:t>
      </w:r>
      <w:r w:rsidRPr="008364DC">
        <w:rPr>
          <w:rFonts w:ascii="Times New Roman" w:hAnsi="Times New Roman" w:cs="Times New Roman"/>
          <w:sz w:val="24"/>
          <w:szCs w:val="24"/>
        </w:rPr>
        <w:t>院</w:t>
      </w:r>
      <w:r w:rsidR="00266CD7" w:rsidRPr="008364DC">
        <w:rPr>
          <w:rFonts w:ascii="Times New Roman" w:hAnsi="Times New Roman" w:cs="Times New Roman"/>
          <w:sz w:val="24"/>
          <w:szCs w:val="24"/>
        </w:rPr>
        <w:t>，</w:t>
      </w:r>
      <w:r w:rsidR="006358D2" w:rsidRPr="008364DC">
        <w:rPr>
          <w:rFonts w:ascii="Times New Roman" w:hAnsi="Times New Roman" w:cs="Times New Roman"/>
          <w:sz w:val="24"/>
          <w:szCs w:val="24"/>
        </w:rPr>
        <w:t>2018.</w:t>
      </w:r>
    </w:p>
    <w:p w:rsidR="00266CD7" w:rsidRPr="008364DC" w:rsidRDefault="00266CD7" w:rsidP="008364DC">
      <w:pPr>
        <w:widowControl/>
        <w:rPr>
          <w:rFonts w:ascii="Times New Roman" w:hAnsi="Times New Roman" w:cs="Times New Roman"/>
          <w:sz w:val="24"/>
          <w:szCs w:val="24"/>
        </w:rPr>
      </w:pPr>
      <w:r w:rsidRPr="008364DC">
        <w:rPr>
          <w:rFonts w:ascii="Times New Roman" w:hAnsi="Times New Roman" w:cs="Times New Roman"/>
          <w:sz w:val="24"/>
          <w:szCs w:val="24"/>
        </w:rPr>
        <w:t>[3]</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王国莹</w:t>
      </w:r>
      <w:r w:rsidRPr="008364DC">
        <w:rPr>
          <w:rFonts w:ascii="Times New Roman" w:hAnsi="Times New Roman" w:cs="Times New Roman"/>
          <w:sz w:val="24"/>
          <w:szCs w:val="24"/>
        </w:rPr>
        <w:t>.</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基于</w:t>
      </w:r>
      <w:r w:rsidRPr="008364DC">
        <w:rPr>
          <w:rFonts w:ascii="Times New Roman" w:hAnsi="Times New Roman" w:cs="Times New Roman"/>
          <w:sz w:val="24"/>
          <w:szCs w:val="24"/>
        </w:rPr>
        <w:t>MATLAB</w:t>
      </w:r>
      <w:r w:rsidRPr="008364DC">
        <w:rPr>
          <w:rFonts w:ascii="Times New Roman" w:hAnsi="Times New Roman" w:cs="Times New Roman"/>
          <w:sz w:val="24"/>
          <w:szCs w:val="24"/>
        </w:rPr>
        <w:t>柴油机供油凸轮型线设计</w:t>
      </w:r>
      <w:r w:rsidRPr="008364DC">
        <w:rPr>
          <w:rFonts w:ascii="Times New Roman" w:hAnsi="Times New Roman" w:cs="Times New Roman"/>
          <w:sz w:val="24"/>
          <w:szCs w:val="24"/>
        </w:rPr>
        <w:t>[J].</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小型内燃机与车辆技术，</w:t>
      </w:r>
      <w:r w:rsidRPr="008364DC">
        <w:rPr>
          <w:rFonts w:ascii="Times New Roman" w:hAnsi="Times New Roman" w:cs="Times New Roman"/>
          <w:sz w:val="24"/>
          <w:szCs w:val="24"/>
        </w:rPr>
        <w:t>2017</w:t>
      </w:r>
      <w:r w:rsidRPr="008364DC">
        <w:rPr>
          <w:rFonts w:ascii="Times New Roman" w:hAnsi="Times New Roman" w:cs="Times New Roman"/>
          <w:sz w:val="24"/>
          <w:szCs w:val="24"/>
        </w:rPr>
        <w:t>，</w:t>
      </w:r>
      <w:r w:rsidRPr="008364DC">
        <w:rPr>
          <w:rFonts w:ascii="Times New Roman" w:hAnsi="Times New Roman" w:cs="Times New Roman"/>
          <w:sz w:val="24"/>
          <w:szCs w:val="24"/>
        </w:rPr>
        <w:t>46(2): 60-63.</w:t>
      </w:r>
    </w:p>
    <w:p w:rsidR="003F2530" w:rsidRPr="00701100" w:rsidRDefault="00266CD7" w:rsidP="00701100">
      <w:pPr>
        <w:widowControl/>
        <w:rPr>
          <w:rFonts w:ascii="Times New Roman" w:hAnsi="Times New Roman" w:cs="Times New Roman"/>
          <w:sz w:val="24"/>
          <w:szCs w:val="24"/>
        </w:rPr>
      </w:pPr>
      <w:r w:rsidRPr="008364DC">
        <w:rPr>
          <w:rFonts w:ascii="Times New Roman" w:hAnsi="Times New Roman" w:cs="Times New Roman"/>
          <w:sz w:val="24"/>
          <w:szCs w:val="24"/>
        </w:rPr>
        <w:t>[4]</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王芳</w:t>
      </w:r>
      <w:r w:rsidRPr="008364DC">
        <w:rPr>
          <w:rFonts w:ascii="Times New Roman" w:hAnsi="Times New Roman" w:cs="Times New Roman"/>
          <w:sz w:val="24"/>
          <w:szCs w:val="24"/>
        </w:rPr>
        <w:t>.</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基于</w:t>
      </w:r>
      <w:r w:rsidRPr="008364DC">
        <w:rPr>
          <w:rFonts w:ascii="Times New Roman" w:hAnsi="Times New Roman" w:cs="Times New Roman"/>
          <w:sz w:val="24"/>
          <w:szCs w:val="24"/>
        </w:rPr>
        <w:t>VC++</w:t>
      </w:r>
      <w:r w:rsidRPr="008364DC">
        <w:rPr>
          <w:rFonts w:ascii="Times New Roman" w:hAnsi="Times New Roman" w:cs="Times New Roman"/>
          <w:sz w:val="24"/>
          <w:szCs w:val="24"/>
        </w:rPr>
        <w:t>的泵</w:t>
      </w:r>
      <w:r w:rsidRPr="008364DC">
        <w:rPr>
          <w:rFonts w:ascii="Times New Roman" w:hAnsi="Times New Roman" w:cs="Times New Roman"/>
          <w:sz w:val="24"/>
          <w:szCs w:val="24"/>
        </w:rPr>
        <w:t>-</w:t>
      </w:r>
      <w:r w:rsidRPr="008364DC">
        <w:rPr>
          <w:rFonts w:ascii="Times New Roman" w:hAnsi="Times New Roman" w:cs="Times New Roman"/>
          <w:sz w:val="24"/>
          <w:szCs w:val="24"/>
        </w:rPr>
        <w:t>管</w:t>
      </w:r>
      <w:r w:rsidRPr="008364DC">
        <w:rPr>
          <w:rFonts w:ascii="Times New Roman" w:hAnsi="Times New Roman" w:cs="Times New Roman"/>
          <w:sz w:val="24"/>
          <w:szCs w:val="24"/>
        </w:rPr>
        <w:t>-</w:t>
      </w:r>
      <w:r w:rsidRPr="008364DC">
        <w:rPr>
          <w:rFonts w:ascii="Times New Roman" w:hAnsi="Times New Roman" w:cs="Times New Roman"/>
          <w:sz w:val="24"/>
          <w:szCs w:val="24"/>
        </w:rPr>
        <w:t>嘴喷油系统仿真计算及可视化研究</w:t>
      </w:r>
      <w:r w:rsidRPr="008364DC">
        <w:rPr>
          <w:rFonts w:ascii="Times New Roman" w:hAnsi="Times New Roman" w:cs="Times New Roman"/>
          <w:sz w:val="24"/>
          <w:szCs w:val="24"/>
        </w:rPr>
        <w:t>[D].</w:t>
      </w:r>
      <w:r w:rsidR="008364DC">
        <w:rPr>
          <w:rFonts w:ascii="Times New Roman" w:hAnsi="Times New Roman" w:cs="Times New Roman" w:hint="eastAsia"/>
          <w:sz w:val="24"/>
          <w:szCs w:val="24"/>
        </w:rPr>
        <w:t xml:space="preserve"> </w:t>
      </w:r>
      <w:r w:rsidRPr="008364DC">
        <w:rPr>
          <w:rFonts w:ascii="Times New Roman" w:hAnsi="Times New Roman" w:cs="Times New Roman"/>
          <w:sz w:val="24"/>
          <w:szCs w:val="24"/>
        </w:rPr>
        <w:t>华中科技大学动力机械及工程，</w:t>
      </w:r>
      <w:r w:rsidRPr="008364DC">
        <w:rPr>
          <w:rFonts w:ascii="Times New Roman" w:hAnsi="Times New Roman" w:cs="Times New Roman"/>
          <w:sz w:val="24"/>
          <w:szCs w:val="24"/>
        </w:rPr>
        <w:t>2004.</w:t>
      </w:r>
      <w:bookmarkStart w:id="3" w:name="_GoBack"/>
      <w:bookmarkEnd w:id="3"/>
    </w:p>
    <w:p w:rsidR="00097435" w:rsidRDefault="003F2530" w:rsidP="005A1E95">
      <w:pPr>
        <w:snapToGrid w:val="0"/>
        <w:rPr>
          <w:rFonts w:asciiTheme="minorEastAsia" w:hAnsiTheme="minorEastAsia"/>
          <w:b/>
          <w:sz w:val="24"/>
          <w:szCs w:val="24"/>
        </w:rPr>
      </w:pPr>
      <w:r>
        <w:rPr>
          <w:rFonts w:asciiTheme="minorEastAsia" w:hAnsiTheme="minorEastAsia" w:hint="eastAsia"/>
          <w:b/>
          <w:sz w:val="24"/>
          <w:szCs w:val="24"/>
        </w:rPr>
        <w:lastRenderedPageBreak/>
        <w:t>附录</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宋体" w:eastAsia="宋体" w:hAnsi="宋体" w:cs="Times New Roman" w:hint="eastAsia"/>
          <w:sz w:val="24"/>
          <w:szCs w:val="24"/>
        </w:rPr>
        <w:t>附录</w:t>
      </w:r>
      <w:r>
        <w:rPr>
          <w:rFonts w:ascii="宋体" w:eastAsia="宋体" w:hAnsi="宋体" w:cs="Times New Roman" w:hint="eastAsia"/>
          <w:sz w:val="24"/>
          <w:szCs w:val="24"/>
        </w:rPr>
        <w:t>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%利用差分格法计算燃油压强与密度之间的对应关系，作为以后计算的基础</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clear;</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A=xlsread('附件3-弹性模量与压力');</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P=A(1:201,1);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E=A(1:201,2);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rho= [zeros(1,200),0.85];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i=200:-1:1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rho(i)=E(i)*rho(i+1)/(P(i+1)-P(i)+E(i));</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core=[P';rho];                                                             %以100Mpa及其对应密度作为初值计算100-200Mpa对应的密度</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P=A(201:401,1);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E=A(201:401,2);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rho= [0.85,zeros(1,200)];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i=2:201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rho(i)=(rho(i-1)/E(i-1))*(P(i)-P(i-1)+E(i-1));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cor=[P';rho];                                                              %以100Mpa及其对应密度作为初值计算0-100Mpa对应的密度</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rel=[core,cor(:,2:201)];                                                   %合并</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Pr>
          <w:rFonts w:ascii="宋体" w:eastAsia="宋体" w:hAnsi="宋体" w:cs="Times New Roman" w:hint="eastAsia"/>
          <w:sz w:val="24"/>
          <w:szCs w:val="24"/>
        </w:rPr>
        <w:t>附录2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t=0.287:0.001:0.9</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rho0=0.850;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for i=1:20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m=min(abs(cor(2,:)-rho0));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m==0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pre0=cor(1,cor(2,:)==rho0);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y=find(abs(cor(2,:)-rho0*ones(1,201))==min(abs(cor(2,:)-rho0)));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pre0=cor(1,y);</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lastRenderedPageBreak/>
        <w:t xml:space="preserve">           dm=0.8711*0.85*0.49*pi*(2*(160-pre0)/0.8711)^0.5*t*(100/(t+10))-44*rho0;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rho1=(rho0*39250+dm)/39250;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rho0=rho1;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m=min(abs(cor(2,:)-rho1));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m==0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press=cor(1,cor(2,:)==rho1);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x=find(abs(cor(2,:)-rho0*ones(1,201))==min(abs(cor(2,:)-rho0)));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press=cor(1,x);</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press&gt;=150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break</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Pr>
          <w:rFonts w:ascii="宋体" w:eastAsia="宋体" w:hAnsi="宋体" w:cs="Times New Roman" w:hint="eastAsia"/>
          <w:sz w:val="24"/>
          <w:szCs w:val="24"/>
        </w:rPr>
        <w:t>附录3</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t=0.287:0.001:0.8</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rho0=0.850;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for i=1:50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m=min(abs(cor(2,:)-rho0));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m==0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pre0=cor(1,cor(2,:)==rho0);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y=find(abs(cor(2,:)-rho0*ones(1,201))==min(abs(cor(2,:)-rho0)));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pre0=cor(1,y);</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dm=0.8711*0.85*0.49*pi*(2*(160-pre0)/0.8711)^0.5*t*(100/(t+10))-44*rho0;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rho1=(rho0*39250+dm)/39250;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rho0=rho1;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m=min(abs(cor(2,:)-rho1));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m==0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press=cor(1,cor(2,:)==rho1);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x=find(abs(cor(2,:)-rho0*ones(1,201))==min(abs(cor(2,:)-rho0)));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lastRenderedPageBreak/>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press=cor(1,x);</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press&gt;=150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break</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Pr>
          <w:rFonts w:ascii="宋体" w:eastAsia="宋体" w:hAnsi="宋体" w:cs="Times New Roman" w:hint="eastAsia"/>
          <w:sz w:val="24"/>
          <w:szCs w:val="24"/>
        </w:rPr>
        <w:t>附录</w:t>
      </w:r>
      <w:r w:rsidRPr="00C6061B">
        <w:rPr>
          <w:rFonts w:ascii="宋体" w:eastAsia="宋体" w:hAnsi="宋体" w:cs="Times New Roman" w:hint="eastAsia"/>
          <w:sz w:val="24"/>
          <w:szCs w:val="24"/>
        </w:rPr>
        <w:t>4</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or t=0.287:0.001:0.8</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rho0=0.850;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for i=1:100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m=min(abs(cor(2,:)-rho0));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m==0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pre0=cor(1,cor(2,:)==rho0);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y=find(abs(cor(2,:)-rho0*ones(1,201))==min(abs(cor(2,:)-rho0)));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pre0=cor(1,y);</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dm=0.8711*0.85*0.49*pi*(2*(160-pre0)/0.8711)^0.5*t*(100/(t+10))-44*rho0;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rho1=(rho0*39250+dm)/39250;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rho0=rho1;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m=min(abs(cor(2,:)-rho1));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m==0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press=cor(1,cor(2,:)==rho1);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x=find(abs(cor(2,:)-rho0*ones(1,201))==min(abs(cor(2,:)-rho0)));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press=cor(1,x);</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press&gt;=150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break</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宋体" w:eastAsia="宋体" w:hAnsi="宋体" w:cs="Times New Roman" w:hint="eastAsia"/>
          <w:sz w:val="24"/>
          <w:szCs w:val="24"/>
        </w:rPr>
        <w:lastRenderedPageBreak/>
        <w:t>附录5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T=xlsread('附件1-凸轮边缘曲线');</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M=T(1:263,:);</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T=[flip(M);M(2:263,:)];</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Z=xlsread('附件2-针阀运动曲线');</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S=zeros(246,2);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S(1:45,:)=Z(1:45,1:2);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S(46:201,:)=[(0.45:0.01:2)',2*ones(156,1)];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S(202:246,:)=Z(1:45,4:5);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OUT1=zeros(1,245);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OUT2=zeros(1,245);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out=0;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i=1:246</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s1=S(i,2)*pi*(2.5+S(i,2)*sin(0.157));</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s2=0.49*pi;</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s=s1*s2/(s1^2+s2^2)^0.5;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dem=0.85*s*(2*(100-0.3)/0.85)^0.5*0.01*0.85;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out=out+dem;</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OUT1(i)=dem;</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OUT2(i)=out;</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plot(0:0.01:2.45,100*OUT1(1:246)/0.85);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te=[];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t=0.1:0.001:1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L=in(t,T,rel);</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n=314*2*t;</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te=[te,(100/n)*L(1)];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(100/n)*L(1)&lt;=out</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break</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maxp=L(2);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w=0.01/t;</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function ret=in(x,D,F)</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z=8.258;</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Mo=5.532*pi*2.5*2.5*0.85;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lastRenderedPageBreak/>
        <w:t>M=Mo;</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iM=39250*0.85;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q1=(5.532*0.85)/(z-D(1,2));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iq1=0.85;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b=min(abs(F(2,:)-q1));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if b==0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p1=F(1,F(2,:)==q1);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y=find(abs(F(2,:)-q1*ones(1,401))==min(abs(F(2,:)-q1)));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p1=F(1,y);</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b=min(abs(F(2,:)-iq1));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if b==0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ip1=F(1,F(2,:)==iq1);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y=find(abs(F(2,:)-iq1*ones(1,401))==min(abs(F(2,:)-iq1)));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ip1=F(1,y);</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d1=0.85*0.49*pi*(2*(p1-ip1)/q1)^0.5*q1*x;</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allp=zeros(1,525);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allp(1)=p1;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i=2:525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M=M-d1;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iM=iM+d1;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q=M/(2.5^2*pi*(z-D(i,2)));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iq=iM/39250;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b=min(abs(F(2,:)-q));</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b==0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p=F(1,F(2,:)==q);</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y=find(abs(F(2,:)-q*ones(1,401))==min(abs(F(2,:)-q)));</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p=F(1,y);</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b=min(abs(F(2,:)-iq));</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if b==0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ip=F(1,F(2,:)==iq);</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y=find(abs(F(2,:)-iq*ones(1,401))==min(abs(F(2,:)-iq)));</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ip=F(1,y);</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lastRenderedPageBreak/>
        <w:t>if p&gt;=ip</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d1=0.85*0.49*pi*(2*(p-ip)/q)^0.5*q*x;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allp(i)=p;</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else</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d1=0;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ret=[Mo-M,max(allp),length(find(allp))];</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sidRPr="00C6061B">
        <w:rPr>
          <w:rFonts w:ascii="宋体" w:eastAsia="宋体" w:hAnsi="宋体" w:cs="Times New Roman" w:hint="eastAsia"/>
          <w:sz w:val="24"/>
          <w:szCs w:val="24"/>
        </w:rPr>
        <w:t>附录6</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T=xlsread('附件1-凸轮边缘曲线');</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M=T(1:263,:);</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T=[flip(M);M(2:263,:)];</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Z=xlsread('附件2-针阀运动曲线');</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S=zeros(246,2);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S(1:45,:)=Z(1:45,1:2);</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S(46:201,:)=[(0.45:0.01:2)',2*ones(156,1)];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S(202:246,:)=Z(1:45,4:5);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out=0;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OUT1=zeros(1,246);</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OUT2=zeros(1,246);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i=1:246</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s1=S(i,2)*pi*(2.5+S(i,2)*sin(0.157));</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s2=0.49*pi;</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s=s1*s2/(s1^2+s2^2)^0.5;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d=0.85*s*0.85*(99.7*2/0.85)^0.5*0.01;</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out=out+d;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OUT1(i)=d;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OUT2(i)=out;</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for t=0.1:0.001:0.4</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L=in(t,T,rel);</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n=314*2*t;</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if (100/n)*L(1)&lt;=2*out</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break</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end</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 xml:space="preserve"> maxp=L(2);  </w:t>
      </w:r>
    </w:p>
    <w:p w:rsid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w=0.01/t;</w:t>
      </w:r>
    </w:p>
    <w:p w:rsidR="00C6061B" w:rsidRPr="00C6061B" w:rsidRDefault="00C6061B" w:rsidP="00C6061B">
      <w:pPr>
        <w:widowControl/>
        <w:tabs>
          <w:tab w:val="center" w:pos="4156"/>
          <w:tab w:val="right" w:pos="8312"/>
        </w:tabs>
        <w:snapToGrid w:val="0"/>
        <w:textAlignment w:val="center"/>
        <w:rPr>
          <w:rFonts w:ascii="宋体" w:eastAsia="宋体" w:hAnsi="宋体" w:cs="Times New Roman"/>
          <w:sz w:val="24"/>
          <w:szCs w:val="24"/>
        </w:rPr>
      </w:pPr>
      <w:r>
        <w:rPr>
          <w:rFonts w:ascii="宋体" w:eastAsia="宋体" w:hAnsi="宋体" w:cs="Times New Roman" w:hint="eastAsia"/>
          <w:sz w:val="24"/>
          <w:szCs w:val="24"/>
        </w:rPr>
        <w:t>附录7</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de=(rel(2,202:248)-rel(2,201:247))*39250;</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lastRenderedPageBreak/>
        <w:t>ti=de./(0.85.*0.49.*pi.*rel(2,202:248).*(2*(rel(1,202:248)-0.5)./rel(2,202:248)).^0.5);</w:t>
      </w:r>
    </w:p>
    <w:p w:rsidR="00C6061B" w:rsidRPr="00C6061B" w:rsidRDefault="00C6061B" w:rsidP="00C6061B">
      <w:pPr>
        <w:widowControl/>
        <w:tabs>
          <w:tab w:val="center" w:pos="4156"/>
          <w:tab w:val="right" w:pos="8312"/>
        </w:tabs>
        <w:snapToGrid w:val="0"/>
        <w:ind w:firstLineChars="200" w:firstLine="480"/>
        <w:textAlignment w:val="center"/>
        <w:rPr>
          <w:rFonts w:ascii="宋体" w:eastAsia="宋体" w:hAnsi="宋体" w:cs="Times New Roman"/>
          <w:sz w:val="24"/>
          <w:szCs w:val="24"/>
        </w:rPr>
      </w:pPr>
      <w:r w:rsidRPr="00C6061B">
        <w:rPr>
          <w:rFonts w:ascii="宋体" w:eastAsia="宋体" w:hAnsi="宋体" w:cs="Times New Roman"/>
          <w:sz w:val="24"/>
          <w:szCs w:val="24"/>
        </w:rPr>
        <w:t>a=sum(ti);</w:t>
      </w:r>
    </w:p>
    <w:p w:rsidR="00C6061B" w:rsidRPr="00C6061B" w:rsidRDefault="00C6061B" w:rsidP="005A1E95">
      <w:pPr>
        <w:snapToGrid w:val="0"/>
        <w:rPr>
          <w:rFonts w:asciiTheme="minorEastAsia" w:hAnsiTheme="minorEastAsia"/>
          <w:b/>
          <w:sz w:val="24"/>
          <w:szCs w:val="24"/>
        </w:rPr>
      </w:pPr>
    </w:p>
    <w:sectPr w:rsidR="00C6061B" w:rsidRPr="00C6061B">
      <w:footerReference w:type="default" r:id="rId3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033" w:rsidRDefault="00F74033" w:rsidP="006E2384">
      <w:r>
        <w:separator/>
      </w:r>
    </w:p>
  </w:endnote>
  <w:endnote w:type="continuationSeparator" w:id="0">
    <w:p w:rsidR="00F74033" w:rsidRDefault="00F74033" w:rsidP="006E2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3763212"/>
      <w:docPartObj>
        <w:docPartGallery w:val="Page Numbers (Bottom of Page)"/>
        <w:docPartUnique/>
      </w:docPartObj>
    </w:sdtPr>
    <w:sdtEndPr/>
    <w:sdtContent>
      <w:p w:rsidR="00C6061B" w:rsidRDefault="00C6061B">
        <w:pPr>
          <w:pStyle w:val="a4"/>
          <w:jc w:val="center"/>
        </w:pPr>
        <w:r>
          <w:fldChar w:fldCharType="begin"/>
        </w:r>
        <w:r>
          <w:instrText>PAGE   \* MERGEFORMAT</w:instrText>
        </w:r>
        <w:r>
          <w:fldChar w:fldCharType="separate"/>
        </w:r>
        <w:r w:rsidR="00701100" w:rsidRPr="00701100">
          <w:rPr>
            <w:noProof/>
            <w:lang w:val="zh-CN"/>
          </w:rPr>
          <w:t>15</w:t>
        </w:r>
        <w:r>
          <w:fldChar w:fldCharType="end"/>
        </w:r>
      </w:p>
    </w:sdtContent>
  </w:sdt>
  <w:p w:rsidR="00C6061B" w:rsidRDefault="00C606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033" w:rsidRDefault="00F74033" w:rsidP="006E2384">
      <w:r>
        <w:separator/>
      </w:r>
    </w:p>
  </w:footnote>
  <w:footnote w:type="continuationSeparator" w:id="0">
    <w:p w:rsidR="00F74033" w:rsidRDefault="00F74033" w:rsidP="006E2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35"/>
    <w:rsid w:val="00003B18"/>
    <w:rsid w:val="000304D2"/>
    <w:rsid w:val="000465A1"/>
    <w:rsid w:val="00097435"/>
    <w:rsid w:val="000F7A5C"/>
    <w:rsid w:val="00104DB4"/>
    <w:rsid w:val="00133856"/>
    <w:rsid w:val="00137938"/>
    <w:rsid w:val="001F7D82"/>
    <w:rsid w:val="0022679C"/>
    <w:rsid w:val="00266CD7"/>
    <w:rsid w:val="00290BD9"/>
    <w:rsid w:val="002973C4"/>
    <w:rsid w:val="002A02F0"/>
    <w:rsid w:val="002C2156"/>
    <w:rsid w:val="002D6FB1"/>
    <w:rsid w:val="00310D89"/>
    <w:rsid w:val="00314765"/>
    <w:rsid w:val="00322EF2"/>
    <w:rsid w:val="00381178"/>
    <w:rsid w:val="003815BE"/>
    <w:rsid w:val="003F2530"/>
    <w:rsid w:val="00403B03"/>
    <w:rsid w:val="00445DA7"/>
    <w:rsid w:val="00462582"/>
    <w:rsid w:val="00481885"/>
    <w:rsid w:val="004A401D"/>
    <w:rsid w:val="004B66C6"/>
    <w:rsid w:val="004E257E"/>
    <w:rsid w:val="004F1958"/>
    <w:rsid w:val="0054692D"/>
    <w:rsid w:val="00551B9A"/>
    <w:rsid w:val="005574FD"/>
    <w:rsid w:val="00565469"/>
    <w:rsid w:val="005A01F3"/>
    <w:rsid w:val="005A1E95"/>
    <w:rsid w:val="005A2454"/>
    <w:rsid w:val="005A53E5"/>
    <w:rsid w:val="005B3CF5"/>
    <w:rsid w:val="005F06C8"/>
    <w:rsid w:val="005F0B6A"/>
    <w:rsid w:val="005F33B0"/>
    <w:rsid w:val="005F65A3"/>
    <w:rsid w:val="006358D2"/>
    <w:rsid w:val="006433E3"/>
    <w:rsid w:val="006629C9"/>
    <w:rsid w:val="00692585"/>
    <w:rsid w:val="006A01BA"/>
    <w:rsid w:val="006B6494"/>
    <w:rsid w:val="006E2384"/>
    <w:rsid w:val="006E3A55"/>
    <w:rsid w:val="006F7A1E"/>
    <w:rsid w:val="00701100"/>
    <w:rsid w:val="007801D0"/>
    <w:rsid w:val="00780745"/>
    <w:rsid w:val="00793535"/>
    <w:rsid w:val="007A7BA3"/>
    <w:rsid w:val="007B34AF"/>
    <w:rsid w:val="007C061A"/>
    <w:rsid w:val="007C3980"/>
    <w:rsid w:val="007C5D0C"/>
    <w:rsid w:val="007F7F10"/>
    <w:rsid w:val="00803F3B"/>
    <w:rsid w:val="00804FE8"/>
    <w:rsid w:val="00812650"/>
    <w:rsid w:val="008364DC"/>
    <w:rsid w:val="0087587E"/>
    <w:rsid w:val="00895068"/>
    <w:rsid w:val="008B1069"/>
    <w:rsid w:val="008C4496"/>
    <w:rsid w:val="008E1D2B"/>
    <w:rsid w:val="008E2D43"/>
    <w:rsid w:val="008F7842"/>
    <w:rsid w:val="009776E7"/>
    <w:rsid w:val="009B1ADC"/>
    <w:rsid w:val="009B6930"/>
    <w:rsid w:val="00A02F60"/>
    <w:rsid w:val="00A04501"/>
    <w:rsid w:val="00A14F1D"/>
    <w:rsid w:val="00A4014A"/>
    <w:rsid w:val="00A51136"/>
    <w:rsid w:val="00A734E7"/>
    <w:rsid w:val="00A77726"/>
    <w:rsid w:val="00A83821"/>
    <w:rsid w:val="00A95F88"/>
    <w:rsid w:val="00AD0F67"/>
    <w:rsid w:val="00B31C36"/>
    <w:rsid w:val="00B63608"/>
    <w:rsid w:val="00B6693E"/>
    <w:rsid w:val="00BB0264"/>
    <w:rsid w:val="00C2341B"/>
    <w:rsid w:val="00C420D6"/>
    <w:rsid w:val="00C51D17"/>
    <w:rsid w:val="00C557E4"/>
    <w:rsid w:val="00C6061B"/>
    <w:rsid w:val="00CA3605"/>
    <w:rsid w:val="00CC1A15"/>
    <w:rsid w:val="00CF0E15"/>
    <w:rsid w:val="00D14FA5"/>
    <w:rsid w:val="00D43460"/>
    <w:rsid w:val="00D74732"/>
    <w:rsid w:val="00D919E3"/>
    <w:rsid w:val="00D9213A"/>
    <w:rsid w:val="00DA1B3D"/>
    <w:rsid w:val="00DC3CCB"/>
    <w:rsid w:val="00E628E6"/>
    <w:rsid w:val="00E74E2E"/>
    <w:rsid w:val="00EF19F8"/>
    <w:rsid w:val="00F033B6"/>
    <w:rsid w:val="00F4219F"/>
    <w:rsid w:val="00F74033"/>
    <w:rsid w:val="00FA72B2"/>
    <w:rsid w:val="00FB72A2"/>
    <w:rsid w:val="00FD621E"/>
    <w:rsid w:val="00FF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23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2384"/>
    <w:rPr>
      <w:sz w:val="18"/>
      <w:szCs w:val="18"/>
    </w:rPr>
  </w:style>
  <w:style w:type="paragraph" w:styleId="a4">
    <w:name w:val="footer"/>
    <w:basedOn w:val="a"/>
    <w:link w:val="Char0"/>
    <w:uiPriority w:val="99"/>
    <w:unhideWhenUsed/>
    <w:rsid w:val="006E2384"/>
    <w:pPr>
      <w:tabs>
        <w:tab w:val="center" w:pos="4153"/>
        <w:tab w:val="right" w:pos="8306"/>
      </w:tabs>
      <w:snapToGrid w:val="0"/>
      <w:jc w:val="left"/>
    </w:pPr>
    <w:rPr>
      <w:sz w:val="18"/>
      <w:szCs w:val="18"/>
    </w:rPr>
  </w:style>
  <w:style w:type="character" w:customStyle="1" w:styleId="Char0">
    <w:name w:val="页脚 Char"/>
    <w:basedOn w:val="a0"/>
    <w:link w:val="a4"/>
    <w:uiPriority w:val="99"/>
    <w:rsid w:val="006E2384"/>
    <w:rPr>
      <w:sz w:val="18"/>
      <w:szCs w:val="18"/>
    </w:rPr>
  </w:style>
  <w:style w:type="character" w:styleId="a5">
    <w:name w:val="Placeholder Text"/>
    <w:basedOn w:val="a0"/>
    <w:uiPriority w:val="99"/>
    <w:semiHidden/>
    <w:rsid w:val="00C51D17"/>
    <w:rPr>
      <w:color w:val="808080"/>
    </w:rPr>
  </w:style>
  <w:style w:type="paragraph" w:styleId="a6">
    <w:name w:val="Balloon Text"/>
    <w:basedOn w:val="a"/>
    <w:link w:val="Char1"/>
    <w:uiPriority w:val="99"/>
    <w:semiHidden/>
    <w:unhideWhenUsed/>
    <w:rsid w:val="00C51D17"/>
    <w:rPr>
      <w:sz w:val="18"/>
      <w:szCs w:val="18"/>
    </w:rPr>
  </w:style>
  <w:style w:type="character" w:customStyle="1" w:styleId="Char1">
    <w:name w:val="批注框文本 Char"/>
    <w:basedOn w:val="a0"/>
    <w:link w:val="a6"/>
    <w:uiPriority w:val="99"/>
    <w:semiHidden/>
    <w:rsid w:val="00C51D17"/>
    <w:rPr>
      <w:sz w:val="18"/>
      <w:szCs w:val="18"/>
    </w:rPr>
  </w:style>
  <w:style w:type="table" w:styleId="a7">
    <w:name w:val="Table Grid"/>
    <w:basedOn w:val="a1"/>
    <w:uiPriority w:val="59"/>
    <w:rsid w:val="003F2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无列表1"/>
    <w:next w:val="a2"/>
    <w:uiPriority w:val="99"/>
    <w:semiHidden/>
    <w:unhideWhenUsed/>
    <w:rsid w:val="00C6061B"/>
  </w:style>
  <w:style w:type="paragraph" w:customStyle="1" w:styleId="a8">
    <w:name w:val="数模"/>
    <w:basedOn w:val="a"/>
    <w:qFormat/>
    <w:rsid w:val="00C6061B"/>
    <w:pPr>
      <w:widowControl/>
      <w:tabs>
        <w:tab w:val="center" w:pos="4156"/>
        <w:tab w:val="right" w:pos="8312"/>
      </w:tabs>
      <w:snapToGrid w:val="0"/>
      <w:ind w:firstLineChars="200" w:firstLine="200"/>
    </w:pPr>
    <w:rPr>
      <w:rFonts w:ascii="黑体" w:eastAsia="黑体" w:hAnsi="黑体"/>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23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2384"/>
    <w:rPr>
      <w:sz w:val="18"/>
      <w:szCs w:val="18"/>
    </w:rPr>
  </w:style>
  <w:style w:type="paragraph" w:styleId="a4">
    <w:name w:val="footer"/>
    <w:basedOn w:val="a"/>
    <w:link w:val="Char0"/>
    <w:uiPriority w:val="99"/>
    <w:unhideWhenUsed/>
    <w:rsid w:val="006E2384"/>
    <w:pPr>
      <w:tabs>
        <w:tab w:val="center" w:pos="4153"/>
        <w:tab w:val="right" w:pos="8306"/>
      </w:tabs>
      <w:snapToGrid w:val="0"/>
      <w:jc w:val="left"/>
    </w:pPr>
    <w:rPr>
      <w:sz w:val="18"/>
      <w:szCs w:val="18"/>
    </w:rPr>
  </w:style>
  <w:style w:type="character" w:customStyle="1" w:styleId="Char0">
    <w:name w:val="页脚 Char"/>
    <w:basedOn w:val="a0"/>
    <w:link w:val="a4"/>
    <w:uiPriority w:val="99"/>
    <w:rsid w:val="006E2384"/>
    <w:rPr>
      <w:sz w:val="18"/>
      <w:szCs w:val="18"/>
    </w:rPr>
  </w:style>
  <w:style w:type="character" w:styleId="a5">
    <w:name w:val="Placeholder Text"/>
    <w:basedOn w:val="a0"/>
    <w:uiPriority w:val="99"/>
    <w:semiHidden/>
    <w:rsid w:val="00C51D17"/>
    <w:rPr>
      <w:color w:val="808080"/>
    </w:rPr>
  </w:style>
  <w:style w:type="paragraph" w:styleId="a6">
    <w:name w:val="Balloon Text"/>
    <w:basedOn w:val="a"/>
    <w:link w:val="Char1"/>
    <w:uiPriority w:val="99"/>
    <w:semiHidden/>
    <w:unhideWhenUsed/>
    <w:rsid w:val="00C51D17"/>
    <w:rPr>
      <w:sz w:val="18"/>
      <w:szCs w:val="18"/>
    </w:rPr>
  </w:style>
  <w:style w:type="character" w:customStyle="1" w:styleId="Char1">
    <w:name w:val="批注框文本 Char"/>
    <w:basedOn w:val="a0"/>
    <w:link w:val="a6"/>
    <w:uiPriority w:val="99"/>
    <w:semiHidden/>
    <w:rsid w:val="00C51D17"/>
    <w:rPr>
      <w:sz w:val="18"/>
      <w:szCs w:val="18"/>
    </w:rPr>
  </w:style>
  <w:style w:type="table" w:styleId="a7">
    <w:name w:val="Table Grid"/>
    <w:basedOn w:val="a1"/>
    <w:uiPriority w:val="59"/>
    <w:rsid w:val="003F2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无列表1"/>
    <w:next w:val="a2"/>
    <w:uiPriority w:val="99"/>
    <w:semiHidden/>
    <w:unhideWhenUsed/>
    <w:rsid w:val="00C6061B"/>
  </w:style>
  <w:style w:type="paragraph" w:customStyle="1" w:styleId="a8">
    <w:name w:val="数模"/>
    <w:basedOn w:val="a"/>
    <w:qFormat/>
    <w:rsid w:val="00C6061B"/>
    <w:pPr>
      <w:widowControl/>
      <w:tabs>
        <w:tab w:val="center" w:pos="4156"/>
        <w:tab w:val="right" w:pos="8312"/>
      </w:tabs>
      <w:snapToGrid w:val="0"/>
      <w:ind w:firstLineChars="200" w:firstLine="200"/>
    </w:pPr>
    <w:rPr>
      <w:rFonts w:ascii="黑体" w:eastAsia="黑体" w:hAnsi="黑体"/>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3.wmf"/><Relationship Id="rId303" Type="http://schemas.openxmlformats.org/officeDocument/2006/relationships/image" Target="media/image145.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30.wmf"/><Relationship Id="rId84" Type="http://schemas.openxmlformats.org/officeDocument/2006/relationships/oleObject" Target="embeddings/oleObject37.bin"/><Relationship Id="rId138" Type="http://schemas.openxmlformats.org/officeDocument/2006/relationships/oleObject" Target="embeddings/oleObject63.bin"/><Relationship Id="rId159" Type="http://schemas.openxmlformats.org/officeDocument/2006/relationships/image" Target="media/image78.wmf"/><Relationship Id="rId170" Type="http://schemas.openxmlformats.org/officeDocument/2006/relationships/oleObject" Target="embeddings/oleObject81.bin"/><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oleObject" Target="embeddings/oleObject110.bin"/><Relationship Id="rId247" Type="http://schemas.openxmlformats.org/officeDocument/2006/relationships/image" Target="media/image117.wmf"/><Relationship Id="rId107" Type="http://schemas.openxmlformats.org/officeDocument/2006/relationships/image" Target="media/image52.wmf"/><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image" Target="media/image25.wmf"/><Relationship Id="rId74" Type="http://schemas.openxmlformats.org/officeDocument/2006/relationships/oleObject" Target="embeddings/oleObject32.bin"/><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oleObject" Target="embeddings/oleObject75.bin"/><Relationship Id="rId181" Type="http://schemas.openxmlformats.org/officeDocument/2006/relationships/oleObject" Target="embeddings/oleObject87.bin"/><Relationship Id="rId216" Type="http://schemas.openxmlformats.org/officeDocument/2006/relationships/image" Target="media/image105.wmf"/><Relationship Id="rId237" Type="http://schemas.openxmlformats.org/officeDocument/2006/relationships/oleObject" Target="embeddings/oleObject118.bin"/><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20.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9.wmf"/><Relationship Id="rId290" Type="http://schemas.openxmlformats.org/officeDocument/2006/relationships/oleObject" Target="embeddings/oleObject145.bin"/><Relationship Id="rId304" Type="http://schemas.openxmlformats.org/officeDocument/2006/relationships/oleObject" Target="embeddings/oleObject152.bin"/><Relationship Id="rId85" Type="http://schemas.openxmlformats.org/officeDocument/2006/relationships/image" Target="media/image41.wmf"/><Relationship Id="rId150" Type="http://schemas.openxmlformats.org/officeDocument/2006/relationships/oleObject" Target="embeddings/oleObject69.bin"/><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image" Target="media/image110.wmf"/><Relationship Id="rId248" Type="http://schemas.openxmlformats.org/officeDocument/2006/relationships/oleObject" Target="embeddings/oleObject124.bin"/><Relationship Id="rId269" Type="http://schemas.openxmlformats.org/officeDocument/2006/relationships/oleObject" Target="embeddings/oleObject134.bin"/><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oleObject" Target="embeddings/oleObject49.bin"/><Relationship Id="rId129" Type="http://schemas.openxmlformats.org/officeDocument/2006/relationships/oleObject" Target="embeddings/oleObject59.bin"/><Relationship Id="rId280" Type="http://schemas.openxmlformats.org/officeDocument/2006/relationships/image" Target="media/image133.png"/><Relationship Id="rId54" Type="http://schemas.openxmlformats.org/officeDocument/2006/relationships/oleObject" Target="embeddings/oleObject22.bin"/><Relationship Id="rId75"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oleObject" Target="embeddings/oleObject64.bin"/><Relationship Id="rId161" Type="http://schemas.openxmlformats.org/officeDocument/2006/relationships/image" Target="media/image79.wmf"/><Relationship Id="rId182" Type="http://schemas.openxmlformats.org/officeDocument/2006/relationships/image" Target="media/image88.wmf"/><Relationship Id="rId217" Type="http://schemas.openxmlformats.org/officeDocument/2006/relationships/oleObject" Target="embeddings/oleObject105.bin"/><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29.bin"/><Relationship Id="rId23" Type="http://schemas.openxmlformats.org/officeDocument/2006/relationships/image" Target="media/image8.wmf"/><Relationship Id="rId119" Type="http://schemas.openxmlformats.org/officeDocument/2006/relationships/image" Target="media/image58.wmf"/><Relationship Id="rId270" Type="http://schemas.openxmlformats.org/officeDocument/2006/relationships/image" Target="media/image129.wmf"/><Relationship Id="rId291" Type="http://schemas.openxmlformats.org/officeDocument/2006/relationships/image" Target="media/image139.wmf"/><Relationship Id="rId305" Type="http://schemas.openxmlformats.org/officeDocument/2006/relationships/image" Target="media/image146.wmf"/><Relationship Id="rId44" Type="http://schemas.openxmlformats.org/officeDocument/2006/relationships/oleObject" Target="embeddings/oleObject17.bin"/><Relationship Id="rId65" Type="http://schemas.openxmlformats.org/officeDocument/2006/relationships/image" Target="media/image31.wmf"/><Relationship Id="rId86" Type="http://schemas.openxmlformats.org/officeDocument/2006/relationships/oleObject" Target="embeddings/oleObject38.bin"/><Relationship Id="rId130" Type="http://schemas.openxmlformats.org/officeDocument/2006/relationships/image" Target="media/image64.wmf"/><Relationship Id="rId151" Type="http://schemas.openxmlformats.org/officeDocument/2006/relationships/image" Target="media/image75.wmf"/><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oleObject" Target="embeddings/oleObject111.bin"/><Relationship Id="rId249" Type="http://schemas.openxmlformats.org/officeDocument/2006/relationships/image" Target="media/image118.wmf"/><Relationship Id="rId13" Type="http://schemas.openxmlformats.org/officeDocument/2006/relationships/image" Target="media/image3.wmf"/><Relationship Id="rId109" Type="http://schemas.openxmlformats.org/officeDocument/2006/relationships/image" Target="media/image53.wmf"/><Relationship Id="rId260" Type="http://schemas.openxmlformats.org/officeDocument/2006/relationships/image" Target="media/image124.wmf"/><Relationship Id="rId281" Type="http://schemas.openxmlformats.org/officeDocument/2006/relationships/image" Target="media/image134.wmf"/><Relationship Id="rId34" Type="http://schemas.openxmlformats.org/officeDocument/2006/relationships/oleObject" Target="embeddings/oleObject12.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20" Type="http://schemas.openxmlformats.org/officeDocument/2006/relationships/oleObject" Target="embeddings/oleObject55.bin"/><Relationship Id="rId141" Type="http://schemas.openxmlformats.org/officeDocument/2006/relationships/image" Target="media/image70.wmf"/><Relationship Id="rId7" Type="http://schemas.openxmlformats.org/officeDocument/2006/relationships/endnotes" Target="endnotes.xml"/><Relationship Id="rId162" Type="http://schemas.openxmlformats.org/officeDocument/2006/relationships/oleObject" Target="embeddings/oleObject76.bin"/><Relationship Id="rId183" Type="http://schemas.openxmlformats.org/officeDocument/2006/relationships/oleObject" Target="embeddings/oleObject88.bin"/><Relationship Id="rId218" Type="http://schemas.openxmlformats.org/officeDocument/2006/relationships/oleObject" Target="embeddings/oleObject106.bin"/><Relationship Id="rId239" Type="http://schemas.openxmlformats.org/officeDocument/2006/relationships/oleObject" Target="embeddings/oleObject119.bin"/><Relationship Id="rId250" Type="http://schemas.openxmlformats.org/officeDocument/2006/relationships/oleObject" Target="embeddings/oleObject125.bin"/><Relationship Id="rId271" Type="http://schemas.openxmlformats.org/officeDocument/2006/relationships/oleObject" Target="embeddings/oleObject135.bin"/><Relationship Id="rId292" Type="http://schemas.openxmlformats.org/officeDocument/2006/relationships/oleObject" Target="embeddings/oleObject146.bin"/><Relationship Id="rId306" Type="http://schemas.openxmlformats.org/officeDocument/2006/relationships/oleObject" Target="embeddings/oleObject153.bin"/><Relationship Id="rId24" Type="http://schemas.openxmlformats.org/officeDocument/2006/relationships/oleObject" Target="embeddings/oleObject9.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oleObject" Target="embeddings/oleObject60.bin"/><Relationship Id="rId136" Type="http://schemas.openxmlformats.org/officeDocument/2006/relationships/oleObject" Target="embeddings/oleObject62.bin"/><Relationship Id="rId157" Type="http://schemas.openxmlformats.org/officeDocument/2006/relationships/oleObject" Target="embeddings/oleObject73.bin"/><Relationship Id="rId178" Type="http://schemas.openxmlformats.org/officeDocument/2006/relationships/image" Target="media/image86.wmf"/><Relationship Id="rId301" Type="http://schemas.openxmlformats.org/officeDocument/2006/relationships/image" Target="media/image144.wmf"/><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oleObject" Target="embeddings/oleObject70.bin"/><Relationship Id="rId173" Type="http://schemas.openxmlformats.org/officeDocument/2006/relationships/oleObject" Target="embeddings/oleObject83.bin"/><Relationship Id="rId194" Type="http://schemas.openxmlformats.org/officeDocument/2006/relationships/image" Target="media/image94.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101.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oleObject" Target="embeddings/oleObject109.bin"/><Relationship Id="rId240" Type="http://schemas.openxmlformats.org/officeDocument/2006/relationships/image" Target="media/image114.wmf"/><Relationship Id="rId245" Type="http://schemas.openxmlformats.org/officeDocument/2006/relationships/image" Target="media/image116.wmf"/><Relationship Id="rId261" Type="http://schemas.openxmlformats.org/officeDocument/2006/relationships/oleObject" Target="embeddings/oleObject130.bin"/><Relationship Id="rId266" Type="http://schemas.openxmlformats.org/officeDocument/2006/relationships/image" Target="media/image127.wmf"/><Relationship Id="rId287" Type="http://schemas.openxmlformats.org/officeDocument/2006/relationships/image" Target="media/image137.wmf"/><Relationship Id="rId14"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image" Target="media/image73.wmf"/><Relationship Id="rId168" Type="http://schemas.openxmlformats.org/officeDocument/2006/relationships/oleObject" Target="embeddings/oleObject79.bin"/><Relationship Id="rId282" Type="http://schemas.openxmlformats.org/officeDocument/2006/relationships/oleObject" Target="embeddings/oleObject141.bin"/><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5.bin"/><Relationship Id="rId163" Type="http://schemas.openxmlformats.org/officeDocument/2006/relationships/image" Target="media/image80.wmf"/><Relationship Id="rId184" Type="http://schemas.openxmlformats.org/officeDocument/2006/relationships/image" Target="media/image89.wmf"/><Relationship Id="rId189" Type="http://schemas.openxmlformats.org/officeDocument/2006/relationships/oleObject" Target="embeddings/oleObject91.bin"/><Relationship Id="rId219" Type="http://schemas.openxmlformats.org/officeDocument/2006/relationships/oleObject" Target="embeddings/oleObject107.bin"/><Relationship Id="rId3" Type="http://schemas.microsoft.com/office/2007/relationships/stylesWithEffects" Target="stylesWithEffects.xml"/><Relationship Id="rId214" Type="http://schemas.openxmlformats.org/officeDocument/2006/relationships/image" Target="media/image104.wmf"/><Relationship Id="rId230" Type="http://schemas.openxmlformats.org/officeDocument/2006/relationships/oleObject" Target="embeddings/oleObject112.bin"/><Relationship Id="rId235" Type="http://schemas.openxmlformats.org/officeDocument/2006/relationships/oleObject" Target="embeddings/oleObject116.bin"/><Relationship Id="rId251" Type="http://schemas.openxmlformats.org/officeDocument/2006/relationships/image" Target="media/image119.wmf"/><Relationship Id="rId256" Type="http://schemas.openxmlformats.org/officeDocument/2006/relationships/image" Target="media/image122.wmf"/><Relationship Id="rId277" Type="http://schemas.openxmlformats.org/officeDocument/2006/relationships/oleObject" Target="embeddings/oleObject138.bin"/><Relationship Id="rId298" Type="http://schemas.openxmlformats.org/officeDocument/2006/relationships/oleObject" Target="embeddings/oleObject149.bin"/><Relationship Id="rId25" Type="http://schemas.openxmlformats.org/officeDocument/2006/relationships/oleObject" Target="embeddings/oleObject10.bin"/><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image" Target="media/image68.wmf"/><Relationship Id="rId158" Type="http://schemas.openxmlformats.org/officeDocument/2006/relationships/oleObject" Target="embeddings/oleObject74.bin"/><Relationship Id="rId272" Type="http://schemas.openxmlformats.org/officeDocument/2006/relationships/image" Target="media/image130.wmf"/><Relationship Id="rId293" Type="http://schemas.openxmlformats.org/officeDocument/2006/relationships/image" Target="media/image140.wmf"/><Relationship Id="rId302" Type="http://schemas.openxmlformats.org/officeDocument/2006/relationships/oleObject" Target="embeddings/oleObject151.bin"/><Relationship Id="rId307"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image" Target="media/image65.wmf"/><Relationship Id="rId153" Type="http://schemas.openxmlformats.org/officeDocument/2006/relationships/oleObject" Target="embeddings/oleObject71.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6.png"/><Relationship Id="rId225" Type="http://schemas.openxmlformats.org/officeDocument/2006/relationships/image" Target="media/image109.wmf"/><Relationship Id="rId241" Type="http://schemas.openxmlformats.org/officeDocument/2006/relationships/oleObject" Target="embeddings/oleObject120.bin"/><Relationship Id="rId246" Type="http://schemas.openxmlformats.org/officeDocument/2006/relationships/oleObject" Target="embeddings/oleObject123.bin"/><Relationship Id="rId267" Type="http://schemas.openxmlformats.org/officeDocument/2006/relationships/oleObject" Target="embeddings/oleObject133.bin"/><Relationship Id="rId288" Type="http://schemas.openxmlformats.org/officeDocument/2006/relationships/oleObject" Target="embeddings/oleObject144.bin"/><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7.wmf"/><Relationship Id="rId106" Type="http://schemas.openxmlformats.org/officeDocument/2006/relationships/oleObject" Target="embeddings/oleObject48.bin"/><Relationship Id="rId127" Type="http://schemas.openxmlformats.org/officeDocument/2006/relationships/oleObject" Target="embeddings/oleObject58.bin"/><Relationship Id="rId262" Type="http://schemas.openxmlformats.org/officeDocument/2006/relationships/image" Target="media/image125.wmf"/><Relationship Id="rId283" Type="http://schemas.openxmlformats.org/officeDocument/2006/relationships/image" Target="media/image135.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4.bin"/><Relationship Id="rId236" Type="http://schemas.openxmlformats.org/officeDocument/2006/relationships/oleObject" Target="embeddings/oleObject117.bin"/><Relationship Id="rId257" Type="http://schemas.openxmlformats.org/officeDocument/2006/relationships/oleObject" Target="embeddings/oleObject128.bin"/><Relationship Id="rId278" Type="http://schemas.openxmlformats.org/officeDocument/2006/relationships/oleObject" Target="embeddings/oleObject139.bin"/><Relationship Id="rId26" Type="http://schemas.openxmlformats.org/officeDocument/2006/relationships/image" Target="media/image9.png"/><Relationship Id="rId231" Type="http://schemas.openxmlformats.org/officeDocument/2006/relationships/image" Target="media/image112.wmf"/><Relationship Id="rId252" Type="http://schemas.openxmlformats.org/officeDocument/2006/relationships/oleObject" Target="embeddings/oleObject126.bin"/><Relationship Id="rId273" Type="http://schemas.openxmlformats.org/officeDocument/2006/relationships/oleObject" Target="embeddings/oleObject136.bin"/><Relationship Id="rId294" Type="http://schemas.openxmlformats.org/officeDocument/2006/relationships/oleObject" Target="embeddings/oleObject147.bin"/><Relationship Id="rId308" Type="http://schemas.openxmlformats.org/officeDocument/2006/relationships/fontTable" Target="fontTable.xml"/><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oleObject" Target="embeddings/oleObject61.bin"/><Relationship Id="rId154" Type="http://schemas.openxmlformats.org/officeDocument/2006/relationships/image" Target="media/image76.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image" Target="media/image107.wmf"/><Relationship Id="rId242" Type="http://schemas.openxmlformats.org/officeDocument/2006/relationships/oleObject" Target="embeddings/oleObject121.bin"/><Relationship Id="rId263" Type="http://schemas.openxmlformats.org/officeDocument/2006/relationships/oleObject" Target="embeddings/oleObject131.bin"/><Relationship Id="rId284" Type="http://schemas.openxmlformats.org/officeDocument/2006/relationships/oleObject" Target="embeddings/oleObject142.bin"/><Relationship Id="rId37" Type="http://schemas.openxmlformats.org/officeDocument/2006/relationships/image" Target="media/image17.wmf"/><Relationship Id="rId58" Type="http://schemas.openxmlformats.org/officeDocument/2006/relationships/oleObject" Target="embeddings/oleObject24.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oleObject" Target="embeddings/oleObject66.bin"/><Relationship Id="rId90" Type="http://schemas.openxmlformats.org/officeDocument/2006/relationships/oleObject" Target="embeddings/oleObject40.bin"/><Relationship Id="rId165" Type="http://schemas.openxmlformats.org/officeDocument/2006/relationships/image" Target="media/image81.wmf"/><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oleObject" Target="embeddings/oleObject113.bin"/><Relationship Id="rId253" Type="http://schemas.openxmlformats.org/officeDocument/2006/relationships/image" Target="media/image120.wmf"/><Relationship Id="rId274" Type="http://schemas.openxmlformats.org/officeDocument/2006/relationships/image" Target="media/image131.wmf"/><Relationship Id="rId295" Type="http://schemas.openxmlformats.org/officeDocument/2006/relationships/image" Target="media/image141.wmf"/><Relationship Id="rId309" Type="http://schemas.openxmlformats.org/officeDocument/2006/relationships/theme" Target="theme/theme1.xml"/><Relationship Id="rId27" Type="http://schemas.openxmlformats.org/officeDocument/2006/relationships/image" Target="media/image10.png"/><Relationship Id="rId48" Type="http://schemas.openxmlformats.org/officeDocument/2006/relationships/oleObject" Target="embeddings/oleObject19.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image" Target="media/image66.png"/><Relationship Id="rId80" Type="http://schemas.openxmlformats.org/officeDocument/2006/relationships/oleObject" Target="embeddings/oleObject35.bin"/><Relationship Id="rId155" Type="http://schemas.openxmlformats.org/officeDocument/2006/relationships/oleObject" Target="embeddings/oleObject72.bin"/><Relationship Id="rId176" Type="http://schemas.openxmlformats.org/officeDocument/2006/relationships/image" Target="media/image85.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image" Target="media/image115.wmf"/><Relationship Id="rId264" Type="http://schemas.openxmlformats.org/officeDocument/2006/relationships/image" Target="media/image126.wmf"/><Relationship Id="rId285" Type="http://schemas.openxmlformats.org/officeDocument/2006/relationships/image" Target="media/image136.wmf"/><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image" Target="media/image61.wmf"/><Relationship Id="rId70" Type="http://schemas.openxmlformats.org/officeDocument/2006/relationships/oleObject" Target="embeddings/oleObject30.bin"/><Relationship Id="rId91" Type="http://schemas.openxmlformats.org/officeDocument/2006/relationships/image" Target="media/image44.wmf"/><Relationship Id="rId145" Type="http://schemas.openxmlformats.org/officeDocument/2006/relationships/image" Target="media/image72.wmf"/><Relationship Id="rId166" Type="http://schemas.openxmlformats.org/officeDocument/2006/relationships/oleObject" Target="embeddings/oleObject78.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4.bin"/><Relationship Id="rId254" Type="http://schemas.openxmlformats.org/officeDocument/2006/relationships/oleObject" Target="embeddings/oleObject127.bin"/><Relationship Id="rId28" Type="http://schemas.openxmlformats.org/officeDocument/2006/relationships/image" Target="media/image11.png"/><Relationship Id="rId49" Type="http://schemas.openxmlformats.org/officeDocument/2006/relationships/image" Target="media/image23.wmf"/><Relationship Id="rId114" Type="http://schemas.openxmlformats.org/officeDocument/2006/relationships/oleObject" Target="embeddings/oleObject52.bin"/><Relationship Id="rId275" Type="http://schemas.openxmlformats.org/officeDocument/2006/relationships/oleObject" Target="embeddings/oleObject137.bin"/><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oleObject" Target="embeddings/oleObject25.bin"/><Relationship Id="rId81" Type="http://schemas.openxmlformats.org/officeDocument/2006/relationships/image" Target="media/image39.wmf"/><Relationship Id="rId135" Type="http://schemas.openxmlformats.org/officeDocument/2006/relationships/image" Target="media/image67.wmf"/><Relationship Id="rId156" Type="http://schemas.openxmlformats.org/officeDocument/2006/relationships/image" Target="media/image77.wmf"/><Relationship Id="rId177" Type="http://schemas.openxmlformats.org/officeDocument/2006/relationships/oleObject" Target="embeddings/oleObject85.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image" Target="media/image108.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8.wmf"/><Relationship Id="rId265" Type="http://schemas.openxmlformats.org/officeDocument/2006/relationships/oleObject" Target="embeddings/oleObject132.bin"/><Relationship Id="rId286" Type="http://schemas.openxmlformats.org/officeDocument/2006/relationships/oleObject" Target="embeddings/oleObject143.bin"/><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oleObject" Target="embeddings/oleObject57.bin"/><Relationship Id="rId146" Type="http://schemas.openxmlformats.org/officeDocument/2006/relationships/oleObject" Target="embeddings/oleObject67.bin"/><Relationship Id="rId167" Type="http://schemas.openxmlformats.org/officeDocument/2006/relationships/image" Target="media/image82.wmf"/><Relationship Id="rId188" Type="http://schemas.openxmlformats.org/officeDocument/2006/relationships/image" Target="media/image91.wmf"/><Relationship Id="rId71" Type="http://schemas.openxmlformats.org/officeDocument/2006/relationships/image" Target="media/image34.wmf"/><Relationship Id="rId92" Type="http://schemas.openxmlformats.org/officeDocument/2006/relationships/oleObject" Target="embeddings/oleObject41.bin"/><Relationship Id="rId213" Type="http://schemas.openxmlformats.org/officeDocument/2006/relationships/oleObject" Target="embeddings/oleObject103.bin"/><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image" Target="media/image121.png"/><Relationship Id="rId276" Type="http://schemas.openxmlformats.org/officeDocument/2006/relationships/image" Target="media/image132.wmf"/><Relationship Id="rId297" Type="http://schemas.openxmlformats.org/officeDocument/2006/relationships/image" Target="media/image1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6F127-03AE-481A-B11D-09E4B0E97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3100</Words>
  <Characters>17672</Characters>
  <Application>Microsoft Office Word</Application>
  <DocSecurity>0</DocSecurity>
  <Lines>147</Lines>
  <Paragraphs>41</Paragraphs>
  <ScaleCrop>false</ScaleCrop>
  <Company/>
  <LinksUpToDate>false</LinksUpToDate>
  <CharactersWithSpaces>20731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healer</dc:creator>
  <cp:lastModifiedBy>healer</cp:lastModifiedBy>
  <cp:revision>3</cp:revision>
  <dcterms:created xsi:type="dcterms:W3CDTF">2019-09-15T11:37:00Z</dcterms:created>
  <dcterms:modified xsi:type="dcterms:W3CDTF">2019-09-15T11:40:00Z</dcterms:modified>
</cp:coreProperties>
</file>