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Рабочий лист: полёт Falcon 9 Block 5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Falcon 9 Block 5 · Мыс Канаверал, SLC-40 · 2026-09-29 20:00 UTC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Фамилия, имя: </w:t>
      </w:r>
      <w:r>
        <w:rPr>
          <w:rFonts w:ascii="Calibri" w:hAnsi="Calibri" w:eastAsia="Calibri" w:cs="Tahoma"/>
          <w:sz w:val="21"/>
          <w:szCs w:val="21"/>
        </w:rPr>
        <w:t xml:space="preserve">QA Student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Код: </w:t>
      </w:r>
      <w:r>
        <w:rPr>
          <w:rFonts w:ascii="Calibri" w:hAnsi="Calibri" w:eastAsia="Calibri" w:cs="Tahoma"/>
          <w:sz w:val="21"/>
          <w:szCs w:val="21"/>
        </w:rPr>
        <w:t xml:space="preserve">QA-FINAL4 · NZ0EDU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Дата: </w:t>
      </w:r>
      <w:r>
        <w:rPr>
          <w:rFonts w:ascii="Calibri" w:hAnsi="Calibri" w:eastAsia="Calibri" w:cs="Tahoma"/>
          <w:sz w:val="21"/>
          <w:szCs w:val="21"/>
        </w:rPr>
        <w:t xml:space="preserve">____________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Задача полёта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Ракета-носитель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Falcon 9 Block 5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Космодром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Мыс Канаверал, SLC-40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Полезная нагрузка / спутник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Контейнер попутных кубсатов, 1 000 кг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Целевая орбита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500 × 500 км, i = 28,61°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Время старта (UTC)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2026-09-29 20:00 UTC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Модель полёта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Материальная точка (прежняя)</w:t>
            </w: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События полёта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T+158 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Выключение двигателей первой ступени: Первая ступень (9× Merlin 1D)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T+161 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Отделение 1-й ступени на высоте 80 км, 3015 м/с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T+209 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Сброс головного обтекателя на высоте 110 км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T+477 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Выключение двигателя: Вторая ступень (Merlin Vacuum)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T+477 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Опорная орбита 200 × 500 км, i = 28.61°, запас Δv носителя 5151 м/с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T+3 201 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Целевая орбита достигнута: 500 × 501 км, i = 28.61°, RAAN 134.3°, период 95 мин</w:t>
            </w: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 по полёту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Используйте графики и события этого полёта. Примите g0 = 9,81 м/с², R = 6 378 км, μ = 398 600 км³/с².</w:t>
      </w:r>
    </w:p>
    <w:tbl>
      <w:tblPr>
        <w:tblW w:w="5000" w:type="pct"/>
      </w:tblPr>
      <w:tblGrid>
        <w:gridCol w:w="4800"/>
        <w:gridCol w:w="4800"/>
      </w:tblGrid>
      <w:tr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Высота H</w:t>
            </w:r>
          </w:p>
        </w:tc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Инерциальная скорость</w:t>
            </w:r>
          </w:p>
        </w:tc>
      </w:tr>
      <w:tr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Скоростной напор q</w:t>
            </w:r>
          </w:p>
        </w:tc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Перегрузка n</w:t>
            </w:r>
          </w:p>
        </w:tc>
      </w:tr>
      <w:tr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Масса</w:t>
            </w:r>
          </w:p>
        </w:tc>
        <w:tc>
          <w:tcPr>
            <w:tcW w:w="4800" w:type="dxa"/>
          </w:tcPr>
          <w:p>
            <w:pPr>
              <w:spacing w:after="80"/>
            </w:pPr>
          </w:p>
        </w:tc>
      </w:tr>
    </w:tbl>
    <w:p>
      <w:pPr>
        <w:spacing w:after="8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По графику высоты определите высоту в момент T+130 с (км).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км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По графику скорости определите инерциальную скорость в момент T+30 с (м/с).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м/с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По графику скоростного напора определите наибольший скоростной напор на участке выведения (кПа).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кПа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В какой момент после старта ракета проходит max-Q (с)?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с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По событиям полёта определите, сколько работали двигатели первой ступени (с).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с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Масса ракеты уменьшается с 542,9 т при старте до 139,1 т к выключению первой ступени (T+158 с); удельный импульс двигателей примите 297 с. Определите идеальную характеристическую скорость первой ступени (м/с).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м/с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 на знание</w:t>
      </w: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Какое наименьшее наклонение может получить ракета при прямом выведении со широты 46° с. ш.?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а) 23,4°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б) 46°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в) 90°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г) 0°, если стартовать строго на восток</w:t>
      </w:r>
    </w:p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Где спутник на эллиптической орбите движется быстрее всего?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а) В перигее, ближайшей к Земле точке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б) Везде с одинаковой скоростью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в) Там, где пересекает экватор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г) В апогее, наиболее удалённой точке</w:t>
      </w:r>
    </w:p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9.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Что фильтр Калмана делает с инерциальным прогнозом и измерением ГНСС?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а) Устраняет шум двигателей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б) Берёт их среднее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в) Смешивает их с весами по неопределённости каждого и оценивает ошибки датчиков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г) Всегда доверяет ГНСС и игнорирует инерциальную систему</w:t>
      </w:r>
    </w:p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10.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Ступень должна обеспечить 3400 м/с при удельном импульсе 285 с. Какое отношение масс m0/mк для этого нужно? (g0 = 9,81 м/с²)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 w:eastAsia="Calibri" w:cs="Tahoma"/>
          <w:color w:val="6B7280"/>
          <w:sz w:val="17"/>
          <w:szCs w:val="17"/>
        </w:rPr>
        <w:t xml:space="preserve">Orbitlab · 2026-09-29 · числа взяты из полёта этого симулятора, для учебных целей.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