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</w:pPr>
      <w:r>
        <w:rPr>
          <w:rFonts w:ascii="Calibri" w:hAnsi="Calibri" w:eastAsia="Calibri" w:cs="Tahoma"/>
          <w:b/>
          <w:bCs/>
          <w:sz w:val="34"/>
          <w:szCs w:val="34"/>
        </w:rPr>
        <w:t xml:space="preserve">เฉลย — ใบงานกรณีศึกษา: Iridium 33 กับ Cosmos 2251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การชนกันครั้งแรกของดาวเทียมทั้งดวงสองดวง 10 กุมภาพันธ์ 2009</w:t>
      </w:r>
    </w:p>
    <w:p>
      <w:pPr>
        <w:pBdr>
          <w:bottom w:val="single" w:sz="6" w:space="1" w:color="9CA3AF"/>
        </w:pBdr>
        <w:spacing w:after="1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ชื่อ: </w:t>
      </w:r>
      <w:r>
        <w:rPr>
          <w:rFonts w:ascii="Calibri" w:hAnsi="Calibri" w:eastAsia="Calibri" w:cs="Tahoma"/>
          <w:sz w:val="21"/>
          <w:szCs w:val="21"/>
        </w:rPr>
        <w:t xml:space="preserve">______________________________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รหัส: </w:t>
      </w:r>
      <w:r>
        <w:rPr>
          <w:rFonts w:ascii="Calibri" w:hAnsi="Calibri" w:eastAsia="Calibri" w:cs="Tahoma"/>
          <w:sz w:val="21"/>
          <w:szCs w:val="21"/>
        </w:rPr>
        <w:t xml:space="preserve">CASE-IRIDIUM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คำถาม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226 ม.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5 ม.)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|r₂ − r₁|: ผลต่างของตำแหน่งทีละองค์ประกอบ แล้วหาความยาว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11.65 กม./วินาที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0.05 กม./วินาที)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|v₂ − v₁| ความเร็วอยู่ในกรอบยึดโลก การหมุนของโลกเพิ่ม ω × r ให้แต่ละดวงเกือบเท่ากันเพราะห่างกันเพียง 226 ม. จึงหักล้างกันในผลต่าง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102 °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2 °)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cos θ = v₁ · v₂ / (|v₁| |v₂|) โดยใช้ความเร็วเทียบกับอวกาศ (v + ω × r): เกือบตั้งฉากกัน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19.9 ม.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0.1 ม.)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ผลบวกของรัศมีวัตถุทั้งสอง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18.0 ม.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0.9 ม.)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σ² = σ₁² cos² θ + σ₂² sin² θ โดย θ คือมุมของแกน σ₁ จากทิศของระยะพลาด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13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1)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ระยะพลาดหารด้วย σ ได้ราว 13 การแจกแจงปกติที่ห่างออกไปหลายส่วนเบี่ยงเบนมาตรฐานขนาดนั้นบางจนแทบเป็นศูนย์ จึงได้ 10⁻⁵¹ ในข้อความ ซึ่งบอกถึงความไม่แน่นอนที่ใส่ไว้มากกว่าบอกถึงตัวดาวเทียม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7.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ค) ความไม่แน่นอนในข้อความเล็กกว่าความคลาดเคลื่อนจริงของวงโคจรมาก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8.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323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30)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ความน่าจะเป็นของกรณีนั้นจากแอปนี้ 0.032 (ในบทความ: 0.033) หารด้วย 10⁻⁴</w:t>
      </w:r>
    </w:p>
    <w:sectPr>
      <w:pgSz w:w="11906" w:h="16838"/>
      <w:pgMar w:top="794" w:right="794" w:bottom="794" w:left="794" w:header="400" w:footer="400" w:gutter="0"/>
    </w:sectPr>
  </w:body>
</w:document>
</file>

<file path=word/_rels/document.xml.rels><?xml version="1.0" encoding="UTF-8" standalone="yes"?><Relationships xmlns="http://schemas.openxmlformats.org/package/2006/relationships"></Relationships>
</file>