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DD9A5" w14:textId="6E08975C" w:rsidR="00F34406" w:rsidRDefault="00F34406" w:rsidP="00434C3D">
      <w:pPr>
        <w:ind w:left="-540"/>
        <w:jc w:val="center"/>
        <w:rPr>
          <w:b/>
          <w:sz w:val="22"/>
        </w:rPr>
      </w:pPr>
    </w:p>
    <w:p w14:paraId="636372D2" w14:textId="46EDD2BF" w:rsidR="00440D7A" w:rsidRDefault="000E3EEA" w:rsidP="004B4ED8">
      <w:pPr>
        <w:pStyle w:val="Heading1"/>
        <w:tabs>
          <w:tab w:val="left" w:pos="360"/>
        </w:tabs>
        <w:ind w:left="-270"/>
        <w:rPr>
          <w:rFonts w:eastAsia="Batang"/>
          <w:sz w:val="36"/>
          <w:szCs w:val="36"/>
        </w:rPr>
      </w:pPr>
      <w:r w:rsidRPr="000E3EEA">
        <w:rPr>
          <w:rFonts w:eastAsia="Batang"/>
          <w:noProof/>
          <w:sz w:val="36"/>
          <w:szCs w:val="36"/>
        </w:rPr>
        <w:drawing>
          <wp:inline distT="0" distB="0" distL="0" distR="0" wp14:anchorId="2CBACCD1" wp14:editId="1EE71EDC">
            <wp:extent cx="2864970" cy="862552"/>
            <wp:effectExtent l="0" t="0" r="5715" b="1270"/>
            <wp:docPr id="111914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46238" name=""/>
                    <pic:cNvPicPr/>
                  </pic:nvPicPr>
                  <pic:blipFill>
                    <a:blip r:embed="rId8"/>
                    <a:stretch>
                      <a:fillRect/>
                    </a:stretch>
                  </pic:blipFill>
                  <pic:spPr>
                    <a:xfrm>
                      <a:off x="0" y="0"/>
                      <a:ext cx="2947119" cy="887284"/>
                    </a:xfrm>
                    <a:prstGeom prst="rect">
                      <a:avLst/>
                    </a:prstGeom>
                  </pic:spPr>
                </pic:pic>
              </a:graphicData>
            </a:graphic>
          </wp:inline>
        </w:drawing>
      </w:r>
    </w:p>
    <w:p w14:paraId="7938C0FF" w14:textId="77777777" w:rsidR="004B4ED8" w:rsidRPr="00BA5B05" w:rsidRDefault="00B509F1" w:rsidP="004B4ED8">
      <w:pPr>
        <w:pStyle w:val="Heading1"/>
        <w:tabs>
          <w:tab w:val="left" w:pos="360"/>
        </w:tabs>
        <w:ind w:left="-270"/>
        <w:rPr>
          <w:rFonts w:eastAsia="Batang"/>
          <w:sz w:val="36"/>
          <w:szCs w:val="36"/>
        </w:rPr>
      </w:pPr>
      <w:r w:rsidRPr="00BA5B05">
        <w:rPr>
          <w:rFonts w:eastAsia="Batang"/>
          <w:sz w:val="36"/>
          <w:szCs w:val="36"/>
        </w:rPr>
        <w:t>SYLLABUS</w:t>
      </w:r>
    </w:p>
    <w:p w14:paraId="6CF160E6" w14:textId="77777777" w:rsidR="00B465EA" w:rsidRDefault="00B465EA" w:rsidP="00B465EA">
      <w:pPr>
        <w:tabs>
          <w:tab w:val="left" w:pos="90"/>
        </w:tabs>
        <w:ind w:left="-270"/>
        <w:rPr>
          <w:rFonts w:ascii="Arial" w:hAnsi="Arial" w:cs="Arial"/>
          <w:b/>
          <w:bCs/>
          <w:kern w:val="32"/>
          <w:sz w:val="32"/>
          <w:szCs w:val="32"/>
        </w:rPr>
      </w:pPr>
      <w:r>
        <w:rPr>
          <w:rFonts w:ascii="Arial" w:hAnsi="Arial" w:cs="Arial"/>
          <w:b/>
          <w:bCs/>
          <w:kern w:val="32"/>
          <w:sz w:val="32"/>
          <w:szCs w:val="32"/>
        </w:rPr>
        <w:t>Web Science Systems Development</w:t>
      </w:r>
    </w:p>
    <w:p w14:paraId="6C17A7DC" w14:textId="283B6F83" w:rsidR="00B465EA" w:rsidRPr="00B465EA" w:rsidRDefault="00B465EA" w:rsidP="00B465EA">
      <w:pPr>
        <w:tabs>
          <w:tab w:val="left" w:pos="90"/>
        </w:tabs>
        <w:ind w:left="-270"/>
        <w:rPr>
          <w:b/>
          <w:bCs/>
          <w:i/>
          <w:iCs/>
        </w:rPr>
      </w:pPr>
      <w:r>
        <w:rPr>
          <w:b/>
          <w:bCs/>
          <w:i/>
          <w:iCs/>
        </w:rPr>
        <w:t xml:space="preserve">ALT TITLE: </w:t>
      </w:r>
      <w:r w:rsidRPr="00B465EA">
        <w:rPr>
          <w:b/>
          <w:bCs/>
          <w:i/>
          <w:iCs/>
        </w:rPr>
        <w:t>Advanced Web Systems Development: Theory, Systems, and Practice in Full-Stack and Agentic AI Development</w:t>
      </w:r>
    </w:p>
    <w:p w14:paraId="0B33EFE9" w14:textId="77777777" w:rsidR="00B465EA" w:rsidRPr="005A7871" w:rsidRDefault="00B465EA" w:rsidP="005A7871">
      <w:pPr>
        <w:tabs>
          <w:tab w:val="left" w:pos="90"/>
        </w:tabs>
        <w:ind w:left="-270"/>
        <w:rPr>
          <w:rFonts w:ascii="Arial" w:hAnsi="Arial" w:cs="Arial"/>
          <w:b/>
          <w:bCs/>
          <w:kern w:val="32"/>
          <w:sz w:val="32"/>
          <w:szCs w:val="32"/>
        </w:rPr>
      </w:pPr>
    </w:p>
    <w:p w14:paraId="2353AA08" w14:textId="6D8F8316" w:rsidR="000E3EEA" w:rsidRDefault="000E3EEA" w:rsidP="00BA5B05">
      <w:pPr>
        <w:tabs>
          <w:tab w:val="left" w:pos="90"/>
        </w:tabs>
        <w:ind w:left="-270"/>
        <w:rPr>
          <w:rFonts w:ascii="Arial" w:hAnsi="Arial" w:cs="Arial"/>
          <w:b/>
          <w:bCs/>
        </w:rPr>
      </w:pPr>
      <w:r>
        <w:rPr>
          <w:rFonts w:ascii="Arial" w:hAnsi="Arial" w:cs="Arial"/>
          <w:b/>
          <w:bCs/>
        </w:rPr>
        <w:t>ITWS</w:t>
      </w:r>
      <w:r w:rsidR="00AD4AA6">
        <w:rPr>
          <w:rFonts w:ascii="Arial" w:hAnsi="Arial" w:cs="Arial"/>
          <w:b/>
          <w:bCs/>
        </w:rPr>
        <w:t>-</w:t>
      </w:r>
      <w:r>
        <w:rPr>
          <w:rFonts w:ascii="Arial" w:hAnsi="Arial" w:cs="Arial"/>
          <w:b/>
          <w:bCs/>
        </w:rPr>
        <w:t>4500</w:t>
      </w:r>
    </w:p>
    <w:p w14:paraId="65BBA8C0" w14:textId="59D98F55" w:rsidR="00757688" w:rsidRDefault="00757688" w:rsidP="00BA5B05">
      <w:pPr>
        <w:tabs>
          <w:tab w:val="left" w:pos="90"/>
        </w:tabs>
        <w:ind w:left="-270"/>
        <w:rPr>
          <w:rFonts w:ascii="-webkit-standard" w:hAnsi="-webkit-standard"/>
          <w:color w:val="000000"/>
          <w:sz w:val="27"/>
          <w:szCs w:val="27"/>
        </w:rPr>
      </w:pPr>
      <w:r w:rsidRPr="00500993">
        <w:rPr>
          <w:rFonts w:ascii="Arial" w:hAnsi="Arial" w:cs="Arial"/>
          <w:b/>
        </w:rPr>
        <w:t>Room Location:</w:t>
      </w:r>
      <w:r w:rsidR="00767546">
        <w:rPr>
          <w:rFonts w:ascii="Arial" w:hAnsi="Arial" w:cs="Arial"/>
          <w:b/>
        </w:rPr>
        <w:t xml:space="preserve"> </w:t>
      </w:r>
      <w:r w:rsidR="00AD4AA6">
        <w:rPr>
          <w:rFonts w:ascii="-webkit-standard" w:hAnsi="-webkit-standard"/>
          <w:color w:val="000000"/>
          <w:sz w:val="27"/>
          <w:szCs w:val="27"/>
        </w:rPr>
        <w:t>Lally102</w:t>
      </w:r>
    </w:p>
    <w:p w14:paraId="743A481B" w14:textId="483AAE26" w:rsidR="00365580" w:rsidRPr="00500993" w:rsidRDefault="00353572" w:rsidP="00BA5B05">
      <w:pPr>
        <w:tabs>
          <w:tab w:val="left" w:pos="90"/>
        </w:tabs>
        <w:ind w:left="-270"/>
        <w:rPr>
          <w:rFonts w:ascii="Arial" w:hAnsi="Arial" w:cs="Arial"/>
          <w:bCs/>
        </w:rPr>
      </w:pPr>
      <w:r w:rsidRPr="00353572">
        <w:rPr>
          <w:rFonts w:ascii="Arial" w:hAnsi="Arial" w:cs="Arial"/>
          <w:b/>
        </w:rPr>
        <w:t>Class Time:</w:t>
      </w:r>
      <w:r>
        <w:rPr>
          <w:rFonts w:ascii="Arial" w:hAnsi="Arial" w:cs="Arial"/>
          <w:bCs/>
        </w:rPr>
        <w:t xml:space="preserve"> </w:t>
      </w:r>
      <w:r w:rsidR="00AD4AA6">
        <w:rPr>
          <w:rFonts w:ascii="Arial" w:hAnsi="Arial" w:cs="Arial"/>
          <w:bCs/>
        </w:rPr>
        <w:t>Tuesday/Friday</w:t>
      </w:r>
      <w:r w:rsidR="00365580">
        <w:rPr>
          <w:rFonts w:ascii="Arial" w:hAnsi="Arial" w:cs="Arial"/>
          <w:bCs/>
        </w:rPr>
        <w:t xml:space="preserve"> </w:t>
      </w:r>
      <w:r w:rsidR="00AD4AA6">
        <w:rPr>
          <w:rFonts w:ascii="Arial" w:hAnsi="Arial" w:cs="Arial"/>
          <w:bCs/>
        </w:rPr>
        <w:t>12</w:t>
      </w:r>
      <w:r>
        <w:rPr>
          <w:rFonts w:ascii="Arial" w:hAnsi="Arial" w:cs="Arial"/>
          <w:bCs/>
        </w:rPr>
        <w:t xml:space="preserve">:00 PM – </w:t>
      </w:r>
      <w:r w:rsidR="00AD4AA6">
        <w:rPr>
          <w:rFonts w:ascii="Arial" w:hAnsi="Arial" w:cs="Arial"/>
          <w:bCs/>
        </w:rPr>
        <w:t>1</w:t>
      </w:r>
      <w:r>
        <w:rPr>
          <w:rFonts w:ascii="Arial" w:hAnsi="Arial" w:cs="Arial"/>
          <w:bCs/>
        </w:rPr>
        <w:t>:</w:t>
      </w:r>
      <w:r w:rsidR="00AD4AA6">
        <w:rPr>
          <w:rFonts w:ascii="Arial" w:hAnsi="Arial" w:cs="Arial"/>
          <w:bCs/>
        </w:rPr>
        <w:t>5</w:t>
      </w:r>
      <w:r>
        <w:rPr>
          <w:rFonts w:ascii="Arial" w:hAnsi="Arial" w:cs="Arial"/>
          <w:bCs/>
        </w:rPr>
        <w:t>0 PM</w:t>
      </w:r>
      <w:r w:rsidR="007553F5">
        <w:rPr>
          <w:rFonts w:ascii="Arial" w:hAnsi="Arial" w:cs="Arial"/>
          <w:bCs/>
        </w:rPr>
        <w:t xml:space="preserve"> (01); 2:00 PM – 3:50 PM (02</w:t>
      </w:r>
      <w:proofErr w:type="gramStart"/>
      <w:r w:rsidR="007553F5">
        <w:rPr>
          <w:rFonts w:ascii="Arial" w:hAnsi="Arial" w:cs="Arial"/>
          <w:bCs/>
        </w:rPr>
        <w:t>);</w:t>
      </w:r>
      <w:proofErr w:type="gramEnd"/>
      <w:r w:rsidR="007553F5">
        <w:rPr>
          <w:rFonts w:ascii="Arial" w:hAnsi="Arial" w:cs="Arial"/>
          <w:bCs/>
        </w:rPr>
        <w:t xml:space="preserve">  </w:t>
      </w:r>
    </w:p>
    <w:p w14:paraId="6B45B8BF" w14:textId="26BDBC5E" w:rsidR="00757688" w:rsidRPr="00500993" w:rsidRDefault="00F52BB5" w:rsidP="00BA5B05">
      <w:pPr>
        <w:tabs>
          <w:tab w:val="left" w:pos="90"/>
        </w:tabs>
        <w:ind w:left="-270"/>
        <w:rPr>
          <w:rFonts w:ascii="Arial" w:hAnsi="Arial" w:cs="Arial"/>
        </w:rPr>
      </w:pPr>
      <w:r w:rsidRPr="00500993">
        <w:rPr>
          <w:rFonts w:ascii="Arial" w:hAnsi="Arial" w:cs="Arial"/>
          <w:b/>
        </w:rPr>
        <w:t>RPILMS</w:t>
      </w:r>
      <w:r w:rsidRPr="00500993">
        <w:rPr>
          <w:rFonts w:ascii="Arial" w:hAnsi="Arial" w:cs="Arial"/>
        </w:rPr>
        <w:t xml:space="preserve"> </w:t>
      </w:r>
    </w:p>
    <w:p w14:paraId="023317EF" w14:textId="77777777" w:rsidR="00883E81" w:rsidRPr="00BA5B05" w:rsidRDefault="00883E81" w:rsidP="00434C3D">
      <w:pPr>
        <w:tabs>
          <w:tab w:val="left" w:pos="360"/>
        </w:tabs>
        <w:rPr>
          <w:rFonts w:ascii="Arial" w:hAnsi="Arial" w:cs="Arial"/>
          <w:b/>
          <w:sz w:val="32"/>
          <w:szCs w:val="32"/>
          <w:u w:val="single"/>
        </w:rPr>
      </w:pPr>
    </w:p>
    <w:p w14:paraId="7D29D33C" w14:textId="77777777" w:rsidR="00F34406" w:rsidRPr="00BA5B05" w:rsidRDefault="00883E81" w:rsidP="00434C3D">
      <w:pPr>
        <w:tabs>
          <w:tab w:val="left" w:pos="360"/>
        </w:tabs>
        <w:ind w:left="-270"/>
        <w:rPr>
          <w:rFonts w:ascii="Arial" w:hAnsi="Arial" w:cs="Arial"/>
          <w:b/>
          <w:i/>
          <w:sz w:val="32"/>
          <w:szCs w:val="32"/>
        </w:rPr>
      </w:pPr>
      <w:r w:rsidRPr="00BA5B05">
        <w:rPr>
          <w:rFonts w:ascii="Arial" w:hAnsi="Arial" w:cs="Arial"/>
          <w:b/>
          <w:i/>
          <w:sz w:val="32"/>
          <w:szCs w:val="32"/>
        </w:rPr>
        <w:t>INSTRUCTOR</w:t>
      </w:r>
      <w:r w:rsidR="00BA5B05">
        <w:rPr>
          <w:rFonts w:ascii="Arial" w:hAnsi="Arial" w:cs="Arial"/>
          <w:b/>
          <w:i/>
          <w:sz w:val="32"/>
          <w:szCs w:val="32"/>
        </w:rPr>
        <w:t xml:space="preserve"> (</w:t>
      </w:r>
      <w:r w:rsidR="00BA5B05" w:rsidRPr="00404062">
        <w:rPr>
          <w:rFonts w:ascii="Arial" w:hAnsi="Arial" w:cs="Arial"/>
          <w:b/>
          <w:i/>
          <w:sz w:val="32"/>
          <w:szCs w:val="32"/>
        </w:rPr>
        <w:t>REQUIRED</w:t>
      </w:r>
      <w:r w:rsidR="00BA5B05">
        <w:rPr>
          <w:rFonts w:ascii="Arial" w:hAnsi="Arial" w:cs="Arial"/>
          <w:b/>
          <w:i/>
          <w:sz w:val="32"/>
          <w:szCs w:val="32"/>
        </w:rPr>
        <w:t>)</w:t>
      </w:r>
    </w:p>
    <w:p w14:paraId="3D0B0479" w14:textId="77777777" w:rsidR="00353572" w:rsidRDefault="00353572" w:rsidP="00731023">
      <w:pPr>
        <w:tabs>
          <w:tab w:val="left" w:pos="360"/>
        </w:tabs>
        <w:rPr>
          <w:b/>
          <w:u w:val="single"/>
        </w:rPr>
      </w:pPr>
    </w:p>
    <w:p w14:paraId="0D600486" w14:textId="72B24B98" w:rsidR="00731023" w:rsidRPr="00DB0887" w:rsidRDefault="00731023" w:rsidP="00353572">
      <w:pPr>
        <w:tabs>
          <w:tab w:val="left" w:pos="360"/>
        </w:tabs>
        <w:ind w:left="-270"/>
        <w:rPr>
          <w:rFonts w:ascii="Arial" w:hAnsi="Arial"/>
        </w:rPr>
      </w:pPr>
      <w:r w:rsidRPr="00500993">
        <w:rPr>
          <w:rFonts w:ascii="Arial" w:hAnsi="Arial" w:cs="Arial"/>
          <w:b/>
          <w:bCs/>
        </w:rPr>
        <w:t>Instructor Name:</w:t>
      </w:r>
      <w:r w:rsidRPr="00500993">
        <w:rPr>
          <w:rFonts w:ascii="Arial" w:hAnsi="Arial" w:cs="Arial"/>
        </w:rPr>
        <w:t xml:space="preserve"> </w:t>
      </w:r>
      <w:r>
        <w:rPr>
          <w:rFonts w:ascii="Arial" w:hAnsi="Arial" w:cs="Arial"/>
        </w:rPr>
        <w:t xml:space="preserve">Jason Kuruzovich         </w:t>
      </w:r>
      <w:r w:rsidRPr="00500993">
        <w:rPr>
          <w:rFonts w:ascii="Arial" w:hAnsi="Arial" w:cs="Arial"/>
          <w:b/>
          <w:bCs/>
        </w:rPr>
        <w:t>Office Location:</w:t>
      </w:r>
      <w:r>
        <w:rPr>
          <w:rFonts w:ascii="Arial" w:hAnsi="Arial" w:cs="Arial"/>
          <w:b/>
          <w:bCs/>
        </w:rPr>
        <w:t xml:space="preserve"> </w:t>
      </w:r>
      <w:r>
        <w:rPr>
          <w:i/>
          <w:iCs/>
          <w:bdr w:val="nil"/>
        </w:rPr>
        <w:t>Pitt 2206</w:t>
      </w:r>
      <w:r w:rsidRPr="00500993">
        <w:rPr>
          <w:rFonts w:ascii="Arial" w:hAnsi="Arial" w:cs="Arial"/>
        </w:rPr>
        <w:tab/>
      </w:r>
    </w:p>
    <w:p w14:paraId="379A48F8" w14:textId="2D862290" w:rsidR="00731023" w:rsidRPr="0098798A" w:rsidRDefault="00731023" w:rsidP="00353572">
      <w:pPr>
        <w:tabs>
          <w:tab w:val="left" w:pos="360"/>
        </w:tabs>
        <w:ind w:left="-270"/>
        <w:rPr>
          <w:rFonts w:ascii="Arial" w:hAnsi="Arial" w:cs="Arial"/>
          <w:bCs/>
          <w:u w:val="single"/>
        </w:rPr>
      </w:pPr>
      <w:r w:rsidRPr="00500993">
        <w:rPr>
          <w:rFonts w:ascii="Arial" w:hAnsi="Arial" w:cs="Arial"/>
          <w:b/>
          <w:bCs/>
        </w:rPr>
        <w:t>Tel. No.:</w:t>
      </w:r>
      <w:r w:rsidRPr="00500993">
        <w:rPr>
          <w:rFonts w:ascii="Arial" w:hAnsi="Arial" w:cs="Arial"/>
        </w:rPr>
        <w:tab/>
      </w:r>
      <w:r>
        <w:rPr>
          <w:rFonts w:ascii="Arial" w:hAnsi="Arial" w:cs="Arial"/>
        </w:rPr>
        <w:t xml:space="preserve"> 518-698-9910 </w:t>
      </w:r>
      <w:r>
        <w:rPr>
          <w:rFonts w:ascii="Arial" w:hAnsi="Arial" w:cs="Arial"/>
        </w:rPr>
        <w:tab/>
      </w:r>
      <w:r>
        <w:rPr>
          <w:rFonts w:ascii="Arial" w:hAnsi="Arial" w:cs="Arial"/>
        </w:rPr>
        <w:tab/>
        <w:t xml:space="preserve">    </w:t>
      </w:r>
      <w:r w:rsidR="00353572">
        <w:rPr>
          <w:rFonts w:ascii="Arial" w:hAnsi="Arial" w:cs="Arial"/>
        </w:rPr>
        <w:t xml:space="preserve">     </w:t>
      </w:r>
      <w:r w:rsidRPr="00500993">
        <w:rPr>
          <w:rFonts w:ascii="Arial" w:hAnsi="Arial" w:cs="Arial"/>
          <w:b/>
          <w:bCs/>
        </w:rPr>
        <w:t>Email Address:</w:t>
      </w:r>
      <w:r>
        <w:rPr>
          <w:rFonts w:ascii="Arial" w:hAnsi="Arial" w:cs="Arial"/>
          <w:b/>
          <w:bCs/>
        </w:rPr>
        <w:t xml:space="preserve"> </w:t>
      </w:r>
      <w:hyperlink r:id="rId9" w:history="1">
        <w:r w:rsidRPr="00221536">
          <w:rPr>
            <w:rStyle w:val="Hyperlink"/>
          </w:rPr>
          <w:t>kuruzj@rpi.edu</w:t>
        </w:r>
      </w:hyperlink>
      <w:r>
        <w:rPr>
          <w:rStyle w:val="Hyperlink"/>
        </w:rPr>
        <w:t>*</w:t>
      </w:r>
    </w:p>
    <w:p w14:paraId="6F243837" w14:textId="5FCFBFF1" w:rsidR="00CB7161" w:rsidRDefault="00731023" w:rsidP="00731023">
      <w:pPr>
        <w:tabs>
          <w:tab w:val="left" w:pos="360"/>
        </w:tabs>
        <w:ind w:left="-270"/>
      </w:pPr>
      <w:r w:rsidRPr="00500993">
        <w:rPr>
          <w:rFonts w:ascii="Arial" w:hAnsi="Arial" w:cs="Arial"/>
          <w:b/>
          <w:bCs/>
        </w:rPr>
        <w:t>Office Hours:</w:t>
      </w:r>
      <w:r>
        <w:rPr>
          <w:rFonts w:ascii="Arial" w:hAnsi="Arial" w:cs="Arial"/>
        </w:rPr>
        <w:t xml:space="preserve"> </w:t>
      </w:r>
      <w:r w:rsidR="007553F5">
        <w:rPr>
          <w:rFonts w:ascii="Arial" w:hAnsi="Arial" w:cs="Arial"/>
        </w:rPr>
        <w:t>Tuesday</w:t>
      </w:r>
      <w:r>
        <w:rPr>
          <w:rFonts w:ascii="Arial" w:hAnsi="Arial" w:cs="Arial"/>
        </w:rPr>
        <w:t xml:space="preserve"> 9:00 - 11:00 (in person);</w:t>
      </w:r>
      <w:r w:rsidR="00353572">
        <w:rPr>
          <w:rFonts w:ascii="Arial" w:hAnsi="Arial" w:cs="Arial"/>
        </w:rPr>
        <w:t xml:space="preserve"> </w:t>
      </w:r>
      <w:r w:rsidR="00E80EC5">
        <w:rPr>
          <w:rFonts w:ascii="Arial" w:hAnsi="Arial" w:cs="Arial"/>
        </w:rPr>
        <w:t>Teams</w:t>
      </w:r>
      <w:r w:rsidR="00353572">
        <w:rPr>
          <w:rFonts w:ascii="Arial" w:hAnsi="Arial" w:cs="Arial"/>
        </w:rPr>
        <w:t xml:space="preserve"> by appointment</w:t>
      </w:r>
      <w:r w:rsidR="00F34406">
        <w:tab/>
      </w:r>
    </w:p>
    <w:p w14:paraId="72F60A46" w14:textId="45D01415" w:rsidR="00F34406" w:rsidRDefault="00CB7161" w:rsidP="00731023">
      <w:pPr>
        <w:tabs>
          <w:tab w:val="left" w:pos="360"/>
        </w:tabs>
        <w:ind w:left="-270"/>
      </w:pPr>
      <w:r>
        <w:rPr>
          <w:rFonts w:ascii="Helvetica" w:hAnsi="Helvetica"/>
          <w:color w:val="000000"/>
          <w:sz w:val="26"/>
          <w:szCs w:val="26"/>
        </w:rPr>
        <w:t xml:space="preserve">Book online appointment: </w:t>
      </w:r>
      <w:hyperlink r:id="rId10" w:history="1">
        <w:r w:rsidRPr="0061781F">
          <w:rPr>
            <w:rStyle w:val="Hyperlink"/>
            <w:rFonts w:ascii="Helvetica" w:hAnsi="Helvetica"/>
            <w:sz w:val="26"/>
            <w:szCs w:val="26"/>
          </w:rPr>
          <w:t>https://bit.ly/jason-rpi</w:t>
        </w:r>
      </w:hyperlink>
      <w:r>
        <w:rPr>
          <w:rFonts w:ascii="Helvetica" w:hAnsi="Helvetica"/>
          <w:color w:val="000000"/>
          <w:sz w:val="26"/>
          <w:szCs w:val="26"/>
        </w:rPr>
        <w:t xml:space="preserve">    </w:t>
      </w:r>
      <w:r w:rsidR="00F34406">
        <w:tab/>
      </w:r>
      <w:r w:rsidR="00F34406">
        <w:tab/>
      </w:r>
      <w:r w:rsidR="00F34406">
        <w:tab/>
      </w:r>
      <w:r w:rsidR="00F34406">
        <w:tab/>
      </w:r>
      <w:r w:rsidR="00F34406">
        <w:tab/>
      </w:r>
      <w:r w:rsidR="00F34406">
        <w:tab/>
      </w:r>
      <w:r w:rsidR="00F34406">
        <w:tab/>
      </w:r>
    </w:p>
    <w:p w14:paraId="63F5270C" w14:textId="77777777" w:rsidR="00883E81" w:rsidRPr="00BA5B05" w:rsidRDefault="00883E81" w:rsidP="00434C3D">
      <w:pPr>
        <w:pStyle w:val="Heading2"/>
        <w:tabs>
          <w:tab w:val="left" w:pos="360"/>
        </w:tabs>
        <w:ind w:left="-270"/>
        <w:rPr>
          <w:rFonts w:ascii="Arial" w:hAnsi="Arial" w:cs="Arial"/>
          <w:color w:val="auto"/>
          <w:sz w:val="32"/>
          <w:szCs w:val="32"/>
        </w:rPr>
      </w:pPr>
      <w:r w:rsidRPr="00BA5B05">
        <w:rPr>
          <w:rFonts w:ascii="Arial" w:hAnsi="Arial" w:cs="Arial"/>
          <w:color w:val="auto"/>
          <w:sz w:val="32"/>
          <w:szCs w:val="32"/>
        </w:rPr>
        <w:t>COURSE DESCRIPTION</w:t>
      </w:r>
      <w:r w:rsidR="0033174D" w:rsidRPr="00BA5B05">
        <w:rPr>
          <w:rFonts w:ascii="Arial" w:hAnsi="Arial" w:cs="Arial"/>
          <w:color w:val="auto"/>
          <w:sz w:val="32"/>
          <w:szCs w:val="32"/>
        </w:rPr>
        <w:t>:</w:t>
      </w:r>
      <w:r w:rsidRPr="00BA5B05">
        <w:rPr>
          <w:rFonts w:ascii="Arial" w:hAnsi="Arial" w:cs="Arial"/>
          <w:color w:val="auto"/>
          <w:sz w:val="32"/>
          <w:szCs w:val="32"/>
        </w:rPr>
        <w:t xml:space="preserve"> </w:t>
      </w:r>
    </w:p>
    <w:p w14:paraId="4EE7EEDF" w14:textId="77777777" w:rsidR="00883E81" w:rsidRPr="00883E81" w:rsidRDefault="00883E81" w:rsidP="00434C3D">
      <w:pPr>
        <w:tabs>
          <w:tab w:val="left" w:pos="360"/>
        </w:tabs>
        <w:ind w:left="-270"/>
      </w:pPr>
    </w:p>
    <w:p w14:paraId="7A5935E1" w14:textId="14B80E22" w:rsidR="001E14BA" w:rsidRDefault="001E14BA" w:rsidP="001E14BA">
      <w:pPr>
        <w:ind w:right="117" w:firstLine="4"/>
        <w:rPr>
          <w:color w:val="000000"/>
        </w:rPr>
      </w:pPr>
      <w:r w:rsidRPr="00367054">
        <w:rPr>
          <w:color w:val="000000"/>
        </w:rPr>
        <w:t xml:space="preserve">Building on the technology covered in Web Systems Development, students will be exposed to current technologies, frameworks, and practices </w:t>
      </w:r>
      <w:proofErr w:type="gramStart"/>
      <w:r w:rsidRPr="00367054">
        <w:rPr>
          <w:color w:val="000000"/>
        </w:rPr>
        <w:t>in the area of</w:t>
      </w:r>
      <w:proofErr w:type="gramEnd"/>
      <w:r w:rsidRPr="00367054">
        <w:rPr>
          <w:color w:val="000000"/>
        </w:rPr>
        <w:t xml:space="preserve"> Web development. Types of topics included will be HTML5/CSS3, APIs for data, Node.js, MongoDB, Express.js, and R. Methodology to be explored will be application design, software versioning, and team development. Lab intensive, this course is intended to </w:t>
      </w:r>
      <w:r w:rsidR="00D101E7">
        <w:rPr>
          <w:color w:val="000000"/>
        </w:rPr>
        <w:t>provid</w:t>
      </w:r>
      <w:r w:rsidRPr="00367054">
        <w:rPr>
          <w:color w:val="000000"/>
        </w:rPr>
        <w:t>e a foundation for the advanced courses in Data Science and Advanced Web Science. </w:t>
      </w:r>
    </w:p>
    <w:p w14:paraId="09ECEF42" w14:textId="77777777" w:rsidR="00FB0C4B" w:rsidRDefault="00FB0C4B" w:rsidP="001E14BA">
      <w:pPr>
        <w:ind w:right="117" w:firstLine="4"/>
        <w:rPr>
          <w:color w:val="000000"/>
        </w:rPr>
      </w:pPr>
    </w:p>
    <w:p w14:paraId="57513DA1" w14:textId="4A181490" w:rsidR="00FB0C4B" w:rsidRDefault="00FB0C4B" w:rsidP="001E14BA">
      <w:pPr>
        <w:ind w:right="117" w:firstLine="4"/>
        <w:rPr>
          <w:color w:val="000000"/>
        </w:rPr>
      </w:pPr>
      <w:r>
        <w:rPr>
          <w:color w:val="000000"/>
        </w:rPr>
        <w:t>Proposed:</w:t>
      </w:r>
    </w:p>
    <w:p w14:paraId="7385C8F9" w14:textId="77777777" w:rsidR="00FB0C4B" w:rsidRDefault="00FB0C4B" w:rsidP="001E14BA">
      <w:pPr>
        <w:ind w:right="117" w:firstLine="4"/>
        <w:rPr>
          <w:color w:val="000000"/>
        </w:rPr>
      </w:pPr>
    </w:p>
    <w:p w14:paraId="3A6F2F1E" w14:textId="77777777" w:rsidR="00FB0C4B" w:rsidRDefault="00FB0C4B" w:rsidP="00FB0C4B">
      <w:pPr>
        <w:pStyle w:val="p1"/>
      </w:pPr>
      <w:r>
        <w:t xml:space="preserve">Building on the foundations established in Web Systems Development, this course focuses on the </w:t>
      </w:r>
      <w:r>
        <w:rPr>
          <w:rStyle w:val="s1"/>
          <w:rFonts w:eastAsia="Batang"/>
          <w:b/>
          <w:bCs/>
        </w:rPr>
        <w:t>design and implementation of modern, production-quality web applications as integrated systems</w:t>
      </w:r>
      <w:r>
        <w:t xml:space="preserve">. Students will examine </w:t>
      </w:r>
      <w:r>
        <w:rPr>
          <w:rStyle w:val="s1"/>
          <w:rFonts w:eastAsia="Batang"/>
          <w:b/>
          <w:bCs/>
        </w:rPr>
        <w:t>architectural and design patterns</w:t>
      </w:r>
      <w:r>
        <w:t xml:space="preserve"> that underlie contemporary web platforms, emphasizing system decomposition, data flow, scalability, reliability, and security.</w:t>
      </w:r>
    </w:p>
    <w:p w14:paraId="566F76E7" w14:textId="77777777" w:rsidR="00FB0C4B" w:rsidRDefault="00FB0C4B" w:rsidP="00FB0C4B">
      <w:pPr>
        <w:pStyle w:val="p2"/>
      </w:pPr>
    </w:p>
    <w:p w14:paraId="37D94EFA" w14:textId="48437C92" w:rsidR="00FB0C4B" w:rsidRPr="00FB0C4B" w:rsidRDefault="00FB0C4B" w:rsidP="00FB0C4B">
      <w:pPr>
        <w:pStyle w:val="p1"/>
      </w:pPr>
      <w:r w:rsidRPr="00FB0C4B">
        <w:lastRenderedPageBreak/>
        <w:t xml:space="preserve">The course adopts a </w:t>
      </w:r>
      <w:r w:rsidRPr="00FB0C4B">
        <w:rPr>
          <w:rStyle w:val="s1"/>
          <w:rFonts w:eastAsia="Batang"/>
        </w:rPr>
        <w:t>full-stack perspective</w:t>
      </w:r>
      <w:r w:rsidRPr="00FB0C4B">
        <w:t xml:space="preserve">, integrating modern frontend frameworks, backend services, databases, and APIs into cohesive and maintainable applications. Core technologies include HTML5/CSS3, JavaScript-based frontend frameworks, Node.js, Express.js, MongoDB, and related tooling. Students will also explore </w:t>
      </w:r>
      <w:r w:rsidRPr="00FB0C4B">
        <w:rPr>
          <w:rStyle w:val="s1"/>
          <w:rFonts w:eastAsia="Batang"/>
        </w:rPr>
        <w:t>user experience design, data modeling, and performance considerations</w:t>
      </w:r>
      <w:r w:rsidRPr="00FB0C4B">
        <w:t xml:space="preserve"> that influence real-world application behavior.</w:t>
      </w:r>
    </w:p>
    <w:p w14:paraId="6F61A8FA" w14:textId="3D001C1E" w:rsidR="00FB0C4B" w:rsidRPr="00FB0C4B" w:rsidRDefault="00FB0C4B" w:rsidP="00FB0C4B">
      <w:pPr>
        <w:pStyle w:val="p1"/>
      </w:pPr>
      <w:r w:rsidRPr="00FB0C4B">
        <w:t xml:space="preserve">In addition, the course introduces </w:t>
      </w:r>
      <w:r w:rsidRPr="00FB0C4B">
        <w:rPr>
          <w:rStyle w:val="s1"/>
          <w:rFonts w:eastAsia="Batang"/>
        </w:rPr>
        <w:t>intelligent and automated system components</w:t>
      </w:r>
      <w:r w:rsidRPr="00FB0C4B">
        <w:t xml:space="preserve">, including AI-assisted development workflows and agent-based automation, and examines how such capabilities can be safely and effectively incorporated into web applications. Emphasis is placed on </w:t>
      </w:r>
      <w:r w:rsidRPr="00FB0C4B">
        <w:rPr>
          <w:rStyle w:val="s1"/>
          <w:rFonts w:eastAsia="Batang"/>
        </w:rPr>
        <w:t>testing, containerization, continuous integration and deployment, and cloud-based deployment and scaling</w:t>
      </w:r>
      <w:r w:rsidRPr="00FB0C4B">
        <w:t xml:space="preserve"> using contemporary platforms and practices.</w:t>
      </w:r>
    </w:p>
    <w:p w14:paraId="6B13C503" w14:textId="600EC66D" w:rsidR="00FB0C4B" w:rsidRPr="00FB0C4B" w:rsidRDefault="00FB0C4B" w:rsidP="00FB0C4B">
      <w:pPr>
        <w:pStyle w:val="p1"/>
      </w:pPr>
      <w:r w:rsidRPr="00FB0C4B">
        <w:t xml:space="preserve">The course is </w:t>
      </w:r>
      <w:r w:rsidRPr="00FB0C4B">
        <w:rPr>
          <w:rStyle w:val="s1"/>
          <w:rFonts w:eastAsia="Batang"/>
        </w:rPr>
        <w:t>lab-intensive and project-driven</w:t>
      </w:r>
      <w:r w:rsidRPr="00FB0C4B">
        <w:t>, with students working collaboratively to design, build, deploy, and present a full-stack web application. By the end of the course, students will be prepared to reason about architectural trade-offs, communicate technical decisions, and operate complex web systems in real-world environments.</w:t>
      </w:r>
    </w:p>
    <w:p w14:paraId="1843419F" w14:textId="77777777" w:rsidR="001F7857" w:rsidRDefault="001F7857" w:rsidP="00434C3D">
      <w:pPr>
        <w:tabs>
          <w:tab w:val="left" w:pos="360"/>
        </w:tabs>
        <w:ind w:left="-270"/>
        <w:rPr>
          <w:b/>
        </w:rPr>
      </w:pPr>
    </w:p>
    <w:p w14:paraId="673939E4" w14:textId="62A0A6B9" w:rsidR="0033174D" w:rsidRPr="00184D8E" w:rsidRDefault="00883E81" w:rsidP="00434C3D">
      <w:pPr>
        <w:tabs>
          <w:tab w:val="left" w:pos="360"/>
        </w:tabs>
        <w:ind w:left="-270"/>
        <w:rPr>
          <w:rFonts w:ascii="Arial" w:hAnsi="Arial" w:cs="Arial"/>
          <w:sz w:val="32"/>
          <w:szCs w:val="32"/>
        </w:rPr>
      </w:pPr>
      <w:r w:rsidRPr="00184D8E">
        <w:rPr>
          <w:rFonts w:ascii="Arial" w:hAnsi="Arial" w:cs="Arial"/>
          <w:b/>
          <w:sz w:val="32"/>
          <w:szCs w:val="32"/>
        </w:rPr>
        <w:t>REQUIRED TEXT(S):</w:t>
      </w:r>
      <w:r w:rsidRPr="00184D8E">
        <w:rPr>
          <w:rFonts w:ascii="Arial" w:hAnsi="Arial" w:cs="Arial"/>
          <w:sz w:val="32"/>
          <w:szCs w:val="32"/>
        </w:rPr>
        <w:t xml:space="preserve"> </w:t>
      </w:r>
    </w:p>
    <w:p w14:paraId="196EC476" w14:textId="77777777" w:rsidR="0033174D" w:rsidRDefault="0033174D" w:rsidP="00434C3D">
      <w:pPr>
        <w:tabs>
          <w:tab w:val="left" w:pos="360"/>
        </w:tabs>
        <w:ind w:left="-270"/>
      </w:pPr>
    </w:p>
    <w:p w14:paraId="31298DEA" w14:textId="0FE1573C" w:rsidR="009D54A9" w:rsidRDefault="009D54A9" w:rsidP="001E14BA">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rPr>
          <w:rFonts w:ascii="Arial" w:eastAsia="Batang" w:hAnsi="Arial" w:cs="Arial"/>
        </w:rPr>
      </w:pPr>
      <w:r w:rsidRPr="00B61225">
        <w:rPr>
          <w:rFonts w:ascii="Tahoma" w:hAnsi="Tahoma" w:cs="Tahoma"/>
          <w:iCs/>
          <w:color w:val="000000"/>
          <w:sz w:val="20"/>
          <w:szCs w:val="20"/>
          <w:lang w:val="en-GB"/>
        </w:rPr>
        <w:t xml:space="preserve">The reading materials will be tailored to provide the needed conceptual background for the various </w:t>
      </w:r>
      <w:r w:rsidR="001E14BA">
        <w:rPr>
          <w:rFonts w:ascii="Tahoma" w:hAnsi="Tahoma" w:cs="Tahoma"/>
          <w:iCs/>
          <w:color w:val="000000"/>
          <w:sz w:val="20"/>
          <w:szCs w:val="20"/>
          <w:lang w:val="en-GB"/>
        </w:rPr>
        <w:t>technologies</w:t>
      </w:r>
      <w:r w:rsidRPr="00B61225">
        <w:rPr>
          <w:rFonts w:ascii="Tahoma" w:hAnsi="Tahoma" w:cs="Tahoma"/>
          <w:iCs/>
          <w:color w:val="000000"/>
          <w:sz w:val="20"/>
          <w:szCs w:val="20"/>
          <w:lang w:val="en-GB"/>
        </w:rPr>
        <w:t xml:space="preserve"> </w:t>
      </w:r>
      <w:r w:rsidR="001E14BA">
        <w:rPr>
          <w:rFonts w:ascii="Tahoma" w:hAnsi="Tahoma" w:cs="Tahoma"/>
          <w:iCs/>
          <w:color w:val="000000"/>
          <w:sz w:val="20"/>
          <w:szCs w:val="20"/>
          <w:lang w:val="en-GB"/>
        </w:rPr>
        <w:t>examined</w:t>
      </w:r>
      <w:r w:rsidRPr="00B61225">
        <w:rPr>
          <w:rFonts w:ascii="Tahoma" w:hAnsi="Tahoma" w:cs="Tahoma"/>
          <w:iCs/>
          <w:color w:val="000000"/>
          <w:sz w:val="20"/>
          <w:szCs w:val="20"/>
          <w:lang w:val="en-GB"/>
        </w:rPr>
        <w:t>.</w:t>
      </w:r>
      <w:r w:rsidR="001E14BA">
        <w:rPr>
          <w:rFonts w:ascii="Tahoma" w:hAnsi="Tahoma" w:cs="Tahoma"/>
          <w:iCs/>
          <w:color w:val="000000"/>
          <w:sz w:val="20"/>
          <w:szCs w:val="20"/>
          <w:lang w:val="en-GB"/>
        </w:rPr>
        <w:t xml:space="preserve"> Links to the required readings will be available via the LMS.</w:t>
      </w:r>
      <w:r w:rsidRPr="00B61225">
        <w:rPr>
          <w:rFonts w:ascii="Tahoma" w:hAnsi="Tahoma" w:cs="Tahoma"/>
          <w:iCs/>
          <w:color w:val="000000"/>
          <w:sz w:val="20"/>
          <w:szCs w:val="20"/>
          <w:lang w:val="en-GB"/>
        </w:rPr>
        <w:t xml:space="preserve"> </w:t>
      </w:r>
    </w:p>
    <w:p w14:paraId="14013031" w14:textId="3FD9650B" w:rsidR="00FF170B" w:rsidRPr="00404062" w:rsidRDefault="00FF170B" w:rsidP="00184D8E">
      <w:pPr>
        <w:pStyle w:val="Heading2"/>
        <w:tabs>
          <w:tab w:val="left" w:pos="360"/>
        </w:tabs>
        <w:ind w:left="-270"/>
        <w:rPr>
          <w:rFonts w:ascii="Arial" w:hAnsi="Arial" w:cs="Arial"/>
          <w:b w:val="0"/>
          <w:i/>
          <w:color w:val="auto"/>
          <w:sz w:val="32"/>
          <w:szCs w:val="32"/>
        </w:rPr>
      </w:pPr>
      <w:r w:rsidRPr="00184D8E">
        <w:rPr>
          <w:rFonts w:ascii="Arial" w:hAnsi="Arial" w:cs="Arial"/>
          <w:color w:val="auto"/>
          <w:sz w:val="32"/>
          <w:szCs w:val="32"/>
        </w:rPr>
        <w:t>STUDENT LEARNING OUTCOMES</w:t>
      </w:r>
      <w:r w:rsidRPr="00184D8E">
        <w:rPr>
          <w:rFonts w:ascii="Arial" w:hAnsi="Arial" w:cs="Arial"/>
          <w:i/>
          <w:color w:val="auto"/>
          <w:sz w:val="32"/>
          <w:szCs w:val="32"/>
        </w:rPr>
        <w:t xml:space="preserve"> </w:t>
      </w:r>
    </w:p>
    <w:p w14:paraId="3F2A2DA4" w14:textId="3E323119" w:rsidR="0070074A" w:rsidRDefault="0070074A" w:rsidP="0070074A">
      <w:pPr>
        <w:widowControl w:val="0"/>
        <w:autoSpaceDE w:val="0"/>
        <w:autoSpaceDN w:val="0"/>
        <w:adjustRightInd w:val="0"/>
        <w:rPr>
          <w:color w:val="FF0000"/>
        </w:rPr>
      </w:pPr>
    </w:p>
    <w:p w14:paraId="3189F6EF" w14:textId="77777777" w:rsidR="001E14BA" w:rsidRPr="00367054" w:rsidRDefault="001E14BA" w:rsidP="001E14BA">
      <w:pPr>
        <w:ind w:left="748" w:right="308" w:hanging="347"/>
        <w:rPr>
          <w:color w:val="000000"/>
        </w:rPr>
      </w:pPr>
      <w:r w:rsidRPr="00367054">
        <w:rPr>
          <w:color w:val="000000"/>
        </w:rPr>
        <w:t>1. Students will demonstrate knowledge of the theoretical foundations of Web Science. </w:t>
      </w:r>
    </w:p>
    <w:p w14:paraId="14D3073E" w14:textId="77777777" w:rsidR="001E14BA" w:rsidRPr="00367054" w:rsidRDefault="001E14BA" w:rsidP="001E14BA">
      <w:pPr>
        <w:spacing w:before="6"/>
        <w:ind w:left="725" w:right="381" w:hanging="357"/>
        <w:rPr>
          <w:color w:val="000000"/>
        </w:rPr>
      </w:pPr>
      <w:r w:rsidRPr="00367054">
        <w:rPr>
          <w:color w:val="000000"/>
        </w:rPr>
        <w:t>2. Students will demonstrate knowledge of a broad range of technologies that must be deployed to design and build web applications.</w:t>
      </w:r>
    </w:p>
    <w:p w14:paraId="7EC995E2" w14:textId="77777777" w:rsidR="001E14BA" w:rsidRPr="00367054" w:rsidRDefault="001E14BA" w:rsidP="001E14BA">
      <w:pPr>
        <w:ind w:left="730" w:right="208" w:hanging="359"/>
        <w:rPr>
          <w:color w:val="000000"/>
        </w:rPr>
      </w:pPr>
      <w:r w:rsidRPr="00367054">
        <w:rPr>
          <w:color w:val="000000"/>
        </w:rPr>
        <w:t>3. Students will demonstrate knowledge of a broad range of issues that must be addressed to design and build web applications. </w:t>
      </w:r>
    </w:p>
    <w:p w14:paraId="1688006E" w14:textId="355177AA" w:rsidR="001E14BA" w:rsidRPr="00367054" w:rsidRDefault="001E14BA" w:rsidP="001E14BA">
      <w:pPr>
        <w:spacing w:before="6"/>
        <w:ind w:left="720" w:right="156" w:hanging="360"/>
        <w:rPr>
          <w:color w:val="000000"/>
        </w:rPr>
      </w:pPr>
      <w:r w:rsidRPr="00367054">
        <w:rPr>
          <w:color w:val="000000"/>
        </w:rPr>
        <w:t>4. Students will be able to investigate and present on topics in Web Science at a level so that other students obtain an understanding of the key issues.</w:t>
      </w:r>
    </w:p>
    <w:p w14:paraId="3EB143FC" w14:textId="11689066" w:rsidR="001E14BA" w:rsidRDefault="001E14BA" w:rsidP="00ED0EF3">
      <w:pPr>
        <w:spacing w:before="6"/>
        <w:ind w:left="720" w:right="156" w:hanging="360"/>
        <w:rPr>
          <w:color w:val="000000"/>
        </w:rPr>
      </w:pPr>
      <w:r w:rsidRPr="00367054">
        <w:rPr>
          <w:color w:val="000000"/>
        </w:rPr>
        <w:t xml:space="preserve">5. Students will develop team-building techniques </w:t>
      </w:r>
      <w:proofErr w:type="gramStart"/>
      <w:r w:rsidRPr="00367054">
        <w:rPr>
          <w:color w:val="000000"/>
        </w:rPr>
        <w:t>in order to</w:t>
      </w:r>
      <w:proofErr w:type="gramEnd"/>
      <w:r w:rsidRPr="00367054">
        <w:rPr>
          <w:color w:val="000000"/>
        </w:rPr>
        <w:t xml:space="preserve"> develop and deploy real-world web applications. </w:t>
      </w:r>
    </w:p>
    <w:p w14:paraId="0BCFBCED" w14:textId="77777777" w:rsidR="00B465EA" w:rsidRDefault="00B465EA" w:rsidP="00ED0EF3">
      <w:pPr>
        <w:spacing w:before="6"/>
        <w:ind w:left="720" w:right="156" w:hanging="360"/>
        <w:rPr>
          <w:color w:val="000000"/>
        </w:rPr>
      </w:pPr>
    </w:p>
    <w:p w14:paraId="0F0769ED" w14:textId="391B0CE1" w:rsidR="00B465EA" w:rsidRDefault="00B33C01" w:rsidP="00ED0EF3">
      <w:pPr>
        <w:spacing w:before="6"/>
        <w:ind w:left="720" w:right="156" w:hanging="360"/>
        <w:rPr>
          <w:color w:val="000000"/>
        </w:rPr>
      </w:pPr>
      <w:r>
        <w:rPr>
          <w:color w:val="000000"/>
        </w:rPr>
        <w:t>Proposed:</w:t>
      </w:r>
    </w:p>
    <w:p w14:paraId="2475D1EB" w14:textId="77777777" w:rsidR="00B33C01" w:rsidRDefault="00B33C01" w:rsidP="00ED0EF3">
      <w:pPr>
        <w:spacing w:before="6"/>
        <w:ind w:left="720" w:right="156" w:hanging="360"/>
        <w:rPr>
          <w:color w:val="000000"/>
        </w:rPr>
      </w:pPr>
    </w:p>
    <w:p w14:paraId="02AD0BA4" w14:textId="2F108C38" w:rsidR="00B33C01" w:rsidRPr="00B33C01" w:rsidRDefault="00B33C01" w:rsidP="00B33C01">
      <w:pPr>
        <w:spacing w:before="6"/>
        <w:ind w:left="720" w:right="156" w:hanging="360"/>
        <w:rPr>
          <w:color w:val="000000"/>
        </w:rPr>
      </w:pPr>
      <w:r w:rsidRPr="00B33C01">
        <w:rPr>
          <w:color w:val="000000"/>
        </w:rPr>
        <w:t xml:space="preserve">1. </w:t>
      </w:r>
      <w:r w:rsidRPr="00B33C01">
        <w:rPr>
          <w:i/>
          <w:iCs/>
          <w:color w:val="000000"/>
        </w:rPr>
        <w:t>Architectural Theory and Systems Thinking.</w:t>
      </w:r>
      <w:r>
        <w:rPr>
          <w:color w:val="000000"/>
        </w:rPr>
        <w:t xml:space="preserve"> </w:t>
      </w:r>
      <w:r w:rsidRPr="00B33C01">
        <w:rPr>
          <w:color w:val="000000"/>
        </w:rPr>
        <w:t>Students will demonstrate knowledge of the theoretical foundations of modern web application architecture, including architectural patterns, system decomposition, data flow, and trade-offs related to scalability, reliability, and security.</w:t>
      </w:r>
    </w:p>
    <w:p w14:paraId="4DBAA967" w14:textId="77777777" w:rsidR="00B33C01" w:rsidRPr="00B33C01" w:rsidRDefault="00B33C01" w:rsidP="00B33C01">
      <w:pPr>
        <w:spacing w:before="6"/>
        <w:ind w:left="720" w:right="156" w:hanging="360"/>
        <w:rPr>
          <w:color w:val="000000"/>
        </w:rPr>
      </w:pPr>
    </w:p>
    <w:p w14:paraId="63E45789" w14:textId="53389C96" w:rsidR="00B33C01" w:rsidRPr="00B33C01" w:rsidRDefault="00B33C01" w:rsidP="00B33C01">
      <w:pPr>
        <w:spacing w:before="6"/>
        <w:ind w:left="720" w:right="156" w:hanging="360"/>
        <w:rPr>
          <w:color w:val="000000"/>
        </w:rPr>
      </w:pPr>
      <w:r w:rsidRPr="00B33C01">
        <w:rPr>
          <w:color w:val="000000"/>
        </w:rPr>
        <w:t xml:space="preserve">2. </w:t>
      </w:r>
      <w:r w:rsidRPr="00B33C01">
        <w:rPr>
          <w:i/>
          <w:iCs/>
          <w:color w:val="000000"/>
        </w:rPr>
        <w:t>Full-Stack Technology Integration.</w:t>
      </w:r>
      <w:r>
        <w:rPr>
          <w:color w:val="000000"/>
        </w:rPr>
        <w:t xml:space="preserve"> </w:t>
      </w:r>
      <w:r w:rsidRPr="00B33C01">
        <w:rPr>
          <w:color w:val="000000"/>
        </w:rPr>
        <w:t>Students will demonstrate the ability to design and implement full-stack web applications using a modern frontend, backend services, databases, and APIs, integrating multiple technologies into a coherent and maintainable system.</w:t>
      </w:r>
    </w:p>
    <w:p w14:paraId="7C5BF489" w14:textId="77777777" w:rsidR="00B33C01" w:rsidRPr="00B33C01" w:rsidRDefault="00B33C01" w:rsidP="00B33C01">
      <w:pPr>
        <w:spacing w:before="6"/>
        <w:ind w:right="156"/>
        <w:rPr>
          <w:color w:val="000000"/>
        </w:rPr>
      </w:pPr>
    </w:p>
    <w:p w14:paraId="20A69523" w14:textId="78C4A8FB" w:rsidR="00B33C01" w:rsidRPr="00B33C01" w:rsidRDefault="00B33C01" w:rsidP="00B33C01">
      <w:pPr>
        <w:spacing w:before="6"/>
        <w:ind w:left="720" w:right="156" w:hanging="360"/>
        <w:rPr>
          <w:color w:val="000000"/>
        </w:rPr>
      </w:pPr>
      <w:r w:rsidRPr="00B33C01">
        <w:rPr>
          <w:color w:val="000000"/>
        </w:rPr>
        <w:lastRenderedPageBreak/>
        <w:t xml:space="preserve">3. </w:t>
      </w:r>
      <w:r w:rsidRPr="00B33C01">
        <w:rPr>
          <w:i/>
          <w:iCs/>
          <w:color w:val="000000"/>
        </w:rPr>
        <w:t>Design, UX, and Data Considerations.</w:t>
      </w:r>
      <w:r>
        <w:rPr>
          <w:color w:val="000000"/>
        </w:rPr>
        <w:t xml:space="preserve"> </w:t>
      </w:r>
      <w:r w:rsidRPr="00B33C01">
        <w:rPr>
          <w:color w:val="000000"/>
        </w:rPr>
        <w:t>Students will demonstrate understanding of the technical, data, and user-experience considerations that influence the design of production-quality web applications, including state management, performance, usability, and data modeling.</w:t>
      </w:r>
    </w:p>
    <w:p w14:paraId="31B4204E" w14:textId="77777777" w:rsidR="00B33C01" w:rsidRPr="00B33C01" w:rsidRDefault="00B33C01" w:rsidP="00B33C01">
      <w:pPr>
        <w:spacing w:before="6"/>
        <w:ind w:left="720" w:right="156" w:hanging="360"/>
        <w:rPr>
          <w:color w:val="000000"/>
        </w:rPr>
      </w:pPr>
    </w:p>
    <w:p w14:paraId="0C41B848" w14:textId="76380ED7" w:rsidR="00B33C01" w:rsidRPr="00B33C01" w:rsidRDefault="00B33C01" w:rsidP="004160B8">
      <w:pPr>
        <w:spacing w:before="6"/>
        <w:ind w:left="720" w:right="156" w:hanging="360"/>
        <w:rPr>
          <w:color w:val="000000"/>
        </w:rPr>
      </w:pPr>
      <w:r w:rsidRPr="00B33C01">
        <w:rPr>
          <w:i/>
          <w:iCs/>
          <w:color w:val="000000"/>
        </w:rPr>
        <w:t>4. Intelligent and Automated Systems.</w:t>
      </w:r>
      <w:r>
        <w:rPr>
          <w:color w:val="000000"/>
        </w:rPr>
        <w:t xml:space="preserve"> </w:t>
      </w:r>
      <w:r w:rsidRPr="00B33C01">
        <w:rPr>
          <w:color w:val="000000"/>
        </w:rPr>
        <w:t>Students will demonstrate the ability to incorporate intelligent components into web applications, including AI-assisted development workflows and agent-based automation, while reasoning about correctness, reliability, and human oversight.</w:t>
      </w:r>
    </w:p>
    <w:p w14:paraId="50474F56" w14:textId="77777777" w:rsidR="00B33C01" w:rsidRPr="00B33C01" w:rsidRDefault="00B33C01" w:rsidP="00B33C01">
      <w:pPr>
        <w:spacing w:before="6"/>
        <w:ind w:left="720" w:right="156" w:hanging="360"/>
        <w:rPr>
          <w:color w:val="000000"/>
        </w:rPr>
      </w:pPr>
    </w:p>
    <w:p w14:paraId="15127428" w14:textId="61C916FF" w:rsidR="00B33C01" w:rsidRPr="00B33C01" w:rsidRDefault="00B33C01" w:rsidP="00B33C01">
      <w:pPr>
        <w:spacing w:before="6"/>
        <w:ind w:left="720" w:right="156" w:hanging="360"/>
        <w:rPr>
          <w:color w:val="000000"/>
        </w:rPr>
      </w:pPr>
      <w:r w:rsidRPr="00B33C01">
        <w:rPr>
          <w:color w:val="000000"/>
        </w:rPr>
        <w:t xml:space="preserve">5. </w:t>
      </w:r>
      <w:r w:rsidRPr="00B33C01">
        <w:rPr>
          <w:i/>
          <w:iCs/>
          <w:color w:val="000000"/>
        </w:rPr>
        <w:t>Deployment, Scaling, and Operations</w:t>
      </w:r>
      <w:r>
        <w:rPr>
          <w:color w:val="000000"/>
        </w:rPr>
        <w:t xml:space="preserve">. </w:t>
      </w:r>
      <w:r w:rsidRPr="00B33C01">
        <w:rPr>
          <w:color w:val="000000"/>
        </w:rPr>
        <w:t>Students will demonstrate the ability to deploy, test, and operate web applications in cloud environments, applying containerization, CI/CD pipelines, and scaling patterns to support real-world usage.</w:t>
      </w:r>
    </w:p>
    <w:p w14:paraId="7FFEE849" w14:textId="77777777" w:rsidR="00B33C01" w:rsidRPr="00B33C01" w:rsidRDefault="00B33C01" w:rsidP="00B33C01">
      <w:pPr>
        <w:spacing w:before="6"/>
        <w:ind w:left="720" w:right="156" w:hanging="360"/>
        <w:rPr>
          <w:color w:val="000000"/>
        </w:rPr>
      </w:pPr>
    </w:p>
    <w:p w14:paraId="688BBBEB" w14:textId="30BA97BF" w:rsidR="00B33C01" w:rsidRPr="00B33C01" w:rsidRDefault="00B33C01" w:rsidP="00B33C01">
      <w:pPr>
        <w:spacing w:before="6"/>
        <w:ind w:left="720" w:right="156" w:hanging="360"/>
        <w:rPr>
          <w:color w:val="000000"/>
        </w:rPr>
      </w:pPr>
      <w:r w:rsidRPr="00B33C01">
        <w:rPr>
          <w:color w:val="000000"/>
        </w:rPr>
        <w:t>6.</w:t>
      </w:r>
      <w:r w:rsidRPr="00B33C01">
        <w:rPr>
          <w:i/>
          <w:iCs/>
          <w:color w:val="000000"/>
        </w:rPr>
        <w:t xml:space="preserve"> Technical Communication and Analysis</w:t>
      </w:r>
      <w:r>
        <w:rPr>
          <w:color w:val="000000"/>
        </w:rPr>
        <w:t xml:space="preserve">. </w:t>
      </w:r>
      <w:r w:rsidRPr="00B33C01">
        <w:rPr>
          <w:color w:val="000000"/>
        </w:rPr>
        <w:t>Students will be able to investigate, analyze, and clearly communicate architectural and technical decisions, including trade-offs and alternatives, in a manner that enables others to understand and evaluate complex systems.</w:t>
      </w:r>
    </w:p>
    <w:p w14:paraId="53B50455" w14:textId="77777777" w:rsidR="00B33C01" w:rsidRPr="00B33C01" w:rsidRDefault="00B33C01" w:rsidP="00B33C01">
      <w:pPr>
        <w:spacing w:before="6"/>
        <w:ind w:left="720" w:right="156" w:hanging="360"/>
        <w:rPr>
          <w:color w:val="000000"/>
        </w:rPr>
      </w:pPr>
    </w:p>
    <w:p w14:paraId="23FCC78C" w14:textId="1D5D66C6" w:rsidR="00B33C01" w:rsidRPr="00ED0EF3" w:rsidRDefault="00B33C01" w:rsidP="000F4367">
      <w:pPr>
        <w:spacing w:before="6"/>
        <w:ind w:left="720" w:right="156" w:hanging="360"/>
        <w:rPr>
          <w:color w:val="000000"/>
        </w:rPr>
      </w:pPr>
      <w:r w:rsidRPr="00B33C01">
        <w:rPr>
          <w:color w:val="000000"/>
        </w:rPr>
        <w:t xml:space="preserve">7. </w:t>
      </w:r>
      <w:r w:rsidRPr="00B33C01">
        <w:rPr>
          <w:i/>
          <w:iCs/>
          <w:color w:val="000000"/>
        </w:rPr>
        <w:t>Collaborative Development and Professional Practice</w:t>
      </w:r>
      <w:r w:rsidR="000F4367">
        <w:rPr>
          <w:color w:val="000000"/>
        </w:rPr>
        <w:t xml:space="preserve">. </w:t>
      </w:r>
      <w:r w:rsidRPr="00B33C01">
        <w:rPr>
          <w:color w:val="000000"/>
        </w:rPr>
        <w:t>Students will demonstrate effective collaboration and professional software development practices, including version control, testing, documentation, and team-based project execution.</w:t>
      </w:r>
    </w:p>
    <w:p w14:paraId="592E2FC3" w14:textId="215D57E2" w:rsidR="00434C3D" w:rsidRPr="00404062" w:rsidRDefault="00434C3D" w:rsidP="00A668DB">
      <w:pPr>
        <w:pStyle w:val="Heading2"/>
        <w:tabs>
          <w:tab w:val="left" w:pos="360"/>
        </w:tabs>
        <w:ind w:left="-270"/>
        <w:rPr>
          <w:rFonts w:ascii="Arial" w:hAnsi="Arial" w:cs="Arial"/>
          <w:i/>
          <w:color w:val="auto"/>
          <w:sz w:val="32"/>
          <w:szCs w:val="32"/>
        </w:rPr>
      </w:pPr>
      <w:r w:rsidRPr="00A668DB">
        <w:rPr>
          <w:rFonts w:ascii="Arial" w:hAnsi="Arial" w:cs="Arial"/>
          <w:color w:val="auto"/>
          <w:sz w:val="32"/>
          <w:szCs w:val="32"/>
        </w:rPr>
        <w:t xml:space="preserve">COURSE ASSESSMENT MEASURES </w:t>
      </w:r>
    </w:p>
    <w:tbl>
      <w:tblPr>
        <w:tblW w:w="8640" w:type="dxa"/>
        <w:tblCellMar>
          <w:top w:w="15" w:type="dxa"/>
          <w:left w:w="15" w:type="dxa"/>
          <w:bottom w:w="15" w:type="dxa"/>
          <w:right w:w="15" w:type="dxa"/>
        </w:tblCellMar>
        <w:tblLook w:val="04A0" w:firstRow="1" w:lastRow="0" w:firstColumn="1" w:lastColumn="0" w:noHBand="0" w:noVBand="1"/>
      </w:tblPr>
      <w:tblGrid>
        <w:gridCol w:w="1508"/>
        <w:gridCol w:w="5575"/>
        <w:gridCol w:w="1557"/>
      </w:tblGrid>
      <w:tr w:rsidR="00ED0EF3" w:rsidRPr="00367054" w14:paraId="6A532175" w14:textId="77777777" w:rsidTr="002163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A4FA6" w14:textId="77777777" w:rsidR="00ED0EF3" w:rsidRPr="00367054" w:rsidRDefault="00ED0EF3" w:rsidP="00216376">
            <w:r w:rsidRPr="00367054">
              <w:rPr>
                <w:rFonts w:ascii="Arial" w:hAnsi="Arial" w:cs="Arial"/>
                <w:color w:val="000000"/>
                <w:u w:val="single"/>
              </w:rPr>
              <w:t>Assessment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E54CB" w14:textId="040066FD" w:rsidR="00ED0EF3" w:rsidRPr="00367054" w:rsidRDefault="009B31E6" w:rsidP="00216376">
            <w:r>
              <w:rPr>
                <w:rFonts w:ascii="Arial" w:hAnsi="Arial" w:cs="Arial"/>
                <w:color w:val="000000"/>
                <w:u w:val="single"/>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7C024" w14:textId="77777777" w:rsidR="00ED0EF3" w:rsidRPr="00367054" w:rsidRDefault="00ED0EF3" w:rsidP="00216376">
            <w:r w:rsidRPr="00367054">
              <w:rPr>
                <w:rFonts w:ascii="Arial" w:hAnsi="Arial" w:cs="Arial"/>
                <w:color w:val="000000"/>
                <w:u w:val="single"/>
              </w:rPr>
              <w:t>Learning Outcome #s</w:t>
            </w:r>
          </w:p>
        </w:tc>
      </w:tr>
      <w:tr w:rsidR="00ED0EF3" w:rsidRPr="00367054" w14:paraId="1D2ACEBD" w14:textId="77777777" w:rsidTr="002163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7736D" w14:textId="77777777" w:rsidR="00ED0EF3" w:rsidRPr="00367054" w:rsidRDefault="00ED0EF3" w:rsidP="00216376">
            <w:r w:rsidRPr="00367054">
              <w:rPr>
                <w:rFonts w:ascii="Arial" w:hAnsi="Arial" w:cs="Arial"/>
                <w:color w:val="000000"/>
                <w:sz w:val="20"/>
                <w:szCs w:val="20"/>
              </w:rPr>
              <w:t>Lab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D4321" w14:textId="77777777" w:rsidR="009B31E6" w:rsidRPr="00367054" w:rsidRDefault="009B31E6" w:rsidP="009B31E6">
            <w:pPr>
              <w:textAlignment w:val="baseline"/>
              <w:rPr>
                <w:rFonts w:ascii="Arial" w:hAnsi="Arial" w:cs="Arial"/>
                <w:color w:val="000000"/>
                <w:sz w:val="22"/>
                <w:szCs w:val="22"/>
              </w:rPr>
            </w:pPr>
            <w:proofErr w:type="gramStart"/>
            <w:r w:rsidRPr="00367054">
              <w:rPr>
                <w:rFonts w:ascii="Arial" w:hAnsi="Arial" w:cs="Arial"/>
                <w:color w:val="000000"/>
                <w:sz w:val="22"/>
                <w:szCs w:val="22"/>
              </w:rPr>
              <w:t xml:space="preserve">Each </w:t>
            </w:r>
            <w:r w:rsidRPr="00367054">
              <w:rPr>
                <w:rFonts w:ascii="Arial" w:hAnsi="Arial" w:cs="Arial"/>
                <w:i/>
                <w:iCs/>
                <w:color w:val="000000"/>
                <w:sz w:val="22"/>
                <w:szCs w:val="22"/>
              </w:rPr>
              <w:t>individual</w:t>
            </w:r>
            <w:proofErr w:type="gramEnd"/>
            <w:r w:rsidRPr="00367054">
              <w:rPr>
                <w:rFonts w:ascii="Arial" w:hAnsi="Arial" w:cs="Arial"/>
                <w:i/>
                <w:iCs/>
                <w:color w:val="000000"/>
                <w:sz w:val="22"/>
                <w:szCs w:val="22"/>
              </w:rPr>
              <w:t xml:space="preserve"> </w:t>
            </w:r>
            <w:r w:rsidRPr="00367054">
              <w:rPr>
                <w:rFonts w:ascii="Arial" w:hAnsi="Arial" w:cs="Arial"/>
                <w:color w:val="000000"/>
                <w:sz w:val="22"/>
                <w:szCs w:val="22"/>
              </w:rPr>
              <w:t>will submit one lab project per week, assigned the week prior.</w:t>
            </w:r>
          </w:p>
          <w:p w14:paraId="7453E1FA" w14:textId="37E6B43C" w:rsidR="00ED0EF3" w:rsidRPr="00367054" w:rsidRDefault="00ED0EF3" w:rsidP="002163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13BAA" w14:textId="77777777" w:rsidR="00ED0EF3" w:rsidRPr="00367054" w:rsidRDefault="00ED0EF3" w:rsidP="00216376">
            <w:r w:rsidRPr="00367054">
              <w:rPr>
                <w:rFonts w:ascii="Arial" w:hAnsi="Arial" w:cs="Arial"/>
                <w:color w:val="000000"/>
                <w:sz w:val="20"/>
                <w:szCs w:val="20"/>
              </w:rPr>
              <w:t>1, 2, 3</w:t>
            </w:r>
          </w:p>
        </w:tc>
      </w:tr>
      <w:tr w:rsidR="00ED0EF3" w:rsidRPr="00367054" w14:paraId="4DF10662" w14:textId="77777777" w:rsidTr="002163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9E44E" w14:textId="77777777" w:rsidR="00ED0EF3" w:rsidRPr="00367054" w:rsidRDefault="00ED0EF3" w:rsidP="00216376">
            <w:r w:rsidRPr="00367054">
              <w:rPr>
                <w:rFonts w:ascii="Arial" w:hAnsi="Arial" w:cs="Arial"/>
                <w:color w:val="000000"/>
                <w:sz w:val="20"/>
                <w:szCs w:val="20"/>
              </w:rPr>
              <w:t>Quizzes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7A9A8" w14:textId="77777777" w:rsidR="009B31E6" w:rsidRPr="00367054" w:rsidRDefault="009B31E6" w:rsidP="009B31E6">
            <w:pPr>
              <w:textAlignment w:val="baseline"/>
              <w:rPr>
                <w:rFonts w:ascii="Arial" w:hAnsi="Arial" w:cs="Arial"/>
                <w:color w:val="000000"/>
                <w:sz w:val="22"/>
                <w:szCs w:val="22"/>
              </w:rPr>
            </w:pPr>
            <w:proofErr w:type="gramStart"/>
            <w:r w:rsidRPr="00367054">
              <w:rPr>
                <w:rFonts w:ascii="Arial" w:hAnsi="Arial" w:cs="Arial"/>
                <w:color w:val="000000"/>
                <w:sz w:val="22"/>
                <w:szCs w:val="22"/>
              </w:rPr>
              <w:t xml:space="preserve">Each </w:t>
            </w:r>
            <w:r w:rsidRPr="00367054">
              <w:rPr>
                <w:rFonts w:ascii="Arial" w:hAnsi="Arial" w:cs="Arial"/>
                <w:i/>
                <w:iCs/>
                <w:color w:val="000000"/>
                <w:sz w:val="22"/>
                <w:szCs w:val="22"/>
              </w:rPr>
              <w:t>individual</w:t>
            </w:r>
            <w:proofErr w:type="gramEnd"/>
            <w:r w:rsidRPr="00367054">
              <w:rPr>
                <w:rFonts w:ascii="Arial" w:hAnsi="Arial" w:cs="Arial"/>
                <w:color w:val="000000"/>
                <w:sz w:val="22"/>
                <w:szCs w:val="22"/>
              </w:rPr>
              <w:t xml:space="preserve"> will take two quizzes, one around the midpoint of the semester and the other after all lectures have been given.</w:t>
            </w:r>
          </w:p>
          <w:p w14:paraId="43C84E4A" w14:textId="17CD9988" w:rsidR="00ED0EF3" w:rsidRPr="00367054" w:rsidRDefault="00ED0EF3" w:rsidP="002163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0516F" w14:textId="77777777" w:rsidR="00ED0EF3" w:rsidRPr="00367054" w:rsidRDefault="00ED0EF3" w:rsidP="00216376">
            <w:r w:rsidRPr="00367054">
              <w:rPr>
                <w:rFonts w:ascii="Arial" w:hAnsi="Arial" w:cs="Arial"/>
                <w:color w:val="000000"/>
                <w:sz w:val="20"/>
                <w:szCs w:val="20"/>
              </w:rPr>
              <w:t>1, 2, 3</w:t>
            </w:r>
          </w:p>
        </w:tc>
      </w:tr>
      <w:tr w:rsidR="00ED0EF3" w:rsidRPr="00367054" w14:paraId="7666FA18" w14:textId="77777777" w:rsidTr="002163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ECF92" w14:textId="77777777" w:rsidR="00ED0EF3" w:rsidRPr="00367054" w:rsidRDefault="00ED0EF3" w:rsidP="00216376">
            <w:r w:rsidRPr="00367054">
              <w:rPr>
                <w:rFonts w:ascii="Arial" w:hAnsi="Arial" w:cs="Arial"/>
                <w:color w:val="000000"/>
                <w:sz w:val="20"/>
                <w:szCs w:val="20"/>
              </w:rPr>
              <w:t>Project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0A5B6" w14:textId="7CAED460" w:rsidR="009B31E6" w:rsidRPr="00367054" w:rsidRDefault="009B31E6" w:rsidP="009B31E6">
            <w:pPr>
              <w:textAlignment w:val="baseline"/>
              <w:rPr>
                <w:rFonts w:ascii="Arial" w:hAnsi="Arial" w:cs="Arial"/>
                <w:color w:val="000000"/>
                <w:sz w:val="22"/>
                <w:szCs w:val="22"/>
              </w:rPr>
            </w:pPr>
            <w:r w:rsidRPr="00367054">
              <w:rPr>
                <w:rFonts w:ascii="Arial" w:hAnsi="Arial" w:cs="Arial"/>
                <w:color w:val="000000"/>
                <w:sz w:val="22"/>
                <w:szCs w:val="22"/>
              </w:rPr>
              <w:t xml:space="preserve">Each </w:t>
            </w:r>
            <w:r w:rsidRPr="00367054">
              <w:rPr>
                <w:rFonts w:ascii="Arial" w:hAnsi="Arial" w:cs="Arial"/>
                <w:i/>
                <w:iCs/>
                <w:color w:val="000000"/>
                <w:sz w:val="22"/>
                <w:szCs w:val="22"/>
              </w:rPr>
              <w:t>group</w:t>
            </w:r>
            <w:r w:rsidRPr="00367054">
              <w:rPr>
                <w:rFonts w:ascii="Arial" w:hAnsi="Arial" w:cs="Arial"/>
                <w:color w:val="000000"/>
                <w:sz w:val="22"/>
                <w:szCs w:val="22"/>
              </w:rPr>
              <w:t xml:space="preserve"> will design, implement, iterate on, and present a semester-long web application project.</w:t>
            </w:r>
            <w:r w:rsidR="00B51F38">
              <w:rPr>
                <w:rFonts w:ascii="Arial" w:hAnsi="Arial" w:cs="Arial"/>
                <w:color w:val="000000"/>
                <w:sz w:val="22"/>
                <w:szCs w:val="22"/>
              </w:rPr>
              <w:t xml:space="preserve"> The group will include overall and individual contributions. </w:t>
            </w:r>
          </w:p>
          <w:p w14:paraId="2BBDD215" w14:textId="092DAC88" w:rsidR="00ED0EF3" w:rsidRPr="00367054" w:rsidRDefault="00ED0EF3" w:rsidP="002163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13264" w14:textId="77777777" w:rsidR="00ED0EF3" w:rsidRPr="00367054" w:rsidRDefault="00ED0EF3" w:rsidP="00216376">
            <w:r w:rsidRPr="00367054">
              <w:rPr>
                <w:rFonts w:ascii="Arial" w:hAnsi="Arial" w:cs="Arial"/>
                <w:color w:val="000000"/>
                <w:sz w:val="20"/>
                <w:szCs w:val="20"/>
              </w:rPr>
              <w:t>1, 2, 3, 4, 5</w:t>
            </w:r>
          </w:p>
        </w:tc>
      </w:tr>
      <w:tr w:rsidR="00ED0EF3" w:rsidRPr="00367054" w14:paraId="33BF03CE" w14:textId="77777777" w:rsidTr="002163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56DC4" w14:textId="77777777" w:rsidR="00ED0EF3" w:rsidRPr="00367054" w:rsidRDefault="00ED0EF3" w:rsidP="00216376">
            <w:r w:rsidRPr="00367054">
              <w:rPr>
                <w:rFonts w:ascii="Arial" w:hAnsi="Arial" w:cs="Arial"/>
                <w:color w:val="000000"/>
                <w:sz w:val="20"/>
                <w:szCs w:val="20"/>
              </w:rPr>
              <w:t>Participation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FA189" w14:textId="77777777" w:rsidR="009B31E6" w:rsidRPr="00367054" w:rsidRDefault="009B31E6" w:rsidP="009B31E6">
            <w:pPr>
              <w:textAlignment w:val="baseline"/>
              <w:rPr>
                <w:rFonts w:ascii="Arial" w:hAnsi="Arial" w:cs="Arial"/>
                <w:color w:val="000000"/>
                <w:sz w:val="22"/>
                <w:szCs w:val="22"/>
              </w:rPr>
            </w:pPr>
            <w:proofErr w:type="gramStart"/>
            <w:r w:rsidRPr="00367054">
              <w:rPr>
                <w:rFonts w:ascii="Arial" w:hAnsi="Arial" w:cs="Arial"/>
                <w:color w:val="000000"/>
                <w:sz w:val="22"/>
                <w:szCs w:val="22"/>
              </w:rPr>
              <w:t xml:space="preserve">Each </w:t>
            </w:r>
            <w:r w:rsidRPr="00367054">
              <w:rPr>
                <w:rFonts w:ascii="Arial" w:hAnsi="Arial" w:cs="Arial"/>
                <w:i/>
                <w:iCs/>
                <w:color w:val="000000"/>
                <w:sz w:val="22"/>
                <w:szCs w:val="22"/>
              </w:rPr>
              <w:t>individual</w:t>
            </w:r>
            <w:proofErr w:type="gramEnd"/>
            <w:r w:rsidRPr="00367054">
              <w:rPr>
                <w:rFonts w:ascii="Arial" w:hAnsi="Arial" w:cs="Arial"/>
                <w:color w:val="000000"/>
                <w:sz w:val="22"/>
                <w:szCs w:val="22"/>
              </w:rPr>
              <w:t xml:space="preserve"> will participate in class via the asking and answering of questions during lectures.</w:t>
            </w:r>
          </w:p>
          <w:p w14:paraId="6AA0EC91" w14:textId="7E4BA82C" w:rsidR="00ED0EF3" w:rsidRPr="00367054" w:rsidRDefault="00ED0EF3" w:rsidP="002163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053E3" w14:textId="77777777" w:rsidR="00ED0EF3" w:rsidRPr="00367054" w:rsidRDefault="00ED0EF3" w:rsidP="00216376">
            <w:r w:rsidRPr="00367054">
              <w:rPr>
                <w:rFonts w:ascii="Arial" w:hAnsi="Arial" w:cs="Arial"/>
                <w:color w:val="000000"/>
                <w:sz w:val="20"/>
                <w:szCs w:val="20"/>
              </w:rPr>
              <w:t>3, 4</w:t>
            </w:r>
          </w:p>
        </w:tc>
      </w:tr>
    </w:tbl>
    <w:p w14:paraId="570548A4" w14:textId="1E09BDA8" w:rsidR="00F34406" w:rsidRDefault="00AC7BB7" w:rsidP="00AC7BB7">
      <w:pPr>
        <w:pStyle w:val="p1"/>
      </w:pPr>
      <w:r>
        <w:t xml:space="preserve"> </w:t>
      </w:r>
    </w:p>
    <w:p w14:paraId="23D00709" w14:textId="77777777" w:rsidR="00463770" w:rsidRDefault="00463770" w:rsidP="00A668DB">
      <w:pPr>
        <w:tabs>
          <w:tab w:val="left" w:pos="360"/>
        </w:tabs>
        <w:ind w:left="-270"/>
        <w:rPr>
          <w:rFonts w:ascii="Arial" w:hAnsi="Arial" w:cs="Arial"/>
          <w:b/>
          <w:sz w:val="32"/>
          <w:szCs w:val="32"/>
        </w:rPr>
      </w:pPr>
    </w:p>
    <w:p w14:paraId="71F98724" w14:textId="77777777" w:rsidR="00463770" w:rsidRDefault="00463770" w:rsidP="00A668DB">
      <w:pPr>
        <w:tabs>
          <w:tab w:val="left" w:pos="360"/>
        </w:tabs>
        <w:ind w:left="-270"/>
        <w:rPr>
          <w:rFonts w:ascii="Arial" w:hAnsi="Arial" w:cs="Arial"/>
          <w:b/>
          <w:sz w:val="32"/>
          <w:szCs w:val="32"/>
        </w:rPr>
      </w:pPr>
    </w:p>
    <w:p w14:paraId="2D11FC2E" w14:textId="77777777" w:rsidR="00AF0AF5" w:rsidRDefault="00AF0AF5" w:rsidP="00A668DB">
      <w:pPr>
        <w:tabs>
          <w:tab w:val="left" w:pos="360"/>
        </w:tabs>
        <w:ind w:left="-270"/>
        <w:rPr>
          <w:rFonts w:ascii="Arial" w:hAnsi="Arial" w:cs="Arial"/>
          <w:b/>
          <w:sz w:val="32"/>
          <w:szCs w:val="32"/>
        </w:rPr>
      </w:pPr>
    </w:p>
    <w:p w14:paraId="19D0521D" w14:textId="77777777" w:rsidR="00463770" w:rsidRDefault="00463770" w:rsidP="00A668DB">
      <w:pPr>
        <w:tabs>
          <w:tab w:val="left" w:pos="360"/>
        </w:tabs>
        <w:ind w:left="-270"/>
        <w:rPr>
          <w:rFonts w:ascii="Arial" w:hAnsi="Arial" w:cs="Arial"/>
          <w:b/>
          <w:sz w:val="32"/>
          <w:szCs w:val="32"/>
        </w:rPr>
      </w:pPr>
    </w:p>
    <w:p w14:paraId="51F11F21" w14:textId="2604399E" w:rsidR="00463770" w:rsidRPr="00AF0AF5" w:rsidRDefault="00A668DB" w:rsidP="00AF0AF5">
      <w:pPr>
        <w:tabs>
          <w:tab w:val="left" w:pos="360"/>
        </w:tabs>
        <w:ind w:left="-270"/>
        <w:rPr>
          <w:rFonts w:ascii="Arial" w:hAnsi="Arial" w:cs="Arial"/>
          <w:sz w:val="32"/>
          <w:szCs w:val="32"/>
        </w:rPr>
      </w:pPr>
      <w:r w:rsidRPr="00500993">
        <w:rPr>
          <w:rFonts w:ascii="Arial" w:hAnsi="Arial" w:cs="Arial"/>
          <w:b/>
          <w:sz w:val="32"/>
          <w:szCs w:val="32"/>
        </w:rPr>
        <w:lastRenderedPageBreak/>
        <w:t>GRADING CRITERIA</w:t>
      </w:r>
      <w:r w:rsidR="00FF170B" w:rsidRPr="00500993">
        <w:rPr>
          <w:rFonts w:ascii="Arial" w:hAnsi="Arial" w:cs="Arial"/>
          <w:b/>
          <w:sz w:val="32"/>
          <w:szCs w:val="32"/>
        </w:rPr>
        <w:t xml:space="preserve"> </w:t>
      </w:r>
    </w:p>
    <w:p w14:paraId="1397430C" w14:textId="77777777" w:rsidR="00463770" w:rsidRDefault="00463770" w:rsidP="00A668DB">
      <w:pPr>
        <w:tabs>
          <w:tab w:val="left" w:pos="360"/>
        </w:tabs>
        <w:ind w:left="-270"/>
      </w:pPr>
    </w:p>
    <w:p w14:paraId="743B85EC" w14:textId="77777777" w:rsidR="0070074A" w:rsidRPr="00A61085" w:rsidRDefault="0070074A" w:rsidP="0070074A">
      <w:pPr>
        <w:tabs>
          <w:tab w:val="left" w:pos="360"/>
        </w:tabs>
        <w:ind w:left="-270"/>
        <w:rPr>
          <w:rFonts w:ascii="Arial" w:hAnsi="Arial" w:cs="Arial"/>
          <w:sz w:val="22"/>
          <w:szCs w:val="22"/>
        </w:rPr>
      </w:pPr>
      <w:r w:rsidRPr="00A61085">
        <w:rPr>
          <w:rFonts w:ascii="Arial" w:hAnsi="Arial" w:cs="Arial"/>
          <w:b/>
          <w:sz w:val="22"/>
          <w:szCs w:val="22"/>
        </w:rPr>
        <w:t xml:space="preserve">GRADING CRITERIA </w:t>
      </w:r>
    </w:p>
    <w:p w14:paraId="2A8DA0C7" w14:textId="77777777" w:rsidR="0070074A" w:rsidRPr="00A61085" w:rsidRDefault="0070074A" w:rsidP="0070074A">
      <w:pPr>
        <w:tabs>
          <w:tab w:val="left" w:pos="360"/>
        </w:tabs>
        <w:ind w:left="-270"/>
        <w:rPr>
          <w:rFonts w:ascii="Arial" w:hAnsi="Arial" w:cs="Arial"/>
          <w:sz w:val="22"/>
          <w:szCs w:val="22"/>
        </w:rPr>
      </w:pPr>
    </w:p>
    <w:p w14:paraId="165DB74E" w14:textId="77777777" w:rsidR="0070074A" w:rsidRPr="00A61085" w:rsidRDefault="0070074A" w:rsidP="0070074A">
      <w:pPr>
        <w:autoSpaceDE w:val="0"/>
        <w:autoSpaceDN w:val="0"/>
        <w:adjustRightInd w:val="0"/>
        <w:rPr>
          <w:rFonts w:ascii="Arial" w:eastAsiaTheme="minorHAnsi" w:hAnsi="Arial" w:cs="Arial"/>
          <w:color w:val="24292E"/>
          <w:sz w:val="22"/>
          <w:szCs w:val="22"/>
        </w:rPr>
      </w:pPr>
      <w:r w:rsidRPr="00A61085">
        <w:rPr>
          <w:rFonts w:ascii="Arial" w:eastAsiaTheme="minorHAnsi" w:hAnsi="Arial" w:cs="Arial"/>
          <w:color w:val="24292E"/>
          <w:sz w:val="22"/>
          <w:szCs w:val="22"/>
        </w:rPr>
        <w:t>Although Practicum in Management is a team-based class, grading is done individually for each student. Make sure you meet the requirements, including the requirements on the project itself such as presentations, written reports, project timeline updates, customer/client meetings, etc.</w:t>
      </w:r>
    </w:p>
    <w:p w14:paraId="244DE9FA" w14:textId="77777777" w:rsidR="0070074A" w:rsidRPr="00A61085" w:rsidRDefault="0070074A" w:rsidP="0070074A">
      <w:pPr>
        <w:autoSpaceDE w:val="0"/>
        <w:autoSpaceDN w:val="0"/>
        <w:adjustRightInd w:val="0"/>
        <w:rPr>
          <w:rFonts w:ascii="Arial" w:eastAsiaTheme="minorHAnsi" w:hAnsi="Arial" w:cs="Arial"/>
          <w:color w:val="24292E"/>
          <w:sz w:val="22"/>
          <w:szCs w:val="22"/>
        </w:rPr>
      </w:pPr>
    </w:p>
    <w:p w14:paraId="5C15EFF7" w14:textId="77777777" w:rsidR="0070074A" w:rsidRDefault="0070074A" w:rsidP="0070074A">
      <w:pPr>
        <w:pStyle w:val="Heading2"/>
        <w:ind w:left="-270"/>
        <w:rPr>
          <w:rFonts w:ascii="Arial" w:eastAsiaTheme="minorHAnsi" w:hAnsi="Arial" w:cs="Arial"/>
          <w:color w:val="24292E"/>
          <w:sz w:val="22"/>
          <w:szCs w:val="22"/>
        </w:rPr>
      </w:pPr>
      <w:r w:rsidRPr="00A61085">
        <w:rPr>
          <w:rFonts w:ascii="Arial" w:eastAsiaTheme="minorHAnsi" w:hAnsi="Arial" w:cs="Arial"/>
          <w:color w:val="24292E"/>
          <w:sz w:val="22"/>
          <w:szCs w:val="22"/>
        </w:rPr>
        <w:t xml:space="preserve">Grading Schedule   </w:t>
      </w:r>
    </w:p>
    <w:p w14:paraId="66356618" w14:textId="77777777" w:rsidR="00E83522" w:rsidRDefault="00E83522" w:rsidP="00E83522">
      <w:pPr>
        <w:rPr>
          <w:rFonts w:ascii="Tahoma" w:hAnsi="Tahoma" w:cs="Tahoma"/>
          <w:color w:val="000000"/>
          <w:sz w:val="20"/>
          <w:szCs w:val="20"/>
          <w:lang w:val="en-GB"/>
        </w:rPr>
      </w:pPr>
    </w:p>
    <w:tbl>
      <w:tblPr>
        <w:tblStyle w:val="TableGrid"/>
        <w:tblW w:w="0" w:type="auto"/>
        <w:tblLook w:val="04A0" w:firstRow="1" w:lastRow="0" w:firstColumn="1" w:lastColumn="0" w:noHBand="0" w:noVBand="1"/>
      </w:tblPr>
      <w:tblGrid>
        <w:gridCol w:w="5830"/>
        <w:gridCol w:w="3500"/>
      </w:tblGrid>
      <w:tr w:rsidR="00E83522" w14:paraId="1B55ACC6" w14:textId="77777777" w:rsidTr="00283A33">
        <w:tc>
          <w:tcPr>
            <w:tcW w:w="5845" w:type="dxa"/>
          </w:tcPr>
          <w:p w14:paraId="299A97A3" w14:textId="77777777" w:rsidR="00E83522" w:rsidRDefault="00E83522" w:rsidP="00283A33">
            <w:pPr>
              <w:rPr>
                <w:rFonts w:ascii="Tahoma" w:hAnsi="Tahoma" w:cs="Tahoma"/>
                <w:color w:val="000000"/>
                <w:sz w:val="20"/>
                <w:szCs w:val="20"/>
                <w:lang w:val="en-GB"/>
              </w:rPr>
            </w:pPr>
            <w:r>
              <w:rPr>
                <w:rFonts w:ascii="Tahoma" w:hAnsi="Tahoma" w:cs="Tahoma"/>
                <w:b/>
                <w:bCs/>
                <w:color w:val="000000"/>
                <w:sz w:val="20"/>
                <w:szCs w:val="20"/>
                <w:lang w:val="en-GB"/>
              </w:rPr>
              <w:t>SUMMARY OF COURSE ASSESSMENT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2"/>
              <w:gridCol w:w="822"/>
            </w:tblGrid>
            <w:tr w:rsidR="007131F4" w14:paraId="4F5E10F8" w14:textId="77777777">
              <w:trPr>
                <w:tblHeader/>
                <w:tblCellSpacing w:w="15" w:type="dxa"/>
              </w:trPr>
              <w:tc>
                <w:tcPr>
                  <w:tcW w:w="0" w:type="auto"/>
                  <w:vAlign w:val="center"/>
                  <w:hideMark/>
                </w:tcPr>
                <w:p w14:paraId="700BAC18" w14:textId="77777777" w:rsidR="007131F4" w:rsidRDefault="007131F4" w:rsidP="007131F4">
                  <w:pPr>
                    <w:pStyle w:val="p1"/>
                    <w:jc w:val="center"/>
                    <w:rPr>
                      <w:b/>
                      <w:bCs/>
                    </w:rPr>
                  </w:pPr>
                  <w:r>
                    <w:rPr>
                      <w:b/>
                      <w:bCs/>
                    </w:rPr>
                    <w:t>Assessment</w:t>
                  </w:r>
                </w:p>
              </w:tc>
              <w:tc>
                <w:tcPr>
                  <w:tcW w:w="0" w:type="auto"/>
                  <w:vAlign w:val="center"/>
                  <w:hideMark/>
                </w:tcPr>
                <w:p w14:paraId="0AD603D7" w14:textId="77777777" w:rsidR="007131F4" w:rsidRDefault="007131F4" w:rsidP="007131F4">
                  <w:pPr>
                    <w:pStyle w:val="p1"/>
                    <w:jc w:val="center"/>
                    <w:rPr>
                      <w:b/>
                      <w:bCs/>
                    </w:rPr>
                  </w:pPr>
                  <w:r>
                    <w:rPr>
                      <w:b/>
                      <w:bCs/>
                    </w:rPr>
                    <w:t>Weight</w:t>
                  </w:r>
                </w:p>
              </w:tc>
            </w:tr>
            <w:tr w:rsidR="007131F4" w14:paraId="6B12D770" w14:textId="77777777">
              <w:trPr>
                <w:tblCellSpacing w:w="15" w:type="dxa"/>
              </w:trPr>
              <w:tc>
                <w:tcPr>
                  <w:tcW w:w="0" w:type="auto"/>
                  <w:vAlign w:val="center"/>
                  <w:hideMark/>
                </w:tcPr>
                <w:p w14:paraId="66BDC6F8" w14:textId="4BE53E18" w:rsidR="007131F4" w:rsidRDefault="007131F4" w:rsidP="007131F4">
                  <w:pPr>
                    <w:pStyle w:val="p1"/>
                  </w:pPr>
                  <w:r>
                    <w:rPr>
                      <w:b/>
                      <w:bCs/>
                    </w:rPr>
                    <w:t>Lab Assignments</w:t>
                  </w:r>
                </w:p>
              </w:tc>
              <w:tc>
                <w:tcPr>
                  <w:tcW w:w="0" w:type="auto"/>
                  <w:vAlign w:val="center"/>
                  <w:hideMark/>
                </w:tcPr>
                <w:p w14:paraId="1986FFDF" w14:textId="4670EBA9" w:rsidR="007131F4" w:rsidRDefault="000B7164" w:rsidP="007131F4">
                  <w:pPr>
                    <w:pStyle w:val="p1"/>
                  </w:pPr>
                  <w:r>
                    <w:rPr>
                      <w:b/>
                      <w:bCs/>
                    </w:rPr>
                    <w:t>3</w:t>
                  </w:r>
                  <w:r w:rsidR="007131F4">
                    <w:rPr>
                      <w:b/>
                      <w:bCs/>
                    </w:rPr>
                    <w:t>0%</w:t>
                  </w:r>
                </w:p>
              </w:tc>
            </w:tr>
            <w:tr w:rsidR="007131F4" w14:paraId="31165653" w14:textId="77777777">
              <w:trPr>
                <w:tblCellSpacing w:w="15" w:type="dxa"/>
              </w:trPr>
              <w:tc>
                <w:tcPr>
                  <w:tcW w:w="0" w:type="auto"/>
                  <w:vAlign w:val="center"/>
                  <w:hideMark/>
                </w:tcPr>
                <w:p w14:paraId="4CDFE430" w14:textId="77777777" w:rsidR="007131F4" w:rsidRDefault="007131F4" w:rsidP="007131F4">
                  <w:pPr>
                    <w:pStyle w:val="p1"/>
                  </w:pPr>
                  <w:r>
                    <w:rPr>
                      <w:b/>
                      <w:bCs/>
                    </w:rPr>
                    <w:t>Semester Group Project</w:t>
                  </w:r>
                </w:p>
              </w:tc>
              <w:tc>
                <w:tcPr>
                  <w:tcW w:w="0" w:type="auto"/>
                  <w:vAlign w:val="center"/>
                  <w:hideMark/>
                </w:tcPr>
                <w:p w14:paraId="4441F30F" w14:textId="77777777" w:rsidR="007131F4" w:rsidRDefault="007131F4" w:rsidP="007131F4">
                  <w:pPr>
                    <w:pStyle w:val="p1"/>
                  </w:pPr>
                  <w:r>
                    <w:rPr>
                      <w:b/>
                      <w:bCs/>
                    </w:rPr>
                    <w:t>30%</w:t>
                  </w:r>
                </w:p>
              </w:tc>
            </w:tr>
            <w:tr w:rsidR="007131F4" w14:paraId="652F4213" w14:textId="77777777">
              <w:trPr>
                <w:tblCellSpacing w:w="15" w:type="dxa"/>
              </w:trPr>
              <w:tc>
                <w:tcPr>
                  <w:tcW w:w="0" w:type="auto"/>
                  <w:vAlign w:val="center"/>
                  <w:hideMark/>
                </w:tcPr>
                <w:p w14:paraId="40FA79C1" w14:textId="77777777" w:rsidR="007131F4" w:rsidRDefault="007131F4" w:rsidP="007131F4">
                  <w:pPr>
                    <w:pStyle w:val="p1"/>
                  </w:pPr>
                  <w:r>
                    <w:t>  – Overall System Architecture &amp; Performance</w:t>
                  </w:r>
                </w:p>
              </w:tc>
              <w:tc>
                <w:tcPr>
                  <w:tcW w:w="0" w:type="auto"/>
                  <w:vAlign w:val="center"/>
                  <w:hideMark/>
                </w:tcPr>
                <w:p w14:paraId="641DC584" w14:textId="77777777" w:rsidR="007131F4" w:rsidRDefault="007131F4" w:rsidP="007131F4">
                  <w:pPr>
                    <w:pStyle w:val="p1"/>
                  </w:pPr>
                  <w:r>
                    <w:t>15%</w:t>
                  </w:r>
                </w:p>
              </w:tc>
            </w:tr>
            <w:tr w:rsidR="007131F4" w14:paraId="31E8BAEE" w14:textId="77777777">
              <w:trPr>
                <w:tblCellSpacing w:w="15" w:type="dxa"/>
              </w:trPr>
              <w:tc>
                <w:tcPr>
                  <w:tcW w:w="0" w:type="auto"/>
                  <w:vAlign w:val="center"/>
                  <w:hideMark/>
                </w:tcPr>
                <w:p w14:paraId="6106CD09" w14:textId="5A1667D3" w:rsidR="007131F4" w:rsidRDefault="007131F4" w:rsidP="007131F4">
                  <w:pPr>
                    <w:pStyle w:val="p1"/>
                  </w:pPr>
                  <w:r>
                    <w:t>  – Individual Contribution &amp; Professional Practice</w:t>
                  </w:r>
                  <w:r w:rsidR="00B51F38">
                    <w:t>*</w:t>
                  </w:r>
                </w:p>
              </w:tc>
              <w:tc>
                <w:tcPr>
                  <w:tcW w:w="0" w:type="auto"/>
                  <w:vAlign w:val="center"/>
                  <w:hideMark/>
                </w:tcPr>
                <w:p w14:paraId="5CF4AEF4" w14:textId="77777777" w:rsidR="007131F4" w:rsidRDefault="007131F4" w:rsidP="007131F4">
                  <w:pPr>
                    <w:pStyle w:val="p1"/>
                  </w:pPr>
                  <w:r>
                    <w:t>15%</w:t>
                  </w:r>
                </w:p>
              </w:tc>
            </w:tr>
            <w:tr w:rsidR="007131F4" w14:paraId="22B40D95" w14:textId="77777777">
              <w:trPr>
                <w:tblCellSpacing w:w="15" w:type="dxa"/>
              </w:trPr>
              <w:tc>
                <w:tcPr>
                  <w:tcW w:w="0" w:type="auto"/>
                  <w:vAlign w:val="center"/>
                  <w:hideMark/>
                </w:tcPr>
                <w:p w14:paraId="485812B4" w14:textId="348BEA53" w:rsidR="007131F4" w:rsidRDefault="007131F4" w:rsidP="007131F4">
                  <w:pPr>
                    <w:pStyle w:val="p1"/>
                  </w:pPr>
                  <w:r>
                    <w:rPr>
                      <w:b/>
                      <w:bCs/>
                    </w:rPr>
                    <w:t xml:space="preserve">Quizzes </w:t>
                  </w:r>
                </w:p>
              </w:tc>
              <w:tc>
                <w:tcPr>
                  <w:tcW w:w="0" w:type="auto"/>
                  <w:vAlign w:val="center"/>
                  <w:hideMark/>
                </w:tcPr>
                <w:p w14:paraId="75D25FD9" w14:textId="23175459" w:rsidR="007131F4" w:rsidRDefault="000B7164" w:rsidP="007131F4">
                  <w:pPr>
                    <w:pStyle w:val="p1"/>
                  </w:pPr>
                  <w:r>
                    <w:rPr>
                      <w:b/>
                      <w:bCs/>
                    </w:rPr>
                    <w:t>3</w:t>
                  </w:r>
                  <w:r w:rsidR="007131F4">
                    <w:rPr>
                      <w:b/>
                      <w:bCs/>
                    </w:rPr>
                    <w:t>0%</w:t>
                  </w:r>
                </w:p>
              </w:tc>
            </w:tr>
            <w:tr w:rsidR="007131F4" w14:paraId="17B904AD" w14:textId="77777777">
              <w:trPr>
                <w:tblCellSpacing w:w="15" w:type="dxa"/>
              </w:trPr>
              <w:tc>
                <w:tcPr>
                  <w:tcW w:w="0" w:type="auto"/>
                  <w:vAlign w:val="center"/>
                  <w:hideMark/>
                </w:tcPr>
                <w:p w14:paraId="7079C972" w14:textId="1D7FD398" w:rsidR="007131F4" w:rsidRDefault="007131F4" w:rsidP="007131F4">
                  <w:pPr>
                    <w:pStyle w:val="p1"/>
                  </w:pPr>
                  <w:r>
                    <w:rPr>
                      <w:b/>
                      <w:bCs/>
                    </w:rPr>
                    <w:t>Participation</w:t>
                  </w:r>
                </w:p>
              </w:tc>
              <w:tc>
                <w:tcPr>
                  <w:tcW w:w="0" w:type="auto"/>
                  <w:vAlign w:val="center"/>
                  <w:hideMark/>
                </w:tcPr>
                <w:p w14:paraId="0B31FCB9" w14:textId="77777777" w:rsidR="007131F4" w:rsidRDefault="007131F4" w:rsidP="007131F4">
                  <w:pPr>
                    <w:pStyle w:val="p1"/>
                  </w:pPr>
                  <w:r>
                    <w:rPr>
                      <w:b/>
                      <w:bCs/>
                    </w:rPr>
                    <w:t>10%</w:t>
                  </w:r>
                </w:p>
              </w:tc>
            </w:tr>
            <w:tr w:rsidR="007131F4" w14:paraId="0B01EF77" w14:textId="77777777">
              <w:trPr>
                <w:tblCellSpacing w:w="15" w:type="dxa"/>
              </w:trPr>
              <w:tc>
                <w:tcPr>
                  <w:tcW w:w="0" w:type="auto"/>
                  <w:vAlign w:val="center"/>
                  <w:hideMark/>
                </w:tcPr>
                <w:p w14:paraId="2FF50E8E" w14:textId="77777777" w:rsidR="007131F4" w:rsidRDefault="007131F4" w:rsidP="007131F4">
                  <w:pPr>
                    <w:pStyle w:val="p1"/>
                  </w:pPr>
                  <w:r>
                    <w:rPr>
                      <w:b/>
                      <w:bCs/>
                    </w:rPr>
                    <w:t>Total</w:t>
                  </w:r>
                </w:p>
              </w:tc>
              <w:tc>
                <w:tcPr>
                  <w:tcW w:w="0" w:type="auto"/>
                  <w:vAlign w:val="center"/>
                  <w:hideMark/>
                </w:tcPr>
                <w:p w14:paraId="673C2FC8" w14:textId="77777777" w:rsidR="007131F4" w:rsidRDefault="007131F4" w:rsidP="007131F4">
                  <w:pPr>
                    <w:pStyle w:val="p1"/>
                  </w:pPr>
                  <w:r>
                    <w:rPr>
                      <w:b/>
                      <w:bCs/>
                    </w:rPr>
                    <w:t>100%</w:t>
                  </w:r>
                </w:p>
              </w:tc>
            </w:tr>
          </w:tbl>
          <w:p w14:paraId="31A82C80" w14:textId="6EA661A0" w:rsidR="00E83522" w:rsidRDefault="00B51F38" w:rsidP="00B51F38">
            <w:pPr>
              <w:pStyle w:val="p1"/>
              <w:rPr>
                <w:rFonts w:ascii="Tahoma" w:hAnsi="Tahoma" w:cs="Tahoma"/>
                <w:color w:val="000000"/>
                <w:sz w:val="20"/>
                <w:szCs w:val="20"/>
                <w:lang w:val="en-GB"/>
              </w:rPr>
            </w:pPr>
            <w:r w:rsidRPr="00B51F38">
              <w:rPr>
                <w:bdr w:val="none" w:sz="0" w:space="0" w:color="auto"/>
              </w:rPr>
              <w:t>*Will incorporate peer feedback, project commits, instructor observation, individual summary of contribution.</w:t>
            </w:r>
          </w:p>
        </w:tc>
        <w:tc>
          <w:tcPr>
            <w:tcW w:w="3505" w:type="dxa"/>
          </w:tcPr>
          <w:p w14:paraId="1BBFF2A9" w14:textId="77777777" w:rsidR="00E83522" w:rsidRPr="00FF2610" w:rsidRDefault="00E83522" w:rsidP="00283A33">
            <w:pPr>
              <w:rPr>
                <w:rFonts w:ascii="Tahoma" w:hAnsi="Tahoma" w:cs="Tahoma"/>
                <w:b/>
                <w:bCs/>
                <w:color w:val="000000"/>
                <w:sz w:val="20"/>
                <w:szCs w:val="20"/>
                <w:lang w:val="en-GB"/>
              </w:rPr>
            </w:pPr>
            <w:r w:rsidRPr="00FF2610">
              <w:rPr>
                <w:rFonts w:ascii="Tahoma" w:hAnsi="Tahoma" w:cs="Tahoma"/>
                <w:b/>
                <w:bCs/>
                <w:color w:val="000000"/>
                <w:sz w:val="20"/>
                <w:szCs w:val="20"/>
                <w:lang w:val="en-GB"/>
              </w:rPr>
              <w:t>Grades</w:t>
            </w:r>
          </w:p>
          <w:tbl>
            <w:tblPr>
              <w:tblW w:w="2000" w:type="dxa"/>
              <w:tblLook w:val="04A0" w:firstRow="1" w:lastRow="0" w:firstColumn="1" w:lastColumn="0" w:noHBand="0" w:noVBand="1"/>
            </w:tblPr>
            <w:tblGrid>
              <w:gridCol w:w="940"/>
              <w:gridCol w:w="1060"/>
            </w:tblGrid>
            <w:tr w:rsidR="00E83522" w14:paraId="01AC5973" w14:textId="77777777" w:rsidTr="00283A33">
              <w:trPr>
                <w:trHeight w:val="340"/>
              </w:trPr>
              <w:tc>
                <w:tcPr>
                  <w:tcW w:w="940" w:type="dxa"/>
                  <w:tcBorders>
                    <w:top w:val="single" w:sz="8" w:space="0" w:color="auto"/>
                    <w:left w:val="single" w:sz="8" w:space="0" w:color="auto"/>
                    <w:bottom w:val="single" w:sz="8" w:space="0" w:color="auto"/>
                    <w:right w:val="single" w:sz="8" w:space="0" w:color="auto"/>
                  </w:tcBorders>
                  <w:vAlign w:val="center"/>
                  <w:hideMark/>
                </w:tcPr>
                <w:p w14:paraId="2DCCEDCD" w14:textId="77777777" w:rsidR="00E83522" w:rsidRDefault="00E83522" w:rsidP="00283A33">
                  <w:pPr>
                    <w:rPr>
                      <w:rFonts w:ascii="Arial" w:hAnsi="Arial" w:cs="Arial"/>
                      <w:color w:val="000000"/>
                      <w:sz w:val="16"/>
                      <w:szCs w:val="16"/>
                    </w:rPr>
                  </w:pPr>
                  <w:r>
                    <w:rPr>
                      <w:rFonts w:ascii="Arial" w:hAnsi="Arial" w:cs="Arial"/>
                      <w:color w:val="000000"/>
                      <w:sz w:val="16"/>
                      <w:szCs w:val="16"/>
                    </w:rPr>
                    <w:t>&gt;93</w:t>
                  </w:r>
                </w:p>
              </w:tc>
              <w:tc>
                <w:tcPr>
                  <w:tcW w:w="1060" w:type="dxa"/>
                  <w:tcBorders>
                    <w:top w:val="single" w:sz="8" w:space="0" w:color="auto"/>
                    <w:left w:val="nil"/>
                    <w:bottom w:val="single" w:sz="8" w:space="0" w:color="auto"/>
                    <w:right w:val="single" w:sz="8" w:space="0" w:color="auto"/>
                  </w:tcBorders>
                  <w:vAlign w:val="center"/>
                  <w:hideMark/>
                </w:tcPr>
                <w:p w14:paraId="29CB91FD" w14:textId="77777777" w:rsidR="00E83522" w:rsidRDefault="00E83522" w:rsidP="00283A33">
                  <w:pPr>
                    <w:rPr>
                      <w:rFonts w:ascii="Arial" w:hAnsi="Arial" w:cs="Arial"/>
                      <w:color w:val="000000"/>
                      <w:sz w:val="16"/>
                      <w:szCs w:val="16"/>
                    </w:rPr>
                  </w:pPr>
                  <w:r>
                    <w:rPr>
                      <w:rFonts w:ascii="Arial" w:hAnsi="Arial" w:cs="Arial"/>
                      <w:color w:val="000000"/>
                      <w:sz w:val="16"/>
                      <w:szCs w:val="16"/>
                    </w:rPr>
                    <w:t>A</w:t>
                  </w:r>
                </w:p>
              </w:tc>
            </w:tr>
            <w:tr w:rsidR="00E83522" w14:paraId="032C174C" w14:textId="77777777" w:rsidTr="00283A33">
              <w:trPr>
                <w:trHeight w:val="340"/>
              </w:trPr>
              <w:tc>
                <w:tcPr>
                  <w:tcW w:w="940" w:type="dxa"/>
                  <w:tcBorders>
                    <w:top w:val="nil"/>
                    <w:left w:val="single" w:sz="8" w:space="0" w:color="auto"/>
                    <w:bottom w:val="single" w:sz="8" w:space="0" w:color="auto"/>
                    <w:right w:val="single" w:sz="8" w:space="0" w:color="auto"/>
                  </w:tcBorders>
                  <w:vAlign w:val="center"/>
                  <w:hideMark/>
                </w:tcPr>
                <w:p w14:paraId="4BF04FA4" w14:textId="77777777" w:rsidR="00E83522" w:rsidRDefault="00E83522" w:rsidP="00283A33">
                  <w:pPr>
                    <w:rPr>
                      <w:rFonts w:ascii="Arial" w:hAnsi="Arial" w:cs="Arial"/>
                      <w:color w:val="000000"/>
                      <w:sz w:val="16"/>
                      <w:szCs w:val="16"/>
                    </w:rPr>
                  </w:pPr>
                  <w:r>
                    <w:rPr>
                      <w:rFonts w:ascii="Arial" w:hAnsi="Arial" w:cs="Arial"/>
                      <w:color w:val="000000"/>
                      <w:sz w:val="16"/>
                      <w:szCs w:val="16"/>
                    </w:rPr>
                    <w:t>90-92</w:t>
                  </w:r>
                </w:p>
              </w:tc>
              <w:tc>
                <w:tcPr>
                  <w:tcW w:w="1060" w:type="dxa"/>
                  <w:tcBorders>
                    <w:top w:val="nil"/>
                    <w:left w:val="nil"/>
                    <w:bottom w:val="single" w:sz="8" w:space="0" w:color="auto"/>
                    <w:right w:val="single" w:sz="8" w:space="0" w:color="auto"/>
                  </w:tcBorders>
                  <w:vAlign w:val="center"/>
                  <w:hideMark/>
                </w:tcPr>
                <w:p w14:paraId="5D2C2FA1" w14:textId="77777777" w:rsidR="00E83522" w:rsidRDefault="00E83522" w:rsidP="00283A33">
                  <w:pPr>
                    <w:rPr>
                      <w:rFonts w:ascii="Arial" w:hAnsi="Arial" w:cs="Arial"/>
                      <w:color w:val="000000"/>
                      <w:sz w:val="16"/>
                      <w:szCs w:val="16"/>
                    </w:rPr>
                  </w:pPr>
                  <w:r>
                    <w:rPr>
                      <w:rFonts w:ascii="Arial" w:hAnsi="Arial" w:cs="Arial"/>
                      <w:color w:val="000000"/>
                      <w:sz w:val="16"/>
                      <w:szCs w:val="16"/>
                    </w:rPr>
                    <w:t>A-</w:t>
                  </w:r>
                </w:p>
              </w:tc>
            </w:tr>
            <w:tr w:rsidR="00E83522" w14:paraId="7354E035" w14:textId="77777777" w:rsidTr="00283A33">
              <w:trPr>
                <w:trHeight w:val="340"/>
              </w:trPr>
              <w:tc>
                <w:tcPr>
                  <w:tcW w:w="940" w:type="dxa"/>
                  <w:tcBorders>
                    <w:top w:val="nil"/>
                    <w:left w:val="single" w:sz="8" w:space="0" w:color="auto"/>
                    <w:bottom w:val="single" w:sz="8" w:space="0" w:color="auto"/>
                    <w:right w:val="single" w:sz="8" w:space="0" w:color="auto"/>
                  </w:tcBorders>
                  <w:vAlign w:val="center"/>
                  <w:hideMark/>
                </w:tcPr>
                <w:p w14:paraId="4D866FFD" w14:textId="77777777" w:rsidR="00E83522" w:rsidRDefault="00E83522" w:rsidP="00283A33">
                  <w:pPr>
                    <w:rPr>
                      <w:rFonts w:ascii="Arial" w:hAnsi="Arial" w:cs="Arial"/>
                      <w:color w:val="000000"/>
                      <w:sz w:val="16"/>
                      <w:szCs w:val="16"/>
                    </w:rPr>
                  </w:pPr>
                  <w:r>
                    <w:rPr>
                      <w:rFonts w:ascii="Arial" w:hAnsi="Arial" w:cs="Arial"/>
                      <w:color w:val="000000"/>
                      <w:sz w:val="16"/>
                      <w:szCs w:val="16"/>
                    </w:rPr>
                    <w:t>87-89</w:t>
                  </w:r>
                </w:p>
              </w:tc>
              <w:tc>
                <w:tcPr>
                  <w:tcW w:w="1060" w:type="dxa"/>
                  <w:tcBorders>
                    <w:top w:val="nil"/>
                    <w:left w:val="nil"/>
                    <w:bottom w:val="single" w:sz="8" w:space="0" w:color="auto"/>
                    <w:right w:val="single" w:sz="8" w:space="0" w:color="auto"/>
                  </w:tcBorders>
                  <w:vAlign w:val="center"/>
                  <w:hideMark/>
                </w:tcPr>
                <w:p w14:paraId="39830B4A" w14:textId="77777777" w:rsidR="00E83522" w:rsidRDefault="00E83522" w:rsidP="00283A33">
                  <w:pPr>
                    <w:rPr>
                      <w:rFonts w:ascii="Arial" w:hAnsi="Arial" w:cs="Arial"/>
                      <w:color w:val="000000"/>
                      <w:sz w:val="16"/>
                      <w:szCs w:val="16"/>
                    </w:rPr>
                  </w:pPr>
                  <w:r>
                    <w:rPr>
                      <w:rFonts w:ascii="Arial" w:hAnsi="Arial" w:cs="Arial"/>
                      <w:color w:val="000000"/>
                      <w:sz w:val="16"/>
                      <w:szCs w:val="16"/>
                    </w:rPr>
                    <w:t>B+</w:t>
                  </w:r>
                </w:p>
              </w:tc>
            </w:tr>
            <w:tr w:rsidR="00E83522" w14:paraId="08E7781D" w14:textId="77777777" w:rsidTr="00283A33">
              <w:trPr>
                <w:trHeight w:val="340"/>
              </w:trPr>
              <w:tc>
                <w:tcPr>
                  <w:tcW w:w="940" w:type="dxa"/>
                  <w:tcBorders>
                    <w:top w:val="nil"/>
                    <w:left w:val="single" w:sz="8" w:space="0" w:color="auto"/>
                    <w:bottom w:val="single" w:sz="8" w:space="0" w:color="auto"/>
                    <w:right w:val="single" w:sz="8" w:space="0" w:color="auto"/>
                  </w:tcBorders>
                  <w:vAlign w:val="center"/>
                  <w:hideMark/>
                </w:tcPr>
                <w:p w14:paraId="1A2A58A7" w14:textId="77777777" w:rsidR="00E83522" w:rsidRDefault="00E83522" w:rsidP="00283A33">
                  <w:pPr>
                    <w:rPr>
                      <w:rFonts w:ascii="Arial" w:hAnsi="Arial" w:cs="Arial"/>
                      <w:color w:val="000000"/>
                      <w:sz w:val="16"/>
                      <w:szCs w:val="16"/>
                    </w:rPr>
                  </w:pPr>
                  <w:r>
                    <w:rPr>
                      <w:rFonts w:ascii="Arial" w:hAnsi="Arial" w:cs="Arial"/>
                      <w:color w:val="000000"/>
                      <w:sz w:val="16"/>
                      <w:szCs w:val="16"/>
                    </w:rPr>
                    <w:t>83-86</w:t>
                  </w:r>
                </w:p>
              </w:tc>
              <w:tc>
                <w:tcPr>
                  <w:tcW w:w="1060" w:type="dxa"/>
                  <w:tcBorders>
                    <w:top w:val="nil"/>
                    <w:left w:val="nil"/>
                    <w:bottom w:val="single" w:sz="8" w:space="0" w:color="auto"/>
                    <w:right w:val="single" w:sz="8" w:space="0" w:color="auto"/>
                  </w:tcBorders>
                  <w:vAlign w:val="center"/>
                  <w:hideMark/>
                </w:tcPr>
                <w:p w14:paraId="6597BAD5" w14:textId="77777777" w:rsidR="00E83522" w:rsidRDefault="00E83522" w:rsidP="00283A33">
                  <w:pPr>
                    <w:rPr>
                      <w:rFonts w:ascii="Arial" w:hAnsi="Arial" w:cs="Arial"/>
                      <w:color w:val="000000"/>
                      <w:sz w:val="16"/>
                      <w:szCs w:val="16"/>
                    </w:rPr>
                  </w:pPr>
                  <w:r>
                    <w:rPr>
                      <w:rFonts w:ascii="Arial" w:hAnsi="Arial" w:cs="Arial"/>
                      <w:color w:val="000000"/>
                      <w:sz w:val="16"/>
                      <w:szCs w:val="16"/>
                    </w:rPr>
                    <w:t>B</w:t>
                  </w:r>
                </w:p>
              </w:tc>
            </w:tr>
            <w:tr w:rsidR="00E83522" w14:paraId="69DB38B5" w14:textId="77777777" w:rsidTr="00283A33">
              <w:trPr>
                <w:trHeight w:val="340"/>
              </w:trPr>
              <w:tc>
                <w:tcPr>
                  <w:tcW w:w="940" w:type="dxa"/>
                  <w:tcBorders>
                    <w:top w:val="nil"/>
                    <w:left w:val="single" w:sz="8" w:space="0" w:color="auto"/>
                    <w:bottom w:val="single" w:sz="8" w:space="0" w:color="auto"/>
                    <w:right w:val="single" w:sz="8" w:space="0" w:color="auto"/>
                  </w:tcBorders>
                  <w:vAlign w:val="center"/>
                  <w:hideMark/>
                </w:tcPr>
                <w:p w14:paraId="32F7B83E" w14:textId="77777777" w:rsidR="00E83522" w:rsidRDefault="00E83522" w:rsidP="00283A33">
                  <w:pPr>
                    <w:rPr>
                      <w:rFonts w:ascii="Arial" w:hAnsi="Arial" w:cs="Arial"/>
                      <w:color w:val="000000"/>
                      <w:sz w:val="16"/>
                      <w:szCs w:val="16"/>
                    </w:rPr>
                  </w:pPr>
                  <w:r>
                    <w:rPr>
                      <w:rFonts w:ascii="Arial" w:hAnsi="Arial" w:cs="Arial"/>
                      <w:color w:val="000000"/>
                      <w:sz w:val="16"/>
                      <w:szCs w:val="16"/>
                    </w:rPr>
                    <w:t>80-82</w:t>
                  </w:r>
                </w:p>
              </w:tc>
              <w:tc>
                <w:tcPr>
                  <w:tcW w:w="1060" w:type="dxa"/>
                  <w:tcBorders>
                    <w:top w:val="nil"/>
                    <w:left w:val="nil"/>
                    <w:bottom w:val="single" w:sz="8" w:space="0" w:color="auto"/>
                    <w:right w:val="single" w:sz="8" w:space="0" w:color="auto"/>
                  </w:tcBorders>
                  <w:vAlign w:val="center"/>
                  <w:hideMark/>
                </w:tcPr>
                <w:p w14:paraId="6463F5D8" w14:textId="77777777" w:rsidR="00E83522" w:rsidRDefault="00E83522" w:rsidP="00283A33">
                  <w:pPr>
                    <w:rPr>
                      <w:rFonts w:ascii="Arial" w:hAnsi="Arial" w:cs="Arial"/>
                      <w:color w:val="000000"/>
                      <w:sz w:val="16"/>
                      <w:szCs w:val="16"/>
                    </w:rPr>
                  </w:pPr>
                  <w:r>
                    <w:rPr>
                      <w:rFonts w:ascii="Arial" w:hAnsi="Arial" w:cs="Arial"/>
                      <w:color w:val="000000"/>
                      <w:sz w:val="16"/>
                      <w:szCs w:val="16"/>
                    </w:rPr>
                    <w:t>B-</w:t>
                  </w:r>
                </w:p>
              </w:tc>
            </w:tr>
            <w:tr w:rsidR="00E83522" w14:paraId="01F59086" w14:textId="77777777" w:rsidTr="00283A33">
              <w:trPr>
                <w:trHeight w:val="340"/>
              </w:trPr>
              <w:tc>
                <w:tcPr>
                  <w:tcW w:w="940" w:type="dxa"/>
                  <w:tcBorders>
                    <w:top w:val="nil"/>
                    <w:left w:val="single" w:sz="8" w:space="0" w:color="auto"/>
                    <w:bottom w:val="single" w:sz="8" w:space="0" w:color="auto"/>
                    <w:right w:val="single" w:sz="8" w:space="0" w:color="auto"/>
                  </w:tcBorders>
                  <w:vAlign w:val="center"/>
                  <w:hideMark/>
                </w:tcPr>
                <w:p w14:paraId="1A1B5E69" w14:textId="77777777" w:rsidR="00E83522" w:rsidRDefault="00E83522" w:rsidP="00283A33">
                  <w:pPr>
                    <w:rPr>
                      <w:rFonts w:ascii="Arial" w:hAnsi="Arial" w:cs="Arial"/>
                      <w:color w:val="000000"/>
                      <w:sz w:val="16"/>
                      <w:szCs w:val="16"/>
                    </w:rPr>
                  </w:pPr>
                  <w:r>
                    <w:rPr>
                      <w:rFonts w:ascii="Arial" w:hAnsi="Arial" w:cs="Arial"/>
                      <w:color w:val="000000"/>
                      <w:sz w:val="16"/>
                      <w:szCs w:val="16"/>
                    </w:rPr>
                    <w:t>77-79</w:t>
                  </w:r>
                </w:p>
              </w:tc>
              <w:tc>
                <w:tcPr>
                  <w:tcW w:w="1060" w:type="dxa"/>
                  <w:tcBorders>
                    <w:top w:val="nil"/>
                    <w:left w:val="nil"/>
                    <w:bottom w:val="single" w:sz="8" w:space="0" w:color="auto"/>
                    <w:right w:val="single" w:sz="8" w:space="0" w:color="auto"/>
                  </w:tcBorders>
                  <w:vAlign w:val="center"/>
                  <w:hideMark/>
                </w:tcPr>
                <w:p w14:paraId="27018FC7" w14:textId="77777777" w:rsidR="00E83522" w:rsidRDefault="00E83522" w:rsidP="00283A33">
                  <w:pPr>
                    <w:rPr>
                      <w:rFonts w:ascii="Arial" w:hAnsi="Arial" w:cs="Arial"/>
                      <w:color w:val="000000"/>
                      <w:sz w:val="16"/>
                      <w:szCs w:val="16"/>
                    </w:rPr>
                  </w:pPr>
                  <w:r>
                    <w:rPr>
                      <w:rFonts w:ascii="Arial" w:hAnsi="Arial" w:cs="Arial"/>
                      <w:color w:val="000000"/>
                      <w:sz w:val="16"/>
                      <w:szCs w:val="16"/>
                    </w:rPr>
                    <w:t>C+</w:t>
                  </w:r>
                </w:p>
              </w:tc>
            </w:tr>
            <w:tr w:rsidR="00E83522" w14:paraId="0230E6BB" w14:textId="77777777" w:rsidTr="00283A33">
              <w:trPr>
                <w:trHeight w:val="340"/>
              </w:trPr>
              <w:tc>
                <w:tcPr>
                  <w:tcW w:w="940" w:type="dxa"/>
                  <w:tcBorders>
                    <w:top w:val="nil"/>
                    <w:left w:val="single" w:sz="8" w:space="0" w:color="auto"/>
                    <w:bottom w:val="single" w:sz="8" w:space="0" w:color="auto"/>
                    <w:right w:val="single" w:sz="8" w:space="0" w:color="auto"/>
                  </w:tcBorders>
                  <w:vAlign w:val="center"/>
                  <w:hideMark/>
                </w:tcPr>
                <w:p w14:paraId="44B6263E" w14:textId="77777777" w:rsidR="00E83522" w:rsidRDefault="00E83522" w:rsidP="00283A33">
                  <w:pPr>
                    <w:rPr>
                      <w:rFonts w:ascii="Arial" w:hAnsi="Arial" w:cs="Arial"/>
                      <w:color w:val="000000"/>
                      <w:sz w:val="16"/>
                      <w:szCs w:val="16"/>
                    </w:rPr>
                  </w:pPr>
                  <w:r>
                    <w:rPr>
                      <w:rFonts w:ascii="Arial" w:hAnsi="Arial" w:cs="Arial"/>
                      <w:color w:val="000000"/>
                      <w:sz w:val="16"/>
                      <w:szCs w:val="16"/>
                    </w:rPr>
                    <w:t>73-76</w:t>
                  </w:r>
                </w:p>
              </w:tc>
              <w:tc>
                <w:tcPr>
                  <w:tcW w:w="1060" w:type="dxa"/>
                  <w:tcBorders>
                    <w:top w:val="nil"/>
                    <w:left w:val="nil"/>
                    <w:bottom w:val="single" w:sz="8" w:space="0" w:color="auto"/>
                    <w:right w:val="single" w:sz="8" w:space="0" w:color="auto"/>
                  </w:tcBorders>
                  <w:vAlign w:val="center"/>
                  <w:hideMark/>
                </w:tcPr>
                <w:p w14:paraId="1AE5EFE5" w14:textId="77777777" w:rsidR="00E83522" w:rsidRDefault="00E83522" w:rsidP="00283A33">
                  <w:pPr>
                    <w:rPr>
                      <w:rFonts w:ascii="Arial" w:hAnsi="Arial" w:cs="Arial"/>
                      <w:color w:val="000000"/>
                      <w:sz w:val="16"/>
                      <w:szCs w:val="16"/>
                    </w:rPr>
                  </w:pPr>
                  <w:r>
                    <w:rPr>
                      <w:rFonts w:ascii="Arial" w:hAnsi="Arial" w:cs="Arial"/>
                      <w:color w:val="000000"/>
                      <w:sz w:val="16"/>
                      <w:szCs w:val="16"/>
                    </w:rPr>
                    <w:t>C</w:t>
                  </w:r>
                </w:p>
              </w:tc>
            </w:tr>
            <w:tr w:rsidR="00E83522" w14:paraId="667B19B2" w14:textId="77777777" w:rsidTr="00283A33">
              <w:trPr>
                <w:trHeight w:val="340"/>
              </w:trPr>
              <w:tc>
                <w:tcPr>
                  <w:tcW w:w="940" w:type="dxa"/>
                  <w:tcBorders>
                    <w:top w:val="nil"/>
                    <w:left w:val="single" w:sz="8" w:space="0" w:color="auto"/>
                    <w:bottom w:val="single" w:sz="8" w:space="0" w:color="auto"/>
                    <w:right w:val="single" w:sz="8" w:space="0" w:color="auto"/>
                  </w:tcBorders>
                  <w:vAlign w:val="center"/>
                  <w:hideMark/>
                </w:tcPr>
                <w:p w14:paraId="291052CD" w14:textId="77777777" w:rsidR="00E83522" w:rsidRDefault="00E83522" w:rsidP="00283A33">
                  <w:pPr>
                    <w:rPr>
                      <w:rFonts w:ascii="Arial" w:hAnsi="Arial" w:cs="Arial"/>
                      <w:color w:val="000000"/>
                      <w:sz w:val="16"/>
                      <w:szCs w:val="16"/>
                    </w:rPr>
                  </w:pPr>
                  <w:r>
                    <w:rPr>
                      <w:rFonts w:ascii="Arial" w:hAnsi="Arial" w:cs="Arial"/>
                      <w:color w:val="000000"/>
                      <w:sz w:val="16"/>
                      <w:szCs w:val="16"/>
                    </w:rPr>
                    <w:t>70-72</w:t>
                  </w:r>
                </w:p>
              </w:tc>
              <w:tc>
                <w:tcPr>
                  <w:tcW w:w="1060" w:type="dxa"/>
                  <w:tcBorders>
                    <w:top w:val="nil"/>
                    <w:left w:val="nil"/>
                    <w:bottom w:val="single" w:sz="8" w:space="0" w:color="auto"/>
                    <w:right w:val="single" w:sz="8" w:space="0" w:color="auto"/>
                  </w:tcBorders>
                  <w:vAlign w:val="center"/>
                  <w:hideMark/>
                </w:tcPr>
                <w:p w14:paraId="72454529" w14:textId="77777777" w:rsidR="00E83522" w:rsidRDefault="00E83522" w:rsidP="00283A33">
                  <w:pPr>
                    <w:rPr>
                      <w:rFonts w:ascii="Arial" w:hAnsi="Arial" w:cs="Arial"/>
                      <w:color w:val="000000"/>
                      <w:sz w:val="16"/>
                      <w:szCs w:val="16"/>
                    </w:rPr>
                  </w:pPr>
                  <w:r>
                    <w:rPr>
                      <w:rFonts w:ascii="Arial" w:hAnsi="Arial" w:cs="Arial"/>
                      <w:color w:val="000000"/>
                      <w:sz w:val="16"/>
                      <w:szCs w:val="16"/>
                    </w:rPr>
                    <w:t>C-</w:t>
                  </w:r>
                </w:p>
              </w:tc>
            </w:tr>
            <w:tr w:rsidR="00E83522" w14:paraId="7979153D" w14:textId="77777777" w:rsidTr="00283A33">
              <w:trPr>
                <w:trHeight w:val="340"/>
              </w:trPr>
              <w:tc>
                <w:tcPr>
                  <w:tcW w:w="940" w:type="dxa"/>
                  <w:tcBorders>
                    <w:top w:val="nil"/>
                    <w:left w:val="single" w:sz="8" w:space="0" w:color="auto"/>
                    <w:bottom w:val="single" w:sz="8" w:space="0" w:color="auto"/>
                    <w:right w:val="single" w:sz="8" w:space="0" w:color="auto"/>
                  </w:tcBorders>
                  <w:vAlign w:val="center"/>
                  <w:hideMark/>
                </w:tcPr>
                <w:p w14:paraId="1B95BFC5" w14:textId="77777777" w:rsidR="00E83522" w:rsidRDefault="00E83522" w:rsidP="00283A33">
                  <w:pPr>
                    <w:rPr>
                      <w:rFonts w:ascii="Arial" w:hAnsi="Arial" w:cs="Arial"/>
                      <w:color w:val="000000"/>
                      <w:sz w:val="16"/>
                      <w:szCs w:val="16"/>
                    </w:rPr>
                  </w:pPr>
                  <w:r>
                    <w:rPr>
                      <w:rFonts w:ascii="Arial" w:hAnsi="Arial" w:cs="Arial"/>
                      <w:color w:val="000000"/>
                      <w:sz w:val="16"/>
                      <w:szCs w:val="16"/>
                    </w:rPr>
                    <w:t>66-69</w:t>
                  </w:r>
                </w:p>
              </w:tc>
              <w:tc>
                <w:tcPr>
                  <w:tcW w:w="1060" w:type="dxa"/>
                  <w:tcBorders>
                    <w:top w:val="nil"/>
                    <w:left w:val="nil"/>
                    <w:bottom w:val="single" w:sz="8" w:space="0" w:color="auto"/>
                    <w:right w:val="single" w:sz="8" w:space="0" w:color="auto"/>
                  </w:tcBorders>
                  <w:vAlign w:val="center"/>
                  <w:hideMark/>
                </w:tcPr>
                <w:p w14:paraId="5AEAB6F1" w14:textId="77777777" w:rsidR="00E83522" w:rsidRDefault="00E83522" w:rsidP="00283A33">
                  <w:pPr>
                    <w:rPr>
                      <w:rFonts w:ascii="Arial" w:hAnsi="Arial" w:cs="Arial"/>
                      <w:color w:val="000000"/>
                      <w:sz w:val="16"/>
                      <w:szCs w:val="16"/>
                    </w:rPr>
                  </w:pPr>
                  <w:r>
                    <w:rPr>
                      <w:rFonts w:ascii="Arial" w:hAnsi="Arial" w:cs="Arial"/>
                      <w:color w:val="000000"/>
                      <w:sz w:val="16"/>
                      <w:szCs w:val="16"/>
                    </w:rPr>
                    <w:t>D</w:t>
                  </w:r>
                </w:p>
              </w:tc>
            </w:tr>
            <w:tr w:rsidR="00E83522" w14:paraId="19142627" w14:textId="77777777" w:rsidTr="00283A33">
              <w:trPr>
                <w:trHeight w:val="340"/>
              </w:trPr>
              <w:tc>
                <w:tcPr>
                  <w:tcW w:w="940" w:type="dxa"/>
                  <w:tcBorders>
                    <w:top w:val="nil"/>
                    <w:left w:val="single" w:sz="8" w:space="0" w:color="auto"/>
                    <w:bottom w:val="single" w:sz="8" w:space="0" w:color="auto"/>
                    <w:right w:val="single" w:sz="8" w:space="0" w:color="auto"/>
                  </w:tcBorders>
                  <w:vAlign w:val="center"/>
                  <w:hideMark/>
                </w:tcPr>
                <w:p w14:paraId="3530AF42" w14:textId="77777777" w:rsidR="00E83522" w:rsidRDefault="00E83522" w:rsidP="00283A33">
                  <w:pPr>
                    <w:rPr>
                      <w:rFonts w:ascii="Arial" w:hAnsi="Arial" w:cs="Arial"/>
                      <w:color w:val="000000"/>
                      <w:sz w:val="16"/>
                      <w:szCs w:val="16"/>
                    </w:rPr>
                  </w:pPr>
                  <w:r>
                    <w:rPr>
                      <w:rFonts w:ascii="Arial" w:hAnsi="Arial" w:cs="Arial"/>
                      <w:color w:val="000000"/>
                      <w:sz w:val="16"/>
                      <w:szCs w:val="16"/>
                    </w:rPr>
                    <w:t>0-65</w:t>
                  </w:r>
                </w:p>
              </w:tc>
              <w:tc>
                <w:tcPr>
                  <w:tcW w:w="1060" w:type="dxa"/>
                  <w:tcBorders>
                    <w:top w:val="nil"/>
                    <w:left w:val="nil"/>
                    <w:bottom w:val="single" w:sz="8" w:space="0" w:color="auto"/>
                    <w:right w:val="single" w:sz="8" w:space="0" w:color="auto"/>
                  </w:tcBorders>
                  <w:vAlign w:val="center"/>
                  <w:hideMark/>
                </w:tcPr>
                <w:p w14:paraId="27C0589C" w14:textId="77777777" w:rsidR="00E83522" w:rsidRDefault="00E83522" w:rsidP="00283A33">
                  <w:pPr>
                    <w:rPr>
                      <w:rFonts w:ascii="Arial" w:hAnsi="Arial" w:cs="Arial"/>
                      <w:color w:val="000000"/>
                      <w:sz w:val="16"/>
                      <w:szCs w:val="16"/>
                    </w:rPr>
                  </w:pPr>
                  <w:r>
                    <w:rPr>
                      <w:rFonts w:ascii="Arial" w:hAnsi="Arial" w:cs="Arial"/>
                      <w:color w:val="000000"/>
                      <w:sz w:val="16"/>
                      <w:szCs w:val="16"/>
                    </w:rPr>
                    <w:t>F</w:t>
                  </w:r>
                </w:p>
              </w:tc>
            </w:tr>
          </w:tbl>
          <w:p w14:paraId="3508529A" w14:textId="77777777" w:rsidR="00E83522" w:rsidRDefault="00E83522" w:rsidP="00283A33">
            <w:pPr>
              <w:rPr>
                <w:rFonts w:ascii="Tahoma" w:hAnsi="Tahoma" w:cs="Tahoma"/>
                <w:color w:val="000000"/>
                <w:sz w:val="20"/>
                <w:szCs w:val="20"/>
                <w:lang w:val="en-GB"/>
              </w:rPr>
            </w:pPr>
          </w:p>
        </w:tc>
      </w:tr>
    </w:tbl>
    <w:p w14:paraId="12A2726D" w14:textId="77777777" w:rsidR="00CA440E" w:rsidRDefault="00CA440E" w:rsidP="00AF0AF5">
      <w:pPr>
        <w:pBdr>
          <w:bottom w:val="single" w:sz="4" w:space="1" w:color="auto"/>
        </w:pBdr>
        <w:tabs>
          <w:tab w:val="left" w:pos="1800"/>
        </w:tabs>
        <w:rPr>
          <w:rFonts w:ascii="Arial" w:hAnsi="Arial" w:cs="Arial"/>
          <w:sz w:val="22"/>
          <w:szCs w:val="22"/>
        </w:rPr>
      </w:pPr>
    </w:p>
    <w:p w14:paraId="60BBBC2D" w14:textId="77777777" w:rsidR="00CA440E" w:rsidRPr="00A61085" w:rsidRDefault="00CA440E" w:rsidP="0070074A">
      <w:pPr>
        <w:pBdr>
          <w:bottom w:val="single" w:sz="4" w:space="1" w:color="auto"/>
        </w:pBdr>
        <w:tabs>
          <w:tab w:val="left" w:pos="1800"/>
        </w:tabs>
        <w:ind w:left="1890" w:hanging="1890"/>
        <w:rPr>
          <w:rFonts w:ascii="Arial" w:hAnsi="Arial" w:cs="Arial"/>
          <w:sz w:val="22"/>
          <w:szCs w:val="22"/>
        </w:rPr>
      </w:pPr>
    </w:p>
    <w:p w14:paraId="6C7B93B5" w14:textId="7AD005A3" w:rsidR="00C36D72" w:rsidRPr="00404062" w:rsidRDefault="00A668DB" w:rsidP="00A668DB">
      <w:pPr>
        <w:pStyle w:val="Heading2"/>
        <w:ind w:left="-270"/>
        <w:rPr>
          <w:rFonts w:ascii="Arial" w:hAnsi="Arial" w:cs="Arial"/>
          <w:b w:val="0"/>
          <w:i/>
          <w:color w:val="auto"/>
          <w:sz w:val="32"/>
          <w:szCs w:val="32"/>
        </w:rPr>
      </w:pPr>
      <w:r w:rsidRPr="00A668DB">
        <w:rPr>
          <w:rFonts w:ascii="Arial" w:hAnsi="Arial" w:cs="Arial"/>
          <w:color w:val="auto"/>
          <w:sz w:val="32"/>
          <w:szCs w:val="32"/>
        </w:rPr>
        <w:t xml:space="preserve">ATTENDANCE POLICY </w:t>
      </w:r>
    </w:p>
    <w:p w14:paraId="50F755C8" w14:textId="77777777" w:rsidR="00EB71CD" w:rsidRDefault="00EB71CD" w:rsidP="00EB71CD">
      <w:pPr>
        <w:pStyle w:val="p1"/>
      </w:pPr>
      <w:r>
        <w:t>Active participation is essential in a project-based consulting course, both for your learning and for the success of your team and client engagement. Attendance will be taken at all class sessions, workshops, and presentations.</w:t>
      </w:r>
    </w:p>
    <w:p w14:paraId="3BA2B97D" w14:textId="77777777" w:rsidR="00EB71CD" w:rsidRDefault="00EB71CD" w:rsidP="00EB71CD">
      <w:pPr>
        <w:pStyle w:val="p1"/>
        <w:numPr>
          <w:ilvl w:val="0"/>
          <w:numId w:val="15"/>
        </w:numPr>
      </w:pPr>
      <w:r>
        <w:rPr>
          <w:b/>
          <w:bCs/>
        </w:rPr>
        <w:t>Absences:</w:t>
      </w:r>
      <w:r>
        <w:rPr>
          <w:rStyle w:val="s1"/>
        </w:rPr>
        <w:t xml:space="preserve"> More than </w:t>
      </w:r>
      <w:r>
        <w:rPr>
          <w:b/>
          <w:bCs/>
        </w:rPr>
        <w:t>two unexcused absences</w:t>
      </w:r>
      <w:r>
        <w:rPr>
          <w:rStyle w:val="s1"/>
        </w:rPr>
        <w:t xml:space="preserve"> will result in a </w:t>
      </w:r>
      <w:r>
        <w:rPr>
          <w:b/>
          <w:bCs/>
        </w:rPr>
        <w:t>5% reduction of your final grade for each additional unexcused absence.</w:t>
      </w:r>
    </w:p>
    <w:p w14:paraId="6CB2D676" w14:textId="77777777" w:rsidR="00EB71CD" w:rsidRDefault="00EB71CD" w:rsidP="00EB71CD">
      <w:pPr>
        <w:pStyle w:val="p1"/>
        <w:numPr>
          <w:ilvl w:val="0"/>
          <w:numId w:val="15"/>
        </w:numPr>
      </w:pPr>
      <w:r>
        <w:rPr>
          <w:rStyle w:val="s1"/>
          <w:b/>
          <w:bCs/>
        </w:rPr>
        <w:t>Notification:</w:t>
      </w:r>
      <w:r>
        <w:t xml:space="preserve"> If you must miss class, you are expected to notify both the instructor and your teammates in advance whenever possible.</w:t>
      </w:r>
    </w:p>
    <w:p w14:paraId="23DA55D8" w14:textId="77777777" w:rsidR="00EB71CD" w:rsidRDefault="00EB71CD" w:rsidP="00EB71CD">
      <w:pPr>
        <w:pStyle w:val="p1"/>
        <w:numPr>
          <w:ilvl w:val="0"/>
          <w:numId w:val="15"/>
        </w:numPr>
      </w:pPr>
      <w:r>
        <w:rPr>
          <w:rStyle w:val="s1"/>
          <w:b/>
          <w:bCs/>
        </w:rPr>
        <w:t>Making Up Missed Work:</w:t>
      </w:r>
      <w:r>
        <w:t xml:space="preserve"> Students missing class should (a) provide an asynchronous update on project progress in Webex related to their group tasks, and (b) coordinate with teammates to confirm additional plans for the following week.</w:t>
      </w:r>
    </w:p>
    <w:p w14:paraId="70071FC5" w14:textId="4611EE6B" w:rsidR="00EB71CD" w:rsidRDefault="00EB71CD" w:rsidP="00EB71CD">
      <w:pPr>
        <w:pStyle w:val="p1"/>
        <w:numPr>
          <w:ilvl w:val="0"/>
          <w:numId w:val="15"/>
        </w:numPr>
      </w:pPr>
      <w:r>
        <w:rPr>
          <w:rStyle w:val="s1"/>
          <w:b/>
          <w:bCs/>
        </w:rPr>
        <w:t>Excused Absences:</w:t>
      </w:r>
      <w:r>
        <w:t xml:space="preserve"> Excused absences (e.g., illness, religious observance, professional obligation) must be communicated to the instructor in a timely manner and will not impact your grade.</w:t>
      </w:r>
    </w:p>
    <w:p w14:paraId="0836BA25" w14:textId="38D8C9A0" w:rsidR="00A668DB" w:rsidRPr="004F112F" w:rsidRDefault="00EB71CD" w:rsidP="004F112F">
      <w:pPr>
        <w:pStyle w:val="p4"/>
      </w:pPr>
      <w:r>
        <w:rPr>
          <w:rStyle w:val="s2"/>
        </w:rPr>
        <w:lastRenderedPageBreak/>
        <w:t xml:space="preserve">Because team collaboration </w:t>
      </w:r>
      <w:proofErr w:type="gramStart"/>
      <w:r>
        <w:rPr>
          <w:rStyle w:val="s2"/>
        </w:rPr>
        <w:t>are</w:t>
      </w:r>
      <w:proofErr w:type="gramEnd"/>
      <w:r>
        <w:rPr>
          <w:rStyle w:val="s2"/>
        </w:rPr>
        <w:t xml:space="preserve"> central to the course, </w:t>
      </w:r>
      <w:r>
        <w:rPr>
          <w:b/>
          <w:bCs/>
        </w:rPr>
        <w:t>poor participation, lack of communication, or repeated absences may result in a more significant reduction to your grade</w:t>
      </w:r>
      <w:r>
        <w:rPr>
          <w:rStyle w:val="s2"/>
        </w:rPr>
        <w:t xml:space="preserve"> regardless of overall class performance.</w:t>
      </w:r>
    </w:p>
    <w:p w14:paraId="719B63A3" w14:textId="7F569DB3" w:rsidR="00D8206E" w:rsidRDefault="00A668DB" w:rsidP="00A668DB">
      <w:pPr>
        <w:pStyle w:val="Heading2"/>
        <w:ind w:left="-270"/>
        <w:rPr>
          <w:rFonts w:ascii="Arial" w:hAnsi="Arial" w:cs="Arial"/>
          <w:color w:val="auto"/>
          <w:sz w:val="32"/>
          <w:szCs w:val="32"/>
        </w:rPr>
      </w:pPr>
      <w:r>
        <w:rPr>
          <w:rFonts w:ascii="Arial" w:hAnsi="Arial" w:cs="Arial"/>
          <w:color w:val="auto"/>
          <w:sz w:val="32"/>
          <w:szCs w:val="32"/>
        </w:rPr>
        <w:t>OTHER COURSE POLIC</w:t>
      </w:r>
      <w:r w:rsidR="00912CF7">
        <w:rPr>
          <w:rFonts w:ascii="Arial" w:hAnsi="Arial" w:cs="Arial"/>
          <w:color w:val="auto"/>
          <w:sz w:val="32"/>
          <w:szCs w:val="32"/>
        </w:rPr>
        <w:t>IES</w:t>
      </w:r>
      <w:r w:rsidR="00D8206E">
        <w:rPr>
          <w:rFonts w:ascii="Arial" w:hAnsi="Arial" w:cs="Arial"/>
          <w:color w:val="auto"/>
          <w:sz w:val="32"/>
          <w:szCs w:val="32"/>
        </w:rPr>
        <w:t xml:space="preserve"> </w:t>
      </w:r>
    </w:p>
    <w:p w14:paraId="4B7A2B62" w14:textId="2DC712C7" w:rsidR="00D8206E" w:rsidRPr="00D8206E" w:rsidRDefault="00D8206E" w:rsidP="00A668DB">
      <w:pPr>
        <w:pStyle w:val="Heading2"/>
        <w:ind w:left="-270"/>
        <w:rPr>
          <w:rFonts w:ascii="Arial" w:hAnsi="Arial" w:cs="Arial"/>
          <w:b w:val="0"/>
          <w:bCs w:val="0"/>
          <w:color w:val="auto"/>
          <w:sz w:val="24"/>
          <w:szCs w:val="24"/>
        </w:rPr>
      </w:pPr>
      <w:r w:rsidRPr="00D8206E">
        <w:rPr>
          <w:rFonts w:ascii="Arial" w:hAnsi="Arial" w:cs="Arial"/>
          <w:b w:val="0"/>
          <w:bCs w:val="0"/>
          <w:color w:val="auto"/>
          <w:sz w:val="24"/>
          <w:szCs w:val="24"/>
        </w:rPr>
        <w:t xml:space="preserve">Students </w:t>
      </w:r>
      <w:r>
        <w:rPr>
          <w:rFonts w:ascii="Arial" w:hAnsi="Arial" w:cs="Arial"/>
          <w:b w:val="0"/>
          <w:bCs w:val="0"/>
          <w:color w:val="auto"/>
          <w:sz w:val="24"/>
          <w:szCs w:val="24"/>
        </w:rPr>
        <w:t xml:space="preserve">must </w:t>
      </w:r>
      <w:proofErr w:type="gramStart"/>
      <w:r>
        <w:rPr>
          <w:rFonts w:ascii="Arial" w:hAnsi="Arial" w:cs="Arial"/>
          <w:b w:val="0"/>
          <w:bCs w:val="0"/>
          <w:color w:val="auto"/>
          <w:sz w:val="24"/>
          <w:szCs w:val="24"/>
        </w:rPr>
        <w:t>follow all institute safety and health protocols at all times</w:t>
      </w:r>
      <w:proofErr w:type="gramEnd"/>
      <w:r>
        <w:rPr>
          <w:rFonts w:ascii="Arial" w:hAnsi="Arial" w:cs="Arial"/>
          <w:b w:val="0"/>
          <w:bCs w:val="0"/>
          <w:color w:val="auto"/>
          <w:sz w:val="24"/>
          <w:szCs w:val="24"/>
        </w:rPr>
        <w:t xml:space="preserve"> throughout the semester. There will be no exception to these requirements</w:t>
      </w:r>
      <w:r w:rsidR="00651718">
        <w:rPr>
          <w:rFonts w:ascii="Arial" w:hAnsi="Arial" w:cs="Arial"/>
          <w:b w:val="0"/>
          <w:bCs w:val="0"/>
          <w:color w:val="auto"/>
          <w:sz w:val="24"/>
          <w:szCs w:val="24"/>
        </w:rPr>
        <w:t xml:space="preserve"> at any time</w:t>
      </w:r>
      <w:r>
        <w:rPr>
          <w:rFonts w:ascii="Arial" w:hAnsi="Arial" w:cs="Arial"/>
          <w:b w:val="0"/>
          <w:bCs w:val="0"/>
          <w:color w:val="auto"/>
          <w:sz w:val="24"/>
          <w:szCs w:val="24"/>
        </w:rPr>
        <w:t xml:space="preserve">.  </w:t>
      </w:r>
    </w:p>
    <w:p w14:paraId="6F8042B0" w14:textId="77777777" w:rsidR="00C36D72" w:rsidRDefault="00C36D72" w:rsidP="00A668DB">
      <w:pPr>
        <w:ind w:left="-270"/>
      </w:pPr>
    </w:p>
    <w:p w14:paraId="268B3C18" w14:textId="150139D8" w:rsidR="001859AF" w:rsidRPr="00404062" w:rsidRDefault="00A668DB" w:rsidP="00A668DB">
      <w:pPr>
        <w:pStyle w:val="Heading2"/>
        <w:ind w:left="-270"/>
        <w:rPr>
          <w:rFonts w:ascii="Arial" w:hAnsi="Arial" w:cs="Arial"/>
          <w:i/>
          <w:color w:val="FF0000"/>
          <w:sz w:val="32"/>
          <w:szCs w:val="32"/>
        </w:rPr>
      </w:pPr>
      <w:r>
        <w:rPr>
          <w:rFonts w:ascii="Arial" w:hAnsi="Arial" w:cs="Arial"/>
          <w:color w:val="auto"/>
          <w:sz w:val="32"/>
          <w:szCs w:val="32"/>
        </w:rPr>
        <w:t xml:space="preserve">ACADEMIC INTEGRITY </w:t>
      </w:r>
    </w:p>
    <w:p w14:paraId="468D3CC2" w14:textId="77777777" w:rsidR="00A668DB" w:rsidRPr="00A668DB" w:rsidRDefault="00A668DB" w:rsidP="00A668DB"/>
    <w:p w14:paraId="3360C8BA" w14:textId="77777777" w:rsidR="001970E3" w:rsidRDefault="001859AF" w:rsidP="00A668DB">
      <w:pPr>
        <w:pStyle w:val="BodyText"/>
        <w:ind w:left="-270"/>
        <w:rPr>
          <w:rFonts w:ascii="Arial" w:hAnsi="Arial" w:cs="Arial"/>
        </w:rPr>
      </w:pPr>
      <w:r w:rsidRPr="00500993">
        <w:rPr>
          <w:rFonts w:ascii="Arial" w:hAnsi="Arial" w:cs="Arial"/>
        </w:rPr>
        <w:t>Student-teacher relationships are built on trust. For example, students must trust that teachers have made appropriate decisions about the structure and content of the courses they teach, and teachers must trust that the assignments that students turn in are their own. Acts that violate this trust undermine the educational process.</w:t>
      </w:r>
    </w:p>
    <w:p w14:paraId="230150C7" w14:textId="77777777" w:rsidR="001970E3" w:rsidRDefault="001859AF" w:rsidP="00A668DB">
      <w:pPr>
        <w:pStyle w:val="BodyText"/>
        <w:ind w:left="-270"/>
        <w:rPr>
          <w:rFonts w:ascii="Arial" w:hAnsi="Arial" w:cs="Arial"/>
        </w:rPr>
      </w:pPr>
      <w:r w:rsidRPr="00500993">
        <w:rPr>
          <w:rFonts w:ascii="Arial" w:hAnsi="Arial" w:cs="Arial"/>
        </w:rPr>
        <w:t xml:space="preserve">The Rensselaer Handbook of Student Rights and Responsibilities and the Graduate Student Supplement </w:t>
      </w:r>
      <w:r w:rsidR="00370F20">
        <w:rPr>
          <w:rFonts w:ascii="Arial" w:hAnsi="Arial" w:cs="Arial"/>
        </w:rPr>
        <w:t>(For 6000 level and above</w:t>
      </w:r>
      <w:r w:rsidR="00266EF6">
        <w:rPr>
          <w:rFonts w:ascii="Arial" w:hAnsi="Arial" w:cs="Arial"/>
        </w:rPr>
        <w:t xml:space="preserve"> courses) </w:t>
      </w:r>
      <w:r w:rsidRPr="00500993">
        <w:rPr>
          <w:rFonts w:ascii="Arial" w:hAnsi="Arial" w:cs="Arial"/>
        </w:rPr>
        <w:t xml:space="preserve">define various forms of Academic </w:t>
      </w:r>
      <w:proofErr w:type="gramStart"/>
      <w:r w:rsidRPr="00500993">
        <w:rPr>
          <w:rFonts w:ascii="Arial" w:hAnsi="Arial" w:cs="Arial"/>
        </w:rPr>
        <w:t>Dishonesty</w:t>
      </w:r>
      <w:proofErr w:type="gramEnd"/>
      <w:r w:rsidRPr="00500993">
        <w:rPr>
          <w:rFonts w:ascii="Arial" w:hAnsi="Arial" w:cs="Arial"/>
        </w:rPr>
        <w:t xml:space="preserve"> and you should make yourself familiar with these. In this class, all assignments that are turned in for a grade must represent the student’s own work. In cases where help was received, or teamwork was allowed, a notation on the assignment should indicate your collaboration. Submission of any assignment that is in violation of this po</w:t>
      </w:r>
      <w:r w:rsidR="001970E3">
        <w:rPr>
          <w:rFonts w:ascii="Arial" w:hAnsi="Arial" w:cs="Arial"/>
        </w:rPr>
        <w:t xml:space="preserve">licy will result in (1) an academic (grade) penalty and (2) reporting to Lally’s Associate Dean of Academic </w:t>
      </w:r>
      <w:r w:rsidR="005D5BBD">
        <w:rPr>
          <w:rFonts w:ascii="Arial" w:hAnsi="Arial" w:cs="Arial"/>
        </w:rPr>
        <w:t>Affairs and either the Dean of S</w:t>
      </w:r>
      <w:r w:rsidR="001970E3">
        <w:rPr>
          <w:rFonts w:ascii="Arial" w:hAnsi="Arial" w:cs="Arial"/>
        </w:rPr>
        <w:t>tudent</w:t>
      </w:r>
      <w:r w:rsidR="005D5BBD">
        <w:rPr>
          <w:rFonts w:ascii="Arial" w:hAnsi="Arial" w:cs="Arial"/>
        </w:rPr>
        <w:t>s (for Undergraduates)</w:t>
      </w:r>
      <w:r w:rsidR="001970E3">
        <w:rPr>
          <w:rFonts w:ascii="Arial" w:hAnsi="Arial" w:cs="Arial"/>
        </w:rPr>
        <w:t xml:space="preserve"> or the Dean of Graduate Education </w:t>
      </w:r>
      <w:r w:rsidR="005D5BBD">
        <w:rPr>
          <w:rFonts w:ascii="Arial" w:hAnsi="Arial" w:cs="Arial"/>
        </w:rPr>
        <w:t>(for Graduate students)</w:t>
      </w:r>
      <w:r w:rsidR="001970E3">
        <w:rPr>
          <w:rFonts w:ascii="Arial" w:hAnsi="Arial" w:cs="Arial"/>
        </w:rPr>
        <w:t xml:space="preserve">. </w:t>
      </w:r>
    </w:p>
    <w:p w14:paraId="0484A788" w14:textId="473D3E64" w:rsidR="005B19E6" w:rsidRPr="005D5BBD" w:rsidRDefault="001970E3" w:rsidP="00A668DB">
      <w:pPr>
        <w:pStyle w:val="BodyText"/>
        <w:ind w:left="-270"/>
        <w:rPr>
          <w:rFonts w:ascii="Arial" w:hAnsi="Arial" w:cs="Arial"/>
          <w:b/>
        </w:rPr>
      </w:pPr>
      <w:r w:rsidRPr="007E190C">
        <w:rPr>
          <w:rFonts w:ascii="Arial" w:hAnsi="Arial" w:cs="Arial"/>
          <w:b/>
        </w:rPr>
        <w:t xml:space="preserve">In this course, the academic penalty for a first offense </w:t>
      </w:r>
      <w:r w:rsidR="007E190C" w:rsidRPr="007E190C">
        <w:rPr>
          <w:rFonts w:ascii="Arial" w:hAnsi="Arial" w:cs="Arial"/>
          <w:b/>
        </w:rPr>
        <w:t xml:space="preserve">is </w:t>
      </w:r>
      <w:r w:rsidR="0070074A" w:rsidRPr="00A61085">
        <w:rPr>
          <w:rFonts w:ascii="Arial" w:hAnsi="Arial" w:cs="Arial"/>
          <w:b/>
          <w:i/>
          <w:sz w:val="22"/>
          <w:szCs w:val="22"/>
        </w:rPr>
        <w:t>loss of a letter grade</w:t>
      </w:r>
      <w:r w:rsidR="0070074A">
        <w:rPr>
          <w:rFonts w:ascii="Arial" w:hAnsi="Arial" w:cs="Arial"/>
          <w:b/>
          <w:i/>
          <w:sz w:val="22"/>
          <w:szCs w:val="22"/>
        </w:rPr>
        <w:t xml:space="preserve"> for the course.</w:t>
      </w:r>
      <w:r w:rsidR="0070074A">
        <w:rPr>
          <w:rFonts w:ascii="Arial" w:hAnsi="Arial" w:cs="Arial"/>
          <w:b/>
          <w:i/>
        </w:rPr>
        <w:t xml:space="preserve"> </w:t>
      </w:r>
      <w:r w:rsidR="005D5BBD" w:rsidRPr="005D5BBD">
        <w:rPr>
          <w:rFonts w:ascii="Arial" w:hAnsi="Arial" w:cs="Arial"/>
          <w:b/>
        </w:rPr>
        <w:t>A</w:t>
      </w:r>
      <w:r w:rsidR="007E190C" w:rsidRPr="005D5BBD">
        <w:rPr>
          <w:rFonts w:ascii="Arial" w:hAnsi="Arial" w:cs="Arial"/>
          <w:b/>
        </w:rPr>
        <w:t xml:space="preserve"> </w:t>
      </w:r>
      <w:r w:rsidR="001859AF" w:rsidRPr="005D5BBD">
        <w:rPr>
          <w:rFonts w:ascii="Arial" w:hAnsi="Arial" w:cs="Arial"/>
          <w:b/>
        </w:rPr>
        <w:t xml:space="preserve">second offense </w:t>
      </w:r>
      <w:r w:rsidR="007E190C" w:rsidRPr="005D5BBD">
        <w:rPr>
          <w:rFonts w:ascii="Arial" w:hAnsi="Arial" w:cs="Arial"/>
          <w:b/>
        </w:rPr>
        <w:t>will result in failure of the course as noted in</w:t>
      </w:r>
      <w:r w:rsidR="00C36D72" w:rsidRPr="005D5BBD">
        <w:rPr>
          <w:rFonts w:ascii="Arial" w:hAnsi="Arial" w:cs="Arial"/>
          <w:b/>
        </w:rPr>
        <w:t xml:space="preserve"> Lally’s </w:t>
      </w:r>
      <w:r w:rsidR="001859AF" w:rsidRPr="005D5BBD">
        <w:rPr>
          <w:rFonts w:ascii="Arial" w:hAnsi="Arial" w:cs="Arial"/>
          <w:b/>
        </w:rPr>
        <w:t xml:space="preserve">Three Strikes Policy. </w:t>
      </w:r>
    </w:p>
    <w:p w14:paraId="701BB996" w14:textId="77777777" w:rsidR="001859AF" w:rsidRDefault="001859AF" w:rsidP="00A668DB">
      <w:pPr>
        <w:pStyle w:val="BodyText"/>
        <w:ind w:left="-270"/>
        <w:rPr>
          <w:rFonts w:ascii="Arial" w:hAnsi="Arial" w:cs="Arial"/>
        </w:rPr>
      </w:pPr>
      <w:r w:rsidRPr="00500993">
        <w:rPr>
          <w:rFonts w:ascii="Arial" w:hAnsi="Arial" w:cs="Arial"/>
        </w:rPr>
        <w:t>If you have any question</w:t>
      </w:r>
      <w:r w:rsidR="005D5BBD">
        <w:rPr>
          <w:rFonts w:ascii="Arial" w:hAnsi="Arial" w:cs="Arial"/>
        </w:rPr>
        <w:t>s</w:t>
      </w:r>
      <w:r w:rsidRPr="00500993">
        <w:rPr>
          <w:rFonts w:ascii="Arial" w:hAnsi="Arial" w:cs="Arial"/>
        </w:rPr>
        <w:t xml:space="preserve"> concerning this policy before submitting an assignment, please ask for clarification.</w:t>
      </w:r>
    </w:p>
    <w:p w14:paraId="72AB9DA2" w14:textId="77777777" w:rsidR="0099138E" w:rsidRDefault="0099138E" w:rsidP="00A668DB">
      <w:pPr>
        <w:pStyle w:val="BodyText"/>
        <w:ind w:left="-270"/>
        <w:rPr>
          <w:rFonts w:ascii="Arial" w:hAnsi="Arial" w:cs="Arial"/>
        </w:rPr>
      </w:pPr>
    </w:p>
    <w:p w14:paraId="4A48C889" w14:textId="138F665C" w:rsidR="0099138E" w:rsidRDefault="0099138E" w:rsidP="0099138E">
      <w:pPr>
        <w:pStyle w:val="Heading2"/>
        <w:ind w:left="-270"/>
        <w:rPr>
          <w:rFonts w:ascii="Arial" w:hAnsi="Arial" w:cs="Arial"/>
          <w:i/>
          <w:color w:val="FF0000"/>
          <w:sz w:val="32"/>
          <w:szCs w:val="32"/>
        </w:rPr>
      </w:pPr>
      <w:r>
        <w:rPr>
          <w:rFonts w:ascii="Arial" w:hAnsi="Arial" w:cs="Arial"/>
          <w:color w:val="auto"/>
          <w:sz w:val="32"/>
          <w:szCs w:val="32"/>
        </w:rPr>
        <w:t xml:space="preserve">ACADEMIC ACCOMMODATIONS </w:t>
      </w:r>
    </w:p>
    <w:p w14:paraId="6542051C" w14:textId="77777777" w:rsidR="0099138E" w:rsidRDefault="0099138E" w:rsidP="0099138E">
      <w:pPr>
        <w:pStyle w:val="Heading2"/>
        <w:ind w:left="-270"/>
        <w:rPr>
          <w:rFonts w:ascii="Arial" w:eastAsia="Times New Roman" w:hAnsi="Arial" w:cs="Arial"/>
          <w:b w:val="0"/>
          <w:color w:val="auto"/>
          <w:sz w:val="24"/>
          <w:szCs w:val="24"/>
        </w:rPr>
      </w:pPr>
      <w:r w:rsidRPr="0099138E">
        <w:rPr>
          <w:rFonts w:ascii="Arial" w:eastAsia="Times New Roman" w:hAnsi="Arial" w:cs="Arial"/>
          <w:b w:val="0"/>
          <w:color w:val="auto"/>
          <w:sz w:val="24"/>
          <w:szCs w:val="24"/>
        </w:rPr>
        <w:t>Rensselaer Polytechnic Institute strives to make all learning experiences as accessible as possible. If you anticipate or experience academic barriers based on a disability, please let me know immediately so that we can discuss your options.  </w:t>
      </w:r>
    </w:p>
    <w:p w14:paraId="30CAFF1B" w14:textId="77777777" w:rsidR="00663C12" w:rsidRDefault="0099138E" w:rsidP="00663C12">
      <w:pPr>
        <w:pStyle w:val="Heading2"/>
        <w:ind w:left="-270"/>
        <w:rPr>
          <w:rFonts w:ascii="Arial" w:eastAsia="Times New Roman" w:hAnsi="Arial" w:cs="Arial"/>
          <w:b w:val="0"/>
          <w:color w:val="auto"/>
          <w:sz w:val="24"/>
          <w:szCs w:val="24"/>
        </w:rPr>
      </w:pPr>
      <w:r w:rsidRPr="0099138E">
        <w:rPr>
          <w:rFonts w:ascii="Arial" w:eastAsia="Times New Roman" w:hAnsi="Arial" w:cs="Arial"/>
          <w:b w:val="0"/>
          <w:color w:val="auto"/>
          <w:sz w:val="24"/>
          <w:szCs w:val="24"/>
        </w:rPr>
        <w:t>To establish reasonable accommodations, please register with The Office of Disability Services for Students (</w:t>
      </w:r>
      <w:hyperlink r:id="rId11" w:history="1">
        <w:r w:rsidRPr="0099138E">
          <w:rPr>
            <w:rStyle w:val="Hyperlink"/>
            <w:rFonts w:ascii="Arial" w:hAnsi="Arial" w:cs="Arial"/>
            <w:b w:val="0"/>
            <w:color w:val="auto"/>
            <w:sz w:val="24"/>
            <w:szCs w:val="24"/>
          </w:rPr>
          <w:t>mailto:dss@rpi.edu</w:t>
        </w:r>
      </w:hyperlink>
      <w:r w:rsidRPr="0099138E">
        <w:rPr>
          <w:rFonts w:ascii="Arial" w:eastAsia="Times New Roman" w:hAnsi="Arial" w:cs="Arial"/>
          <w:b w:val="0"/>
          <w:color w:val="auto"/>
          <w:sz w:val="24"/>
          <w:szCs w:val="24"/>
        </w:rPr>
        <w:t xml:space="preserve">; 518-276-8197; 4226 Academy Hall).  After registration, </w:t>
      </w:r>
      <w:proofErr w:type="gramStart"/>
      <w:r w:rsidRPr="0099138E">
        <w:rPr>
          <w:rFonts w:ascii="Arial" w:eastAsia="Times New Roman" w:hAnsi="Arial" w:cs="Arial"/>
          <w:b w:val="0"/>
          <w:color w:val="auto"/>
          <w:sz w:val="24"/>
          <w:szCs w:val="24"/>
        </w:rPr>
        <w:t>make arrangements</w:t>
      </w:r>
      <w:proofErr w:type="gramEnd"/>
      <w:r w:rsidRPr="0099138E">
        <w:rPr>
          <w:rFonts w:ascii="Arial" w:eastAsia="Times New Roman" w:hAnsi="Arial" w:cs="Arial"/>
          <w:b w:val="0"/>
          <w:color w:val="auto"/>
          <w:sz w:val="24"/>
          <w:szCs w:val="24"/>
        </w:rPr>
        <w:t xml:space="preserve"> with me as soon as possible to discuss your accommodations so that they may be implemented in a timely fashion.”</w:t>
      </w:r>
    </w:p>
    <w:p w14:paraId="76A972EA" w14:textId="77777777" w:rsidR="00663C12" w:rsidRDefault="00663C12" w:rsidP="00663C12"/>
    <w:p w14:paraId="19083212" w14:textId="0582E228" w:rsidR="00527E8D" w:rsidRDefault="00463770" w:rsidP="00C87BD1">
      <w:pPr>
        <w:spacing w:after="200" w:line="276" w:lineRule="auto"/>
        <w:rPr>
          <w:rFonts w:ascii="Arial" w:hAnsi="Arial" w:cs="Arial"/>
          <w:sz w:val="20"/>
          <w:szCs w:val="20"/>
        </w:rPr>
      </w:pPr>
      <w:r>
        <w:rPr>
          <w:rFonts w:ascii="Arial" w:hAnsi="Arial" w:cs="Arial"/>
          <w:sz w:val="20"/>
          <w:szCs w:val="20"/>
        </w:rPr>
        <w:br w:type="page"/>
      </w:r>
    </w:p>
    <w:p w14:paraId="67293E6D" w14:textId="7D951E5A" w:rsidR="009F6DA6" w:rsidRPr="009F6DA6" w:rsidRDefault="009F6DA6" w:rsidP="00C87BD1">
      <w:pPr>
        <w:spacing w:after="200" w:line="276" w:lineRule="auto"/>
        <w:rPr>
          <w:rFonts w:ascii="Arial" w:hAnsi="Arial" w:cs="Arial"/>
          <w:b/>
          <w:bCs/>
          <w:sz w:val="20"/>
          <w:szCs w:val="20"/>
        </w:rPr>
      </w:pPr>
      <w:r w:rsidRPr="009F6DA6">
        <w:rPr>
          <w:rFonts w:ascii="Arial" w:hAnsi="Arial" w:cs="Arial"/>
          <w:b/>
          <w:bCs/>
          <w:sz w:val="20"/>
          <w:szCs w:val="20"/>
        </w:rPr>
        <w:lastRenderedPageBreak/>
        <w:t>Tentative Course Calendar</w:t>
      </w:r>
    </w:p>
    <w:tbl>
      <w:tblPr>
        <w:tblW w:w="8740" w:type="dxa"/>
        <w:tblLook w:val="04A0" w:firstRow="1" w:lastRow="0" w:firstColumn="1" w:lastColumn="0" w:noHBand="0" w:noVBand="1"/>
      </w:tblPr>
      <w:tblGrid>
        <w:gridCol w:w="731"/>
        <w:gridCol w:w="1959"/>
        <w:gridCol w:w="6050"/>
      </w:tblGrid>
      <w:tr w:rsidR="00C87BD1" w14:paraId="4989FD0E" w14:textId="77777777" w:rsidTr="00463770">
        <w:trPr>
          <w:trHeight w:val="340"/>
          <w:tblHeader/>
        </w:trPr>
        <w:tc>
          <w:tcPr>
            <w:tcW w:w="620" w:type="dxa"/>
            <w:tcBorders>
              <w:top w:val="single" w:sz="8" w:space="0" w:color="auto"/>
              <w:left w:val="single" w:sz="8" w:space="0" w:color="auto"/>
              <w:bottom w:val="single" w:sz="8" w:space="0" w:color="auto"/>
              <w:right w:val="single" w:sz="8" w:space="0" w:color="auto"/>
            </w:tcBorders>
            <w:vAlign w:val="center"/>
            <w:hideMark/>
          </w:tcPr>
          <w:p w14:paraId="2FB3FBA9"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Week</w:t>
            </w:r>
          </w:p>
        </w:tc>
        <w:tc>
          <w:tcPr>
            <w:tcW w:w="1980" w:type="dxa"/>
            <w:tcBorders>
              <w:top w:val="single" w:sz="8" w:space="0" w:color="auto"/>
              <w:left w:val="nil"/>
              <w:bottom w:val="single" w:sz="8" w:space="0" w:color="auto"/>
              <w:right w:val="single" w:sz="8" w:space="0" w:color="auto"/>
            </w:tcBorders>
            <w:vAlign w:val="center"/>
            <w:hideMark/>
          </w:tcPr>
          <w:p w14:paraId="26CA4C6D"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Class Date</w:t>
            </w:r>
          </w:p>
        </w:tc>
        <w:tc>
          <w:tcPr>
            <w:tcW w:w="6140" w:type="dxa"/>
            <w:tcBorders>
              <w:top w:val="single" w:sz="8" w:space="0" w:color="auto"/>
              <w:left w:val="nil"/>
              <w:bottom w:val="single" w:sz="8" w:space="0" w:color="auto"/>
              <w:right w:val="single" w:sz="8" w:space="0" w:color="auto"/>
            </w:tcBorders>
            <w:vAlign w:val="center"/>
            <w:hideMark/>
          </w:tcPr>
          <w:p w14:paraId="39E2B6C2" w14:textId="77777777" w:rsidR="00C87BD1" w:rsidRDefault="00C87BD1">
            <w:pPr>
              <w:rPr>
                <w:rFonts w:ascii="Calibri" w:hAnsi="Calibri" w:cs="Calibri"/>
                <w:color w:val="000000"/>
                <w:sz w:val="22"/>
                <w:szCs w:val="22"/>
              </w:rPr>
            </w:pPr>
            <w:r>
              <w:rPr>
                <w:rFonts w:ascii="Calibri" w:hAnsi="Calibri" w:cs="Calibri"/>
                <w:color w:val="000000"/>
                <w:sz w:val="22"/>
                <w:szCs w:val="22"/>
              </w:rPr>
              <w:t>Topic</w:t>
            </w:r>
          </w:p>
        </w:tc>
      </w:tr>
      <w:tr w:rsidR="00C87BD1" w14:paraId="29986984" w14:textId="77777777" w:rsidTr="00463770">
        <w:trPr>
          <w:trHeight w:val="660"/>
        </w:trPr>
        <w:tc>
          <w:tcPr>
            <w:tcW w:w="620" w:type="dxa"/>
            <w:tcBorders>
              <w:top w:val="nil"/>
              <w:left w:val="single" w:sz="8" w:space="0" w:color="auto"/>
              <w:bottom w:val="single" w:sz="8" w:space="0" w:color="auto"/>
              <w:right w:val="single" w:sz="8" w:space="0" w:color="auto"/>
            </w:tcBorders>
            <w:vAlign w:val="center"/>
            <w:hideMark/>
          </w:tcPr>
          <w:p w14:paraId="4DBDCDFD"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w:t>
            </w:r>
          </w:p>
        </w:tc>
        <w:tc>
          <w:tcPr>
            <w:tcW w:w="1980" w:type="dxa"/>
            <w:tcBorders>
              <w:top w:val="nil"/>
              <w:left w:val="nil"/>
              <w:bottom w:val="single" w:sz="8" w:space="0" w:color="auto"/>
              <w:right w:val="single" w:sz="8" w:space="0" w:color="auto"/>
            </w:tcBorders>
            <w:vAlign w:val="center"/>
            <w:hideMark/>
          </w:tcPr>
          <w:p w14:paraId="05943CD4"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1/13/26</w:t>
            </w:r>
          </w:p>
        </w:tc>
        <w:tc>
          <w:tcPr>
            <w:tcW w:w="6140" w:type="dxa"/>
            <w:tcBorders>
              <w:top w:val="nil"/>
              <w:left w:val="nil"/>
              <w:bottom w:val="single" w:sz="8" w:space="0" w:color="auto"/>
              <w:right w:val="single" w:sz="8" w:space="0" w:color="auto"/>
            </w:tcBorders>
            <w:vAlign w:val="center"/>
            <w:hideMark/>
          </w:tcPr>
          <w:p w14:paraId="22EE434B" w14:textId="77777777" w:rsidR="00C87BD1" w:rsidRDefault="00C87BD1">
            <w:pPr>
              <w:rPr>
                <w:rFonts w:ascii="Calibri" w:hAnsi="Calibri" w:cs="Calibri"/>
                <w:color w:val="000000"/>
                <w:sz w:val="22"/>
                <w:szCs w:val="22"/>
              </w:rPr>
            </w:pPr>
            <w:r>
              <w:rPr>
                <w:rFonts w:ascii="Calibri" w:hAnsi="Calibri" w:cs="Calibri"/>
                <w:color w:val="000000"/>
                <w:sz w:val="22"/>
                <w:szCs w:val="22"/>
              </w:rPr>
              <w:t>Course Introduction: Web Applications as Architectural Patterns; Group Formation</w:t>
            </w:r>
          </w:p>
        </w:tc>
      </w:tr>
      <w:tr w:rsidR="00C87BD1" w14:paraId="337DB727"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5714BB8D"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w:t>
            </w:r>
          </w:p>
        </w:tc>
        <w:tc>
          <w:tcPr>
            <w:tcW w:w="1980" w:type="dxa"/>
            <w:tcBorders>
              <w:top w:val="nil"/>
              <w:left w:val="nil"/>
              <w:bottom w:val="single" w:sz="8" w:space="0" w:color="auto"/>
              <w:right w:val="single" w:sz="8" w:space="0" w:color="auto"/>
            </w:tcBorders>
            <w:vAlign w:val="center"/>
            <w:hideMark/>
          </w:tcPr>
          <w:p w14:paraId="516BFED1"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1/16/26</w:t>
            </w:r>
          </w:p>
        </w:tc>
        <w:tc>
          <w:tcPr>
            <w:tcW w:w="6140" w:type="dxa"/>
            <w:tcBorders>
              <w:top w:val="nil"/>
              <w:left w:val="nil"/>
              <w:bottom w:val="single" w:sz="8" w:space="0" w:color="auto"/>
              <w:right w:val="single" w:sz="8" w:space="0" w:color="auto"/>
            </w:tcBorders>
            <w:vAlign w:val="center"/>
            <w:hideMark/>
          </w:tcPr>
          <w:p w14:paraId="371B75A9" w14:textId="2C7C00C0" w:rsidR="00C87BD1" w:rsidRDefault="00C87BD1">
            <w:pPr>
              <w:rPr>
                <w:rFonts w:ascii="Calibri" w:hAnsi="Calibri" w:cs="Calibri"/>
                <w:color w:val="000000"/>
                <w:sz w:val="22"/>
                <w:szCs w:val="22"/>
              </w:rPr>
            </w:pPr>
            <w:r>
              <w:rPr>
                <w:rFonts w:ascii="Calibri" w:hAnsi="Calibri" w:cs="Calibri"/>
                <w:color w:val="000000"/>
                <w:sz w:val="22"/>
                <w:szCs w:val="22"/>
              </w:rPr>
              <w:t>Lab 1: MERN Stack Foundations</w:t>
            </w:r>
          </w:p>
        </w:tc>
      </w:tr>
      <w:tr w:rsidR="00C87BD1" w14:paraId="554DCEAB" w14:textId="77777777" w:rsidTr="00463770">
        <w:trPr>
          <w:trHeight w:val="660"/>
        </w:trPr>
        <w:tc>
          <w:tcPr>
            <w:tcW w:w="620" w:type="dxa"/>
            <w:tcBorders>
              <w:top w:val="nil"/>
              <w:left w:val="single" w:sz="8" w:space="0" w:color="auto"/>
              <w:bottom w:val="single" w:sz="8" w:space="0" w:color="auto"/>
              <w:right w:val="single" w:sz="8" w:space="0" w:color="auto"/>
            </w:tcBorders>
            <w:vAlign w:val="center"/>
            <w:hideMark/>
          </w:tcPr>
          <w:p w14:paraId="78E81613"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2</w:t>
            </w:r>
          </w:p>
        </w:tc>
        <w:tc>
          <w:tcPr>
            <w:tcW w:w="1980" w:type="dxa"/>
            <w:tcBorders>
              <w:top w:val="nil"/>
              <w:left w:val="nil"/>
              <w:bottom w:val="single" w:sz="8" w:space="0" w:color="auto"/>
              <w:right w:val="single" w:sz="8" w:space="0" w:color="auto"/>
            </w:tcBorders>
            <w:vAlign w:val="center"/>
            <w:hideMark/>
          </w:tcPr>
          <w:p w14:paraId="7AA3DEF8"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1/20/26</w:t>
            </w:r>
          </w:p>
        </w:tc>
        <w:tc>
          <w:tcPr>
            <w:tcW w:w="6140" w:type="dxa"/>
            <w:tcBorders>
              <w:top w:val="nil"/>
              <w:left w:val="nil"/>
              <w:bottom w:val="single" w:sz="8" w:space="0" w:color="auto"/>
              <w:right w:val="single" w:sz="8" w:space="0" w:color="auto"/>
            </w:tcBorders>
            <w:vAlign w:val="center"/>
            <w:hideMark/>
          </w:tcPr>
          <w:p w14:paraId="7BADCAE6" w14:textId="77777777" w:rsidR="00C87BD1" w:rsidRDefault="00C87BD1">
            <w:pPr>
              <w:rPr>
                <w:rFonts w:ascii="Calibri" w:hAnsi="Calibri" w:cs="Calibri"/>
                <w:color w:val="000000"/>
                <w:sz w:val="22"/>
                <w:szCs w:val="22"/>
              </w:rPr>
            </w:pPr>
            <w:r>
              <w:rPr>
                <w:rFonts w:ascii="Calibri" w:hAnsi="Calibri" w:cs="Calibri"/>
                <w:color w:val="000000"/>
                <w:sz w:val="22"/>
                <w:szCs w:val="22"/>
              </w:rPr>
              <w:t>Architectural Theory: Patterns, System Decomposition, and Project Scoping</w:t>
            </w:r>
          </w:p>
        </w:tc>
      </w:tr>
      <w:tr w:rsidR="00C87BD1" w14:paraId="0F0FF1AD"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24FE4C5E"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2</w:t>
            </w:r>
          </w:p>
        </w:tc>
        <w:tc>
          <w:tcPr>
            <w:tcW w:w="1980" w:type="dxa"/>
            <w:tcBorders>
              <w:top w:val="nil"/>
              <w:left w:val="nil"/>
              <w:bottom w:val="single" w:sz="8" w:space="0" w:color="auto"/>
              <w:right w:val="single" w:sz="8" w:space="0" w:color="auto"/>
            </w:tcBorders>
            <w:vAlign w:val="center"/>
            <w:hideMark/>
          </w:tcPr>
          <w:p w14:paraId="4AC4683F"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1/23/26</w:t>
            </w:r>
          </w:p>
        </w:tc>
        <w:tc>
          <w:tcPr>
            <w:tcW w:w="6140" w:type="dxa"/>
            <w:tcBorders>
              <w:top w:val="nil"/>
              <w:left w:val="nil"/>
              <w:bottom w:val="single" w:sz="8" w:space="0" w:color="auto"/>
              <w:right w:val="single" w:sz="8" w:space="0" w:color="auto"/>
            </w:tcBorders>
            <w:vAlign w:val="center"/>
            <w:hideMark/>
          </w:tcPr>
          <w:p w14:paraId="6BE01845" w14:textId="7402DA42" w:rsidR="00C87BD1" w:rsidRDefault="00C87BD1">
            <w:pPr>
              <w:rPr>
                <w:rFonts w:ascii="Calibri" w:hAnsi="Calibri" w:cs="Calibri"/>
                <w:color w:val="000000"/>
                <w:sz w:val="22"/>
                <w:szCs w:val="22"/>
              </w:rPr>
            </w:pPr>
            <w:r>
              <w:rPr>
                <w:rFonts w:ascii="Calibri" w:hAnsi="Calibri" w:cs="Calibri"/>
                <w:color w:val="000000"/>
                <w:sz w:val="22"/>
                <w:szCs w:val="22"/>
              </w:rPr>
              <w:t>Lab 2: MERN Backend – Node.js &amp; Express Architecture</w:t>
            </w:r>
          </w:p>
        </w:tc>
      </w:tr>
      <w:tr w:rsidR="00C87BD1" w14:paraId="2B893A47"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71B72ED2"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3</w:t>
            </w:r>
          </w:p>
        </w:tc>
        <w:tc>
          <w:tcPr>
            <w:tcW w:w="1980" w:type="dxa"/>
            <w:tcBorders>
              <w:top w:val="nil"/>
              <w:left w:val="nil"/>
              <w:bottom w:val="single" w:sz="8" w:space="0" w:color="auto"/>
              <w:right w:val="single" w:sz="8" w:space="0" w:color="auto"/>
            </w:tcBorders>
            <w:vAlign w:val="center"/>
            <w:hideMark/>
          </w:tcPr>
          <w:p w14:paraId="1B8C183D"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1/27/26</w:t>
            </w:r>
          </w:p>
        </w:tc>
        <w:tc>
          <w:tcPr>
            <w:tcW w:w="6140" w:type="dxa"/>
            <w:tcBorders>
              <w:top w:val="nil"/>
              <w:left w:val="nil"/>
              <w:bottom w:val="single" w:sz="8" w:space="0" w:color="auto"/>
              <w:right w:val="single" w:sz="8" w:space="0" w:color="auto"/>
            </w:tcBorders>
            <w:vAlign w:val="center"/>
            <w:hideMark/>
          </w:tcPr>
          <w:p w14:paraId="688AAFDA" w14:textId="77777777" w:rsidR="00C87BD1" w:rsidRDefault="00C87BD1">
            <w:pPr>
              <w:rPr>
                <w:rFonts w:ascii="Calibri" w:hAnsi="Calibri" w:cs="Calibri"/>
                <w:color w:val="000000"/>
                <w:sz w:val="22"/>
                <w:szCs w:val="22"/>
              </w:rPr>
            </w:pPr>
            <w:r>
              <w:rPr>
                <w:rFonts w:ascii="Calibri" w:hAnsi="Calibri" w:cs="Calibri"/>
                <w:color w:val="000000"/>
                <w:sz w:val="22"/>
                <w:szCs w:val="22"/>
              </w:rPr>
              <w:t>Frontend Architecture Patterns; Project Proposal Presentations</w:t>
            </w:r>
          </w:p>
        </w:tc>
      </w:tr>
      <w:tr w:rsidR="00C87BD1" w14:paraId="06AD04AE"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4A8D87D7"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3</w:t>
            </w:r>
          </w:p>
        </w:tc>
        <w:tc>
          <w:tcPr>
            <w:tcW w:w="1980" w:type="dxa"/>
            <w:tcBorders>
              <w:top w:val="nil"/>
              <w:left w:val="nil"/>
              <w:bottom w:val="single" w:sz="8" w:space="0" w:color="auto"/>
              <w:right w:val="single" w:sz="8" w:space="0" w:color="auto"/>
            </w:tcBorders>
            <w:vAlign w:val="center"/>
            <w:hideMark/>
          </w:tcPr>
          <w:p w14:paraId="32A118F9"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1/30/26</w:t>
            </w:r>
          </w:p>
        </w:tc>
        <w:tc>
          <w:tcPr>
            <w:tcW w:w="6140" w:type="dxa"/>
            <w:tcBorders>
              <w:top w:val="nil"/>
              <w:left w:val="nil"/>
              <w:bottom w:val="single" w:sz="8" w:space="0" w:color="auto"/>
              <w:right w:val="single" w:sz="8" w:space="0" w:color="auto"/>
            </w:tcBorders>
            <w:vAlign w:val="center"/>
            <w:hideMark/>
          </w:tcPr>
          <w:p w14:paraId="6947E870" w14:textId="4B142978" w:rsidR="00C87BD1" w:rsidRDefault="00C87BD1">
            <w:pPr>
              <w:rPr>
                <w:rFonts w:ascii="Calibri" w:hAnsi="Calibri" w:cs="Calibri"/>
                <w:color w:val="000000"/>
                <w:sz w:val="22"/>
                <w:szCs w:val="22"/>
              </w:rPr>
            </w:pPr>
            <w:r>
              <w:rPr>
                <w:rFonts w:ascii="Calibri" w:hAnsi="Calibri" w:cs="Calibri"/>
                <w:color w:val="000000"/>
                <w:sz w:val="22"/>
                <w:szCs w:val="22"/>
              </w:rPr>
              <w:t xml:space="preserve">Lab 3: Frontend Architecture with </w:t>
            </w:r>
            <w:r w:rsidR="00D101E7">
              <w:rPr>
                <w:rFonts w:ascii="Calibri" w:hAnsi="Calibri" w:cs="Calibri"/>
                <w:color w:val="000000"/>
                <w:sz w:val="22"/>
                <w:szCs w:val="22"/>
              </w:rPr>
              <w:t>React</w:t>
            </w:r>
          </w:p>
        </w:tc>
      </w:tr>
      <w:tr w:rsidR="00C87BD1" w14:paraId="6B81B3B1"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36994195"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4</w:t>
            </w:r>
          </w:p>
        </w:tc>
        <w:tc>
          <w:tcPr>
            <w:tcW w:w="1980" w:type="dxa"/>
            <w:tcBorders>
              <w:top w:val="nil"/>
              <w:left w:val="nil"/>
              <w:bottom w:val="single" w:sz="8" w:space="0" w:color="auto"/>
              <w:right w:val="single" w:sz="8" w:space="0" w:color="auto"/>
            </w:tcBorders>
            <w:vAlign w:val="center"/>
            <w:hideMark/>
          </w:tcPr>
          <w:p w14:paraId="3075B7B6"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2/3/26</w:t>
            </w:r>
          </w:p>
        </w:tc>
        <w:tc>
          <w:tcPr>
            <w:tcW w:w="6140" w:type="dxa"/>
            <w:tcBorders>
              <w:top w:val="nil"/>
              <w:left w:val="nil"/>
              <w:bottom w:val="single" w:sz="8" w:space="0" w:color="auto"/>
              <w:right w:val="single" w:sz="8" w:space="0" w:color="auto"/>
            </w:tcBorders>
            <w:vAlign w:val="center"/>
            <w:hideMark/>
          </w:tcPr>
          <w:p w14:paraId="2F159F01" w14:textId="77777777" w:rsidR="00C87BD1" w:rsidRDefault="00C87BD1">
            <w:pPr>
              <w:rPr>
                <w:rFonts w:ascii="Calibri" w:hAnsi="Calibri" w:cs="Calibri"/>
                <w:color w:val="000000"/>
                <w:sz w:val="22"/>
                <w:szCs w:val="22"/>
              </w:rPr>
            </w:pPr>
            <w:r>
              <w:rPr>
                <w:rFonts w:ascii="Calibri" w:hAnsi="Calibri" w:cs="Calibri"/>
                <w:color w:val="000000"/>
                <w:sz w:val="22"/>
                <w:szCs w:val="22"/>
              </w:rPr>
              <w:t>Backend Architecture Patterns: Services, APIs, and Data Flow</w:t>
            </w:r>
          </w:p>
        </w:tc>
      </w:tr>
      <w:tr w:rsidR="00C87BD1" w14:paraId="0D86DCAA"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69D76E55"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4</w:t>
            </w:r>
          </w:p>
        </w:tc>
        <w:tc>
          <w:tcPr>
            <w:tcW w:w="1980" w:type="dxa"/>
            <w:tcBorders>
              <w:top w:val="nil"/>
              <w:left w:val="nil"/>
              <w:bottom w:val="single" w:sz="8" w:space="0" w:color="auto"/>
              <w:right w:val="single" w:sz="8" w:space="0" w:color="auto"/>
            </w:tcBorders>
            <w:vAlign w:val="center"/>
            <w:hideMark/>
          </w:tcPr>
          <w:p w14:paraId="08B0956A"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2/6/26</w:t>
            </w:r>
          </w:p>
        </w:tc>
        <w:tc>
          <w:tcPr>
            <w:tcW w:w="6140" w:type="dxa"/>
            <w:tcBorders>
              <w:top w:val="nil"/>
              <w:left w:val="nil"/>
              <w:bottom w:val="single" w:sz="8" w:space="0" w:color="auto"/>
              <w:right w:val="single" w:sz="8" w:space="0" w:color="auto"/>
            </w:tcBorders>
            <w:vAlign w:val="center"/>
            <w:hideMark/>
          </w:tcPr>
          <w:p w14:paraId="7960B183" w14:textId="77777777" w:rsidR="00C87BD1" w:rsidRDefault="00C87BD1">
            <w:pPr>
              <w:rPr>
                <w:rFonts w:ascii="Calibri" w:hAnsi="Calibri" w:cs="Calibri"/>
                <w:color w:val="000000"/>
                <w:sz w:val="22"/>
                <w:szCs w:val="22"/>
              </w:rPr>
            </w:pPr>
            <w:r>
              <w:rPr>
                <w:rFonts w:ascii="Calibri" w:hAnsi="Calibri" w:cs="Calibri"/>
                <w:color w:val="000000"/>
                <w:sz w:val="22"/>
                <w:szCs w:val="22"/>
              </w:rPr>
              <w:t>Lab 4: Data Architecture with MongoDB and PostgreSQL</w:t>
            </w:r>
          </w:p>
        </w:tc>
      </w:tr>
      <w:tr w:rsidR="00C87BD1" w14:paraId="7BB1A868"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09CC12CB"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5</w:t>
            </w:r>
          </w:p>
        </w:tc>
        <w:tc>
          <w:tcPr>
            <w:tcW w:w="1980" w:type="dxa"/>
            <w:tcBorders>
              <w:top w:val="nil"/>
              <w:left w:val="nil"/>
              <w:bottom w:val="single" w:sz="8" w:space="0" w:color="auto"/>
              <w:right w:val="single" w:sz="8" w:space="0" w:color="auto"/>
            </w:tcBorders>
            <w:vAlign w:val="center"/>
            <w:hideMark/>
          </w:tcPr>
          <w:p w14:paraId="74F9AF96"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2/10/26</w:t>
            </w:r>
          </w:p>
        </w:tc>
        <w:tc>
          <w:tcPr>
            <w:tcW w:w="6140" w:type="dxa"/>
            <w:tcBorders>
              <w:top w:val="nil"/>
              <w:left w:val="nil"/>
              <w:bottom w:val="single" w:sz="8" w:space="0" w:color="auto"/>
              <w:right w:val="single" w:sz="8" w:space="0" w:color="auto"/>
            </w:tcBorders>
            <w:vAlign w:val="center"/>
            <w:hideMark/>
          </w:tcPr>
          <w:p w14:paraId="29D21663" w14:textId="77777777" w:rsidR="00C87BD1" w:rsidRDefault="00C87BD1">
            <w:pPr>
              <w:rPr>
                <w:rFonts w:ascii="Calibri" w:hAnsi="Calibri" w:cs="Calibri"/>
                <w:color w:val="000000"/>
                <w:sz w:val="22"/>
                <w:szCs w:val="22"/>
              </w:rPr>
            </w:pPr>
            <w:r>
              <w:rPr>
                <w:rFonts w:ascii="Calibri" w:hAnsi="Calibri" w:cs="Calibri"/>
                <w:color w:val="000000"/>
                <w:sz w:val="22"/>
                <w:szCs w:val="22"/>
              </w:rPr>
              <w:t>Identity, Authentication, and Mobile Architecture Patterns</w:t>
            </w:r>
          </w:p>
        </w:tc>
      </w:tr>
      <w:tr w:rsidR="00C87BD1" w14:paraId="2CD48350"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699692D1"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5</w:t>
            </w:r>
          </w:p>
        </w:tc>
        <w:tc>
          <w:tcPr>
            <w:tcW w:w="1980" w:type="dxa"/>
            <w:tcBorders>
              <w:top w:val="nil"/>
              <w:left w:val="nil"/>
              <w:bottom w:val="single" w:sz="8" w:space="0" w:color="auto"/>
              <w:right w:val="single" w:sz="8" w:space="0" w:color="auto"/>
            </w:tcBorders>
            <w:vAlign w:val="center"/>
            <w:hideMark/>
          </w:tcPr>
          <w:p w14:paraId="508B517D"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2/13/26</w:t>
            </w:r>
          </w:p>
        </w:tc>
        <w:tc>
          <w:tcPr>
            <w:tcW w:w="6140" w:type="dxa"/>
            <w:tcBorders>
              <w:top w:val="nil"/>
              <w:left w:val="nil"/>
              <w:bottom w:val="single" w:sz="8" w:space="0" w:color="auto"/>
              <w:right w:val="single" w:sz="8" w:space="0" w:color="auto"/>
            </w:tcBorders>
            <w:vAlign w:val="center"/>
            <w:hideMark/>
          </w:tcPr>
          <w:p w14:paraId="0BC20207" w14:textId="77777777" w:rsidR="00C87BD1" w:rsidRDefault="00C87BD1">
            <w:pPr>
              <w:rPr>
                <w:rFonts w:ascii="Calibri" w:hAnsi="Calibri" w:cs="Calibri"/>
                <w:color w:val="000000"/>
                <w:sz w:val="22"/>
                <w:szCs w:val="22"/>
              </w:rPr>
            </w:pPr>
            <w:r>
              <w:rPr>
                <w:rFonts w:ascii="Calibri" w:hAnsi="Calibri" w:cs="Calibri"/>
                <w:color w:val="000000"/>
                <w:sz w:val="22"/>
                <w:szCs w:val="22"/>
              </w:rPr>
              <w:t>Lab 5: Authentication and Mobile Application Development</w:t>
            </w:r>
          </w:p>
        </w:tc>
      </w:tr>
      <w:tr w:rsidR="00C87BD1" w14:paraId="27EF217C"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6FBE5373"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6</w:t>
            </w:r>
          </w:p>
        </w:tc>
        <w:tc>
          <w:tcPr>
            <w:tcW w:w="1980" w:type="dxa"/>
            <w:tcBorders>
              <w:top w:val="nil"/>
              <w:left w:val="nil"/>
              <w:bottom w:val="single" w:sz="8" w:space="0" w:color="auto"/>
              <w:right w:val="single" w:sz="8" w:space="0" w:color="auto"/>
            </w:tcBorders>
            <w:vAlign w:val="center"/>
            <w:hideMark/>
          </w:tcPr>
          <w:p w14:paraId="7394563D"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2/17/26</w:t>
            </w:r>
          </w:p>
        </w:tc>
        <w:tc>
          <w:tcPr>
            <w:tcW w:w="6140" w:type="dxa"/>
            <w:tcBorders>
              <w:top w:val="nil"/>
              <w:left w:val="nil"/>
              <w:bottom w:val="single" w:sz="8" w:space="0" w:color="auto"/>
              <w:right w:val="single" w:sz="8" w:space="0" w:color="auto"/>
            </w:tcBorders>
            <w:vAlign w:val="center"/>
            <w:hideMark/>
          </w:tcPr>
          <w:p w14:paraId="1CBD5EEB" w14:textId="77777777" w:rsidR="00C87BD1" w:rsidRDefault="00C87BD1">
            <w:pPr>
              <w:rPr>
                <w:rFonts w:ascii="Calibri" w:hAnsi="Calibri" w:cs="Calibri"/>
                <w:color w:val="000000"/>
                <w:sz w:val="22"/>
                <w:szCs w:val="22"/>
              </w:rPr>
            </w:pPr>
            <w:r>
              <w:rPr>
                <w:rFonts w:ascii="Calibri" w:hAnsi="Calibri" w:cs="Calibri"/>
                <w:color w:val="000000"/>
                <w:sz w:val="22"/>
                <w:szCs w:val="22"/>
              </w:rPr>
              <w:t>Agentic Architecture Patterns I: Agents, Tools, and Workflows</w:t>
            </w:r>
          </w:p>
        </w:tc>
      </w:tr>
      <w:tr w:rsidR="00C87BD1" w14:paraId="096322C7"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1BE449CC"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6</w:t>
            </w:r>
          </w:p>
        </w:tc>
        <w:tc>
          <w:tcPr>
            <w:tcW w:w="1980" w:type="dxa"/>
            <w:tcBorders>
              <w:top w:val="nil"/>
              <w:left w:val="nil"/>
              <w:bottom w:val="single" w:sz="8" w:space="0" w:color="auto"/>
              <w:right w:val="single" w:sz="8" w:space="0" w:color="auto"/>
            </w:tcBorders>
            <w:vAlign w:val="center"/>
            <w:hideMark/>
          </w:tcPr>
          <w:p w14:paraId="1FEFCFFB"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2/20/26</w:t>
            </w:r>
          </w:p>
        </w:tc>
        <w:tc>
          <w:tcPr>
            <w:tcW w:w="6140" w:type="dxa"/>
            <w:tcBorders>
              <w:top w:val="nil"/>
              <w:left w:val="nil"/>
              <w:bottom w:val="single" w:sz="8" w:space="0" w:color="auto"/>
              <w:right w:val="single" w:sz="8" w:space="0" w:color="auto"/>
            </w:tcBorders>
            <w:vAlign w:val="center"/>
            <w:hideMark/>
          </w:tcPr>
          <w:p w14:paraId="4E0AA4DA" w14:textId="77777777" w:rsidR="00C87BD1" w:rsidRDefault="00C87BD1">
            <w:pPr>
              <w:rPr>
                <w:rFonts w:ascii="Calibri" w:hAnsi="Calibri" w:cs="Calibri"/>
                <w:color w:val="000000"/>
                <w:sz w:val="22"/>
                <w:szCs w:val="22"/>
              </w:rPr>
            </w:pPr>
            <w:r>
              <w:rPr>
                <w:rFonts w:ascii="Calibri" w:hAnsi="Calibri" w:cs="Calibri"/>
                <w:color w:val="000000"/>
                <w:sz w:val="22"/>
                <w:szCs w:val="22"/>
              </w:rPr>
              <w:t>Quiz 1: Architectural Foundations and System Design</w:t>
            </w:r>
          </w:p>
        </w:tc>
      </w:tr>
      <w:tr w:rsidR="00C87BD1" w14:paraId="049BBC05" w14:textId="77777777" w:rsidTr="009F6DA6">
        <w:trPr>
          <w:trHeight w:val="376"/>
        </w:trPr>
        <w:tc>
          <w:tcPr>
            <w:tcW w:w="620" w:type="dxa"/>
            <w:tcBorders>
              <w:top w:val="nil"/>
              <w:left w:val="single" w:sz="8" w:space="0" w:color="auto"/>
              <w:bottom w:val="single" w:sz="8" w:space="0" w:color="auto"/>
              <w:right w:val="single" w:sz="8" w:space="0" w:color="auto"/>
            </w:tcBorders>
            <w:vAlign w:val="center"/>
            <w:hideMark/>
          </w:tcPr>
          <w:p w14:paraId="3B39EF21"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7</w:t>
            </w:r>
          </w:p>
        </w:tc>
        <w:tc>
          <w:tcPr>
            <w:tcW w:w="1980" w:type="dxa"/>
            <w:tcBorders>
              <w:top w:val="nil"/>
              <w:left w:val="nil"/>
              <w:bottom w:val="single" w:sz="8" w:space="0" w:color="auto"/>
              <w:right w:val="single" w:sz="8" w:space="0" w:color="auto"/>
            </w:tcBorders>
            <w:vAlign w:val="center"/>
            <w:hideMark/>
          </w:tcPr>
          <w:p w14:paraId="38979FBA"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2/24/26</w:t>
            </w:r>
          </w:p>
        </w:tc>
        <w:tc>
          <w:tcPr>
            <w:tcW w:w="6140" w:type="dxa"/>
            <w:tcBorders>
              <w:top w:val="nil"/>
              <w:left w:val="nil"/>
              <w:bottom w:val="single" w:sz="8" w:space="0" w:color="auto"/>
              <w:right w:val="single" w:sz="8" w:space="0" w:color="auto"/>
            </w:tcBorders>
            <w:vAlign w:val="center"/>
            <w:hideMark/>
          </w:tcPr>
          <w:p w14:paraId="2BD77B23" w14:textId="34B8476B" w:rsidR="00C87BD1" w:rsidRDefault="00C87BD1">
            <w:pPr>
              <w:rPr>
                <w:rFonts w:ascii="Calibri" w:hAnsi="Calibri" w:cs="Calibri"/>
                <w:color w:val="000000"/>
                <w:sz w:val="22"/>
                <w:szCs w:val="22"/>
              </w:rPr>
            </w:pPr>
            <w:r>
              <w:rPr>
                <w:rFonts w:ascii="Calibri" w:hAnsi="Calibri" w:cs="Calibri"/>
                <w:color w:val="000000"/>
                <w:sz w:val="22"/>
                <w:szCs w:val="22"/>
              </w:rPr>
              <w:t>Midterm Project Presentations</w:t>
            </w:r>
          </w:p>
        </w:tc>
      </w:tr>
      <w:tr w:rsidR="00C87BD1" w14:paraId="1CCACCCE"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6588B82C"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7</w:t>
            </w:r>
          </w:p>
        </w:tc>
        <w:tc>
          <w:tcPr>
            <w:tcW w:w="1980" w:type="dxa"/>
            <w:tcBorders>
              <w:top w:val="nil"/>
              <w:left w:val="nil"/>
              <w:bottom w:val="single" w:sz="8" w:space="0" w:color="auto"/>
              <w:right w:val="single" w:sz="8" w:space="0" w:color="auto"/>
            </w:tcBorders>
            <w:vAlign w:val="center"/>
            <w:hideMark/>
          </w:tcPr>
          <w:p w14:paraId="490E5E34"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2/27/26</w:t>
            </w:r>
          </w:p>
        </w:tc>
        <w:tc>
          <w:tcPr>
            <w:tcW w:w="6140" w:type="dxa"/>
            <w:tcBorders>
              <w:top w:val="nil"/>
              <w:left w:val="nil"/>
              <w:bottom w:val="single" w:sz="8" w:space="0" w:color="auto"/>
              <w:right w:val="single" w:sz="8" w:space="0" w:color="auto"/>
            </w:tcBorders>
            <w:vAlign w:val="center"/>
            <w:hideMark/>
          </w:tcPr>
          <w:p w14:paraId="4740D226" w14:textId="77777777" w:rsidR="00C87BD1" w:rsidRDefault="00C87BD1">
            <w:pPr>
              <w:rPr>
                <w:rFonts w:ascii="Calibri" w:hAnsi="Calibri" w:cs="Calibri"/>
                <w:color w:val="000000"/>
                <w:sz w:val="22"/>
                <w:szCs w:val="22"/>
              </w:rPr>
            </w:pPr>
            <w:r>
              <w:rPr>
                <w:rFonts w:ascii="Calibri" w:hAnsi="Calibri" w:cs="Calibri"/>
                <w:color w:val="000000"/>
                <w:sz w:val="22"/>
                <w:szCs w:val="22"/>
              </w:rPr>
              <w:t xml:space="preserve">Project </w:t>
            </w:r>
            <w:proofErr w:type="gramStart"/>
            <w:r>
              <w:rPr>
                <w:rFonts w:ascii="Calibri" w:hAnsi="Calibri" w:cs="Calibri"/>
                <w:color w:val="000000"/>
                <w:sz w:val="22"/>
                <w:szCs w:val="22"/>
              </w:rPr>
              <w:t>Work Day</w:t>
            </w:r>
            <w:proofErr w:type="gramEnd"/>
          </w:p>
        </w:tc>
      </w:tr>
      <w:tr w:rsidR="00C87BD1" w14:paraId="2EDED7DD" w14:textId="77777777" w:rsidTr="00463770">
        <w:trPr>
          <w:trHeight w:val="660"/>
        </w:trPr>
        <w:tc>
          <w:tcPr>
            <w:tcW w:w="620" w:type="dxa"/>
            <w:tcBorders>
              <w:top w:val="nil"/>
              <w:left w:val="single" w:sz="8" w:space="0" w:color="auto"/>
              <w:bottom w:val="single" w:sz="8" w:space="0" w:color="auto"/>
              <w:right w:val="single" w:sz="8" w:space="0" w:color="auto"/>
            </w:tcBorders>
            <w:vAlign w:val="center"/>
            <w:hideMark/>
          </w:tcPr>
          <w:p w14:paraId="2B1FBBE0"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8</w:t>
            </w:r>
          </w:p>
        </w:tc>
        <w:tc>
          <w:tcPr>
            <w:tcW w:w="1980" w:type="dxa"/>
            <w:tcBorders>
              <w:top w:val="nil"/>
              <w:left w:val="nil"/>
              <w:bottom w:val="single" w:sz="8" w:space="0" w:color="auto"/>
              <w:right w:val="single" w:sz="8" w:space="0" w:color="auto"/>
            </w:tcBorders>
            <w:vAlign w:val="center"/>
            <w:hideMark/>
          </w:tcPr>
          <w:p w14:paraId="7B774D53"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3/10/26</w:t>
            </w:r>
          </w:p>
        </w:tc>
        <w:tc>
          <w:tcPr>
            <w:tcW w:w="6140" w:type="dxa"/>
            <w:tcBorders>
              <w:top w:val="nil"/>
              <w:left w:val="nil"/>
              <w:bottom w:val="single" w:sz="8" w:space="0" w:color="auto"/>
              <w:right w:val="single" w:sz="8" w:space="0" w:color="auto"/>
            </w:tcBorders>
            <w:vAlign w:val="center"/>
            <w:hideMark/>
          </w:tcPr>
          <w:p w14:paraId="2ADE57E6" w14:textId="77777777" w:rsidR="00C87BD1" w:rsidRDefault="00C87BD1">
            <w:pPr>
              <w:rPr>
                <w:rFonts w:ascii="Calibri" w:hAnsi="Calibri" w:cs="Calibri"/>
                <w:color w:val="000000"/>
                <w:sz w:val="22"/>
                <w:szCs w:val="22"/>
              </w:rPr>
            </w:pPr>
            <w:r>
              <w:rPr>
                <w:rFonts w:ascii="Calibri" w:hAnsi="Calibri" w:cs="Calibri"/>
                <w:color w:val="000000"/>
                <w:sz w:val="22"/>
                <w:szCs w:val="22"/>
              </w:rPr>
              <w:t>Agentic Architecture Patterns II: Orchestration, Memory, and Control</w:t>
            </w:r>
          </w:p>
        </w:tc>
      </w:tr>
      <w:tr w:rsidR="00C87BD1" w14:paraId="34696D0D"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360C13CD"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8</w:t>
            </w:r>
          </w:p>
        </w:tc>
        <w:tc>
          <w:tcPr>
            <w:tcW w:w="1980" w:type="dxa"/>
            <w:tcBorders>
              <w:top w:val="nil"/>
              <w:left w:val="nil"/>
              <w:bottom w:val="single" w:sz="8" w:space="0" w:color="auto"/>
              <w:right w:val="single" w:sz="8" w:space="0" w:color="auto"/>
            </w:tcBorders>
            <w:vAlign w:val="center"/>
            <w:hideMark/>
          </w:tcPr>
          <w:p w14:paraId="08606323"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3/13/26</w:t>
            </w:r>
          </w:p>
        </w:tc>
        <w:tc>
          <w:tcPr>
            <w:tcW w:w="6140" w:type="dxa"/>
            <w:tcBorders>
              <w:top w:val="nil"/>
              <w:left w:val="nil"/>
              <w:bottom w:val="single" w:sz="8" w:space="0" w:color="auto"/>
              <w:right w:val="single" w:sz="8" w:space="0" w:color="auto"/>
            </w:tcBorders>
            <w:vAlign w:val="center"/>
            <w:hideMark/>
          </w:tcPr>
          <w:p w14:paraId="74C7EA03" w14:textId="77777777" w:rsidR="00C87BD1" w:rsidRDefault="00C87BD1">
            <w:pPr>
              <w:rPr>
                <w:rFonts w:ascii="Calibri" w:hAnsi="Calibri" w:cs="Calibri"/>
                <w:color w:val="000000"/>
                <w:sz w:val="22"/>
                <w:szCs w:val="22"/>
              </w:rPr>
            </w:pPr>
            <w:r>
              <w:rPr>
                <w:rFonts w:ascii="Calibri" w:hAnsi="Calibri" w:cs="Calibri"/>
                <w:color w:val="000000"/>
                <w:sz w:val="22"/>
                <w:szCs w:val="22"/>
              </w:rPr>
              <w:t>Lab 6: Implementing Agentic AI Workflows</w:t>
            </w:r>
          </w:p>
        </w:tc>
      </w:tr>
      <w:tr w:rsidR="00C87BD1" w14:paraId="59AE039D"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4B895E38"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9</w:t>
            </w:r>
          </w:p>
        </w:tc>
        <w:tc>
          <w:tcPr>
            <w:tcW w:w="1980" w:type="dxa"/>
            <w:tcBorders>
              <w:top w:val="nil"/>
              <w:left w:val="nil"/>
              <w:bottom w:val="single" w:sz="8" w:space="0" w:color="auto"/>
              <w:right w:val="single" w:sz="8" w:space="0" w:color="auto"/>
            </w:tcBorders>
            <w:vAlign w:val="center"/>
            <w:hideMark/>
          </w:tcPr>
          <w:p w14:paraId="6FF063A8"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3/17/26</w:t>
            </w:r>
          </w:p>
        </w:tc>
        <w:tc>
          <w:tcPr>
            <w:tcW w:w="6140" w:type="dxa"/>
            <w:tcBorders>
              <w:top w:val="nil"/>
              <w:left w:val="nil"/>
              <w:bottom w:val="single" w:sz="8" w:space="0" w:color="auto"/>
              <w:right w:val="single" w:sz="8" w:space="0" w:color="auto"/>
            </w:tcBorders>
            <w:vAlign w:val="center"/>
            <w:hideMark/>
          </w:tcPr>
          <w:p w14:paraId="742C11A6" w14:textId="77777777" w:rsidR="00C87BD1" w:rsidRDefault="00C87BD1">
            <w:pPr>
              <w:rPr>
                <w:rFonts w:ascii="Calibri" w:hAnsi="Calibri" w:cs="Calibri"/>
                <w:color w:val="000000"/>
                <w:sz w:val="22"/>
                <w:szCs w:val="22"/>
              </w:rPr>
            </w:pPr>
            <w:r>
              <w:rPr>
                <w:rFonts w:ascii="Calibri" w:hAnsi="Calibri" w:cs="Calibri"/>
                <w:color w:val="000000"/>
                <w:sz w:val="22"/>
                <w:szCs w:val="22"/>
              </w:rPr>
              <w:t>Continuous Integration and Testing as Architecture</w:t>
            </w:r>
          </w:p>
        </w:tc>
      </w:tr>
      <w:tr w:rsidR="00C87BD1" w14:paraId="1879E754"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03CD970C"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9</w:t>
            </w:r>
          </w:p>
        </w:tc>
        <w:tc>
          <w:tcPr>
            <w:tcW w:w="1980" w:type="dxa"/>
            <w:tcBorders>
              <w:top w:val="nil"/>
              <w:left w:val="nil"/>
              <w:bottom w:val="single" w:sz="8" w:space="0" w:color="auto"/>
              <w:right w:val="single" w:sz="8" w:space="0" w:color="auto"/>
            </w:tcBorders>
            <w:vAlign w:val="center"/>
            <w:hideMark/>
          </w:tcPr>
          <w:p w14:paraId="01286840"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3/20/26</w:t>
            </w:r>
          </w:p>
        </w:tc>
        <w:tc>
          <w:tcPr>
            <w:tcW w:w="6140" w:type="dxa"/>
            <w:tcBorders>
              <w:top w:val="nil"/>
              <w:left w:val="nil"/>
              <w:bottom w:val="single" w:sz="8" w:space="0" w:color="auto"/>
              <w:right w:val="single" w:sz="8" w:space="0" w:color="auto"/>
            </w:tcBorders>
            <w:vAlign w:val="center"/>
            <w:hideMark/>
          </w:tcPr>
          <w:p w14:paraId="06341E45" w14:textId="77777777" w:rsidR="00C87BD1" w:rsidRDefault="00C87BD1">
            <w:pPr>
              <w:rPr>
                <w:rFonts w:ascii="Calibri" w:hAnsi="Calibri" w:cs="Calibri"/>
                <w:color w:val="000000"/>
                <w:sz w:val="22"/>
                <w:szCs w:val="22"/>
              </w:rPr>
            </w:pPr>
            <w:r>
              <w:rPr>
                <w:rFonts w:ascii="Calibri" w:hAnsi="Calibri" w:cs="Calibri"/>
                <w:color w:val="000000"/>
                <w:sz w:val="22"/>
                <w:szCs w:val="22"/>
              </w:rPr>
              <w:t>Lab 7: CI Pipelines and Automated Testing</w:t>
            </w:r>
          </w:p>
        </w:tc>
      </w:tr>
      <w:tr w:rsidR="00C87BD1" w14:paraId="158439F5" w14:textId="77777777" w:rsidTr="00463770">
        <w:trPr>
          <w:trHeight w:val="660"/>
        </w:trPr>
        <w:tc>
          <w:tcPr>
            <w:tcW w:w="620" w:type="dxa"/>
            <w:tcBorders>
              <w:top w:val="nil"/>
              <w:left w:val="single" w:sz="8" w:space="0" w:color="auto"/>
              <w:bottom w:val="single" w:sz="8" w:space="0" w:color="auto"/>
              <w:right w:val="single" w:sz="8" w:space="0" w:color="auto"/>
            </w:tcBorders>
            <w:vAlign w:val="center"/>
            <w:hideMark/>
          </w:tcPr>
          <w:p w14:paraId="17AC5194"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10</w:t>
            </w:r>
          </w:p>
        </w:tc>
        <w:tc>
          <w:tcPr>
            <w:tcW w:w="1980" w:type="dxa"/>
            <w:tcBorders>
              <w:top w:val="nil"/>
              <w:left w:val="nil"/>
              <w:bottom w:val="single" w:sz="8" w:space="0" w:color="auto"/>
              <w:right w:val="single" w:sz="8" w:space="0" w:color="auto"/>
            </w:tcBorders>
            <w:vAlign w:val="center"/>
            <w:hideMark/>
          </w:tcPr>
          <w:p w14:paraId="48C2649B"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3/24/26</w:t>
            </w:r>
          </w:p>
        </w:tc>
        <w:tc>
          <w:tcPr>
            <w:tcW w:w="6140" w:type="dxa"/>
            <w:tcBorders>
              <w:top w:val="nil"/>
              <w:left w:val="nil"/>
              <w:bottom w:val="single" w:sz="8" w:space="0" w:color="auto"/>
              <w:right w:val="single" w:sz="8" w:space="0" w:color="auto"/>
            </w:tcBorders>
            <w:vAlign w:val="center"/>
            <w:hideMark/>
          </w:tcPr>
          <w:p w14:paraId="649A7B97" w14:textId="77777777" w:rsidR="00C87BD1" w:rsidRDefault="00C87BD1">
            <w:pPr>
              <w:rPr>
                <w:rFonts w:ascii="Calibri" w:hAnsi="Calibri" w:cs="Calibri"/>
                <w:color w:val="000000"/>
                <w:sz w:val="22"/>
                <w:szCs w:val="22"/>
              </w:rPr>
            </w:pPr>
            <w:r>
              <w:rPr>
                <w:rFonts w:ascii="Calibri" w:hAnsi="Calibri" w:cs="Calibri"/>
                <w:color w:val="000000"/>
                <w:sz w:val="22"/>
                <w:szCs w:val="22"/>
              </w:rPr>
              <w:t>Deployment Architecture: Infrastructure as Code and Cloud Patterns</w:t>
            </w:r>
          </w:p>
        </w:tc>
      </w:tr>
      <w:tr w:rsidR="00C87BD1" w14:paraId="3B978617"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0CB02747"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10</w:t>
            </w:r>
          </w:p>
        </w:tc>
        <w:tc>
          <w:tcPr>
            <w:tcW w:w="1980" w:type="dxa"/>
            <w:tcBorders>
              <w:top w:val="nil"/>
              <w:left w:val="nil"/>
              <w:bottom w:val="single" w:sz="8" w:space="0" w:color="auto"/>
              <w:right w:val="single" w:sz="8" w:space="0" w:color="auto"/>
            </w:tcBorders>
            <w:vAlign w:val="center"/>
            <w:hideMark/>
          </w:tcPr>
          <w:p w14:paraId="5CDF75E7"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3/27/26</w:t>
            </w:r>
          </w:p>
        </w:tc>
        <w:tc>
          <w:tcPr>
            <w:tcW w:w="6140" w:type="dxa"/>
            <w:tcBorders>
              <w:top w:val="nil"/>
              <w:left w:val="nil"/>
              <w:bottom w:val="single" w:sz="8" w:space="0" w:color="auto"/>
              <w:right w:val="single" w:sz="8" w:space="0" w:color="auto"/>
            </w:tcBorders>
            <w:vAlign w:val="center"/>
            <w:hideMark/>
          </w:tcPr>
          <w:p w14:paraId="03BB1815" w14:textId="77777777" w:rsidR="00C87BD1" w:rsidRDefault="00C87BD1">
            <w:pPr>
              <w:rPr>
                <w:rFonts w:ascii="Calibri" w:hAnsi="Calibri" w:cs="Calibri"/>
                <w:color w:val="000000"/>
                <w:sz w:val="22"/>
                <w:szCs w:val="22"/>
              </w:rPr>
            </w:pPr>
            <w:r>
              <w:rPr>
                <w:rFonts w:ascii="Calibri" w:hAnsi="Calibri" w:cs="Calibri"/>
                <w:color w:val="000000"/>
                <w:sz w:val="22"/>
                <w:szCs w:val="22"/>
              </w:rPr>
              <w:t>Lab 8: Containerization and Web Services</w:t>
            </w:r>
          </w:p>
        </w:tc>
      </w:tr>
      <w:tr w:rsidR="00C87BD1" w14:paraId="2CF7F793" w14:textId="77777777" w:rsidTr="00463770">
        <w:trPr>
          <w:trHeight w:val="660"/>
        </w:trPr>
        <w:tc>
          <w:tcPr>
            <w:tcW w:w="620" w:type="dxa"/>
            <w:tcBorders>
              <w:top w:val="nil"/>
              <w:left w:val="single" w:sz="8" w:space="0" w:color="auto"/>
              <w:bottom w:val="single" w:sz="8" w:space="0" w:color="auto"/>
              <w:right w:val="single" w:sz="8" w:space="0" w:color="auto"/>
            </w:tcBorders>
            <w:vAlign w:val="center"/>
            <w:hideMark/>
          </w:tcPr>
          <w:p w14:paraId="3EFFFD7E"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11</w:t>
            </w:r>
          </w:p>
        </w:tc>
        <w:tc>
          <w:tcPr>
            <w:tcW w:w="1980" w:type="dxa"/>
            <w:tcBorders>
              <w:top w:val="nil"/>
              <w:left w:val="nil"/>
              <w:bottom w:val="single" w:sz="8" w:space="0" w:color="auto"/>
              <w:right w:val="single" w:sz="8" w:space="0" w:color="auto"/>
            </w:tcBorders>
            <w:vAlign w:val="center"/>
            <w:hideMark/>
          </w:tcPr>
          <w:p w14:paraId="7DAC9C24"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3/31/26</w:t>
            </w:r>
          </w:p>
        </w:tc>
        <w:tc>
          <w:tcPr>
            <w:tcW w:w="6140" w:type="dxa"/>
            <w:tcBorders>
              <w:top w:val="nil"/>
              <w:left w:val="nil"/>
              <w:bottom w:val="single" w:sz="8" w:space="0" w:color="auto"/>
              <w:right w:val="single" w:sz="8" w:space="0" w:color="auto"/>
            </w:tcBorders>
            <w:vAlign w:val="center"/>
            <w:hideMark/>
          </w:tcPr>
          <w:p w14:paraId="61EF1B52" w14:textId="77777777" w:rsidR="00C87BD1" w:rsidRDefault="00C87BD1">
            <w:pPr>
              <w:rPr>
                <w:rFonts w:ascii="Calibri" w:hAnsi="Calibri" w:cs="Calibri"/>
                <w:color w:val="000000"/>
                <w:sz w:val="22"/>
                <w:szCs w:val="22"/>
              </w:rPr>
            </w:pPr>
            <w:r>
              <w:rPr>
                <w:rFonts w:ascii="Calibri" w:hAnsi="Calibri" w:cs="Calibri"/>
                <w:color w:val="000000"/>
                <w:sz w:val="22"/>
                <w:szCs w:val="22"/>
              </w:rPr>
              <w:t>Deployment Architecture II: Performance, Caching, and Efficiency</w:t>
            </w:r>
          </w:p>
        </w:tc>
      </w:tr>
      <w:tr w:rsidR="00C87BD1" w14:paraId="0B77B17F"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3FE193A0"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11</w:t>
            </w:r>
          </w:p>
        </w:tc>
        <w:tc>
          <w:tcPr>
            <w:tcW w:w="1980" w:type="dxa"/>
            <w:tcBorders>
              <w:top w:val="nil"/>
              <w:left w:val="nil"/>
              <w:bottom w:val="single" w:sz="8" w:space="0" w:color="auto"/>
              <w:right w:val="single" w:sz="8" w:space="0" w:color="auto"/>
            </w:tcBorders>
            <w:vAlign w:val="center"/>
            <w:hideMark/>
          </w:tcPr>
          <w:p w14:paraId="4BE93711"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4/3/26</w:t>
            </w:r>
          </w:p>
        </w:tc>
        <w:tc>
          <w:tcPr>
            <w:tcW w:w="6140" w:type="dxa"/>
            <w:tcBorders>
              <w:top w:val="nil"/>
              <w:left w:val="nil"/>
              <w:bottom w:val="single" w:sz="8" w:space="0" w:color="auto"/>
              <w:right w:val="single" w:sz="8" w:space="0" w:color="auto"/>
            </w:tcBorders>
            <w:vAlign w:val="center"/>
            <w:hideMark/>
          </w:tcPr>
          <w:p w14:paraId="4CF26E20" w14:textId="77777777" w:rsidR="00C87BD1" w:rsidRDefault="00C87BD1">
            <w:pPr>
              <w:rPr>
                <w:rFonts w:ascii="Calibri" w:hAnsi="Calibri" w:cs="Calibri"/>
                <w:color w:val="000000"/>
                <w:sz w:val="22"/>
                <w:szCs w:val="22"/>
              </w:rPr>
            </w:pPr>
            <w:r>
              <w:rPr>
                <w:rFonts w:ascii="Calibri" w:hAnsi="Calibri" w:cs="Calibri"/>
                <w:color w:val="000000"/>
                <w:sz w:val="22"/>
                <w:szCs w:val="22"/>
              </w:rPr>
              <w:t>Lab 9: Caching, Scaling, and Reliability</w:t>
            </w:r>
          </w:p>
        </w:tc>
      </w:tr>
      <w:tr w:rsidR="00C87BD1" w14:paraId="0B9E7257"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09E10FE2"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12</w:t>
            </w:r>
          </w:p>
        </w:tc>
        <w:tc>
          <w:tcPr>
            <w:tcW w:w="1980" w:type="dxa"/>
            <w:tcBorders>
              <w:top w:val="nil"/>
              <w:left w:val="nil"/>
              <w:bottom w:val="single" w:sz="8" w:space="0" w:color="auto"/>
              <w:right w:val="single" w:sz="8" w:space="0" w:color="auto"/>
            </w:tcBorders>
            <w:vAlign w:val="center"/>
            <w:hideMark/>
          </w:tcPr>
          <w:p w14:paraId="1A2B142A"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4/7/26</w:t>
            </w:r>
          </w:p>
        </w:tc>
        <w:tc>
          <w:tcPr>
            <w:tcW w:w="6140" w:type="dxa"/>
            <w:tcBorders>
              <w:top w:val="nil"/>
              <w:left w:val="nil"/>
              <w:bottom w:val="single" w:sz="8" w:space="0" w:color="auto"/>
              <w:right w:val="single" w:sz="8" w:space="0" w:color="auto"/>
            </w:tcBorders>
            <w:vAlign w:val="center"/>
            <w:hideMark/>
          </w:tcPr>
          <w:p w14:paraId="01B1588B" w14:textId="77777777" w:rsidR="00C87BD1" w:rsidRDefault="00C87BD1">
            <w:pPr>
              <w:rPr>
                <w:rFonts w:ascii="Calibri" w:hAnsi="Calibri" w:cs="Calibri"/>
                <w:color w:val="000000"/>
                <w:sz w:val="22"/>
                <w:szCs w:val="22"/>
              </w:rPr>
            </w:pPr>
            <w:r>
              <w:rPr>
                <w:rFonts w:ascii="Calibri" w:hAnsi="Calibri" w:cs="Calibri"/>
                <w:color w:val="000000"/>
                <w:sz w:val="22"/>
                <w:szCs w:val="22"/>
              </w:rPr>
              <w:t>AI-Assisted Development: Human–AI Collaboration Patterns</w:t>
            </w:r>
          </w:p>
        </w:tc>
      </w:tr>
      <w:tr w:rsidR="00C87BD1" w14:paraId="3025F626"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58951CAB"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12</w:t>
            </w:r>
          </w:p>
        </w:tc>
        <w:tc>
          <w:tcPr>
            <w:tcW w:w="1980" w:type="dxa"/>
            <w:tcBorders>
              <w:top w:val="nil"/>
              <w:left w:val="nil"/>
              <w:bottom w:val="single" w:sz="8" w:space="0" w:color="auto"/>
              <w:right w:val="single" w:sz="8" w:space="0" w:color="auto"/>
            </w:tcBorders>
            <w:vAlign w:val="center"/>
            <w:hideMark/>
          </w:tcPr>
          <w:p w14:paraId="6B79AB45"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4/10/26</w:t>
            </w:r>
          </w:p>
        </w:tc>
        <w:tc>
          <w:tcPr>
            <w:tcW w:w="6140" w:type="dxa"/>
            <w:tcBorders>
              <w:top w:val="nil"/>
              <w:left w:val="nil"/>
              <w:bottom w:val="single" w:sz="8" w:space="0" w:color="auto"/>
              <w:right w:val="single" w:sz="8" w:space="0" w:color="auto"/>
            </w:tcBorders>
            <w:vAlign w:val="center"/>
            <w:hideMark/>
          </w:tcPr>
          <w:p w14:paraId="35AC5AD9" w14:textId="77777777" w:rsidR="00C87BD1" w:rsidRDefault="00C87BD1">
            <w:pPr>
              <w:rPr>
                <w:rFonts w:ascii="Calibri" w:hAnsi="Calibri" w:cs="Calibri"/>
                <w:color w:val="000000"/>
                <w:sz w:val="22"/>
                <w:szCs w:val="22"/>
              </w:rPr>
            </w:pPr>
            <w:r>
              <w:rPr>
                <w:rFonts w:ascii="Calibri" w:hAnsi="Calibri" w:cs="Calibri"/>
                <w:color w:val="000000"/>
                <w:sz w:val="22"/>
                <w:szCs w:val="22"/>
              </w:rPr>
              <w:t>Lab 10: AI-Assisted Coding and Testing</w:t>
            </w:r>
          </w:p>
        </w:tc>
      </w:tr>
      <w:tr w:rsidR="00C87BD1" w14:paraId="21334E7F" w14:textId="77777777" w:rsidTr="00463770">
        <w:trPr>
          <w:trHeight w:val="340"/>
        </w:trPr>
        <w:tc>
          <w:tcPr>
            <w:tcW w:w="620" w:type="dxa"/>
            <w:tcBorders>
              <w:top w:val="nil"/>
              <w:left w:val="single" w:sz="8" w:space="0" w:color="auto"/>
              <w:bottom w:val="single" w:sz="8" w:space="0" w:color="auto"/>
              <w:right w:val="single" w:sz="8" w:space="0" w:color="auto"/>
            </w:tcBorders>
            <w:vAlign w:val="center"/>
            <w:hideMark/>
          </w:tcPr>
          <w:p w14:paraId="3B60D5F0"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13</w:t>
            </w:r>
          </w:p>
        </w:tc>
        <w:tc>
          <w:tcPr>
            <w:tcW w:w="1980" w:type="dxa"/>
            <w:tcBorders>
              <w:top w:val="nil"/>
              <w:left w:val="nil"/>
              <w:bottom w:val="single" w:sz="8" w:space="0" w:color="auto"/>
              <w:right w:val="single" w:sz="8" w:space="0" w:color="auto"/>
            </w:tcBorders>
            <w:vAlign w:val="center"/>
            <w:hideMark/>
          </w:tcPr>
          <w:p w14:paraId="0CFC32A1"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4/14/26</w:t>
            </w:r>
          </w:p>
        </w:tc>
        <w:tc>
          <w:tcPr>
            <w:tcW w:w="6140" w:type="dxa"/>
            <w:tcBorders>
              <w:top w:val="nil"/>
              <w:left w:val="nil"/>
              <w:bottom w:val="single" w:sz="8" w:space="0" w:color="auto"/>
              <w:right w:val="single" w:sz="8" w:space="0" w:color="auto"/>
            </w:tcBorders>
            <w:vAlign w:val="center"/>
            <w:hideMark/>
          </w:tcPr>
          <w:p w14:paraId="422F072E" w14:textId="77777777" w:rsidR="00C87BD1" w:rsidRDefault="00C87BD1">
            <w:pPr>
              <w:rPr>
                <w:rFonts w:ascii="Calibri" w:hAnsi="Calibri" w:cs="Calibri"/>
                <w:color w:val="000000"/>
                <w:sz w:val="22"/>
                <w:szCs w:val="22"/>
              </w:rPr>
            </w:pPr>
            <w:r>
              <w:rPr>
                <w:rFonts w:ascii="Calibri" w:hAnsi="Calibri" w:cs="Calibri"/>
                <w:color w:val="000000"/>
                <w:sz w:val="22"/>
                <w:szCs w:val="22"/>
              </w:rPr>
              <w:t>System Integration, Evolution, and Course Synthesis</w:t>
            </w:r>
          </w:p>
        </w:tc>
      </w:tr>
      <w:tr w:rsidR="00C87BD1" w14:paraId="43629C2A" w14:textId="77777777" w:rsidTr="00463770">
        <w:trPr>
          <w:trHeight w:val="340"/>
        </w:trPr>
        <w:tc>
          <w:tcPr>
            <w:tcW w:w="620" w:type="dxa"/>
            <w:tcBorders>
              <w:top w:val="single" w:sz="8" w:space="0" w:color="auto"/>
              <w:left w:val="single" w:sz="8" w:space="0" w:color="auto"/>
              <w:bottom w:val="single" w:sz="8" w:space="0" w:color="auto"/>
              <w:right w:val="single" w:sz="8" w:space="0" w:color="auto"/>
            </w:tcBorders>
            <w:hideMark/>
          </w:tcPr>
          <w:p w14:paraId="48572F5C"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13</w:t>
            </w:r>
          </w:p>
        </w:tc>
        <w:tc>
          <w:tcPr>
            <w:tcW w:w="1980" w:type="dxa"/>
            <w:tcBorders>
              <w:top w:val="single" w:sz="8" w:space="0" w:color="auto"/>
              <w:left w:val="nil"/>
              <w:bottom w:val="single" w:sz="8" w:space="0" w:color="auto"/>
              <w:right w:val="single" w:sz="8" w:space="0" w:color="auto"/>
            </w:tcBorders>
            <w:hideMark/>
          </w:tcPr>
          <w:p w14:paraId="53C0B25D"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4/17/26</w:t>
            </w:r>
          </w:p>
        </w:tc>
        <w:tc>
          <w:tcPr>
            <w:tcW w:w="6140" w:type="dxa"/>
            <w:tcBorders>
              <w:top w:val="single" w:sz="8" w:space="0" w:color="auto"/>
              <w:left w:val="nil"/>
              <w:bottom w:val="single" w:sz="8" w:space="0" w:color="auto"/>
              <w:right w:val="single" w:sz="8" w:space="0" w:color="auto"/>
            </w:tcBorders>
            <w:hideMark/>
          </w:tcPr>
          <w:p w14:paraId="228780BD" w14:textId="77777777" w:rsidR="00C87BD1" w:rsidRDefault="00C87BD1">
            <w:pPr>
              <w:rPr>
                <w:rFonts w:ascii="Calibri" w:hAnsi="Calibri" w:cs="Calibri"/>
                <w:color w:val="000000"/>
                <w:sz w:val="22"/>
                <w:szCs w:val="22"/>
              </w:rPr>
            </w:pPr>
            <w:r>
              <w:rPr>
                <w:rFonts w:ascii="Calibri" w:hAnsi="Calibri" w:cs="Calibri"/>
                <w:color w:val="000000"/>
                <w:sz w:val="22"/>
                <w:szCs w:val="22"/>
              </w:rPr>
              <w:t>Lab 11: Build Something Interesting</w:t>
            </w:r>
          </w:p>
        </w:tc>
      </w:tr>
      <w:tr w:rsidR="00C87BD1" w14:paraId="02533CC3" w14:textId="77777777" w:rsidTr="00463770">
        <w:trPr>
          <w:trHeight w:val="340"/>
        </w:trPr>
        <w:tc>
          <w:tcPr>
            <w:tcW w:w="620" w:type="dxa"/>
            <w:tcBorders>
              <w:top w:val="single" w:sz="8" w:space="0" w:color="auto"/>
              <w:left w:val="single" w:sz="8" w:space="0" w:color="auto"/>
              <w:bottom w:val="single" w:sz="8" w:space="0" w:color="auto"/>
              <w:right w:val="single" w:sz="8" w:space="0" w:color="auto"/>
            </w:tcBorders>
            <w:hideMark/>
          </w:tcPr>
          <w:p w14:paraId="390DD85E"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14</w:t>
            </w:r>
          </w:p>
        </w:tc>
        <w:tc>
          <w:tcPr>
            <w:tcW w:w="1980" w:type="dxa"/>
            <w:tcBorders>
              <w:top w:val="single" w:sz="8" w:space="0" w:color="auto"/>
              <w:left w:val="nil"/>
              <w:bottom w:val="single" w:sz="8" w:space="0" w:color="auto"/>
              <w:right w:val="single" w:sz="8" w:space="0" w:color="auto"/>
            </w:tcBorders>
            <w:hideMark/>
          </w:tcPr>
          <w:p w14:paraId="63325135" w14:textId="77777777" w:rsidR="00C87BD1" w:rsidRDefault="00C87BD1" w:rsidP="009F6DA6">
            <w:pPr>
              <w:jc w:val="center"/>
              <w:rPr>
                <w:rFonts w:ascii="Calibri" w:hAnsi="Calibri" w:cs="Calibri"/>
                <w:color w:val="000000"/>
                <w:sz w:val="22"/>
                <w:szCs w:val="22"/>
              </w:rPr>
            </w:pPr>
            <w:r>
              <w:rPr>
                <w:rFonts w:ascii="Calibri" w:hAnsi="Calibri" w:cs="Calibri"/>
                <w:color w:val="000000"/>
                <w:sz w:val="22"/>
                <w:szCs w:val="22"/>
              </w:rPr>
              <w:t>4/21/26</w:t>
            </w:r>
          </w:p>
        </w:tc>
        <w:tc>
          <w:tcPr>
            <w:tcW w:w="6140" w:type="dxa"/>
            <w:tcBorders>
              <w:top w:val="single" w:sz="8" w:space="0" w:color="auto"/>
              <w:left w:val="nil"/>
              <w:bottom w:val="single" w:sz="8" w:space="0" w:color="auto"/>
              <w:right w:val="single" w:sz="8" w:space="0" w:color="auto"/>
            </w:tcBorders>
            <w:hideMark/>
          </w:tcPr>
          <w:p w14:paraId="1C624DE6" w14:textId="77777777" w:rsidR="00C87BD1" w:rsidRDefault="00C87BD1">
            <w:pPr>
              <w:rPr>
                <w:rFonts w:ascii="Calibri" w:hAnsi="Calibri" w:cs="Calibri"/>
                <w:color w:val="000000"/>
                <w:sz w:val="22"/>
                <w:szCs w:val="22"/>
              </w:rPr>
            </w:pPr>
            <w:r>
              <w:rPr>
                <w:rFonts w:ascii="Calibri" w:hAnsi="Calibri" w:cs="Calibri"/>
                <w:color w:val="000000"/>
                <w:sz w:val="22"/>
                <w:szCs w:val="22"/>
              </w:rPr>
              <w:t>Quiz 2: Comprehensive Architectural and Systems Reasoning</w:t>
            </w:r>
          </w:p>
        </w:tc>
      </w:tr>
      <w:tr w:rsidR="00463770" w14:paraId="0D0D6B93" w14:textId="77777777" w:rsidTr="00463770">
        <w:trPr>
          <w:trHeight w:val="340"/>
        </w:trPr>
        <w:tc>
          <w:tcPr>
            <w:tcW w:w="620" w:type="dxa"/>
            <w:tcBorders>
              <w:top w:val="single" w:sz="8" w:space="0" w:color="auto"/>
              <w:left w:val="single" w:sz="8" w:space="0" w:color="auto"/>
              <w:bottom w:val="single" w:sz="8" w:space="0" w:color="auto"/>
              <w:right w:val="single" w:sz="8" w:space="0" w:color="auto"/>
            </w:tcBorders>
          </w:tcPr>
          <w:p w14:paraId="137F4C16" w14:textId="060B776B" w:rsidR="00463770" w:rsidRDefault="00463770" w:rsidP="009F6DA6">
            <w:pPr>
              <w:jc w:val="center"/>
              <w:rPr>
                <w:rFonts w:ascii="Calibri" w:hAnsi="Calibri" w:cs="Calibri"/>
                <w:color w:val="000000"/>
                <w:sz w:val="22"/>
                <w:szCs w:val="22"/>
              </w:rPr>
            </w:pPr>
            <w:r>
              <w:rPr>
                <w:rFonts w:ascii="Calibri" w:hAnsi="Calibri" w:cs="Calibri"/>
                <w:color w:val="000000"/>
                <w:sz w:val="22"/>
                <w:szCs w:val="22"/>
              </w:rPr>
              <w:t>14</w:t>
            </w:r>
          </w:p>
        </w:tc>
        <w:tc>
          <w:tcPr>
            <w:tcW w:w="1980" w:type="dxa"/>
            <w:tcBorders>
              <w:top w:val="single" w:sz="8" w:space="0" w:color="auto"/>
              <w:left w:val="nil"/>
              <w:bottom w:val="single" w:sz="8" w:space="0" w:color="auto"/>
              <w:right w:val="single" w:sz="8" w:space="0" w:color="auto"/>
            </w:tcBorders>
          </w:tcPr>
          <w:p w14:paraId="1596AAE8" w14:textId="2AAC1A5F" w:rsidR="00463770" w:rsidRDefault="009F6DA6" w:rsidP="009F6DA6">
            <w:pPr>
              <w:jc w:val="center"/>
              <w:rPr>
                <w:rFonts w:ascii="Calibri" w:hAnsi="Calibri" w:cs="Calibri"/>
                <w:color w:val="000000"/>
                <w:sz w:val="22"/>
                <w:szCs w:val="22"/>
              </w:rPr>
            </w:pPr>
            <w:r>
              <w:rPr>
                <w:rFonts w:ascii="Calibri" w:hAnsi="Calibri" w:cs="Calibri"/>
                <w:color w:val="000000"/>
                <w:sz w:val="22"/>
                <w:szCs w:val="22"/>
              </w:rPr>
              <w:t>4/24/26</w:t>
            </w:r>
          </w:p>
        </w:tc>
        <w:tc>
          <w:tcPr>
            <w:tcW w:w="6140" w:type="dxa"/>
            <w:tcBorders>
              <w:top w:val="single" w:sz="8" w:space="0" w:color="auto"/>
              <w:left w:val="nil"/>
              <w:bottom w:val="single" w:sz="8" w:space="0" w:color="auto"/>
              <w:right w:val="single" w:sz="8" w:space="0" w:color="auto"/>
            </w:tcBorders>
          </w:tcPr>
          <w:p w14:paraId="502741A0" w14:textId="1EE75C30" w:rsidR="00463770" w:rsidRDefault="00463770" w:rsidP="00463770">
            <w:pPr>
              <w:rPr>
                <w:rFonts w:ascii="Calibri" w:hAnsi="Calibri" w:cs="Calibri"/>
                <w:color w:val="000000"/>
                <w:sz w:val="22"/>
                <w:szCs w:val="22"/>
              </w:rPr>
            </w:pPr>
            <w:r>
              <w:rPr>
                <w:rFonts w:ascii="Calibri" w:hAnsi="Calibri" w:cs="Calibri"/>
                <w:color w:val="000000"/>
                <w:sz w:val="22"/>
                <w:szCs w:val="22"/>
              </w:rPr>
              <w:t xml:space="preserve">Project </w:t>
            </w:r>
            <w:proofErr w:type="gramStart"/>
            <w:r>
              <w:rPr>
                <w:rFonts w:ascii="Calibri" w:hAnsi="Calibri" w:cs="Calibri"/>
                <w:color w:val="000000"/>
                <w:sz w:val="22"/>
                <w:szCs w:val="22"/>
              </w:rPr>
              <w:t>Work Day</w:t>
            </w:r>
            <w:proofErr w:type="gramEnd"/>
            <w:r>
              <w:rPr>
                <w:rFonts w:ascii="Calibri" w:hAnsi="Calibri" w:cs="Calibri"/>
                <w:color w:val="000000"/>
                <w:sz w:val="22"/>
                <w:szCs w:val="22"/>
              </w:rPr>
              <w:t>: Final Integration and Hardening</w:t>
            </w:r>
          </w:p>
        </w:tc>
      </w:tr>
      <w:tr w:rsidR="00463770" w14:paraId="7FFE0847" w14:textId="77777777" w:rsidTr="00463770">
        <w:trPr>
          <w:trHeight w:val="340"/>
        </w:trPr>
        <w:tc>
          <w:tcPr>
            <w:tcW w:w="620" w:type="dxa"/>
            <w:tcBorders>
              <w:top w:val="single" w:sz="8" w:space="0" w:color="auto"/>
              <w:left w:val="single" w:sz="8" w:space="0" w:color="auto"/>
              <w:bottom w:val="single" w:sz="8" w:space="0" w:color="auto"/>
              <w:right w:val="single" w:sz="8" w:space="0" w:color="auto"/>
            </w:tcBorders>
          </w:tcPr>
          <w:p w14:paraId="15E456C9" w14:textId="2CC85CD4" w:rsidR="00463770" w:rsidRDefault="00463770" w:rsidP="009F6DA6">
            <w:pPr>
              <w:jc w:val="center"/>
              <w:rPr>
                <w:rFonts w:ascii="Calibri" w:hAnsi="Calibri" w:cs="Calibri"/>
                <w:color w:val="000000"/>
                <w:sz w:val="22"/>
                <w:szCs w:val="22"/>
              </w:rPr>
            </w:pPr>
            <w:r>
              <w:rPr>
                <w:rFonts w:ascii="Calibri" w:hAnsi="Calibri" w:cs="Calibri"/>
                <w:color w:val="000000"/>
                <w:sz w:val="22"/>
                <w:szCs w:val="22"/>
              </w:rPr>
              <w:t>15</w:t>
            </w:r>
          </w:p>
        </w:tc>
        <w:tc>
          <w:tcPr>
            <w:tcW w:w="1980" w:type="dxa"/>
            <w:tcBorders>
              <w:top w:val="single" w:sz="8" w:space="0" w:color="auto"/>
              <w:left w:val="nil"/>
              <w:bottom w:val="single" w:sz="8" w:space="0" w:color="auto"/>
              <w:right w:val="single" w:sz="8" w:space="0" w:color="auto"/>
            </w:tcBorders>
          </w:tcPr>
          <w:p w14:paraId="73E21C68" w14:textId="28557C54" w:rsidR="009F6DA6" w:rsidRDefault="009F6DA6" w:rsidP="009F6DA6">
            <w:pPr>
              <w:jc w:val="center"/>
              <w:rPr>
                <w:rFonts w:ascii="Calibri" w:hAnsi="Calibri" w:cs="Calibri"/>
                <w:color w:val="000000"/>
                <w:sz w:val="22"/>
                <w:szCs w:val="22"/>
              </w:rPr>
            </w:pPr>
            <w:r>
              <w:rPr>
                <w:rFonts w:ascii="Calibri" w:hAnsi="Calibri" w:cs="Calibri"/>
                <w:color w:val="000000"/>
                <w:sz w:val="22"/>
                <w:szCs w:val="22"/>
              </w:rPr>
              <w:t>4/28/26</w:t>
            </w:r>
          </w:p>
        </w:tc>
        <w:tc>
          <w:tcPr>
            <w:tcW w:w="6140" w:type="dxa"/>
            <w:tcBorders>
              <w:top w:val="single" w:sz="8" w:space="0" w:color="auto"/>
              <w:left w:val="nil"/>
              <w:bottom w:val="single" w:sz="8" w:space="0" w:color="auto"/>
              <w:right w:val="single" w:sz="8" w:space="0" w:color="auto"/>
            </w:tcBorders>
          </w:tcPr>
          <w:p w14:paraId="4468B53F" w14:textId="512A9B37" w:rsidR="00463770" w:rsidRDefault="00463770" w:rsidP="00463770">
            <w:pPr>
              <w:rPr>
                <w:rFonts w:ascii="Calibri" w:hAnsi="Calibri" w:cs="Calibri"/>
                <w:color w:val="000000"/>
                <w:sz w:val="22"/>
                <w:szCs w:val="22"/>
              </w:rPr>
            </w:pPr>
            <w:r>
              <w:rPr>
                <w:rFonts w:ascii="Calibri" w:hAnsi="Calibri" w:cs="Calibri"/>
                <w:color w:val="000000"/>
                <w:sz w:val="22"/>
                <w:szCs w:val="22"/>
              </w:rPr>
              <w:t>Final Project Presentations: Evaluation, Feedback, and Reflection</w:t>
            </w:r>
          </w:p>
        </w:tc>
      </w:tr>
    </w:tbl>
    <w:p w14:paraId="29DE61E8" w14:textId="77777777" w:rsidR="00C87BD1" w:rsidRPr="00C87BD1" w:rsidRDefault="00C87BD1" w:rsidP="00C87BD1"/>
    <w:sectPr w:rsidR="00C87BD1" w:rsidRPr="00C87BD1" w:rsidSect="00463770">
      <w:headerReference w:type="default" r:id="rId12"/>
      <w:footerReference w:type="default" r:id="rId13"/>
      <w:pgSz w:w="1222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74FA8" w14:textId="77777777" w:rsidR="00594E2A" w:rsidRDefault="00594E2A" w:rsidP="00883E81">
      <w:r>
        <w:separator/>
      </w:r>
    </w:p>
  </w:endnote>
  <w:endnote w:type="continuationSeparator" w:id="0">
    <w:p w14:paraId="622D4506" w14:textId="77777777" w:rsidR="00594E2A" w:rsidRDefault="00594E2A" w:rsidP="00883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ivers Condensed">
    <w:panose1 w:val="020B050602020205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webkit-standard">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1B66" w14:textId="5BD83905" w:rsidR="00842484" w:rsidRPr="00321534" w:rsidRDefault="0078493B" w:rsidP="00321534">
    <w:pPr>
      <w:pStyle w:val="Footer"/>
    </w:pPr>
    <w:r>
      <w:t>Syllabus</w:t>
    </w:r>
    <w:r w:rsidRPr="00321534">
      <w:tab/>
    </w:r>
    <w:r w:rsidRPr="00321534">
      <w:fldChar w:fldCharType="begin"/>
    </w:r>
    <w:r w:rsidRPr="00321534">
      <w:instrText xml:space="preserve"> PAGE   \* MERGEFORMAT </w:instrText>
    </w:r>
    <w:r w:rsidRPr="00321534">
      <w:fldChar w:fldCharType="separate"/>
    </w:r>
    <w:r w:rsidR="00663C12">
      <w:rPr>
        <w:noProof/>
      </w:rPr>
      <w:t>5</w:t>
    </w:r>
    <w:r w:rsidRPr="00321534">
      <w:fldChar w:fldCharType="end"/>
    </w:r>
    <w:r w:rsidRPr="00321534">
      <w:t xml:space="preserve"> of </w:t>
    </w:r>
    <w:fldSimple w:instr=" NUMPAGES   \* MERGEFORMAT ">
      <w:r w:rsidR="00663C12">
        <w:rPr>
          <w:noProof/>
        </w:rPr>
        <w:t>5</w:t>
      </w:r>
    </w:fldSimple>
    <w:r w:rsidRPr="00321534">
      <w:tab/>
    </w:r>
    <w:r w:rsidRPr="00321534">
      <w:fldChar w:fldCharType="begin"/>
    </w:r>
    <w:r w:rsidRPr="00321534">
      <w:instrText xml:space="preserve"> SAVEDATE  \@ "M.d.yyyy"  \* MERGEFORMAT </w:instrText>
    </w:r>
    <w:r w:rsidRPr="00321534">
      <w:fldChar w:fldCharType="separate"/>
    </w:r>
    <w:r w:rsidR="000B7164">
      <w:rPr>
        <w:noProof/>
      </w:rPr>
      <w:t>1.7.2026</w:t>
    </w:r>
    <w:r w:rsidRPr="0032153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63364" w14:textId="77777777" w:rsidR="00594E2A" w:rsidRDefault="00594E2A" w:rsidP="00883E81">
      <w:r>
        <w:separator/>
      </w:r>
    </w:p>
  </w:footnote>
  <w:footnote w:type="continuationSeparator" w:id="0">
    <w:p w14:paraId="7B48C5D3" w14:textId="77777777" w:rsidR="00594E2A" w:rsidRDefault="00594E2A" w:rsidP="00883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FF5C" w14:textId="77777777" w:rsidR="00842484" w:rsidRDefault="00842484" w:rsidP="00C10739">
    <w:pPr>
      <w:pStyle w:val="Header"/>
      <w:tabs>
        <w:tab w:val="clear" w:pos="4320"/>
        <w:tab w:val="left" w:pos="-360"/>
        <w:tab w:val="center" w:pos="3600"/>
      </w:tabs>
      <w:ind w:left="-36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275"/>
    <w:multiLevelType w:val="hybridMultilevel"/>
    <w:tmpl w:val="BCF48474"/>
    <w:lvl w:ilvl="0" w:tplc="1974E68A">
      <w:numFmt w:val="bullet"/>
      <w:lvlText w:val=""/>
      <w:lvlJc w:val="left"/>
      <w:pPr>
        <w:ind w:left="90" w:hanging="360"/>
      </w:pPr>
      <w:rPr>
        <w:rFonts w:ascii="Symbol" w:eastAsia="Batang" w:hAnsi="Symbol" w:cs="Aria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 w15:restartNumberingAfterBreak="0">
    <w:nsid w:val="04C539E6"/>
    <w:multiLevelType w:val="hybridMultilevel"/>
    <w:tmpl w:val="D5F0012C"/>
    <w:lvl w:ilvl="0" w:tplc="8EBAE36C">
      <w:start w:val="1"/>
      <w:numFmt w:val="bullet"/>
      <w:lvlText w:val=""/>
      <w:lvlJc w:val="left"/>
      <w:pPr>
        <w:ind w:left="720" w:hanging="360"/>
      </w:pPr>
      <w:rPr>
        <w:rFonts w:ascii="Symbol" w:hAnsi="Symbol" w:hint="default"/>
        <w:color w:val="A4A4A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E60C3"/>
    <w:multiLevelType w:val="multilevel"/>
    <w:tmpl w:val="CEB6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F748A"/>
    <w:multiLevelType w:val="multilevel"/>
    <w:tmpl w:val="211C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739DF"/>
    <w:multiLevelType w:val="hybridMultilevel"/>
    <w:tmpl w:val="A1EA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52DA0"/>
    <w:multiLevelType w:val="multilevel"/>
    <w:tmpl w:val="004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8417E"/>
    <w:multiLevelType w:val="multilevel"/>
    <w:tmpl w:val="9E30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44460"/>
    <w:multiLevelType w:val="hybridMultilevel"/>
    <w:tmpl w:val="C6A06C6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2CA3110"/>
    <w:multiLevelType w:val="hybridMultilevel"/>
    <w:tmpl w:val="BF4436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DD601D6"/>
    <w:multiLevelType w:val="hybridMultilevel"/>
    <w:tmpl w:val="4A3C523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4F8A2D11"/>
    <w:multiLevelType w:val="hybridMultilevel"/>
    <w:tmpl w:val="44B2B168"/>
    <w:lvl w:ilvl="0" w:tplc="8EBAE36C">
      <w:start w:val="1"/>
      <w:numFmt w:val="bullet"/>
      <w:lvlText w:val=""/>
      <w:lvlJc w:val="left"/>
      <w:pPr>
        <w:ind w:left="720" w:hanging="360"/>
      </w:pPr>
      <w:rPr>
        <w:rFonts w:ascii="Symbol" w:hAnsi="Symbol" w:hint="default"/>
        <w:color w:val="A4A4A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E854ED"/>
    <w:multiLevelType w:val="multilevel"/>
    <w:tmpl w:val="B414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903EF"/>
    <w:multiLevelType w:val="hybridMultilevel"/>
    <w:tmpl w:val="232E1B0A"/>
    <w:lvl w:ilvl="0" w:tplc="3930404C">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5E994D8D"/>
    <w:multiLevelType w:val="hybridMultilevel"/>
    <w:tmpl w:val="B1605CD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F2E2FF0"/>
    <w:multiLevelType w:val="hybridMultilevel"/>
    <w:tmpl w:val="D9A05B9E"/>
    <w:lvl w:ilvl="0" w:tplc="DEF03A2A">
      <w:start w:val="10"/>
      <w:numFmt w:val="bullet"/>
      <w:lvlText w:val="-"/>
      <w:lvlJc w:val="left"/>
      <w:pPr>
        <w:ind w:left="860" w:hanging="360"/>
      </w:pPr>
      <w:rPr>
        <w:rFonts w:ascii="Arial" w:eastAsia="Times New Roman" w:hAnsi="Arial" w:cs="Aria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5" w15:restartNumberingAfterBreak="0">
    <w:nsid w:val="61EA277A"/>
    <w:multiLevelType w:val="multilevel"/>
    <w:tmpl w:val="5D06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573734"/>
    <w:multiLevelType w:val="hybridMultilevel"/>
    <w:tmpl w:val="2D1029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860D95"/>
    <w:multiLevelType w:val="multilevel"/>
    <w:tmpl w:val="9BD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F27A4"/>
    <w:multiLevelType w:val="multilevel"/>
    <w:tmpl w:val="D536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A64D5"/>
    <w:multiLevelType w:val="multilevel"/>
    <w:tmpl w:val="3188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319412">
    <w:abstractNumId w:val="1"/>
  </w:num>
  <w:num w:numId="2" w16cid:durableId="1682472295">
    <w:abstractNumId w:val="10"/>
  </w:num>
  <w:num w:numId="3" w16cid:durableId="1604191177">
    <w:abstractNumId w:val="13"/>
  </w:num>
  <w:num w:numId="4" w16cid:durableId="367998078">
    <w:abstractNumId w:val="0"/>
  </w:num>
  <w:num w:numId="5" w16cid:durableId="1997420703">
    <w:abstractNumId w:val="12"/>
  </w:num>
  <w:num w:numId="6" w16cid:durableId="1516921875">
    <w:abstractNumId w:val="4"/>
  </w:num>
  <w:num w:numId="7" w16cid:durableId="1455562184">
    <w:abstractNumId w:val="9"/>
  </w:num>
  <w:num w:numId="8" w16cid:durableId="9242211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99053666">
    <w:abstractNumId w:val="16"/>
  </w:num>
  <w:num w:numId="10" w16cid:durableId="256405987">
    <w:abstractNumId w:val="7"/>
  </w:num>
  <w:num w:numId="11" w16cid:durableId="1710759381">
    <w:abstractNumId w:val="14"/>
  </w:num>
  <w:num w:numId="12" w16cid:durableId="323123965">
    <w:abstractNumId w:val="19"/>
  </w:num>
  <w:num w:numId="13" w16cid:durableId="1992099832">
    <w:abstractNumId w:val="3"/>
  </w:num>
  <w:num w:numId="14" w16cid:durableId="2051027961">
    <w:abstractNumId w:val="17"/>
  </w:num>
  <w:num w:numId="15" w16cid:durableId="1059324811">
    <w:abstractNumId w:val="2"/>
  </w:num>
  <w:num w:numId="16" w16cid:durableId="1087576514">
    <w:abstractNumId w:val="5"/>
  </w:num>
  <w:num w:numId="17" w16cid:durableId="337004331">
    <w:abstractNumId w:val="6"/>
  </w:num>
  <w:num w:numId="18" w16cid:durableId="1827083944">
    <w:abstractNumId w:val="11"/>
  </w:num>
  <w:num w:numId="19" w16cid:durableId="405687519">
    <w:abstractNumId w:val="18"/>
  </w:num>
  <w:num w:numId="20" w16cid:durableId="2206015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U0NTE3NbMwsTA3MTNV0lEKTi0uzszPAykwrgUAXd2NVSwAAAA="/>
  </w:docVars>
  <w:rsids>
    <w:rsidRoot w:val="00F34406"/>
    <w:rsid w:val="0000361F"/>
    <w:rsid w:val="000214AB"/>
    <w:rsid w:val="000358A5"/>
    <w:rsid w:val="00050C94"/>
    <w:rsid w:val="00063506"/>
    <w:rsid w:val="000719A0"/>
    <w:rsid w:val="000B1ACE"/>
    <w:rsid w:val="000B26D6"/>
    <w:rsid w:val="000B7164"/>
    <w:rsid w:val="000B7326"/>
    <w:rsid w:val="000D0C06"/>
    <w:rsid w:val="000D6956"/>
    <w:rsid w:val="000E3EEA"/>
    <w:rsid w:val="000F1F6B"/>
    <w:rsid w:val="000F4367"/>
    <w:rsid w:val="00123DFF"/>
    <w:rsid w:val="00127F16"/>
    <w:rsid w:val="001655CF"/>
    <w:rsid w:val="00184D8E"/>
    <w:rsid w:val="001859AF"/>
    <w:rsid w:val="00194E4C"/>
    <w:rsid w:val="001970E3"/>
    <w:rsid w:val="001E0BD5"/>
    <w:rsid w:val="001E1067"/>
    <w:rsid w:val="001E14BA"/>
    <w:rsid w:val="001F1E6C"/>
    <w:rsid w:val="001F5AAE"/>
    <w:rsid w:val="001F7857"/>
    <w:rsid w:val="00214362"/>
    <w:rsid w:val="0022493E"/>
    <w:rsid w:val="00260EEE"/>
    <w:rsid w:val="00263658"/>
    <w:rsid w:val="00266EF6"/>
    <w:rsid w:val="002B7A53"/>
    <w:rsid w:val="002F6ADD"/>
    <w:rsid w:val="00315E54"/>
    <w:rsid w:val="0033174D"/>
    <w:rsid w:val="00350AC3"/>
    <w:rsid w:val="00353572"/>
    <w:rsid w:val="00365580"/>
    <w:rsid w:val="00370F20"/>
    <w:rsid w:val="003A1FF7"/>
    <w:rsid w:val="003A2802"/>
    <w:rsid w:val="003F54EF"/>
    <w:rsid w:val="003F5930"/>
    <w:rsid w:val="00404062"/>
    <w:rsid w:val="004160B8"/>
    <w:rsid w:val="00434C3D"/>
    <w:rsid w:val="00435C37"/>
    <w:rsid w:val="00440D7A"/>
    <w:rsid w:val="0044435D"/>
    <w:rsid w:val="00463770"/>
    <w:rsid w:val="004A04D8"/>
    <w:rsid w:val="004A4B41"/>
    <w:rsid w:val="004B4ED8"/>
    <w:rsid w:val="004C46E1"/>
    <w:rsid w:val="004D7026"/>
    <w:rsid w:val="004F112F"/>
    <w:rsid w:val="004F79F1"/>
    <w:rsid w:val="00500993"/>
    <w:rsid w:val="00503DA5"/>
    <w:rsid w:val="00527E8D"/>
    <w:rsid w:val="005611C9"/>
    <w:rsid w:val="00564E2E"/>
    <w:rsid w:val="005845B0"/>
    <w:rsid w:val="00594E2A"/>
    <w:rsid w:val="005A0E2E"/>
    <w:rsid w:val="005A7871"/>
    <w:rsid w:val="005B19E6"/>
    <w:rsid w:val="005C00AC"/>
    <w:rsid w:val="005D427F"/>
    <w:rsid w:val="005D55B4"/>
    <w:rsid w:val="005D5BBD"/>
    <w:rsid w:val="005E3D6A"/>
    <w:rsid w:val="00635A6B"/>
    <w:rsid w:val="00651718"/>
    <w:rsid w:val="00661C3E"/>
    <w:rsid w:val="00663C12"/>
    <w:rsid w:val="00670315"/>
    <w:rsid w:val="006911CB"/>
    <w:rsid w:val="00696FFB"/>
    <w:rsid w:val="006B27F1"/>
    <w:rsid w:val="006D2D3F"/>
    <w:rsid w:val="006D64A2"/>
    <w:rsid w:val="0070074A"/>
    <w:rsid w:val="007131F4"/>
    <w:rsid w:val="00717D03"/>
    <w:rsid w:val="00731023"/>
    <w:rsid w:val="007553F5"/>
    <w:rsid w:val="00757688"/>
    <w:rsid w:val="007670EC"/>
    <w:rsid w:val="00767546"/>
    <w:rsid w:val="00774685"/>
    <w:rsid w:val="007801F5"/>
    <w:rsid w:val="0078493B"/>
    <w:rsid w:val="00791F64"/>
    <w:rsid w:val="007B15FD"/>
    <w:rsid w:val="007E190C"/>
    <w:rsid w:val="007E37B6"/>
    <w:rsid w:val="007F5C90"/>
    <w:rsid w:val="00805924"/>
    <w:rsid w:val="00810156"/>
    <w:rsid w:val="008249B7"/>
    <w:rsid w:val="00842484"/>
    <w:rsid w:val="00865C0F"/>
    <w:rsid w:val="00877756"/>
    <w:rsid w:val="00883E81"/>
    <w:rsid w:val="008B5691"/>
    <w:rsid w:val="008C3029"/>
    <w:rsid w:val="008E5589"/>
    <w:rsid w:val="009028BE"/>
    <w:rsid w:val="00912CF7"/>
    <w:rsid w:val="009514DC"/>
    <w:rsid w:val="0099138E"/>
    <w:rsid w:val="009A3238"/>
    <w:rsid w:val="009A5CE3"/>
    <w:rsid w:val="009B31E6"/>
    <w:rsid w:val="009B41BE"/>
    <w:rsid w:val="009D54A9"/>
    <w:rsid w:val="009E5E01"/>
    <w:rsid w:val="009F6DA6"/>
    <w:rsid w:val="009F77BF"/>
    <w:rsid w:val="00A04885"/>
    <w:rsid w:val="00A12A8E"/>
    <w:rsid w:val="00A24431"/>
    <w:rsid w:val="00A36A6A"/>
    <w:rsid w:val="00A515E7"/>
    <w:rsid w:val="00A52C78"/>
    <w:rsid w:val="00A57D47"/>
    <w:rsid w:val="00A668DB"/>
    <w:rsid w:val="00A74F91"/>
    <w:rsid w:val="00A92F9E"/>
    <w:rsid w:val="00AB7BC5"/>
    <w:rsid w:val="00AC7BB7"/>
    <w:rsid w:val="00AD4AA6"/>
    <w:rsid w:val="00AF0AF5"/>
    <w:rsid w:val="00B306D9"/>
    <w:rsid w:val="00B33C01"/>
    <w:rsid w:val="00B465EA"/>
    <w:rsid w:val="00B509F1"/>
    <w:rsid w:val="00B51F38"/>
    <w:rsid w:val="00B65FD5"/>
    <w:rsid w:val="00BA5B05"/>
    <w:rsid w:val="00BC1076"/>
    <w:rsid w:val="00BF6BBA"/>
    <w:rsid w:val="00BF7329"/>
    <w:rsid w:val="00C16F7C"/>
    <w:rsid w:val="00C175F8"/>
    <w:rsid w:val="00C36D72"/>
    <w:rsid w:val="00C87BD1"/>
    <w:rsid w:val="00CA440E"/>
    <w:rsid w:val="00CB7161"/>
    <w:rsid w:val="00CE40F8"/>
    <w:rsid w:val="00CF7BEE"/>
    <w:rsid w:val="00D07F32"/>
    <w:rsid w:val="00D101E7"/>
    <w:rsid w:val="00D127AA"/>
    <w:rsid w:val="00D31DD4"/>
    <w:rsid w:val="00D713D1"/>
    <w:rsid w:val="00D8206E"/>
    <w:rsid w:val="00DC1ACA"/>
    <w:rsid w:val="00DD3EFA"/>
    <w:rsid w:val="00DD68DB"/>
    <w:rsid w:val="00DE56F0"/>
    <w:rsid w:val="00E106D4"/>
    <w:rsid w:val="00E53F2B"/>
    <w:rsid w:val="00E6274C"/>
    <w:rsid w:val="00E80EC5"/>
    <w:rsid w:val="00E83522"/>
    <w:rsid w:val="00E8618E"/>
    <w:rsid w:val="00EB1B3A"/>
    <w:rsid w:val="00EB5B48"/>
    <w:rsid w:val="00EB71CD"/>
    <w:rsid w:val="00ED0EF3"/>
    <w:rsid w:val="00EE16B6"/>
    <w:rsid w:val="00EF1817"/>
    <w:rsid w:val="00F05988"/>
    <w:rsid w:val="00F34406"/>
    <w:rsid w:val="00F375E4"/>
    <w:rsid w:val="00F42BFA"/>
    <w:rsid w:val="00F52BB5"/>
    <w:rsid w:val="00F71A09"/>
    <w:rsid w:val="00F94ADD"/>
    <w:rsid w:val="00FA20BA"/>
    <w:rsid w:val="00FA709E"/>
    <w:rsid w:val="00FB0C4B"/>
    <w:rsid w:val="00FF170B"/>
    <w:rsid w:val="00FF4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CD477"/>
  <w15:docId w15:val="{A76BAF95-995F-454D-B734-07B7361BD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A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3440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883E8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33C01"/>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406"/>
    <w:rPr>
      <w:rFonts w:ascii="Arial" w:eastAsia="Times New Roman" w:hAnsi="Arial" w:cs="Arial"/>
      <w:b/>
      <w:bCs/>
      <w:kern w:val="32"/>
      <w:sz w:val="32"/>
      <w:szCs w:val="32"/>
    </w:rPr>
  </w:style>
  <w:style w:type="paragraph" w:styleId="BalloonText">
    <w:name w:val="Balloon Text"/>
    <w:basedOn w:val="Normal"/>
    <w:link w:val="BalloonTextChar"/>
    <w:uiPriority w:val="99"/>
    <w:semiHidden/>
    <w:unhideWhenUsed/>
    <w:rsid w:val="00DD3EFA"/>
    <w:rPr>
      <w:rFonts w:ascii="Tahoma" w:eastAsia="Batang" w:hAnsi="Tahoma" w:cs="Tahoma"/>
      <w:sz w:val="16"/>
      <w:szCs w:val="16"/>
    </w:rPr>
  </w:style>
  <w:style w:type="character" w:customStyle="1" w:styleId="BalloonTextChar">
    <w:name w:val="Balloon Text Char"/>
    <w:basedOn w:val="DefaultParagraphFont"/>
    <w:link w:val="BalloonText"/>
    <w:uiPriority w:val="99"/>
    <w:semiHidden/>
    <w:rsid w:val="00DD3EFA"/>
    <w:rPr>
      <w:rFonts w:ascii="Tahoma" w:eastAsia="Batang" w:hAnsi="Tahoma" w:cs="Tahoma"/>
      <w:sz w:val="16"/>
      <w:szCs w:val="16"/>
    </w:rPr>
  </w:style>
  <w:style w:type="character" w:customStyle="1" w:styleId="RunInHead">
    <w:name w:val="RunInHead"/>
    <w:rsid w:val="00DD3EFA"/>
    <w:rPr>
      <w:b/>
      <w:i/>
    </w:rPr>
  </w:style>
  <w:style w:type="character" w:styleId="Hyperlink">
    <w:name w:val="Hyperlink"/>
    <w:basedOn w:val="DefaultParagraphFont"/>
    <w:uiPriority w:val="99"/>
    <w:unhideWhenUsed/>
    <w:rsid w:val="005611C9"/>
    <w:rPr>
      <w:color w:val="0000FF" w:themeColor="hyperlink"/>
      <w:u w:val="single"/>
    </w:rPr>
  </w:style>
  <w:style w:type="character" w:customStyle="1" w:styleId="Heading2Char">
    <w:name w:val="Heading 2 Char"/>
    <w:basedOn w:val="DefaultParagraphFont"/>
    <w:link w:val="Heading2"/>
    <w:uiPriority w:val="9"/>
    <w:rsid w:val="00883E81"/>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rsid w:val="00883E81"/>
    <w:pPr>
      <w:spacing w:before="80"/>
    </w:pPr>
    <w:rPr>
      <w:szCs w:val="20"/>
    </w:rPr>
  </w:style>
  <w:style w:type="character" w:customStyle="1" w:styleId="BodyTextChar">
    <w:name w:val="Body Text Char"/>
    <w:basedOn w:val="DefaultParagraphFont"/>
    <w:link w:val="BodyText"/>
    <w:rsid w:val="00883E81"/>
    <w:rPr>
      <w:rFonts w:ascii="Times New Roman" w:eastAsia="Times New Roman" w:hAnsi="Times New Roman" w:cs="Times New Roman"/>
      <w:sz w:val="24"/>
      <w:szCs w:val="20"/>
    </w:rPr>
  </w:style>
  <w:style w:type="paragraph" w:styleId="Footer">
    <w:name w:val="footer"/>
    <w:basedOn w:val="Normal"/>
    <w:link w:val="FooterChar"/>
    <w:uiPriority w:val="99"/>
    <w:rsid w:val="00883E81"/>
    <w:pPr>
      <w:pBdr>
        <w:top w:val="single" w:sz="4" w:space="3" w:color="999999"/>
      </w:pBdr>
      <w:tabs>
        <w:tab w:val="center" w:pos="4320"/>
        <w:tab w:val="right" w:pos="8640"/>
      </w:tabs>
    </w:pPr>
    <w:rPr>
      <w:rFonts w:ascii="Arial" w:hAnsi="Arial" w:cs="Arial"/>
      <w:sz w:val="18"/>
      <w:szCs w:val="20"/>
    </w:rPr>
  </w:style>
  <w:style w:type="character" w:customStyle="1" w:styleId="FooterChar">
    <w:name w:val="Footer Char"/>
    <w:basedOn w:val="DefaultParagraphFont"/>
    <w:link w:val="Footer"/>
    <w:uiPriority w:val="99"/>
    <w:rsid w:val="00883E81"/>
    <w:rPr>
      <w:rFonts w:ascii="Arial" w:eastAsia="Times New Roman" w:hAnsi="Arial" w:cs="Arial"/>
      <w:sz w:val="18"/>
      <w:szCs w:val="20"/>
    </w:rPr>
  </w:style>
  <w:style w:type="paragraph" w:styleId="Header">
    <w:name w:val="header"/>
    <w:basedOn w:val="Normal"/>
    <w:link w:val="HeaderChar"/>
    <w:rsid w:val="00883E81"/>
    <w:pPr>
      <w:tabs>
        <w:tab w:val="center" w:pos="4320"/>
        <w:tab w:val="right" w:pos="8640"/>
      </w:tabs>
      <w:jc w:val="right"/>
    </w:pPr>
    <w:rPr>
      <w:rFonts w:ascii="Univers Condensed" w:hAnsi="Univers Condensed"/>
      <w:color w:val="808080"/>
      <w:sz w:val="18"/>
      <w:szCs w:val="20"/>
    </w:rPr>
  </w:style>
  <w:style w:type="character" w:customStyle="1" w:styleId="HeaderChar">
    <w:name w:val="Header Char"/>
    <w:basedOn w:val="DefaultParagraphFont"/>
    <w:link w:val="Header"/>
    <w:rsid w:val="00883E81"/>
    <w:rPr>
      <w:rFonts w:ascii="Univers Condensed" w:eastAsia="Times New Roman" w:hAnsi="Univers Condensed" w:cs="Times New Roman"/>
      <w:color w:val="808080"/>
      <w:sz w:val="18"/>
      <w:szCs w:val="20"/>
    </w:rPr>
  </w:style>
  <w:style w:type="character" w:styleId="CommentReference">
    <w:name w:val="annotation reference"/>
    <w:basedOn w:val="DefaultParagraphFont"/>
    <w:uiPriority w:val="99"/>
    <w:semiHidden/>
    <w:unhideWhenUsed/>
    <w:rsid w:val="004A04D8"/>
    <w:rPr>
      <w:sz w:val="16"/>
      <w:szCs w:val="16"/>
    </w:rPr>
  </w:style>
  <w:style w:type="paragraph" w:styleId="CommentText">
    <w:name w:val="annotation text"/>
    <w:basedOn w:val="Normal"/>
    <w:link w:val="CommentTextChar"/>
    <w:uiPriority w:val="99"/>
    <w:semiHidden/>
    <w:unhideWhenUsed/>
    <w:rsid w:val="004A04D8"/>
    <w:rPr>
      <w:rFonts w:eastAsia="Batang"/>
      <w:sz w:val="20"/>
      <w:szCs w:val="20"/>
    </w:rPr>
  </w:style>
  <w:style w:type="character" w:customStyle="1" w:styleId="CommentTextChar">
    <w:name w:val="Comment Text Char"/>
    <w:basedOn w:val="DefaultParagraphFont"/>
    <w:link w:val="CommentText"/>
    <w:uiPriority w:val="99"/>
    <w:semiHidden/>
    <w:rsid w:val="004A04D8"/>
    <w:rPr>
      <w:rFonts w:ascii="Times New Roman" w:eastAsia="Batang"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A04D8"/>
    <w:rPr>
      <w:b/>
      <w:bCs/>
    </w:rPr>
  </w:style>
  <w:style w:type="character" w:customStyle="1" w:styleId="CommentSubjectChar">
    <w:name w:val="Comment Subject Char"/>
    <w:basedOn w:val="CommentTextChar"/>
    <w:link w:val="CommentSubject"/>
    <w:uiPriority w:val="99"/>
    <w:semiHidden/>
    <w:rsid w:val="004A04D8"/>
    <w:rPr>
      <w:rFonts w:ascii="Times New Roman" w:eastAsia="Batang" w:hAnsi="Times New Roman" w:cs="Times New Roman"/>
      <w:b/>
      <w:bCs/>
      <w:sz w:val="20"/>
      <w:szCs w:val="20"/>
    </w:rPr>
  </w:style>
  <w:style w:type="character" w:styleId="FollowedHyperlink">
    <w:name w:val="FollowedHyperlink"/>
    <w:basedOn w:val="DefaultParagraphFont"/>
    <w:uiPriority w:val="99"/>
    <w:semiHidden/>
    <w:unhideWhenUsed/>
    <w:rsid w:val="00435C37"/>
    <w:rPr>
      <w:color w:val="800080" w:themeColor="followedHyperlink"/>
      <w:u w:val="single"/>
    </w:rPr>
  </w:style>
  <w:style w:type="paragraph" w:customStyle="1" w:styleId="Default">
    <w:name w:val="Default"/>
    <w:rsid w:val="0077468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774685"/>
    <w:pPr>
      <w:ind w:left="720"/>
      <w:contextualSpacing/>
    </w:pPr>
    <w:rPr>
      <w:rFonts w:eastAsia="Batang"/>
    </w:rPr>
  </w:style>
  <w:style w:type="paragraph" w:styleId="BodyText2">
    <w:name w:val="Body Text 2"/>
    <w:basedOn w:val="Normal"/>
    <w:link w:val="BodyText2Char"/>
    <w:uiPriority w:val="99"/>
    <w:semiHidden/>
    <w:unhideWhenUsed/>
    <w:rsid w:val="00A04885"/>
    <w:pPr>
      <w:spacing w:after="120" w:line="480" w:lineRule="auto"/>
    </w:pPr>
    <w:rPr>
      <w:rFonts w:eastAsia="Batang"/>
    </w:rPr>
  </w:style>
  <w:style w:type="character" w:customStyle="1" w:styleId="BodyText2Char">
    <w:name w:val="Body Text 2 Char"/>
    <w:basedOn w:val="DefaultParagraphFont"/>
    <w:link w:val="BodyText2"/>
    <w:uiPriority w:val="99"/>
    <w:semiHidden/>
    <w:rsid w:val="00A04885"/>
    <w:rPr>
      <w:rFonts w:ascii="Times New Roman" w:eastAsia="Batang" w:hAnsi="Times New Roman" w:cs="Times New Roman"/>
      <w:sz w:val="24"/>
      <w:szCs w:val="24"/>
    </w:rPr>
  </w:style>
  <w:style w:type="paragraph" w:styleId="Title">
    <w:name w:val="Title"/>
    <w:basedOn w:val="Normal"/>
    <w:link w:val="TitleChar"/>
    <w:qFormat/>
    <w:rsid w:val="0070074A"/>
    <w:pPr>
      <w:jc w:val="center"/>
    </w:pPr>
    <w:rPr>
      <w:b/>
      <w:szCs w:val="20"/>
    </w:rPr>
  </w:style>
  <w:style w:type="character" w:customStyle="1" w:styleId="TitleChar">
    <w:name w:val="Title Char"/>
    <w:basedOn w:val="DefaultParagraphFont"/>
    <w:link w:val="Title"/>
    <w:rsid w:val="0070074A"/>
    <w:rPr>
      <w:rFonts w:ascii="Times New Roman" w:eastAsia="Times New Roman" w:hAnsi="Times New Roman" w:cs="Times New Roman"/>
      <w:b/>
      <w:sz w:val="24"/>
      <w:szCs w:val="20"/>
    </w:rPr>
  </w:style>
  <w:style w:type="table" w:styleId="TableGrid">
    <w:name w:val="Table Grid"/>
    <w:basedOn w:val="TableNormal"/>
    <w:uiPriority w:val="39"/>
    <w:rsid w:val="00791F64"/>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B7161"/>
    <w:rPr>
      <w:color w:val="605E5C"/>
      <w:shd w:val="clear" w:color="auto" w:fill="E1DFDD"/>
    </w:rPr>
  </w:style>
  <w:style w:type="paragraph" w:customStyle="1" w:styleId="p1">
    <w:name w:val="p1"/>
    <w:basedOn w:val="Normal"/>
    <w:rsid w:val="003F5930"/>
    <w:pPr>
      <w:spacing w:before="100" w:beforeAutospacing="1" w:after="100" w:afterAutospacing="1"/>
    </w:pPr>
  </w:style>
  <w:style w:type="paragraph" w:customStyle="1" w:styleId="p2">
    <w:name w:val="p2"/>
    <w:basedOn w:val="Normal"/>
    <w:rsid w:val="003F5930"/>
    <w:pPr>
      <w:spacing w:before="100" w:beforeAutospacing="1" w:after="100" w:afterAutospacing="1"/>
    </w:pPr>
  </w:style>
  <w:style w:type="character" w:customStyle="1" w:styleId="s1">
    <w:name w:val="s1"/>
    <w:basedOn w:val="DefaultParagraphFont"/>
    <w:rsid w:val="00CE40F8"/>
  </w:style>
  <w:style w:type="paragraph" w:customStyle="1" w:styleId="p4">
    <w:name w:val="p4"/>
    <w:basedOn w:val="Normal"/>
    <w:rsid w:val="00CE40F8"/>
    <w:pPr>
      <w:spacing w:before="100" w:beforeAutospacing="1" w:after="100" w:afterAutospacing="1"/>
    </w:pPr>
  </w:style>
  <w:style w:type="paragraph" w:customStyle="1" w:styleId="p3">
    <w:name w:val="p3"/>
    <w:basedOn w:val="Normal"/>
    <w:rsid w:val="00EB71CD"/>
    <w:pPr>
      <w:spacing w:before="100" w:beforeAutospacing="1" w:after="100" w:afterAutospacing="1"/>
    </w:pPr>
  </w:style>
  <w:style w:type="character" w:customStyle="1" w:styleId="s2">
    <w:name w:val="s2"/>
    <w:basedOn w:val="DefaultParagraphFont"/>
    <w:rsid w:val="00EB71CD"/>
  </w:style>
  <w:style w:type="character" w:customStyle="1" w:styleId="s3">
    <w:name w:val="s3"/>
    <w:basedOn w:val="DefaultParagraphFont"/>
    <w:rsid w:val="00AC7BB7"/>
  </w:style>
  <w:style w:type="character" w:customStyle="1" w:styleId="Heading3Char">
    <w:name w:val="Heading 3 Char"/>
    <w:basedOn w:val="DefaultParagraphFont"/>
    <w:link w:val="Heading3"/>
    <w:uiPriority w:val="9"/>
    <w:semiHidden/>
    <w:rsid w:val="00B33C0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39474">
      <w:bodyDiv w:val="1"/>
      <w:marLeft w:val="0"/>
      <w:marRight w:val="0"/>
      <w:marTop w:val="0"/>
      <w:marBottom w:val="0"/>
      <w:divBdr>
        <w:top w:val="none" w:sz="0" w:space="0" w:color="auto"/>
        <w:left w:val="none" w:sz="0" w:space="0" w:color="auto"/>
        <w:bottom w:val="none" w:sz="0" w:space="0" w:color="auto"/>
        <w:right w:val="none" w:sz="0" w:space="0" w:color="auto"/>
      </w:divBdr>
    </w:div>
    <w:div w:id="254484043">
      <w:bodyDiv w:val="1"/>
      <w:marLeft w:val="0"/>
      <w:marRight w:val="0"/>
      <w:marTop w:val="0"/>
      <w:marBottom w:val="0"/>
      <w:divBdr>
        <w:top w:val="none" w:sz="0" w:space="0" w:color="auto"/>
        <w:left w:val="none" w:sz="0" w:space="0" w:color="auto"/>
        <w:bottom w:val="none" w:sz="0" w:space="0" w:color="auto"/>
        <w:right w:val="none" w:sz="0" w:space="0" w:color="auto"/>
      </w:divBdr>
    </w:div>
    <w:div w:id="642151524">
      <w:bodyDiv w:val="1"/>
      <w:marLeft w:val="0"/>
      <w:marRight w:val="0"/>
      <w:marTop w:val="0"/>
      <w:marBottom w:val="0"/>
      <w:divBdr>
        <w:top w:val="none" w:sz="0" w:space="0" w:color="auto"/>
        <w:left w:val="none" w:sz="0" w:space="0" w:color="auto"/>
        <w:bottom w:val="none" w:sz="0" w:space="0" w:color="auto"/>
        <w:right w:val="none" w:sz="0" w:space="0" w:color="auto"/>
      </w:divBdr>
    </w:div>
    <w:div w:id="850607329">
      <w:bodyDiv w:val="1"/>
      <w:marLeft w:val="0"/>
      <w:marRight w:val="0"/>
      <w:marTop w:val="0"/>
      <w:marBottom w:val="0"/>
      <w:divBdr>
        <w:top w:val="none" w:sz="0" w:space="0" w:color="auto"/>
        <w:left w:val="none" w:sz="0" w:space="0" w:color="auto"/>
        <w:bottom w:val="none" w:sz="0" w:space="0" w:color="auto"/>
        <w:right w:val="none" w:sz="0" w:space="0" w:color="auto"/>
      </w:divBdr>
      <w:divsChild>
        <w:div w:id="1750418465">
          <w:marLeft w:val="0"/>
          <w:marRight w:val="0"/>
          <w:marTop w:val="0"/>
          <w:marBottom w:val="0"/>
          <w:divBdr>
            <w:top w:val="none" w:sz="0" w:space="0" w:color="auto"/>
            <w:left w:val="none" w:sz="0" w:space="0" w:color="auto"/>
            <w:bottom w:val="none" w:sz="0" w:space="0" w:color="auto"/>
            <w:right w:val="none" w:sz="0" w:space="0" w:color="auto"/>
          </w:divBdr>
          <w:divsChild>
            <w:div w:id="635256297">
              <w:marLeft w:val="0"/>
              <w:marRight w:val="0"/>
              <w:marTop w:val="0"/>
              <w:marBottom w:val="0"/>
              <w:divBdr>
                <w:top w:val="none" w:sz="0" w:space="0" w:color="auto"/>
                <w:left w:val="none" w:sz="0" w:space="0" w:color="auto"/>
                <w:bottom w:val="none" w:sz="0" w:space="0" w:color="auto"/>
                <w:right w:val="none" w:sz="0" w:space="0" w:color="auto"/>
              </w:divBdr>
            </w:div>
            <w:div w:id="707336481">
              <w:marLeft w:val="0"/>
              <w:marRight w:val="0"/>
              <w:marTop w:val="0"/>
              <w:marBottom w:val="0"/>
              <w:divBdr>
                <w:top w:val="none" w:sz="0" w:space="0" w:color="auto"/>
                <w:left w:val="none" w:sz="0" w:space="0" w:color="auto"/>
                <w:bottom w:val="none" w:sz="0" w:space="0" w:color="auto"/>
                <w:right w:val="none" w:sz="0" w:space="0" w:color="auto"/>
              </w:divBdr>
            </w:div>
            <w:div w:id="458689511">
              <w:marLeft w:val="0"/>
              <w:marRight w:val="0"/>
              <w:marTop w:val="0"/>
              <w:marBottom w:val="0"/>
              <w:divBdr>
                <w:top w:val="none" w:sz="0" w:space="0" w:color="auto"/>
                <w:left w:val="none" w:sz="0" w:space="0" w:color="auto"/>
                <w:bottom w:val="none" w:sz="0" w:space="0" w:color="auto"/>
                <w:right w:val="none" w:sz="0" w:space="0" w:color="auto"/>
              </w:divBdr>
            </w:div>
            <w:div w:id="764575342">
              <w:marLeft w:val="0"/>
              <w:marRight w:val="0"/>
              <w:marTop w:val="0"/>
              <w:marBottom w:val="0"/>
              <w:divBdr>
                <w:top w:val="none" w:sz="0" w:space="0" w:color="auto"/>
                <w:left w:val="none" w:sz="0" w:space="0" w:color="auto"/>
                <w:bottom w:val="none" w:sz="0" w:space="0" w:color="auto"/>
                <w:right w:val="none" w:sz="0" w:space="0" w:color="auto"/>
              </w:divBdr>
            </w:div>
            <w:div w:id="1706827563">
              <w:marLeft w:val="0"/>
              <w:marRight w:val="0"/>
              <w:marTop w:val="0"/>
              <w:marBottom w:val="0"/>
              <w:divBdr>
                <w:top w:val="none" w:sz="0" w:space="0" w:color="auto"/>
                <w:left w:val="none" w:sz="0" w:space="0" w:color="auto"/>
                <w:bottom w:val="none" w:sz="0" w:space="0" w:color="auto"/>
                <w:right w:val="none" w:sz="0" w:space="0" w:color="auto"/>
              </w:divBdr>
            </w:div>
            <w:div w:id="914390220">
              <w:marLeft w:val="0"/>
              <w:marRight w:val="0"/>
              <w:marTop w:val="0"/>
              <w:marBottom w:val="0"/>
              <w:divBdr>
                <w:top w:val="none" w:sz="0" w:space="0" w:color="auto"/>
                <w:left w:val="none" w:sz="0" w:space="0" w:color="auto"/>
                <w:bottom w:val="none" w:sz="0" w:space="0" w:color="auto"/>
                <w:right w:val="none" w:sz="0" w:space="0" w:color="auto"/>
              </w:divBdr>
            </w:div>
            <w:div w:id="1181505544">
              <w:marLeft w:val="0"/>
              <w:marRight w:val="0"/>
              <w:marTop w:val="0"/>
              <w:marBottom w:val="0"/>
              <w:divBdr>
                <w:top w:val="none" w:sz="0" w:space="0" w:color="auto"/>
                <w:left w:val="none" w:sz="0" w:space="0" w:color="auto"/>
                <w:bottom w:val="none" w:sz="0" w:space="0" w:color="auto"/>
                <w:right w:val="none" w:sz="0" w:space="0" w:color="auto"/>
              </w:divBdr>
            </w:div>
            <w:div w:id="1531138251">
              <w:marLeft w:val="0"/>
              <w:marRight w:val="0"/>
              <w:marTop w:val="0"/>
              <w:marBottom w:val="0"/>
              <w:divBdr>
                <w:top w:val="none" w:sz="0" w:space="0" w:color="auto"/>
                <w:left w:val="none" w:sz="0" w:space="0" w:color="auto"/>
                <w:bottom w:val="none" w:sz="0" w:space="0" w:color="auto"/>
                <w:right w:val="none" w:sz="0" w:space="0" w:color="auto"/>
              </w:divBdr>
            </w:div>
            <w:div w:id="145363302">
              <w:marLeft w:val="0"/>
              <w:marRight w:val="0"/>
              <w:marTop w:val="0"/>
              <w:marBottom w:val="0"/>
              <w:divBdr>
                <w:top w:val="none" w:sz="0" w:space="0" w:color="auto"/>
                <w:left w:val="none" w:sz="0" w:space="0" w:color="auto"/>
                <w:bottom w:val="none" w:sz="0" w:space="0" w:color="auto"/>
                <w:right w:val="none" w:sz="0" w:space="0" w:color="auto"/>
              </w:divBdr>
            </w:div>
            <w:div w:id="262883651">
              <w:marLeft w:val="0"/>
              <w:marRight w:val="0"/>
              <w:marTop w:val="0"/>
              <w:marBottom w:val="0"/>
              <w:divBdr>
                <w:top w:val="none" w:sz="0" w:space="0" w:color="auto"/>
                <w:left w:val="none" w:sz="0" w:space="0" w:color="auto"/>
                <w:bottom w:val="none" w:sz="0" w:space="0" w:color="auto"/>
                <w:right w:val="none" w:sz="0" w:space="0" w:color="auto"/>
              </w:divBdr>
            </w:div>
            <w:div w:id="669598167">
              <w:marLeft w:val="0"/>
              <w:marRight w:val="0"/>
              <w:marTop w:val="0"/>
              <w:marBottom w:val="0"/>
              <w:divBdr>
                <w:top w:val="none" w:sz="0" w:space="0" w:color="auto"/>
                <w:left w:val="none" w:sz="0" w:space="0" w:color="auto"/>
                <w:bottom w:val="none" w:sz="0" w:space="0" w:color="auto"/>
                <w:right w:val="none" w:sz="0" w:space="0" w:color="auto"/>
              </w:divBdr>
            </w:div>
            <w:div w:id="1864591075">
              <w:marLeft w:val="0"/>
              <w:marRight w:val="0"/>
              <w:marTop w:val="0"/>
              <w:marBottom w:val="0"/>
              <w:divBdr>
                <w:top w:val="none" w:sz="0" w:space="0" w:color="auto"/>
                <w:left w:val="none" w:sz="0" w:space="0" w:color="auto"/>
                <w:bottom w:val="none" w:sz="0" w:space="0" w:color="auto"/>
                <w:right w:val="none" w:sz="0" w:space="0" w:color="auto"/>
              </w:divBdr>
            </w:div>
            <w:div w:id="993798865">
              <w:marLeft w:val="0"/>
              <w:marRight w:val="0"/>
              <w:marTop w:val="0"/>
              <w:marBottom w:val="0"/>
              <w:divBdr>
                <w:top w:val="none" w:sz="0" w:space="0" w:color="auto"/>
                <w:left w:val="none" w:sz="0" w:space="0" w:color="auto"/>
                <w:bottom w:val="none" w:sz="0" w:space="0" w:color="auto"/>
                <w:right w:val="none" w:sz="0" w:space="0" w:color="auto"/>
              </w:divBdr>
            </w:div>
            <w:div w:id="687756731">
              <w:marLeft w:val="0"/>
              <w:marRight w:val="0"/>
              <w:marTop w:val="0"/>
              <w:marBottom w:val="0"/>
              <w:divBdr>
                <w:top w:val="none" w:sz="0" w:space="0" w:color="auto"/>
                <w:left w:val="none" w:sz="0" w:space="0" w:color="auto"/>
                <w:bottom w:val="none" w:sz="0" w:space="0" w:color="auto"/>
                <w:right w:val="none" w:sz="0" w:space="0" w:color="auto"/>
              </w:divBdr>
            </w:div>
            <w:div w:id="380598423">
              <w:marLeft w:val="0"/>
              <w:marRight w:val="0"/>
              <w:marTop w:val="0"/>
              <w:marBottom w:val="0"/>
              <w:divBdr>
                <w:top w:val="none" w:sz="0" w:space="0" w:color="auto"/>
                <w:left w:val="none" w:sz="0" w:space="0" w:color="auto"/>
                <w:bottom w:val="none" w:sz="0" w:space="0" w:color="auto"/>
                <w:right w:val="none" w:sz="0" w:space="0" w:color="auto"/>
              </w:divBdr>
            </w:div>
            <w:div w:id="1958221681">
              <w:marLeft w:val="0"/>
              <w:marRight w:val="0"/>
              <w:marTop w:val="0"/>
              <w:marBottom w:val="0"/>
              <w:divBdr>
                <w:top w:val="none" w:sz="0" w:space="0" w:color="auto"/>
                <w:left w:val="none" w:sz="0" w:space="0" w:color="auto"/>
                <w:bottom w:val="none" w:sz="0" w:space="0" w:color="auto"/>
                <w:right w:val="none" w:sz="0" w:space="0" w:color="auto"/>
              </w:divBdr>
            </w:div>
            <w:div w:id="1614750714">
              <w:marLeft w:val="0"/>
              <w:marRight w:val="0"/>
              <w:marTop w:val="0"/>
              <w:marBottom w:val="0"/>
              <w:divBdr>
                <w:top w:val="none" w:sz="0" w:space="0" w:color="auto"/>
                <w:left w:val="none" w:sz="0" w:space="0" w:color="auto"/>
                <w:bottom w:val="none" w:sz="0" w:space="0" w:color="auto"/>
                <w:right w:val="none" w:sz="0" w:space="0" w:color="auto"/>
              </w:divBdr>
            </w:div>
            <w:div w:id="1385836419">
              <w:marLeft w:val="0"/>
              <w:marRight w:val="0"/>
              <w:marTop w:val="0"/>
              <w:marBottom w:val="0"/>
              <w:divBdr>
                <w:top w:val="none" w:sz="0" w:space="0" w:color="auto"/>
                <w:left w:val="none" w:sz="0" w:space="0" w:color="auto"/>
                <w:bottom w:val="none" w:sz="0" w:space="0" w:color="auto"/>
                <w:right w:val="none" w:sz="0" w:space="0" w:color="auto"/>
              </w:divBdr>
            </w:div>
            <w:div w:id="1468550364">
              <w:marLeft w:val="0"/>
              <w:marRight w:val="0"/>
              <w:marTop w:val="0"/>
              <w:marBottom w:val="0"/>
              <w:divBdr>
                <w:top w:val="none" w:sz="0" w:space="0" w:color="auto"/>
                <w:left w:val="none" w:sz="0" w:space="0" w:color="auto"/>
                <w:bottom w:val="none" w:sz="0" w:space="0" w:color="auto"/>
                <w:right w:val="none" w:sz="0" w:space="0" w:color="auto"/>
              </w:divBdr>
            </w:div>
            <w:div w:id="755707123">
              <w:marLeft w:val="0"/>
              <w:marRight w:val="0"/>
              <w:marTop w:val="0"/>
              <w:marBottom w:val="0"/>
              <w:divBdr>
                <w:top w:val="none" w:sz="0" w:space="0" w:color="auto"/>
                <w:left w:val="none" w:sz="0" w:space="0" w:color="auto"/>
                <w:bottom w:val="none" w:sz="0" w:space="0" w:color="auto"/>
                <w:right w:val="none" w:sz="0" w:space="0" w:color="auto"/>
              </w:divBdr>
            </w:div>
            <w:div w:id="1786267063">
              <w:marLeft w:val="0"/>
              <w:marRight w:val="0"/>
              <w:marTop w:val="0"/>
              <w:marBottom w:val="0"/>
              <w:divBdr>
                <w:top w:val="none" w:sz="0" w:space="0" w:color="auto"/>
                <w:left w:val="none" w:sz="0" w:space="0" w:color="auto"/>
                <w:bottom w:val="none" w:sz="0" w:space="0" w:color="auto"/>
                <w:right w:val="none" w:sz="0" w:space="0" w:color="auto"/>
              </w:divBdr>
            </w:div>
            <w:div w:id="321277582">
              <w:marLeft w:val="0"/>
              <w:marRight w:val="0"/>
              <w:marTop w:val="0"/>
              <w:marBottom w:val="0"/>
              <w:divBdr>
                <w:top w:val="none" w:sz="0" w:space="0" w:color="auto"/>
                <w:left w:val="none" w:sz="0" w:space="0" w:color="auto"/>
                <w:bottom w:val="none" w:sz="0" w:space="0" w:color="auto"/>
                <w:right w:val="none" w:sz="0" w:space="0" w:color="auto"/>
              </w:divBdr>
            </w:div>
            <w:div w:id="1164588120">
              <w:marLeft w:val="0"/>
              <w:marRight w:val="0"/>
              <w:marTop w:val="0"/>
              <w:marBottom w:val="0"/>
              <w:divBdr>
                <w:top w:val="none" w:sz="0" w:space="0" w:color="auto"/>
                <w:left w:val="none" w:sz="0" w:space="0" w:color="auto"/>
                <w:bottom w:val="none" w:sz="0" w:space="0" w:color="auto"/>
                <w:right w:val="none" w:sz="0" w:space="0" w:color="auto"/>
              </w:divBdr>
            </w:div>
            <w:div w:id="423458640">
              <w:marLeft w:val="0"/>
              <w:marRight w:val="0"/>
              <w:marTop w:val="0"/>
              <w:marBottom w:val="0"/>
              <w:divBdr>
                <w:top w:val="none" w:sz="0" w:space="0" w:color="auto"/>
                <w:left w:val="none" w:sz="0" w:space="0" w:color="auto"/>
                <w:bottom w:val="none" w:sz="0" w:space="0" w:color="auto"/>
                <w:right w:val="none" w:sz="0" w:space="0" w:color="auto"/>
              </w:divBdr>
            </w:div>
            <w:div w:id="1512450586">
              <w:marLeft w:val="0"/>
              <w:marRight w:val="0"/>
              <w:marTop w:val="0"/>
              <w:marBottom w:val="0"/>
              <w:divBdr>
                <w:top w:val="none" w:sz="0" w:space="0" w:color="auto"/>
                <w:left w:val="none" w:sz="0" w:space="0" w:color="auto"/>
                <w:bottom w:val="none" w:sz="0" w:space="0" w:color="auto"/>
                <w:right w:val="none" w:sz="0" w:space="0" w:color="auto"/>
              </w:divBdr>
            </w:div>
            <w:div w:id="1051222746">
              <w:marLeft w:val="0"/>
              <w:marRight w:val="0"/>
              <w:marTop w:val="0"/>
              <w:marBottom w:val="0"/>
              <w:divBdr>
                <w:top w:val="none" w:sz="0" w:space="0" w:color="auto"/>
                <w:left w:val="none" w:sz="0" w:space="0" w:color="auto"/>
                <w:bottom w:val="none" w:sz="0" w:space="0" w:color="auto"/>
                <w:right w:val="none" w:sz="0" w:space="0" w:color="auto"/>
              </w:divBdr>
            </w:div>
            <w:div w:id="1747799318">
              <w:marLeft w:val="0"/>
              <w:marRight w:val="0"/>
              <w:marTop w:val="0"/>
              <w:marBottom w:val="0"/>
              <w:divBdr>
                <w:top w:val="none" w:sz="0" w:space="0" w:color="auto"/>
                <w:left w:val="none" w:sz="0" w:space="0" w:color="auto"/>
                <w:bottom w:val="none" w:sz="0" w:space="0" w:color="auto"/>
                <w:right w:val="none" w:sz="0" w:space="0" w:color="auto"/>
              </w:divBdr>
            </w:div>
            <w:div w:id="1934237175">
              <w:marLeft w:val="0"/>
              <w:marRight w:val="0"/>
              <w:marTop w:val="0"/>
              <w:marBottom w:val="0"/>
              <w:divBdr>
                <w:top w:val="none" w:sz="0" w:space="0" w:color="auto"/>
                <w:left w:val="none" w:sz="0" w:space="0" w:color="auto"/>
                <w:bottom w:val="none" w:sz="0" w:space="0" w:color="auto"/>
                <w:right w:val="none" w:sz="0" w:space="0" w:color="auto"/>
              </w:divBdr>
            </w:div>
            <w:div w:id="244537238">
              <w:marLeft w:val="0"/>
              <w:marRight w:val="0"/>
              <w:marTop w:val="0"/>
              <w:marBottom w:val="0"/>
              <w:divBdr>
                <w:top w:val="none" w:sz="0" w:space="0" w:color="auto"/>
                <w:left w:val="none" w:sz="0" w:space="0" w:color="auto"/>
                <w:bottom w:val="none" w:sz="0" w:space="0" w:color="auto"/>
                <w:right w:val="none" w:sz="0" w:space="0" w:color="auto"/>
              </w:divBdr>
            </w:div>
            <w:div w:id="852959659">
              <w:marLeft w:val="0"/>
              <w:marRight w:val="0"/>
              <w:marTop w:val="0"/>
              <w:marBottom w:val="0"/>
              <w:divBdr>
                <w:top w:val="none" w:sz="0" w:space="0" w:color="auto"/>
                <w:left w:val="none" w:sz="0" w:space="0" w:color="auto"/>
                <w:bottom w:val="none" w:sz="0" w:space="0" w:color="auto"/>
                <w:right w:val="none" w:sz="0" w:space="0" w:color="auto"/>
              </w:divBdr>
            </w:div>
            <w:div w:id="836185930">
              <w:marLeft w:val="0"/>
              <w:marRight w:val="0"/>
              <w:marTop w:val="0"/>
              <w:marBottom w:val="0"/>
              <w:divBdr>
                <w:top w:val="none" w:sz="0" w:space="0" w:color="auto"/>
                <w:left w:val="none" w:sz="0" w:space="0" w:color="auto"/>
                <w:bottom w:val="none" w:sz="0" w:space="0" w:color="auto"/>
                <w:right w:val="none" w:sz="0" w:space="0" w:color="auto"/>
              </w:divBdr>
            </w:div>
            <w:div w:id="1330518975">
              <w:marLeft w:val="0"/>
              <w:marRight w:val="0"/>
              <w:marTop w:val="0"/>
              <w:marBottom w:val="0"/>
              <w:divBdr>
                <w:top w:val="none" w:sz="0" w:space="0" w:color="auto"/>
                <w:left w:val="none" w:sz="0" w:space="0" w:color="auto"/>
                <w:bottom w:val="none" w:sz="0" w:space="0" w:color="auto"/>
                <w:right w:val="none" w:sz="0" w:space="0" w:color="auto"/>
              </w:divBdr>
            </w:div>
            <w:div w:id="174004927">
              <w:marLeft w:val="0"/>
              <w:marRight w:val="0"/>
              <w:marTop w:val="0"/>
              <w:marBottom w:val="0"/>
              <w:divBdr>
                <w:top w:val="none" w:sz="0" w:space="0" w:color="auto"/>
                <w:left w:val="none" w:sz="0" w:space="0" w:color="auto"/>
                <w:bottom w:val="none" w:sz="0" w:space="0" w:color="auto"/>
                <w:right w:val="none" w:sz="0" w:space="0" w:color="auto"/>
              </w:divBdr>
            </w:div>
            <w:div w:id="492644943">
              <w:marLeft w:val="0"/>
              <w:marRight w:val="0"/>
              <w:marTop w:val="0"/>
              <w:marBottom w:val="0"/>
              <w:divBdr>
                <w:top w:val="none" w:sz="0" w:space="0" w:color="auto"/>
                <w:left w:val="none" w:sz="0" w:space="0" w:color="auto"/>
                <w:bottom w:val="none" w:sz="0" w:space="0" w:color="auto"/>
                <w:right w:val="none" w:sz="0" w:space="0" w:color="auto"/>
              </w:divBdr>
            </w:div>
            <w:div w:id="847410610">
              <w:marLeft w:val="0"/>
              <w:marRight w:val="0"/>
              <w:marTop w:val="0"/>
              <w:marBottom w:val="0"/>
              <w:divBdr>
                <w:top w:val="none" w:sz="0" w:space="0" w:color="auto"/>
                <w:left w:val="none" w:sz="0" w:space="0" w:color="auto"/>
                <w:bottom w:val="none" w:sz="0" w:space="0" w:color="auto"/>
                <w:right w:val="none" w:sz="0" w:space="0" w:color="auto"/>
              </w:divBdr>
            </w:div>
            <w:div w:id="15906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3945">
      <w:bodyDiv w:val="1"/>
      <w:marLeft w:val="0"/>
      <w:marRight w:val="0"/>
      <w:marTop w:val="0"/>
      <w:marBottom w:val="0"/>
      <w:divBdr>
        <w:top w:val="none" w:sz="0" w:space="0" w:color="auto"/>
        <w:left w:val="none" w:sz="0" w:space="0" w:color="auto"/>
        <w:bottom w:val="none" w:sz="0" w:space="0" w:color="auto"/>
        <w:right w:val="none" w:sz="0" w:space="0" w:color="auto"/>
      </w:divBdr>
      <w:divsChild>
        <w:div w:id="890766584">
          <w:marLeft w:val="0"/>
          <w:marRight w:val="0"/>
          <w:marTop w:val="0"/>
          <w:marBottom w:val="0"/>
          <w:divBdr>
            <w:top w:val="none" w:sz="0" w:space="0" w:color="auto"/>
            <w:left w:val="none" w:sz="0" w:space="0" w:color="auto"/>
            <w:bottom w:val="none" w:sz="0" w:space="0" w:color="auto"/>
            <w:right w:val="none" w:sz="0" w:space="0" w:color="auto"/>
          </w:divBdr>
          <w:divsChild>
            <w:div w:id="332874009">
              <w:marLeft w:val="0"/>
              <w:marRight w:val="0"/>
              <w:marTop w:val="0"/>
              <w:marBottom w:val="0"/>
              <w:divBdr>
                <w:top w:val="none" w:sz="0" w:space="0" w:color="auto"/>
                <w:left w:val="none" w:sz="0" w:space="0" w:color="auto"/>
                <w:bottom w:val="none" w:sz="0" w:space="0" w:color="auto"/>
                <w:right w:val="none" w:sz="0" w:space="0" w:color="auto"/>
              </w:divBdr>
            </w:div>
            <w:div w:id="1959604487">
              <w:marLeft w:val="0"/>
              <w:marRight w:val="0"/>
              <w:marTop w:val="0"/>
              <w:marBottom w:val="0"/>
              <w:divBdr>
                <w:top w:val="none" w:sz="0" w:space="0" w:color="auto"/>
                <w:left w:val="none" w:sz="0" w:space="0" w:color="auto"/>
                <w:bottom w:val="none" w:sz="0" w:space="0" w:color="auto"/>
                <w:right w:val="none" w:sz="0" w:space="0" w:color="auto"/>
              </w:divBdr>
            </w:div>
            <w:div w:id="1598900078">
              <w:marLeft w:val="0"/>
              <w:marRight w:val="0"/>
              <w:marTop w:val="0"/>
              <w:marBottom w:val="0"/>
              <w:divBdr>
                <w:top w:val="none" w:sz="0" w:space="0" w:color="auto"/>
                <w:left w:val="none" w:sz="0" w:space="0" w:color="auto"/>
                <w:bottom w:val="none" w:sz="0" w:space="0" w:color="auto"/>
                <w:right w:val="none" w:sz="0" w:space="0" w:color="auto"/>
              </w:divBdr>
            </w:div>
            <w:div w:id="1869756529">
              <w:marLeft w:val="0"/>
              <w:marRight w:val="0"/>
              <w:marTop w:val="0"/>
              <w:marBottom w:val="0"/>
              <w:divBdr>
                <w:top w:val="none" w:sz="0" w:space="0" w:color="auto"/>
                <w:left w:val="none" w:sz="0" w:space="0" w:color="auto"/>
                <w:bottom w:val="none" w:sz="0" w:space="0" w:color="auto"/>
                <w:right w:val="none" w:sz="0" w:space="0" w:color="auto"/>
              </w:divBdr>
            </w:div>
            <w:div w:id="1666057459">
              <w:marLeft w:val="0"/>
              <w:marRight w:val="0"/>
              <w:marTop w:val="0"/>
              <w:marBottom w:val="0"/>
              <w:divBdr>
                <w:top w:val="none" w:sz="0" w:space="0" w:color="auto"/>
                <w:left w:val="none" w:sz="0" w:space="0" w:color="auto"/>
                <w:bottom w:val="none" w:sz="0" w:space="0" w:color="auto"/>
                <w:right w:val="none" w:sz="0" w:space="0" w:color="auto"/>
              </w:divBdr>
            </w:div>
            <w:div w:id="1560357166">
              <w:marLeft w:val="0"/>
              <w:marRight w:val="0"/>
              <w:marTop w:val="0"/>
              <w:marBottom w:val="0"/>
              <w:divBdr>
                <w:top w:val="none" w:sz="0" w:space="0" w:color="auto"/>
                <w:left w:val="none" w:sz="0" w:space="0" w:color="auto"/>
                <w:bottom w:val="none" w:sz="0" w:space="0" w:color="auto"/>
                <w:right w:val="none" w:sz="0" w:space="0" w:color="auto"/>
              </w:divBdr>
            </w:div>
            <w:div w:id="1317687550">
              <w:marLeft w:val="0"/>
              <w:marRight w:val="0"/>
              <w:marTop w:val="0"/>
              <w:marBottom w:val="0"/>
              <w:divBdr>
                <w:top w:val="none" w:sz="0" w:space="0" w:color="auto"/>
                <w:left w:val="none" w:sz="0" w:space="0" w:color="auto"/>
                <w:bottom w:val="none" w:sz="0" w:space="0" w:color="auto"/>
                <w:right w:val="none" w:sz="0" w:space="0" w:color="auto"/>
              </w:divBdr>
            </w:div>
            <w:div w:id="1194271368">
              <w:marLeft w:val="0"/>
              <w:marRight w:val="0"/>
              <w:marTop w:val="0"/>
              <w:marBottom w:val="0"/>
              <w:divBdr>
                <w:top w:val="none" w:sz="0" w:space="0" w:color="auto"/>
                <w:left w:val="none" w:sz="0" w:space="0" w:color="auto"/>
                <w:bottom w:val="none" w:sz="0" w:space="0" w:color="auto"/>
                <w:right w:val="none" w:sz="0" w:space="0" w:color="auto"/>
              </w:divBdr>
            </w:div>
            <w:div w:id="1301375862">
              <w:marLeft w:val="0"/>
              <w:marRight w:val="0"/>
              <w:marTop w:val="0"/>
              <w:marBottom w:val="0"/>
              <w:divBdr>
                <w:top w:val="none" w:sz="0" w:space="0" w:color="auto"/>
                <w:left w:val="none" w:sz="0" w:space="0" w:color="auto"/>
                <w:bottom w:val="none" w:sz="0" w:space="0" w:color="auto"/>
                <w:right w:val="none" w:sz="0" w:space="0" w:color="auto"/>
              </w:divBdr>
            </w:div>
            <w:div w:id="644898539">
              <w:marLeft w:val="0"/>
              <w:marRight w:val="0"/>
              <w:marTop w:val="0"/>
              <w:marBottom w:val="0"/>
              <w:divBdr>
                <w:top w:val="none" w:sz="0" w:space="0" w:color="auto"/>
                <w:left w:val="none" w:sz="0" w:space="0" w:color="auto"/>
                <w:bottom w:val="none" w:sz="0" w:space="0" w:color="auto"/>
                <w:right w:val="none" w:sz="0" w:space="0" w:color="auto"/>
              </w:divBdr>
            </w:div>
            <w:div w:id="250966311">
              <w:marLeft w:val="0"/>
              <w:marRight w:val="0"/>
              <w:marTop w:val="0"/>
              <w:marBottom w:val="0"/>
              <w:divBdr>
                <w:top w:val="none" w:sz="0" w:space="0" w:color="auto"/>
                <w:left w:val="none" w:sz="0" w:space="0" w:color="auto"/>
                <w:bottom w:val="none" w:sz="0" w:space="0" w:color="auto"/>
                <w:right w:val="none" w:sz="0" w:space="0" w:color="auto"/>
              </w:divBdr>
            </w:div>
            <w:div w:id="43263453">
              <w:marLeft w:val="0"/>
              <w:marRight w:val="0"/>
              <w:marTop w:val="0"/>
              <w:marBottom w:val="0"/>
              <w:divBdr>
                <w:top w:val="none" w:sz="0" w:space="0" w:color="auto"/>
                <w:left w:val="none" w:sz="0" w:space="0" w:color="auto"/>
                <w:bottom w:val="none" w:sz="0" w:space="0" w:color="auto"/>
                <w:right w:val="none" w:sz="0" w:space="0" w:color="auto"/>
              </w:divBdr>
            </w:div>
            <w:div w:id="330529660">
              <w:marLeft w:val="0"/>
              <w:marRight w:val="0"/>
              <w:marTop w:val="0"/>
              <w:marBottom w:val="0"/>
              <w:divBdr>
                <w:top w:val="none" w:sz="0" w:space="0" w:color="auto"/>
                <w:left w:val="none" w:sz="0" w:space="0" w:color="auto"/>
                <w:bottom w:val="none" w:sz="0" w:space="0" w:color="auto"/>
                <w:right w:val="none" w:sz="0" w:space="0" w:color="auto"/>
              </w:divBdr>
            </w:div>
            <w:div w:id="2073311696">
              <w:marLeft w:val="0"/>
              <w:marRight w:val="0"/>
              <w:marTop w:val="0"/>
              <w:marBottom w:val="0"/>
              <w:divBdr>
                <w:top w:val="none" w:sz="0" w:space="0" w:color="auto"/>
                <w:left w:val="none" w:sz="0" w:space="0" w:color="auto"/>
                <w:bottom w:val="none" w:sz="0" w:space="0" w:color="auto"/>
                <w:right w:val="none" w:sz="0" w:space="0" w:color="auto"/>
              </w:divBdr>
            </w:div>
            <w:div w:id="2017263722">
              <w:marLeft w:val="0"/>
              <w:marRight w:val="0"/>
              <w:marTop w:val="0"/>
              <w:marBottom w:val="0"/>
              <w:divBdr>
                <w:top w:val="none" w:sz="0" w:space="0" w:color="auto"/>
                <w:left w:val="none" w:sz="0" w:space="0" w:color="auto"/>
                <w:bottom w:val="none" w:sz="0" w:space="0" w:color="auto"/>
                <w:right w:val="none" w:sz="0" w:space="0" w:color="auto"/>
              </w:divBdr>
            </w:div>
            <w:div w:id="1796950459">
              <w:marLeft w:val="0"/>
              <w:marRight w:val="0"/>
              <w:marTop w:val="0"/>
              <w:marBottom w:val="0"/>
              <w:divBdr>
                <w:top w:val="none" w:sz="0" w:space="0" w:color="auto"/>
                <w:left w:val="none" w:sz="0" w:space="0" w:color="auto"/>
                <w:bottom w:val="none" w:sz="0" w:space="0" w:color="auto"/>
                <w:right w:val="none" w:sz="0" w:space="0" w:color="auto"/>
              </w:divBdr>
            </w:div>
            <w:div w:id="901865909">
              <w:marLeft w:val="0"/>
              <w:marRight w:val="0"/>
              <w:marTop w:val="0"/>
              <w:marBottom w:val="0"/>
              <w:divBdr>
                <w:top w:val="none" w:sz="0" w:space="0" w:color="auto"/>
                <w:left w:val="none" w:sz="0" w:space="0" w:color="auto"/>
                <w:bottom w:val="none" w:sz="0" w:space="0" w:color="auto"/>
                <w:right w:val="none" w:sz="0" w:space="0" w:color="auto"/>
              </w:divBdr>
            </w:div>
            <w:div w:id="261843521">
              <w:marLeft w:val="0"/>
              <w:marRight w:val="0"/>
              <w:marTop w:val="0"/>
              <w:marBottom w:val="0"/>
              <w:divBdr>
                <w:top w:val="none" w:sz="0" w:space="0" w:color="auto"/>
                <w:left w:val="none" w:sz="0" w:space="0" w:color="auto"/>
                <w:bottom w:val="none" w:sz="0" w:space="0" w:color="auto"/>
                <w:right w:val="none" w:sz="0" w:space="0" w:color="auto"/>
              </w:divBdr>
            </w:div>
            <w:div w:id="1745294102">
              <w:marLeft w:val="0"/>
              <w:marRight w:val="0"/>
              <w:marTop w:val="0"/>
              <w:marBottom w:val="0"/>
              <w:divBdr>
                <w:top w:val="none" w:sz="0" w:space="0" w:color="auto"/>
                <w:left w:val="none" w:sz="0" w:space="0" w:color="auto"/>
                <w:bottom w:val="none" w:sz="0" w:space="0" w:color="auto"/>
                <w:right w:val="none" w:sz="0" w:space="0" w:color="auto"/>
              </w:divBdr>
            </w:div>
            <w:div w:id="1235974986">
              <w:marLeft w:val="0"/>
              <w:marRight w:val="0"/>
              <w:marTop w:val="0"/>
              <w:marBottom w:val="0"/>
              <w:divBdr>
                <w:top w:val="none" w:sz="0" w:space="0" w:color="auto"/>
                <w:left w:val="none" w:sz="0" w:space="0" w:color="auto"/>
                <w:bottom w:val="none" w:sz="0" w:space="0" w:color="auto"/>
                <w:right w:val="none" w:sz="0" w:space="0" w:color="auto"/>
              </w:divBdr>
            </w:div>
            <w:div w:id="1830755209">
              <w:marLeft w:val="0"/>
              <w:marRight w:val="0"/>
              <w:marTop w:val="0"/>
              <w:marBottom w:val="0"/>
              <w:divBdr>
                <w:top w:val="none" w:sz="0" w:space="0" w:color="auto"/>
                <w:left w:val="none" w:sz="0" w:space="0" w:color="auto"/>
                <w:bottom w:val="none" w:sz="0" w:space="0" w:color="auto"/>
                <w:right w:val="none" w:sz="0" w:space="0" w:color="auto"/>
              </w:divBdr>
            </w:div>
            <w:div w:id="1606035690">
              <w:marLeft w:val="0"/>
              <w:marRight w:val="0"/>
              <w:marTop w:val="0"/>
              <w:marBottom w:val="0"/>
              <w:divBdr>
                <w:top w:val="none" w:sz="0" w:space="0" w:color="auto"/>
                <w:left w:val="none" w:sz="0" w:space="0" w:color="auto"/>
                <w:bottom w:val="none" w:sz="0" w:space="0" w:color="auto"/>
                <w:right w:val="none" w:sz="0" w:space="0" w:color="auto"/>
              </w:divBdr>
            </w:div>
            <w:div w:id="535778003">
              <w:marLeft w:val="0"/>
              <w:marRight w:val="0"/>
              <w:marTop w:val="0"/>
              <w:marBottom w:val="0"/>
              <w:divBdr>
                <w:top w:val="none" w:sz="0" w:space="0" w:color="auto"/>
                <w:left w:val="none" w:sz="0" w:space="0" w:color="auto"/>
                <w:bottom w:val="none" w:sz="0" w:space="0" w:color="auto"/>
                <w:right w:val="none" w:sz="0" w:space="0" w:color="auto"/>
              </w:divBdr>
            </w:div>
            <w:div w:id="109323571">
              <w:marLeft w:val="0"/>
              <w:marRight w:val="0"/>
              <w:marTop w:val="0"/>
              <w:marBottom w:val="0"/>
              <w:divBdr>
                <w:top w:val="none" w:sz="0" w:space="0" w:color="auto"/>
                <w:left w:val="none" w:sz="0" w:space="0" w:color="auto"/>
                <w:bottom w:val="none" w:sz="0" w:space="0" w:color="auto"/>
                <w:right w:val="none" w:sz="0" w:space="0" w:color="auto"/>
              </w:divBdr>
            </w:div>
            <w:div w:id="485315540">
              <w:marLeft w:val="0"/>
              <w:marRight w:val="0"/>
              <w:marTop w:val="0"/>
              <w:marBottom w:val="0"/>
              <w:divBdr>
                <w:top w:val="none" w:sz="0" w:space="0" w:color="auto"/>
                <w:left w:val="none" w:sz="0" w:space="0" w:color="auto"/>
                <w:bottom w:val="none" w:sz="0" w:space="0" w:color="auto"/>
                <w:right w:val="none" w:sz="0" w:space="0" w:color="auto"/>
              </w:divBdr>
            </w:div>
            <w:div w:id="89471088">
              <w:marLeft w:val="0"/>
              <w:marRight w:val="0"/>
              <w:marTop w:val="0"/>
              <w:marBottom w:val="0"/>
              <w:divBdr>
                <w:top w:val="none" w:sz="0" w:space="0" w:color="auto"/>
                <w:left w:val="none" w:sz="0" w:space="0" w:color="auto"/>
                <w:bottom w:val="none" w:sz="0" w:space="0" w:color="auto"/>
                <w:right w:val="none" w:sz="0" w:space="0" w:color="auto"/>
              </w:divBdr>
            </w:div>
            <w:div w:id="1167667296">
              <w:marLeft w:val="0"/>
              <w:marRight w:val="0"/>
              <w:marTop w:val="0"/>
              <w:marBottom w:val="0"/>
              <w:divBdr>
                <w:top w:val="none" w:sz="0" w:space="0" w:color="auto"/>
                <w:left w:val="none" w:sz="0" w:space="0" w:color="auto"/>
                <w:bottom w:val="none" w:sz="0" w:space="0" w:color="auto"/>
                <w:right w:val="none" w:sz="0" w:space="0" w:color="auto"/>
              </w:divBdr>
            </w:div>
            <w:div w:id="1797526431">
              <w:marLeft w:val="0"/>
              <w:marRight w:val="0"/>
              <w:marTop w:val="0"/>
              <w:marBottom w:val="0"/>
              <w:divBdr>
                <w:top w:val="none" w:sz="0" w:space="0" w:color="auto"/>
                <w:left w:val="none" w:sz="0" w:space="0" w:color="auto"/>
                <w:bottom w:val="none" w:sz="0" w:space="0" w:color="auto"/>
                <w:right w:val="none" w:sz="0" w:space="0" w:color="auto"/>
              </w:divBdr>
            </w:div>
            <w:div w:id="1044447268">
              <w:marLeft w:val="0"/>
              <w:marRight w:val="0"/>
              <w:marTop w:val="0"/>
              <w:marBottom w:val="0"/>
              <w:divBdr>
                <w:top w:val="none" w:sz="0" w:space="0" w:color="auto"/>
                <w:left w:val="none" w:sz="0" w:space="0" w:color="auto"/>
                <w:bottom w:val="none" w:sz="0" w:space="0" w:color="auto"/>
                <w:right w:val="none" w:sz="0" w:space="0" w:color="auto"/>
              </w:divBdr>
            </w:div>
            <w:div w:id="2043086967">
              <w:marLeft w:val="0"/>
              <w:marRight w:val="0"/>
              <w:marTop w:val="0"/>
              <w:marBottom w:val="0"/>
              <w:divBdr>
                <w:top w:val="none" w:sz="0" w:space="0" w:color="auto"/>
                <w:left w:val="none" w:sz="0" w:space="0" w:color="auto"/>
                <w:bottom w:val="none" w:sz="0" w:space="0" w:color="auto"/>
                <w:right w:val="none" w:sz="0" w:space="0" w:color="auto"/>
              </w:divBdr>
            </w:div>
            <w:div w:id="1073166201">
              <w:marLeft w:val="0"/>
              <w:marRight w:val="0"/>
              <w:marTop w:val="0"/>
              <w:marBottom w:val="0"/>
              <w:divBdr>
                <w:top w:val="none" w:sz="0" w:space="0" w:color="auto"/>
                <w:left w:val="none" w:sz="0" w:space="0" w:color="auto"/>
                <w:bottom w:val="none" w:sz="0" w:space="0" w:color="auto"/>
                <w:right w:val="none" w:sz="0" w:space="0" w:color="auto"/>
              </w:divBdr>
            </w:div>
            <w:div w:id="1112164234">
              <w:marLeft w:val="0"/>
              <w:marRight w:val="0"/>
              <w:marTop w:val="0"/>
              <w:marBottom w:val="0"/>
              <w:divBdr>
                <w:top w:val="none" w:sz="0" w:space="0" w:color="auto"/>
                <w:left w:val="none" w:sz="0" w:space="0" w:color="auto"/>
                <w:bottom w:val="none" w:sz="0" w:space="0" w:color="auto"/>
                <w:right w:val="none" w:sz="0" w:space="0" w:color="auto"/>
              </w:divBdr>
            </w:div>
            <w:div w:id="371543146">
              <w:marLeft w:val="0"/>
              <w:marRight w:val="0"/>
              <w:marTop w:val="0"/>
              <w:marBottom w:val="0"/>
              <w:divBdr>
                <w:top w:val="none" w:sz="0" w:space="0" w:color="auto"/>
                <w:left w:val="none" w:sz="0" w:space="0" w:color="auto"/>
                <w:bottom w:val="none" w:sz="0" w:space="0" w:color="auto"/>
                <w:right w:val="none" w:sz="0" w:space="0" w:color="auto"/>
              </w:divBdr>
            </w:div>
            <w:div w:id="182401624">
              <w:marLeft w:val="0"/>
              <w:marRight w:val="0"/>
              <w:marTop w:val="0"/>
              <w:marBottom w:val="0"/>
              <w:divBdr>
                <w:top w:val="none" w:sz="0" w:space="0" w:color="auto"/>
                <w:left w:val="none" w:sz="0" w:space="0" w:color="auto"/>
                <w:bottom w:val="none" w:sz="0" w:space="0" w:color="auto"/>
                <w:right w:val="none" w:sz="0" w:space="0" w:color="auto"/>
              </w:divBdr>
            </w:div>
            <w:div w:id="1259874290">
              <w:marLeft w:val="0"/>
              <w:marRight w:val="0"/>
              <w:marTop w:val="0"/>
              <w:marBottom w:val="0"/>
              <w:divBdr>
                <w:top w:val="none" w:sz="0" w:space="0" w:color="auto"/>
                <w:left w:val="none" w:sz="0" w:space="0" w:color="auto"/>
                <w:bottom w:val="none" w:sz="0" w:space="0" w:color="auto"/>
                <w:right w:val="none" w:sz="0" w:space="0" w:color="auto"/>
              </w:divBdr>
            </w:div>
            <w:div w:id="20333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3139">
      <w:bodyDiv w:val="1"/>
      <w:marLeft w:val="0"/>
      <w:marRight w:val="0"/>
      <w:marTop w:val="0"/>
      <w:marBottom w:val="0"/>
      <w:divBdr>
        <w:top w:val="none" w:sz="0" w:space="0" w:color="auto"/>
        <w:left w:val="none" w:sz="0" w:space="0" w:color="auto"/>
        <w:bottom w:val="none" w:sz="0" w:space="0" w:color="auto"/>
        <w:right w:val="none" w:sz="0" w:space="0" w:color="auto"/>
      </w:divBdr>
    </w:div>
    <w:div w:id="988091359">
      <w:bodyDiv w:val="1"/>
      <w:marLeft w:val="0"/>
      <w:marRight w:val="0"/>
      <w:marTop w:val="0"/>
      <w:marBottom w:val="0"/>
      <w:divBdr>
        <w:top w:val="none" w:sz="0" w:space="0" w:color="auto"/>
        <w:left w:val="none" w:sz="0" w:space="0" w:color="auto"/>
        <w:bottom w:val="none" w:sz="0" w:space="0" w:color="auto"/>
        <w:right w:val="none" w:sz="0" w:space="0" w:color="auto"/>
      </w:divBdr>
    </w:div>
    <w:div w:id="1148593843">
      <w:bodyDiv w:val="1"/>
      <w:marLeft w:val="0"/>
      <w:marRight w:val="0"/>
      <w:marTop w:val="0"/>
      <w:marBottom w:val="0"/>
      <w:divBdr>
        <w:top w:val="none" w:sz="0" w:space="0" w:color="auto"/>
        <w:left w:val="none" w:sz="0" w:space="0" w:color="auto"/>
        <w:bottom w:val="none" w:sz="0" w:space="0" w:color="auto"/>
        <w:right w:val="none" w:sz="0" w:space="0" w:color="auto"/>
      </w:divBdr>
    </w:div>
    <w:div w:id="1450977109">
      <w:bodyDiv w:val="1"/>
      <w:marLeft w:val="0"/>
      <w:marRight w:val="0"/>
      <w:marTop w:val="0"/>
      <w:marBottom w:val="0"/>
      <w:divBdr>
        <w:top w:val="none" w:sz="0" w:space="0" w:color="auto"/>
        <w:left w:val="none" w:sz="0" w:space="0" w:color="auto"/>
        <w:bottom w:val="none" w:sz="0" w:space="0" w:color="auto"/>
        <w:right w:val="none" w:sz="0" w:space="0" w:color="auto"/>
      </w:divBdr>
    </w:div>
    <w:div w:id="1603218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ss@rpi.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it.ly/jason-rpi" TargetMode="External"/><Relationship Id="rId4" Type="http://schemas.openxmlformats.org/officeDocument/2006/relationships/settings" Target="settings.xml"/><Relationship Id="rId9" Type="http://schemas.openxmlformats.org/officeDocument/2006/relationships/hyperlink" Target="mailto:kuruzj@rpi.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FCE2E-C2DC-46B8-9964-B01C905FB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1453</TotalTime>
  <Pages>6</Pages>
  <Words>1954</Words>
  <Characters>10225</Characters>
  <Application>Microsoft Office Word</Application>
  <DocSecurity>0</DocSecurity>
  <Lines>464</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SAMUES</dc:creator>
  <cp:lastModifiedBy>Kuruzovich, Jason Nicholas</cp:lastModifiedBy>
  <cp:revision>8</cp:revision>
  <cp:lastPrinted>2015-07-07T00:45:00Z</cp:lastPrinted>
  <dcterms:created xsi:type="dcterms:W3CDTF">2025-12-30T19:28:00Z</dcterms:created>
  <dcterms:modified xsi:type="dcterms:W3CDTF">2026-01-08T18:43:00Z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87a02f451dbe662baf94280c5a1e15e38ae7f9c267069a548c75c45251252a5d</vt:lpwstr>
  </property>
</Properties>
</file>