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AIX Lab-Atlas</w:t>
      </w:r>
    </w:p>
    <w:p>
      <w:pPr>
        <w:pStyle w:val="Subtitle"/>
      </w:pPr>
      <w:r>
        <w:t xml:space="preserve">Start here: one install, three places to work</w:t>
      </w:r>
    </w:p>
    <w:tbl>
      <w:tblPr>
        <w:tblW w:w="10656" w:type="dxa"/>
        <w:tblBorders>
          <w:top w:val="single" w:sz="4" w:space="0" w:color="CFDAE1"/>
          <w:bottom w:val="single" w:sz="4" w:space="0" w:color="CFDAE1"/>
          <w:insideH w:val="single" w:sz="4" w:space="0" w:color="CFDAE1"/>
        </w:tblBorders>
        <w:tblLayout w:type="fixed"/>
        <w:tblCellMar>
          <w:top w:w="40" w:type="dxa"/>
          <w:left w:w="80" w:type="dxa"/>
          <w:bottom w:w="40" w:type="dxa"/>
          <w:right w:w="80" w:type="dxa"/>
        </w:tblCellMar>
      </w:tblPr>
      <w:tblGrid>
        <w:gridCol w:w="2131"/>
        <w:gridCol w:w="8525"/>
      </w:tblGrid>
      <w:tr>
        <w:trPr>
          <w:cantSplit/>
        </w:trPr>
        <w:tc>
          <w:tcPr>
            <w:tcW w:w="2131" w:type="dxa"/>
          </w:tcPr>
          <w:p>
            <w:pPr>
              <w:pStyle w:val="TableText"/>
            </w:pPr>
            <w:r>
              <w:t xml:space="preserve">Version</w:t>
            </w:r>
          </w:p>
        </w:tc>
        <w:tc>
          <w:tcPr>
            <w:tcW w:w="8525" w:type="dxa"/>
          </w:tcPr>
          <w:p>
            <w:pPr>
              <w:pStyle w:val="TableText"/>
            </w:pPr>
            <w:r>
              <w:t xml:space="preserve">4</w:t>
            </w:r>
          </w:p>
        </w:tc>
      </w:tr>
      <w:tr>
        <w:trPr>
          <w:cantSplit/>
        </w:trPr>
        <w:tc>
          <w:tcPr>
            <w:tcW w:w="2131" w:type="dxa"/>
          </w:tcPr>
          <w:p>
            <w:pPr>
              <w:pStyle w:val="TableText"/>
            </w:pPr>
            <w:r>
              <w:t xml:space="preserve">Repository</w:t>
            </w:r>
          </w:p>
        </w:tc>
        <w:tc>
          <w:tcPr>
            <w:tcW w:w="8525" w:type="dxa"/>
          </w:tcPr>
          <w:p>
            <w:pPr>
              <w:pStyle w:val="TableText"/>
            </w:pPr>
            <w:r>
              <w:t xml:space="preserve">https://github.com/RPalis/AIXLab-Atlas. MIT licence.</w:t>
            </w:r>
          </w:p>
        </w:tc>
      </w:tr>
    </w:tbl>
    <w:p>
      <w:pPr>
        <w:pStyle w:val="Spacer"/>
      </w:pPr>
    </w:p>
    <w:p>
      <w:pPr>
        <w:pStyle w:val="Heading1"/>
      </w:pPr>
      <w:r>
        <w:t xml:space="preserve">1. Before you start</w:t>
      </w:r>
    </w:p>
    <w:tbl>
      <w:tblPr>
        <w:tblW w:w="10656" w:type="dxa"/>
        <w:tblBorders>
          <w:top w:val="single" w:sz="4" w:space="0" w:color="CFDAE1"/>
          <w:bottom w:val="single" w:sz="4" w:space="0" w:color="CFDAE1"/>
          <w:insideH w:val="single" w:sz="4" w:space="0" w:color="CFDAE1"/>
        </w:tblBorders>
        <w:tblLayout w:type="fixed"/>
        <w:tblCellMar>
          <w:top w:w="40" w:type="dxa"/>
          <w:left w:w="80" w:type="dxa"/>
          <w:bottom w:w="40" w:type="dxa"/>
          <w:right w:w="80" w:type="dxa"/>
        </w:tblCellMar>
      </w:tblPr>
      <w:tblGrid>
        <w:gridCol w:w="7459"/>
        <w:gridCol w:w="3197"/>
      </w:tblGrid>
      <w:tr>
        <w:trPr>
          <w:cantSplit/>
          <w:tblHeader/>
        </w:trPr>
        <w:tc>
          <w:tcPr>
            <w:tcW w:w="7459" w:type="dxa"/>
            <w:shd w:val="clear" w:color="auto" w:fill="0B4F66"/>
          </w:tcPr>
          <w:p>
            <w:pPr>
              <w:pStyle w:val="TableText"/>
            </w:pPr>
            <w:r>
              <w:rPr>
                <w:b/>
                <w:color w:val="FFFFFF"/>
              </w:rPr>
              <w:t xml:space="preserve">Item</w:t>
            </w:r>
          </w:p>
        </w:tc>
        <w:tc>
          <w:tcPr>
            <w:tcW w:w="3197" w:type="dxa"/>
            <w:shd w:val="clear" w:color="auto" w:fill="0B4F66"/>
          </w:tcPr>
          <w:p>
            <w:pPr>
              <w:pStyle w:val="TableText"/>
            </w:pPr>
            <w:r>
              <w:rPr>
                <w:b/>
                <w:color w:val="FFFFFF"/>
              </w:rPr>
              <w:t xml:space="preserve">Link</w:t>
            </w:r>
          </w:p>
        </w:tc>
      </w:tr>
      <w:tr>
        <w:trPr>
          <w:cantSplit/>
        </w:trPr>
        <w:tc>
          <w:tcPr>
            <w:tcW w:w="7459" w:type="dxa"/>
          </w:tcPr>
          <w:p>
            <w:pPr>
              <w:pStyle w:val="TableText"/>
            </w:pPr>
            <w:r>
              <w:t xml:space="preserve">A Claude account on a paid plan (Pro, Max, Team or Enterprise). Claude Design needs a plan that includes it; on Enterprise an admin must enable it.</w:t>
            </w:r>
          </w:p>
        </w:tc>
        <w:tc>
          <w:tcPr>
            <w:tcW w:w="3197" w:type="dxa"/>
          </w:tcPr>
          <w:p>
            <w:pPr>
              <w:pStyle w:val="TableText"/>
            </w:pPr>
            <w:hyperlink r:id="rIdL1" w:history="1">
              <w:r>
                <w:rPr>
                  <w:rStyle w:val="Hyperlink"/>
                </w:rPr>
                <w:t xml:space="preserve">claude.com/pricing</w:t>
              </w:r>
            </w:hyperlink>
          </w:p>
        </w:tc>
      </w:tr>
      <w:tr>
        <w:trPr>
          <w:cantSplit/>
        </w:trPr>
        <w:tc>
          <w:tcPr>
            <w:tcW w:w="7459" w:type="dxa"/>
          </w:tcPr>
          <w:p>
            <w:pPr>
              <w:pStyle w:val="TableText"/>
            </w:pPr>
            <w:r>
              <w:t xml:space="preserve">The Claude desktop app for Mac or Windows. Step 0 and Chat also work in a browser at claude.ai.</w:t>
            </w:r>
          </w:p>
        </w:tc>
        <w:tc>
          <w:tcPr>
            <w:tcW w:w="3197" w:type="dxa"/>
          </w:tcPr>
          <w:p>
            <w:pPr>
              <w:pStyle w:val="TableText"/>
            </w:pPr>
            <w:hyperlink r:id="rIdL2" w:history="1">
              <w:r>
                <w:rPr>
                  <w:rStyle w:val="Hyperlink"/>
                </w:rPr>
                <w:t xml:space="preserve">claude.com/download</w:t>
              </w:r>
            </w:hyperlink>
          </w:p>
        </w:tc>
      </w:tr>
      <w:tr>
        <w:trPr>
          <w:cantSplit/>
        </w:trPr>
        <w:tc>
          <w:tcPr>
            <w:tcW w:w="7459" w:type="dxa"/>
          </w:tcPr>
          <w:p>
            <w:pPr>
              <w:pStyle w:val="TableText"/>
            </w:pPr>
            <w:r>
              <w:t xml:space="preserve">An </w:t>
            </w:r>
            <w:r>
              <w:rPr>
                <w:b/>
              </w:rPr>
              <w:t xml:space="preserve">invented</w:t>
            </w:r>
            <w:r>
              <w:t xml:space="preserve"> product idea to practise on, for example an app to share weekly meal plans with housemates. Never client material. For Claude Code, an empty folder </w:t>
            </w:r>
            <w:r>
              <w:rPr>
                <w:rStyle w:val="CodeChar"/>
              </w:rPr>
              <w:t xml:space="preserve">atlas-practice</w:t>
            </w:r>
            <w:r>
              <w:t xml:space="preserve"> on your Desktop.</w:t>
            </w:r>
          </w:p>
        </w:tc>
        <w:tc>
          <w:tcPr>
            <w:tcW w:w="3197" w:type="dxa"/>
          </w:tcPr>
          <w:p>
            <w:pPr>
              <w:pStyle w:val="TableText"/>
            </w:pPr>
            <w:r>
              <w:t xml:space="preserve">No terminal and no GitHub account needed</w:t>
            </w:r>
          </w:p>
        </w:tc>
      </w:tr>
    </w:tbl>
    <w:p>
      <w:pPr>
        <w:pStyle w:val="Spacer"/>
      </w:pPr>
    </w:p>
    <w:p>
      <w:pPr>
        <w:pStyle w:val="Heading1"/>
      </w:pPr>
      <w:r>
        <w:t xml:space="preserve">2. Seven safety rules</w:t>
      </w:r>
    </w:p>
    <w:p>
      <w:pPr>
        <w:pStyle w:val="ListParagraph"/>
        <w:numPr>
          <w:ilvl w:val="0"/>
          <w:numId w:val="1"/>
        </w:numPr>
      </w:pPr>
      <w:r>
        <w:rPr>
          <w:b/>
        </w:rPr>
        <w:t xml:space="preserve">G1</w:t>
      </w:r>
      <w:r>
        <w:t xml:space="preserve"> Work only in </w:t>
      </w:r>
      <w:r>
        <w:rPr>
          <w:rStyle w:val="CodeChar"/>
        </w:rPr>
        <w:t xml:space="preserve">atlas-practice</w:t>
      </w:r>
      <w:r>
        <w:t xml:space="preserve">. </w:t>
      </w:r>
      <w:r>
        <w:rPr>
          <w:b/>
        </w:rPr>
        <w:t xml:space="preserve">G2</w:t>
      </w:r>
      <w:r>
        <w:t xml:space="preserve"> Never paste passwords, keys, tokens or real user data; sign in to services in your browser.</w:t>
      </w:r>
    </w:p>
    <w:p>
      <w:pPr>
        <w:pStyle w:val="ListParagraph"/>
        <w:numPr>
          <w:ilvl w:val="0"/>
          <w:numId w:val="1"/>
        </w:numPr>
      </w:pPr>
      <w:r>
        <w:rPr>
          <w:b/>
        </w:rPr>
        <w:t xml:space="preserve">G3</w:t>
      </w:r>
      <w:r>
        <w:t xml:space="preserve"> Keep Claude on "ask before editing"; never use bypass or auto-accept. </w:t>
      </w:r>
      <w:r>
        <w:rPr>
          <w:b/>
        </w:rPr>
        <w:t xml:space="preserve">G4</w:t>
      </w:r>
      <w:r>
        <w:t xml:space="preserve"> Plan first: if a skill writes before showing a plan, type: stop, show me your plan first.</w:t>
      </w:r>
    </w:p>
    <w:p>
      <w:pPr>
        <w:pStyle w:val="ListParagraph"/>
        <w:numPr>
          <w:ilvl w:val="0"/>
          <w:numId w:val="1"/>
        </w:numPr>
      </w:pPr>
      <w:r>
        <w:rPr>
          <w:b/>
        </w:rPr>
        <w:t xml:space="preserve">G5</w:t>
      </w:r>
      <w:r>
        <w:t xml:space="preserve"> No invented evidence: no persona, quote or number without a source, otherwise "unknown". </w:t>
      </w:r>
      <w:r>
        <w:rPr>
          <w:b/>
        </w:rPr>
        <w:t xml:space="preserve">G6</w:t>
      </w:r>
      <w:r>
        <w:t xml:space="preserve"> Read each output before the next skill.</w:t>
      </w:r>
    </w:p>
    <w:p>
      <w:pPr>
        <w:pStyle w:val="ListParagraph"/>
        <w:numPr>
          <w:ilvl w:val="0"/>
          <w:numId w:val="1"/>
        </w:numPr>
      </w:pPr>
      <w:r>
        <w:rPr>
          <w:b/>
        </w:rPr>
        <w:t xml:space="preserve">G7</w:t>
      </w:r>
      <w:r>
        <w:t xml:space="preserve"> Stop and call the AIX-Lab support channel if a file appears outside </w:t>
      </w:r>
      <w:r>
        <w:rPr>
          <w:rStyle w:val="CodeChar"/>
        </w:rPr>
        <w:t xml:space="preserve">atlas-practice</w:t>
      </w:r>
      <w:r>
        <w:t xml:space="preserve">, Claude asks for a password or token, or you are stuck for 5 minutes.</w:t>
      </w:r>
    </w:p>
    <w:p>
      <w:pPr>
        <w:pStyle w:val="Heading1"/>
      </w:pPr>
      <w:r>
        <w:t xml:space="preserve">3. Step 0: add the skills (once per account, about 3 minutes)</w:t>
      </w:r>
    </w:p>
    <w:p>
      <w:pPr>
        <w:pStyle w:val="ListParagraph"/>
        <w:numPr>
          <w:ilvl w:val="0"/>
          <w:numId w:val="3"/>
        </w:numPr>
      </w:pPr>
      <w:r>
        <w:t xml:space="preserve">Open the Claude desktop app (or </w:t>
      </w:r>
      <w:hyperlink r:id="rIdL3" w:history="1">
        <w:r>
          <w:rPr>
            <w:rStyle w:val="Hyperlink"/>
          </w:rPr>
          <w:t xml:space="preserve">claude.ai</w:t>
        </w:r>
      </w:hyperlink>
      <w:r>
        <w:t xml:space="preserve">) and sign in.</w:t>
      </w:r>
    </w:p>
    <w:p>
      <w:pPr>
        <w:pStyle w:val="ListParagraph"/>
        <w:numPr>
          <w:ilvl w:val="0"/>
          <w:numId w:val="3"/>
        </w:numPr>
      </w:pPr>
      <w:r>
        <w:t xml:space="preserve">Click </w:t>
      </w:r>
      <w:r>
        <w:rPr>
          <w:b/>
        </w:rPr>
        <w:t xml:space="preserve">Customize</w:t>
      </w:r>
      <w:r>
        <w:t xml:space="preserve">, then </w:t>
      </w:r>
      <w:r>
        <w:rPr>
          <w:b/>
        </w:rPr>
        <w:t xml:space="preserve">Plugins</w:t>
      </w:r>
      <w:r>
        <w:t xml:space="preserve">.</w:t>
      </w:r>
    </w:p>
    <w:p>
      <w:pPr>
        <w:pStyle w:val="ListParagraph"/>
        <w:numPr>
          <w:ilvl w:val="0"/>
          <w:numId w:val="3"/>
        </w:numPr>
      </w:pPr>
      <w:r>
        <w:t xml:space="preserve">Click </w:t>
      </w:r>
      <w:r>
        <w:rPr>
          <w:b/>
        </w:rPr>
        <w:t xml:space="preserve">Add</w:t>
      </w:r>
      <w:r>
        <w:t xml:space="preserve">, then </w:t>
      </w:r>
      <w:r>
        <w:rPr>
          <w:b/>
        </w:rPr>
        <w:t xml:space="preserve">Add marketplace</w:t>
      </w:r>
      <w:r>
        <w:t xml:space="preserve">. Type </w:t>
      </w:r>
      <w:r>
        <w:rPr>
          <w:rStyle w:val="CodeChar"/>
        </w:rPr>
        <w:t xml:space="preserve">RPalis/AIXLab-Atlas</w:t>
      </w:r>
      <w:r>
        <w:t xml:space="preserve"> and confirm.</w:t>
      </w:r>
    </w:p>
    <w:p>
      <w:pPr>
        <w:pStyle w:val="ListParagraph"/>
        <w:numPr>
          <w:ilvl w:val="0"/>
          <w:numId w:val="3"/>
        </w:numPr>
      </w:pPr>
      <w:r>
        <w:t xml:space="preserve">Open the marketplace, find </w:t>
      </w:r>
      <w:r>
        <w:rPr>
          <w:b/>
        </w:rPr>
        <w:t xml:space="preserve">AIX Lab-Atlas</w:t>
      </w:r>
      <w:r>
        <w:t xml:space="preserve"> and click </w:t>
      </w:r>
      <w:r>
        <w:rPr>
          <w:b/>
        </w:rPr>
        <w:t xml:space="preserve">Add</w:t>
      </w:r>
      <w:r>
        <w:t xml:space="preserve">.</w:t>
      </w:r>
    </w:p>
    <w:p>
      <w:pPr>
        <w:pStyle w:val="CalloutCheck"/>
      </w:pPr>
      <w:r>
        <w:rPr>
          <w:b/>
        </w:rPr>
        <w:t xml:space="preserve">Check: </w:t>
      </w:r>
      <w:r>
        <w:t xml:space="preserve">AIX Lab-Atlas is in your plugins list with its skills. It is saved to your account, so Chat and Claude Code both get it. Claude Code loads it in your next session (or type </w:t>
      </w:r>
      <w:r>
        <w:rPr>
          <w:rStyle w:val="CodeChar"/>
        </w:rPr>
        <w:t xml:space="preserve">/reload-plugins</w:t>
      </w:r>
      <w:r>
        <w:t xml:space="preserve">). Updates arrive on their own. Button names may differ slightly; the full steps are in the </w:t>
      </w:r>
      <w:r>
        <w:rPr>
          <w:b/>
        </w:rPr>
        <w:t xml:space="preserve">Install click-by-click</w:t>
      </w:r>
      <w:r>
        <w:t xml:space="preserve"> guide, Part A.</w:t>
      </w:r>
    </w:p>
    <w:p>
      <w:pPr>
        <w:pStyle w:val="Heading1"/>
      </w:pPr>
      <w:r>
        <w:t xml:space="preserve">4. Lane 1: Claude Code, in your projects</w:t>
      </w:r>
    </w:p>
    <w:p>
      <w:pPr>
        <w:pStyle w:val="ListParagraph"/>
        <w:numPr>
          <w:ilvl w:val="0"/>
          <w:numId w:val="4"/>
        </w:numPr>
      </w:pPr>
      <w:r>
        <w:t xml:space="preserve">In the </w:t>
      </w:r>
      <w:r>
        <w:rPr>
          <w:b/>
        </w:rPr>
        <w:t xml:space="preserve">Code</w:t>
      </w:r>
      <w:r>
        <w:t xml:space="preserve"> tab choose your project folder (for practice, </w:t>
      </w:r>
      <w:r>
        <w:rPr>
          <w:rStyle w:val="CodeChar"/>
        </w:rPr>
        <w:t xml:space="preserve">atlas-practice</w:t>
      </w:r>
      <w:r>
        <w:t xml:space="preserve">). Turn on plan mode: the mode selector, or Shift+Tab.</w:t>
      </w:r>
    </w:p>
    <w:p>
      <w:pPr>
        <w:pStyle w:val="ListParagraph"/>
        <w:numPr>
          <w:ilvl w:val="0"/>
          <w:numId w:val="4"/>
        </w:numPr>
      </w:pPr>
      <w:r>
        <w:t xml:space="preserve">Type </w:t>
      </w:r>
      <w:r>
        <w:rPr>
          <w:rStyle w:val="CodeChar"/>
        </w:rPr>
        <w:t xml:space="preserve">/aix-lab-atlas:</w:t>
      </w:r>
      <w:r>
        <w:t xml:space="preserve"> and the skills appear. Send </w:t>
      </w:r>
      <w:r>
        <w:rPr>
          <w:rStyle w:val="CodeChar"/>
        </w:rPr>
        <w:t xml:space="preserve">/aix-lab-atlas:help</w:t>
      </w:r>
      <w:r>
        <w:t xml:space="preserve">: for an empty folder it names </w:t>
      </w:r>
      <w:r>
        <w:rPr>
          <w:rStyle w:val="CodeChar"/>
        </w:rPr>
        <w:t xml:space="preserve">/aix-lab-atlas:setup</w:t>
      </w:r>
      <w:r>
        <w:t xml:space="preserve"> first and shows a plan.</w:t>
      </w:r>
    </w:p>
    <w:p>
      <w:pPr>
        <w:pStyle w:val="CalloutNote"/>
      </w:pPr>
      <w:r>
        <w:rPr>
          <w:b/>
        </w:rPr>
        <w:t xml:space="preserve">Note: </w:t>
      </w:r>
      <w:r>
        <w:t xml:space="preserve">Every Claude Code command starts with </w:t>
      </w:r>
      <w:r>
        <w:rPr>
          <w:rStyle w:val="CodeChar"/>
        </w:rPr>
        <w:t xml:space="preserve">/aix-lab-atlas:</w:t>
      </w:r>
      <w:r>
        <w:t xml:space="preserve">, for example </w:t>
      </w:r>
      <w:r>
        <w:rPr>
          <w:rStyle w:val="CodeChar"/>
        </w:rPr>
        <w:t xml:space="preserve">/aix-lab-atlas:brief</w:t>
      </w:r>
      <w:r>
        <w:t xml:space="preserve"> or </w:t>
      </w:r>
      <w:r>
        <w:rPr>
          <w:rStyle w:val="CodeChar"/>
        </w:rPr>
        <w:t xml:space="preserve">/aix-lab-atlas:audit craft</w:t>
      </w:r>
      <w:r>
        <w:t xml:space="preserve">. No skills listed? Start a new session or type </w:t>
      </w:r>
      <w:r>
        <w:rPr>
          <w:rStyle w:val="CodeChar"/>
        </w:rPr>
        <w:t xml:space="preserve">/reload-plugins</w:t>
      </w:r>
      <w:r>
        <w:t xml:space="preserve">.</w:t>
      </w:r>
    </w:p>
    <w:p>
      <w:pPr>
        <w:pStyle w:val="Heading1"/>
      </w:pPr>
      <w:r>
        <w:t xml:space="preserve">5. Lane 2: Claude Chat, in your Projects</w:t>
      </w:r>
    </w:p>
    <w:p>
      <w:pPr>
        <w:pStyle w:val="ListParagraph"/>
        <w:numPr>
          <w:ilvl w:val="0"/>
          <w:numId w:val="5"/>
        </w:numPr>
      </w:pPr>
      <w:r>
        <w:t xml:space="preserve">Open </w:t>
      </w:r>
      <w:r>
        <w:rPr>
          <w:b/>
        </w:rPr>
        <w:t xml:space="preserve">Chat</w:t>
      </w:r>
      <w:r>
        <w:t xml:space="preserve"> in the app or at claude.ai. For project work, start the chat inside a </w:t>
      </w:r>
      <w:r>
        <w:rPr>
          <w:b/>
        </w:rPr>
        <w:t xml:space="preserve">Project</w:t>
      </w:r>
      <w:r>
        <w:t xml:space="preserve"> and add your notes and research files to it.</w:t>
      </w:r>
    </w:p>
    <w:p>
      <w:pPr>
        <w:pStyle w:val="ListParagraph"/>
        <w:numPr>
          <w:ilvl w:val="0"/>
          <w:numId w:val="5"/>
        </w:numPr>
      </w:pPr>
      <w:r>
        <w:t xml:space="preserve">Type </w:t>
      </w:r>
      <w:r>
        <w:rPr>
          <w:rStyle w:val="CodeChar"/>
        </w:rPr>
        <w:t xml:space="preserve">/</w:t>
      </w:r>
      <w:r>
        <w:t xml:space="preserve">, then </w:t>
      </w:r>
      <w:r>
        <w:rPr>
          <w:rStyle w:val="CodeChar"/>
        </w:rPr>
        <w:t xml:space="preserve">aix-lab-atlas</w:t>
      </w:r>
      <w:r>
        <w:t xml:space="preserve">, and pick a skill. Or just ask: "Use the audit skill in craft mode on this screenshot."</w:t>
      </w:r>
    </w:p>
    <w:p>
      <w:pPr>
        <w:pStyle w:val="CalloutNote"/>
      </w:pPr>
      <w:r>
        <w:rPr>
          <w:b/>
        </w:rPr>
        <w:t xml:space="preserve">Note: </w:t>
      </w:r>
      <w:r>
        <w:t xml:space="preserve">Chat cannot run a shell or edit files on your computer. Skills return their documents in the conversation for you to save. Skills that need a shell (</w:t>
      </w:r>
      <w:r>
        <w:rPr>
          <w:rStyle w:val="CodeChar"/>
        </w:rPr>
        <w:t xml:space="preserve">prototype</w:t>
      </w:r>
      <w:r>
        <w:t xml:space="preserve">, </w:t>
      </w:r>
      <w:r>
        <w:rPr>
          <w:rStyle w:val="CodeChar"/>
        </w:rPr>
        <w:t xml:space="preserve">package</w:t>
      </w:r>
      <w:r>
        <w:t xml:space="preserve">, </w:t>
      </w:r>
      <w:r>
        <w:rPr>
          <w:rStyle w:val="CodeChar"/>
        </w:rPr>
        <w:t xml:space="preserve">storybook</w:t>
      </w:r>
      <w:r>
        <w:t xml:space="preserve">, </w:t>
      </w:r>
      <w:r>
        <w:rPr>
          <w:rStyle w:val="CodeChar"/>
        </w:rPr>
        <w:t xml:space="preserve">showcase</w:t>
      </w:r>
      <w:r>
        <w:t xml:space="preserve">, </w:t>
      </w:r>
      <w:r>
        <w:rPr>
          <w:rStyle w:val="CodeChar"/>
        </w:rPr>
        <w:t xml:space="preserve">skill-manager</w:t>
      </w:r>
      <w:r>
        <w:t xml:space="preserve">) say so and stop: run those in Claude Code.</w:t>
      </w:r>
    </w:p>
    <w:p>
      <w:pPr>
        <w:pStyle w:val="Heading1"/>
      </w:pPr>
      <w:r>
        <w:t xml:space="preserve">6. Lane 3: Claude Design</w:t>
      </w:r>
    </w:p>
    <w:p>
      <w:r>
        <w:t xml:space="preserve">Claude Design has no plugins, so its skills are copied into each project once. Follow </w:t>
      </w:r>
      <w:r>
        <w:rPr>
          <w:b/>
        </w:rPr>
        <w:t xml:space="preserve">Part B</w:t>
      </w:r>
      <w:r>
        <w:t xml:space="preserve"> of the Install click-by-click guide: connect </w:t>
      </w:r>
      <w:r>
        <w:rPr>
          <w:rStyle w:val="CodeChar"/>
        </w:rPr>
        <w:t xml:space="preserve">RPalis/AIXLab-Atlas</w:t>
      </w:r>
      <w:r>
        <w:t xml:space="preserve">, copy </w:t>
      </w:r>
      <w:r>
        <w:rPr>
          <w:rStyle w:val="CodeChar"/>
        </w:rPr>
        <w:t xml:space="preserve">skills/</w:t>
      </w:r>
      <w:r>
        <w:t xml:space="preserve">, add the rule file, then send </w:t>
      </w:r>
      <w:r>
        <w:rPr>
          <w:rStyle w:val="CodeChar"/>
        </w:rPr>
        <w:t xml:space="preserve">/help atlas</w:t>
      </w:r>
      <w:r>
        <w:t xml:space="preserve">. Typing </w:t>
      </w:r>
      <w:r>
        <w:rPr>
          <w:rStyle w:val="CodeChar"/>
        </w:rPr>
        <w:t xml:space="preserve">/</w:t>
      </w:r>
      <w:r>
        <w:t xml:space="preserve"> shows no list there; that is expected.</w:t>
      </w:r>
    </w:p>
    <w:p>
      <w:pPr>
        <w:pStyle w:val="Heading1"/>
      </w:pPr>
      <w:r>
        <w:t xml:space="preserve">7. First run: plan, execute, audit</w:t>
      </w:r>
    </w:p>
    <w:p>
      <w:pPr>
        <w:pStyle w:val="ListParagraph"/>
        <w:numPr>
          <w:ilvl w:val="0"/>
          <w:numId w:val="6"/>
        </w:numPr>
      </w:pPr>
      <w:r>
        <w:rPr>
          <w:b/>
        </w:rPr>
        <w:t xml:space="preserve">Plan.</w:t>
      </w:r>
      <w:r>
        <w:t xml:space="preserve"> Claude Code, in plan mode: </w:t>
      </w:r>
      <w:r>
        <w:rPr>
          <w:rStyle w:val="CodeChar"/>
        </w:rPr>
        <w:t xml:space="preserve">/aix-lab-atlas:setup Project: &lt;your invented idea&gt;. Starting point: brand-new idea.</w:t>
      </w:r>
      <w:r>
        <w:t xml:space="preserve"> Chat: </w:t>
      </w:r>
      <w:r>
        <w:rPr>
          <w:rStyle w:val="CodeChar"/>
        </w:rPr>
        <w:t xml:space="preserve">Use the brief skill. My idea: &lt;your idea&gt;.</w:t>
      </w:r>
      <w:r>
        <w:t xml:space="preserve"> Claude Design: </w:t>
      </w:r>
      <w:r>
        <w:rPr>
          <w:rStyle w:val="CodeChar"/>
        </w:rPr>
        <w:t xml:space="preserve">/brief &lt;your idea&gt;</w:t>
      </w:r>
      <w:r>
        <w:t xml:space="preserve">. Read the plan. If it names anything outside </w:t>
      </w:r>
      <w:r>
        <w:rPr>
          <w:rStyle w:val="CodeChar"/>
        </w:rPr>
        <w:t xml:space="preserve">atlas-practice</w:t>
      </w:r>
      <w:r>
        <w:t xml:space="preserve">, stop (G7).</w:t>
      </w:r>
    </w:p>
    <w:p>
      <w:pPr>
        <w:pStyle w:val="ListParagraph"/>
        <w:numPr>
          <w:ilvl w:val="0"/>
          <w:numId w:val="6"/>
        </w:numPr>
      </w:pPr>
      <w:r>
        <w:rPr>
          <w:b/>
        </w:rPr>
        <w:t xml:space="preserve">Execute.</w:t>
      </w:r>
      <w:r>
        <w:t xml:space="preserve"> Run </w:t>
      </w:r>
      <w:r>
        <w:rPr>
          <w:rStyle w:val="CodeChar"/>
        </w:rPr>
        <w:t xml:space="preserve">brief</w:t>
      </w:r>
      <w:r>
        <w:t xml:space="preserve">. Answer one question at a time; say "I don't know" when you do not. Each one must land in </w:t>
      </w:r>
      <w:r>
        <w:rPr>
          <w:rStyle w:val="CodeChar"/>
        </w:rPr>
        <w:t xml:space="preserve">UNKNOWNS.md</w:t>
      </w:r>
      <w:r>
        <w:t xml:space="preserve">, never as an invented answer.</w:t>
      </w:r>
    </w:p>
    <w:p>
      <w:pPr>
        <w:pStyle w:val="ListParagraph"/>
        <w:numPr>
          <w:ilvl w:val="0"/>
          <w:numId w:val="6"/>
        </w:numPr>
      </w:pPr>
      <w:r>
        <w:rPr>
          <w:b/>
        </w:rPr>
        <w:t xml:space="preserve">Test the guardrail.</w:t>
      </w:r>
      <w:r>
        <w:t xml:space="preserve"> Run </w:t>
      </w:r>
      <w:r>
        <w:rPr>
          <w:rStyle w:val="CodeChar"/>
        </w:rPr>
        <w:t xml:space="preserve">persona</w:t>
      </w:r>
      <w:r>
        <w:t xml:space="preserve"> in </w:t>
      </w:r>
      <w:r>
        <w:rPr>
          <w:rStyle w:val="CodeChar"/>
        </w:rPr>
        <w:t xml:space="preserve">card</w:t>
      </w:r>
      <w:r>
        <w:t xml:space="preserve"> mode with no research. Correct: it refuses and asks for research. Defect: it writes a persona with names and quotes. Call the AIX-Lab support channel at once.</w:t>
      </w:r>
    </w:p>
    <w:p>
      <w:pPr>
        <w:pStyle w:val="ListParagraph"/>
        <w:numPr>
          <w:ilvl w:val="0"/>
          <w:numId w:val="6"/>
        </w:numPr>
      </w:pPr>
      <w:r>
        <w:rPr>
          <w:b/>
        </w:rPr>
        <w:t xml:space="preserve">Audit.</w:t>
      </w:r>
      <w:r>
        <w:t xml:space="preserve"> Run </w:t>
      </w:r>
      <w:r>
        <w:rPr>
          <w:rStyle w:val="CodeChar"/>
        </w:rPr>
        <w:t xml:space="preserve">audit</w:t>
      </w:r>
      <w:r>
        <w:t xml:space="preserve"> in mode </w:t>
      </w:r>
      <w:r>
        <w:rPr>
          <w:rStyle w:val="CodeChar"/>
        </w:rPr>
        <w:t xml:space="preserve">craft</w:t>
      </w:r>
      <w:r>
        <w:t xml:space="preserve">, </w:t>
      </w:r>
      <w:r>
        <w:rPr>
          <w:rStyle w:val="CodeChar"/>
        </w:rPr>
        <w:t xml:space="preserve">heuristic</w:t>
      </w:r>
      <w:r>
        <w:t xml:space="preserve">, </w:t>
      </w:r>
      <w:r>
        <w:rPr>
          <w:rStyle w:val="CodeChar"/>
        </w:rPr>
        <w:t xml:space="preserve">a11y</w:t>
      </w:r>
      <w:r>
        <w:t xml:space="preserve">, </w:t>
      </w:r>
      <w:r>
        <w:rPr>
          <w:rStyle w:val="CodeChar"/>
        </w:rPr>
        <w:t xml:space="preserve">code</w:t>
      </w:r>
      <w:r>
        <w:t xml:space="preserve"> or </w:t>
      </w:r>
      <w:r>
        <w:rPr>
          <w:rStyle w:val="CodeChar"/>
        </w:rPr>
        <w:t xml:space="preserve">spec</w:t>
      </w:r>
      <w:r>
        <w:t xml:space="preserve">. Mark each finding </w:t>
      </w:r>
      <w:r>
        <w:rPr>
          <w:b/>
        </w:rPr>
        <w:t xml:space="preserve">accept</w:t>
      </w:r>
      <w:r>
        <w:t xml:space="preserve">, </w:t>
      </w:r>
      <w:r>
        <w:rPr>
          <w:b/>
        </w:rPr>
        <w:t xml:space="preserve">reject</w:t>
      </w:r>
      <w:r>
        <w:t xml:space="preserve"> or </w:t>
      </w:r>
      <w:r>
        <w:rPr>
          <w:b/>
        </w:rPr>
        <w:t xml:space="preserve">unsure</w:t>
      </w:r>
      <w:r>
        <w:t xml:space="preserve">. Nothing is fixed until you say so.</w:t>
      </w:r>
    </w:p>
    <w:p>
      <w:pPr>
        <w:pStyle w:val="ListParagraph"/>
        <w:numPr>
          <w:ilvl w:val="0"/>
          <w:numId w:val="6"/>
        </w:numPr>
      </w:pPr>
      <w:r>
        <w:rPr>
          <w:b/>
        </w:rPr>
        <w:t xml:space="preserve">Review.</w:t>
      </w:r>
      <w:r>
        <w:t xml:space="preserve"> Read what you produced, then reply to the message these guides came with, answering its five questions.</w:t>
      </w:r>
    </w:p>
    <w:p>
      <w:r>
        <w:t xml:space="preserve">Design system how-tos (connect from Git, create foundations only, import from Figma) are in the Claude Code guide and the Claude Design sheet.</w:t>
      </w:r>
    </w:p>
    <w:p>
      <w:pPr>
        <w:pStyle w:val="Heading1"/>
      </w:pPr>
      <w:r>
        <w:t xml:space="preserve">8. If something goes wrong</w:t>
      </w:r>
    </w:p>
    <w:tbl>
      <w:tblPr>
        <w:tblW w:w="10656" w:type="dxa"/>
        <w:tblBorders>
          <w:top w:val="single" w:sz="4" w:space="0" w:color="CFDAE1"/>
          <w:bottom w:val="single" w:sz="4" w:space="0" w:color="CFDAE1"/>
          <w:insideH w:val="single" w:sz="4" w:space="0" w:color="CFDAE1"/>
        </w:tblBorders>
        <w:tblLayout w:type="fixed"/>
        <w:tblCellMar>
          <w:top w:w="40" w:type="dxa"/>
          <w:left w:w="80" w:type="dxa"/>
          <w:bottom w:w="40" w:type="dxa"/>
          <w:right w:w="80" w:type="dxa"/>
        </w:tblCellMar>
      </w:tblPr>
      <w:tblGrid>
        <w:gridCol w:w="4049"/>
        <w:gridCol w:w="6607"/>
      </w:tblGrid>
      <w:tr>
        <w:trPr>
          <w:cantSplit/>
          <w:tblHeader/>
        </w:trPr>
        <w:tc>
          <w:tcPr>
            <w:tcW w:w="4049" w:type="dxa"/>
            <w:shd w:val="clear" w:color="auto" w:fill="0B4F66"/>
          </w:tcPr>
          <w:p>
            <w:pPr>
              <w:pStyle w:val="TableText"/>
            </w:pPr>
            <w:r>
              <w:rPr>
                <w:b/>
                <w:color w:val="FFFFFF"/>
              </w:rPr>
              <w:t xml:space="preserve">Problem</w:t>
            </w:r>
          </w:p>
        </w:tc>
        <w:tc>
          <w:tcPr>
            <w:tcW w:w="6607" w:type="dxa"/>
            <w:shd w:val="clear" w:color="auto" w:fill="0B4F66"/>
          </w:tcPr>
          <w:p>
            <w:pPr>
              <w:pStyle w:val="TableText"/>
            </w:pPr>
            <w:r>
              <w:rPr>
                <w:b/>
                <w:color w:val="FFFFFF"/>
              </w:rPr>
              <w:t xml:space="preserve">Fix</w:t>
            </w:r>
          </w:p>
        </w:tc>
      </w:tr>
      <w:tr>
        <w:trPr>
          <w:cantSplit/>
        </w:trPr>
        <w:tc>
          <w:tcPr>
            <w:tcW w:w="4049" w:type="dxa"/>
          </w:tcPr>
          <w:p>
            <w:pPr>
              <w:pStyle w:val="TableText"/>
            </w:pPr>
            <w:r>
              <w:t xml:space="preserve">Typing </w:t>
            </w:r>
            <w:r>
              <w:rPr>
                <w:rStyle w:val="CodeChar"/>
              </w:rPr>
              <w:t xml:space="preserve">/aix-lab-atlas:</w:t>
            </w:r>
            <w:r>
              <w:t xml:space="preserve"> shows no skills (Claude Code)</w:t>
            </w:r>
          </w:p>
        </w:tc>
        <w:tc>
          <w:tcPr>
            <w:tcW w:w="6607" w:type="dxa"/>
          </w:tcPr>
          <w:p>
            <w:pPr>
              <w:pStyle w:val="TableText"/>
            </w:pPr>
            <w:r>
              <w:t xml:space="preserve">Start a new session or type </w:t>
            </w:r>
            <w:r>
              <w:rPr>
                <w:rStyle w:val="CodeChar"/>
              </w:rPr>
              <w:t xml:space="preserve">/reload-plugins</w:t>
            </w:r>
            <w:r>
              <w:t xml:space="preserve">. Then </w:t>
            </w:r>
            <w:r>
              <w:rPr>
                <w:b/>
              </w:rPr>
              <w:t xml:space="preserve">Customize &gt; Plugins</w:t>
            </w:r>
            <w:r>
              <w:t xml:space="preserve"> and check AIX Lab-Atlas is on.</w:t>
            </w:r>
          </w:p>
        </w:tc>
      </w:tr>
      <w:tr>
        <w:trPr>
          <w:cantSplit/>
        </w:trPr>
        <w:tc>
          <w:tcPr>
            <w:tcW w:w="4049" w:type="dxa"/>
          </w:tcPr>
          <w:p>
            <w:pPr>
              <w:pStyle w:val="TableText"/>
            </w:pPr>
            <w:r>
              <w:t xml:space="preserve">No </w:t>
            </w:r>
            <w:r>
              <w:rPr>
                <w:b/>
              </w:rPr>
              <w:t xml:space="preserve">Add marketplace</w:t>
            </w:r>
            <w:r>
              <w:t xml:space="preserve"> in </w:t>
            </w:r>
            <w:r>
              <w:rPr>
                <w:b/>
              </w:rPr>
              <w:t xml:space="preserve">Customize &gt; Plugins</w:t>
            </w:r>
          </w:p>
        </w:tc>
        <w:tc>
          <w:tcPr>
            <w:tcW w:w="6607" w:type="dxa"/>
          </w:tcPr>
          <w:p>
            <w:pPr>
              <w:pStyle w:val="TableText"/>
            </w:pPr>
            <w:r>
              <w:t xml:space="preserve">Update the Claude app and try again. Still missing: use fallback A5 in the Install guide, or call the AIX-Lab support channel.</w:t>
            </w:r>
          </w:p>
        </w:tc>
      </w:tr>
      <w:tr>
        <w:trPr>
          <w:cantSplit/>
        </w:trPr>
        <w:tc>
          <w:tcPr>
            <w:tcW w:w="4049" w:type="dxa"/>
          </w:tcPr>
          <w:p>
            <w:pPr>
              <w:pStyle w:val="TableText"/>
            </w:pPr>
            <w:r>
              <w:t xml:space="preserve">Chat does not offer a skill</w:t>
            </w:r>
          </w:p>
        </w:tc>
        <w:tc>
          <w:tcPr>
            <w:tcW w:w="6607" w:type="dxa"/>
          </w:tcPr>
          <w:p>
            <w:pPr>
              <w:pStyle w:val="TableText"/>
            </w:pPr>
            <w:r>
              <w:t xml:space="preserve">Type </w:t>
            </w:r>
            <w:r>
              <w:rPr>
                <w:rStyle w:val="CodeChar"/>
              </w:rPr>
              <w:t xml:space="preserve">/</w:t>
            </w:r>
            <w:r>
              <w:t xml:space="preserve">, then </w:t>
            </w:r>
            <w:r>
              <w:rPr>
                <w:rStyle w:val="CodeChar"/>
              </w:rPr>
              <w:t xml:space="preserve">aix-lab-atlas</w:t>
            </w:r>
            <w:r>
              <w:t xml:space="preserve">, or name the skill in your message.</w:t>
            </w:r>
          </w:p>
        </w:tc>
      </w:tr>
      <w:tr>
        <w:trPr>
          <w:cantSplit/>
        </w:trPr>
        <w:tc>
          <w:tcPr>
            <w:tcW w:w="4049" w:type="dxa"/>
          </w:tcPr>
          <w:p>
            <w:pPr>
              <w:pStyle w:val="TableText"/>
            </w:pPr>
            <w:r>
              <w:t xml:space="preserve">A Claude Design command does nothing</w:t>
            </w:r>
          </w:p>
        </w:tc>
        <w:tc>
          <w:tcPr>
            <w:tcW w:w="6607" w:type="dxa"/>
          </w:tcPr>
          <w:p>
            <w:pPr>
              <w:pStyle w:val="TableText"/>
            </w:pPr>
            <w:r>
              <w:t xml:space="preserve">Check Part B step B4 was done in this project and </w:t>
            </w:r>
            <w:r>
              <w:rPr>
                <w:rStyle w:val="CodeChar"/>
              </w:rPr>
              <w:t xml:space="preserve">skills/&lt;name&gt;/SKILL.md</w:t>
            </w:r>
            <w:r>
              <w:t xml:space="preserve"> exists.</w:t>
            </w:r>
          </w:p>
        </w:tc>
      </w:tr>
      <w:tr>
        <w:trPr>
          <w:cantSplit/>
        </w:trPr>
        <w:tc>
          <w:tcPr>
            <w:tcW w:w="4049" w:type="dxa"/>
          </w:tcPr>
          <w:p>
            <w:pPr>
              <w:pStyle w:val="TableText"/>
            </w:pPr>
            <w:r>
              <w:t xml:space="preserve">A skill writes before showing a plan</w:t>
            </w:r>
          </w:p>
        </w:tc>
        <w:tc>
          <w:tcPr>
            <w:tcW w:w="6607" w:type="dxa"/>
          </w:tcPr>
          <w:p>
            <w:pPr>
              <w:pStyle w:val="TableText"/>
            </w:pPr>
            <w:r>
              <w:t xml:space="preserve">Type: stop, show me your plan first. Tell the AIX-Lab support channel.</w:t>
            </w:r>
          </w:p>
        </w:tc>
      </w:tr>
      <w:tr>
        <w:trPr>
          <w:cantSplit/>
        </w:trPr>
        <w:tc>
          <w:tcPr>
            <w:tcW w:w="4049" w:type="dxa"/>
          </w:tcPr>
          <w:p>
            <w:pPr>
              <w:pStyle w:val="TableText"/>
            </w:pPr>
            <w:r>
              <w:t xml:space="preserve">Claude asks for a password or token</w:t>
            </w:r>
          </w:p>
        </w:tc>
        <w:tc>
          <w:tcPr>
            <w:tcW w:w="6607" w:type="dxa"/>
          </w:tcPr>
          <w:p>
            <w:pPr>
              <w:pStyle w:val="TableText"/>
            </w:pPr>
            <w:r>
              <w:t xml:space="preserve">Do not enter it. Stop and call the AIX-Lab support channel.</w:t>
            </w:r>
          </w:p>
        </w:tc>
      </w:tr>
    </w:tbl>
    <w:p>
      <w:pPr>
        <w:pStyle w:val="Spacer"/>
      </w:pPr>
    </w:p>
    <w:p>
      <w:r>
        <w:rPr>
          <w:b/>
        </w:rPr>
        <w:t xml:space="preserve">Links:</w:t>
      </w:r>
      <w:r>
        <w:t xml:space="preserve"> repository </w:t>
      </w:r>
      <w:hyperlink r:id="rIdL4" w:history="1">
        <w:r>
          <w:rPr>
            <w:rStyle w:val="Hyperlink"/>
          </w:rPr>
          <w:t xml:space="preserve">https://github.com/RPalis/AIXLab-Atlas</w:t>
        </w:r>
      </w:hyperlink>
      <w:r>
        <w:t xml:space="preserve"> · </w:t>
      </w:r>
      <w:hyperlink r:id="rIdL5" w:history="1">
        <w:r>
          <w:rPr>
            <w:rStyle w:val="Hyperlink"/>
          </w:rPr>
          <w:t xml:space="preserve">Claude download</w:t>
        </w:r>
      </w:hyperlink>
      <w:r>
        <w:t xml:space="preserve"> · </w:t>
      </w:r>
      <w:hyperlink r:id="rIdL6" w:history="1">
        <w:r>
          <w:rPr>
            <w:rStyle w:val="Hyperlink"/>
          </w:rPr>
          <w:t xml:space="preserve">Claude Design</w:t>
        </w:r>
      </w:hyperlink>
      <w:r>
        <w:t xml:space="preserve"> · </w:t>
      </w:r>
      <w:hyperlink r:id="rIdL7" w:history="1">
        <w:r>
          <w:rPr>
            <w:rStyle w:val="Hyperlink"/>
          </w:rPr>
          <w:t xml:space="preserve">Plugins on claude.ai</w:t>
        </w:r>
      </w:hyperlink>
      <w:r>
        <w:t xml:space="preserve">.</w:t>
      </w:r>
    </w:p>
    <w:sectPr>
      <w:footerReference w:type="default" r:id="rIdFooter"/>
      <w:pgSz w:w="12240" w:h="15840"/>
      <w:pgMar w:top="792" w:right="792" w:bottom="1042" w:left="792" w:header="400" w:footer="400" w:gutter="0"/>
    </w:sectPr>
  </w:body>
</w:document>
</file>

<file path=word/footer1.xml><?xml version="1.0" encoding="utf-8"?>
<w:ftr xmlns:w="http://schemas.openxmlformats.org/wordprocessingml/2006/main" xmlns:r="http://schemas.openxmlformats.org/officeDocument/2006/relationships">
  <w:p>
    <w:pPr>
      <w:pBdr>
        <w:top w:val="single" w:sz="4" w:space="4" w:color="CFDAE1"/>
      </w:pBdr>
      <w:tabs>
        <w:tab w:val="right" w:pos="10656"/>
      </w:tabs>
    </w:pPr>
    <w:r>
      <w:rPr>
        <w:color w:val="5A6B78"/>
        <w:sz w:val="16"/>
      </w:rPr>
      <w:t>AIX Lab-Atlas Start here (v4)</w:t>
    </w:r>
    <w:r>
      <w:rPr>
        <w:color w:val="5A6B78"/>
        <w:sz w:val="16"/>
      </w:rPr>
      <w:tab/>
      <w:t xml:space="preserve">Page </w:t>
    </w:r>
    <w:r>
      <w:rPr>
        <w:color w:val="5A6B78"/>
        <w:sz w:val="16"/>
      </w:rPr>
      <w:fldChar w:fldCharType="begin"/>
    </w:r>
    <w:r>
      <w:rPr>
        <w:color w:val="5A6B78"/>
        <w:sz w:val="16"/>
      </w:rPr>
      <w:instrText xml:space="preserve"> PAGE </w:instrText>
    </w:r>
    <w:r>
      <w:rPr>
        <w:color w:val="5A6B78"/>
        <w:sz w:val="16"/>
      </w:rPr>
      <w:fldChar w:fldCharType="separate"/>
    </w:r>
    <w:r>
      <w:rPr>
        <w:color w:val="5A6B78"/>
        <w:sz w:val="16"/>
      </w:rPr>
      <w:t>1</w:t>
    </w:r>
    <w:r>
      <w:rPr>
        <w:color w:val="5A6B78"/>
        <w:sz w:val="16"/>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40" w:hanging="300"/>
      </w:pPr>
      <w:rPr>
        <w:rFonts w:ascii="Calibri" w:hAnsi="Calibri"/>
      </w:rPr>
    </w:lvl>
  </w:abstractNum>
  <w:abstractNum w:abstractNumId="1">
    <w:multiLevelType w:val="hybridMultilevel"/>
    <w:lvl w:ilvl="0">
      <w:start w:val="1"/>
      <w:numFmt w:val="decimal"/>
      <w:lvlText w:val="%1."/>
      <w:lvlJc w:val="left"/>
      <w:pPr>
        <w:ind w:left="540" w:hanging="30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18"/>
        <w:szCs w:val="18"/>
        <w:lang w:val="en-US"/>
      </w:rPr>
    </w:rPrDefault>
    <w:pPrDefault>
      <w:pPr>
        <w:spacing w:after="60" w:line="259" w:lineRule="auto"/>
      </w:pPr>
    </w:pPrDefault>
  </w:docDefaults>
  <w:style w:type="paragraph" w:default="1" w:styleId="Normal">
    <w:name w:val="Normal"/>
    <w:qFormat/>
  </w:style>
  <w:style w:type="paragraph" w:styleId="Title">
    <w:name w:val="Title"/>
    <w:basedOn w:val="Normal"/>
    <w:next w:val="Normal"/>
    <w:qFormat/>
    <w:pPr>
      <w:spacing w:after="20"/>
    </w:pPr>
    <w:rPr>
      <w:b/>
      <w:color w:val="0B4F66"/>
      <w:sz w:val="36"/>
      <w:szCs w:val="36"/>
    </w:rPr>
  </w:style>
  <w:style w:type="paragraph" w:styleId="Subtitle">
    <w:name w:val="Subtitle"/>
    <w:basedOn w:val="Normal"/>
    <w:next w:val="Normal"/>
    <w:qFormat/>
    <w:pPr>
      <w:spacing w:after="100"/>
    </w:pPr>
    <w:rPr>
      <w:color w:val="3D5160"/>
      <w:sz w:val="22"/>
      <w:szCs w:val="22"/>
    </w:rPr>
  </w:style>
  <w:style w:type="paragraph" w:styleId="Heading1">
    <w:name w:val="heading 1"/>
    <w:basedOn w:val="Normal"/>
    <w:next w:val="Normal"/>
    <w:qFormat/>
    <w:pPr>
      <w:keepNext/>
      <w:keepLines/>
      <w:pBdr>
        <w:bottom w:val="single" w:sz="12" w:space="2" w:color="0B6E8A"/>
      </w:pBdr>
      <w:spacing w:before="140" w:after="80"/>
      <w:outlineLvl w:val="0"/>
    </w:pPr>
    <w:rPr>
      <w:b/>
      <w:color w:val="0B4F66"/>
      <w:sz w:val="24"/>
      <w:szCs w:val="24"/>
    </w:rPr>
  </w:style>
  <w:style w:type="paragraph" w:styleId="Heading2">
    <w:name w:val="heading 2"/>
    <w:basedOn w:val="Normal"/>
    <w:next w:val="Normal"/>
    <w:qFormat/>
    <w:pPr>
      <w:keepNext/>
      <w:keepLines/>
      <w:spacing w:before="100" w:after="60"/>
      <w:outlineLvl w:val="1"/>
    </w:pPr>
    <w:rPr>
      <w:b/>
      <w:color w:val="14202B"/>
      <w:sz w:val="22"/>
      <w:szCs w:val="22"/>
    </w:rPr>
  </w:style>
  <w:style w:type="paragraph" w:styleId="Heading3">
    <w:name w:val="heading 3"/>
    <w:basedOn w:val="Normal"/>
    <w:next w:val="Normal"/>
    <w:qFormat/>
    <w:pPr>
      <w:keepNext/>
      <w:keepLines/>
      <w:spacing w:before="100" w:after="40"/>
      <w:outlineLvl w:val="2"/>
    </w:pPr>
    <w:rPr>
      <w:b/>
      <w:color w:val="3D5160"/>
      <w:sz w:val="20"/>
      <w:szCs w:val="20"/>
    </w:rPr>
  </w:style>
  <w:style w:type="paragraph" w:styleId="ListParagraph">
    <w:name w:val="List Paragraph"/>
    <w:basedOn w:val="Normal"/>
    <w:qFormat/>
    <w:pPr>
      <w:spacing w:after="30"/>
      <w:ind w:left="540"/>
    </w:pPr>
  </w:style>
  <w:style w:type="paragraph" w:styleId="TableText">
    <w:name w:val="Table Text"/>
    <w:basedOn w:val="Normal"/>
    <w:pPr>
      <w:spacing w:before="0" w:after="20" w:line="245" w:lineRule="auto"/>
    </w:pPr>
    <w:rPr>
      <w:sz w:val="15"/>
      <w:szCs w:val="15"/>
    </w:rPr>
  </w:style>
  <w:style w:type="paragraph" w:styleId="Spacer">
    <w:name w:val="Spacer"/>
    <w:basedOn w:val="Normal"/>
    <w:pPr>
      <w:spacing w:before="0" w:after="40"/>
    </w:pPr>
    <w:rPr>
      <w:sz w:val="6"/>
    </w:rPr>
  </w:style>
  <w:style w:type="paragraph" w:styleId="CodeBlock">
    <w:name w:val="Code Block"/>
    <w:basedOn w:val="Normal"/>
    <w:pPr>
      <w:keepLines/>
      <w:shd w:val="clear" w:color="auto" w:fill="101A23"/>
      <w:spacing w:before="0" w:after="0" w:line="260" w:lineRule="auto"/>
      <w:ind w:left="100" w:right="100"/>
    </w:pPr>
    <w:rPr>
      <w:rFonts w:ascii="Consolas" w:hAnsi="Consolas" w:cs="Consolas"/>
      <w:color w:val="E6EEF3"/>
      <w:sz w:val="15"/>
      <w:szCs w:val="15"/>
    </w:rPr>
  </w:style>
  <w:style w:type="paragraph" w:styleId="CalloutCheck">
    <w:name w:val="Callout Check"/>
    <w:basedOn w:val="Normal"/>
    <w:pPr>
      <w:keepLines/>
      <w:pBdr>
        <w:left w:val="single" w:sz="24" w:space="8" w:color="1D6B3A"/>
      </w:pBdr>
      <w:shd w:val="clear" w:color="auto" w:fill="E3F3E8"/>
      <w:spacing w:before="40" w:after="80"/>
      <w:ind w:left="200" w:right="100"/>
    </w:pPr>
  </w:style>
  <w:style w:type="paragraph" w:styleId="CalloutStop">
    <w:name w:val="Callout Stop"/>
    <w:basedOn w:val="Normal"/>
    <w:pPr>
      <w:keepLines/>
      <w:pBdr>
        <w:left w:val="single" w:sz="24" w:space="8" w:color="9A4A08"/>
      </w:pBdr>
      <w:shd w:val="clear" w:color="auto" w:fill="FBEAD9"/>
      <w:spacing w:before="40" w:after="80"/>
      <w:ind w:left="200" w:right="100"/>
    </w:pPr>
  </w:style>
  <w:style w:type="paragraph" w:styleId="CalloutNote">
    <w:name w:val="Callout Note"/>
    <w:basedOn w:val="Normal"/>
    <w:pPr>
      <w:keepLines/>
      <w:pBdr>
        <w:left w:val="single" w:sz="24" w:space="8" w:color="0B6E8A"/>
      </w:pBdr>
      <w:shd w:val="clear" w:color="auto" w:fill="E6EFF4"/>
      <w:spacing w:before="40" w:after="80"/>
      <w:ind w:left="200" w:right="100"/>
    </w:pPr>
  </w:style>
  <w:style w:type="character" w:styleId="CodeChar">
    <w:name w:val="Code Char"/>
    <w:rPr>
      <w:rFonts w:ascii="Consolas" w:hAnsi="Consolas" w:cs="Consolas"/>
      <w:sz w:val="15"/>
      <w:shd w:val="clear" w:color="auto" w:fill="E8F1F5"/>
    </w:rPr>
  </w:style>
  <w:style w:type="character" w:styleId="Hyperlink">
    <w:name w:val="Hyperlink"/>
    <w:rPr>
      <w:color w:val="0B6E8A"/>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L1" Type="http://schemas.openxmlformats.org/officeDocument/2006/relationships/hyperlink" Target="https://claude.com/pricing" TargetMode="External"/><Relationship Id="rIdL2" Type="http://schemas.openxmlformats.org/officeDocument/2006/relationships/hyperlink" Target="https://claude.com/download" TargetMode="External"/><Relationship Id="rIdL3" Type="http://schemas.openxmlformats.org/officeDocument/2006/relationships/hyperlink" Target="https://claude.ai" TargetMode="External"/><Relationship Id="rIdL4" Type="http://schemas.openxmlformats.org/officeDocument/2006/relationships/hyperlink" Target="https://github.com/RPalis/AIXLab-Atlas" TargetMode="External"/><Relationship Id="rIdL5" Type="http://schemas.openxmlformats.org/officeDocument/2006/relationships/hyperlink" Target="https://claude.com/download" TargetMode="External"/><Relationship Id="rIdL6" Type="http://schemas.openxmlformats.org/officeDocument/2006/relationships/hyperlink" Target="https://claude.ai/design" TargetMode="External"/><Relationship Id="rIdL7" Type="http://schemas.openxmlformats.org/officeDocument/2006/relationships/hyperlink" Target="https://claude.com/docs/plugins/overview"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AIX Lab-Atlas Start here (v4)</dc:title>
  <dc:creator>Raquel Palis</dc:creator>
  <dcterms:created xsi:type="dcterms:W3CDTF">2026-10-20T00:00:00Z</dcterms:created>
</cp:coreProperties>
</file>