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A5276"/>
          <w:sz w:val="52"/>
          <w:szCs w:val="52"/>
        </w:rPr>
        <w:t xml:space="preserve">VIRTUAL MARK</w:t>
      </w:r>
    </w:p>
    <w:p>
      <w:pPr>
        <w:spacing w:after="60"/>
        <w:jc w:val="center"/>
      </w:pPr>
      <w:r>
        <w:rPr>
          <w:rFonts w:ascii="Arial" w:cs="Arial" w:eastAsia="Arial" w:hAnsi="Arial"/>
          <w:b/>
          <w:bCs/>
          <w:color w:val="95A5A6"/>
          <w:sz w:val="22"/>
          <w:szCs w:val="22"/>
        </w:rPr>
        <w:t xml:space="preserve">M K T   D I G I T A L</w:t>
      </w:r>
    </w:p>
    <w:p>
      <w:pPr>
        <w:spacing w:after="100"/>
        <w:jc w:val="center"/>
      </w:pPr>
      <w:r>
        <w:rPr>
          <w:rFonts w:ascii="Arial" w:cs="Arial" w:eastAsia="Arial" w:hAnsi="Arial"/>
          <w:color w:val="BDC3C7"/>
          <w:sz w:val="24"/>
          <w:szCs w:val="24"/>
        </w:rPr>
        <w:t xml:space="preserve">________________________________________</w:t>
      </w:r>
    </w:p>
    <w:p>
      <w:pPr>
        <w:spacing w:after="100"/>
      </w:pPr>
    </w:p>
    <w:p>
      <w:pPr>
        <w:spacing w:after="200"/>
        <w:jc w:val="center"/>
      </w:pPr>
      <w:r>
        <w:rPr>
          <w:rFonts w:ascii="Arial" w:cs="Arial" w:eastAsia="Arial" w:hAnsi="Arial"/>
          <w:b/>
          <w:bCs/>
          <w:color w:val="2C3E50"/>
          <w:sz w:val="36"/>
          <w:szCs w:val="36"/>
        </w:rPr>
        <w:t xml:space="preserve">FUNIL DE QUIZ COM DIAGNÓSTICO POR ICP</w:t>
      </w:r>
    </w:p>
    <w:p>
      <w:pPr>
        <w:spacing w:after="60"/>
        <w:jc w:val="center"/>
      </w:pPr>
      <w:r>
        <w:rPr>
          <w:rFonts w:ascii="Arial" w:cs="Arial" w:eastAsia="Arial" w:hAnsi="Arial"/>
          <w:color w:val="7F8C8D"/>
          <w:sz w:val="26"/>
          <w:szCs w:val="26"/>
        </w:rPr>
        <w:t xml:space="preserve">6 diagnósticos personalizados por perfil de corretor</w:t>
      </w:r>
    </w:p>
    <w:p>
      <w:pPr>
        <w:spacing w:after="60"/>
        <w:jc w:val="center"/>
      </w:pPr>
      <w:r>
        <w:rPr>
          <w:rFonts w:ascii="Arial" w:cs="Arial" w:eastAsia="Arial" w:hAnsi="Arial"/>
          <w:color w:val="95A5A6"/>
          <w:sz w:val="22"/>
          <w:szCs w:val="22"/>
        </w:rPr>
        <w:t xml:space="preserve">Perguntas com dupla função: qualificar + gerar valor</w:t>
      </w:r>
    </w:p>
    <w:p>
      <w:pPr>
        <w:spacing w:after="100"/>
      </w:pPr>
    </w:p>
    <w:p>
      <w:pPr>
        <w:spacing w:after="100"/>
      </w:pPr>
    </w:p>
    <w:p>
      <w:pPr>
        <w:spacing w:after="100"/>
      </w:pPr>
    </w:p>
    <w:p>
      <w:pPr>
        <w:spacing w:after="100"/>
      </w:pPr>
    </w:p>
    <w:p>
      <w:pPr>
        <w:spacing w:after="60"/>
        <w:jc w:val="center"/>
      </w:pPr>
      <w:r>
        <w:rPr>
          <w:rFonts w:ascii="Arial" w:cs="Arial" w:eastAsia="Arial" w:hAnsi="Arial"/>
          <w:i/>
          <w:iCs/>
          <w:color w:val="95A5A6"/>
          <w:sz w:val="22"/>
          <w:szCs w:val="22"/>
        </w:rPr>
        <w:t xml:space="preserve">Documento Estratégico Interno</w:t>
      </w:r>
    </w:p>
    <w:p>
      <w:pPr>
        <w:jc w:val="center"/>
      </w:pPr>
      <w:r>
        <w:rPr>
          <w:rFonts w:ascii="Arial" w:cs="Arial" w:eastAsia="Arial" w:hAnsi="Arial"/>
          <w:color w:val="95A5A6"/>
          <w:sz w:val="22"/>
          <w:szCs w:val="22"/>
        </w:rPr>
        <w:t xml:space="preserve">Maio 2026 — v2.0 (Integrado com Mapa de ICPs)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5276"/>
          <w:sz w:val="32"/>
          <w:szCs w:val="32"/>
        </w:rPr>
        <w:t xml:space="preserve">1. LÓGICA DO QUIZ — COMO FUNCIONA A IDENTIFICAÇÃO DE ICP</w:t>
      </w:r>
    </w:p>
    <w:p>
      <w:pPr>
        <w:spacing w:after="100"/>
      </w:pPr>
    </w:p>
    <w:p>
      <w:pPr>
        <w:spacing w:after="120"/>
      </w:pPr>
      <w:r>
        <w:rPr>
          <w:rFonts w:ascii="Arial" w:cs="Arial" w:eastAsia="Arial" w:hAnsi="Arial"/>
          <w:color w:val="2C3E50"/>
          <w:sz w:val="22"/>
          <w:szCs w:val="22"/>
        </w:rPr>
        <w:t xml:space="preserve">O quiz não usa score genérico. Cada resposta carrega peso para um ou mais dos 6 ICPs mapeados. Ao final das 7 perguntas objetivas, o sistema cruza as respostas e identifica qual perfil o lead mais se encaixa. O diagnóstico entregue é 100% personalizado para aquele ICP.</w:t>
      </w:r>
    </w:p>
    <w:p>
      <w:pPr>
        <w:spacing w:after="100"/>
      </w:pPr>
    </w:p>
    <w:p>
      <w:pPr>
        <w:pStyle w:val="Heading2"/>
        <w:spacing w:after="120" w:before="240"/>
      </w:pPr>
      <w:r>
        <w:rPr>
          <w:rFonts w:ascii="Arial" w:cs="Arial" w:eastAsia="Arial" w:hAnsi="Arial"/>
          <w:b/>
          <w:bCs/>
          <w:color w:val="2C3E50"/>
          <w:sz w:val="26"/>
          <w:szCs w:val="26"/>
        </w:rPr>
        <w:t xml:space="preserve">1.1 Mapeamento ICP ↔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ICP</w:t>
            </w:r>
          </w:p>
        </w:tc>
        <w:tc>
          <w:tcPr>
            <w:tcW w:type="dxa" w:w="468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Perfil</w:t>
            </w:r>
          </w:p>
        </w:tc>
        <w:tc>
          <w:tcPr>
            <w:tcW w:type="dxa" w:w="234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Prioridade</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ICP 1</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Tradicionalista Convicto — 50+, sem digital, vive de indicação</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E74C3C"/>
                <w:sz w:val="20"/>
                <w:szCs w:val="20"/>
              </w:rPr>
              <w:t xml:space="preserve">Baixa</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ICP 2</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Dependente de Portais — Toda geração via ZAP/VivaReal</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E67E22"/>
                <w:sz w:val="20"/>
                <w:szCs w:val="20"/>
              </w:rPr>
              <w:t xml:space="preserve">Média</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ICP 3</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Curioso Frustrado — Já tentou ads sozinho, não funcionou</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7AE60"/>
                <w:sz w:val="20"/>
                <w:szCs w:val="20"/>
              </w:rPr>
              <w:t xml:space="preserve">ALTA</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ICP 4</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Ambicioso sem Infraestrutura — Quer digital, não sabe começar</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7AE60"/>
                <w:sz w:val="20"/>
                <w:szCs w:val="20"/>
              </w:rPr>
              <w:t xml:space="preserve">ALTA</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ICP 5</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Investidor Otimista — Já investe, quer escalar/melhorar</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E67E22"/>
                <w:sz w:val="20"/>
                <w:szCs w:val="20"/>
              </w:rPr>
              <w:t xml:space="preserve">Média</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ICP 6</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Empresário Imobiliário — Dono, gerencia equipe, pensa ROI</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7F8C8D"/>
                <w:sz w:val="20"/>
                <w:szCs w:val="20"/>
              </w:rPr>
              <w:t xml:space="preserve">Futura</w:t>
            </w:r>
          </w:p>
        </w:tc>
      </w:tr>
    </w:tbl>
    <w:p>
      <w:pPr>
        <w:spacing w:after="100"/>
      </w:pPr>
    </w:p>
    <w:p>
      <w:pPr>
        <w:spacing w:after="120"/>
      </w:pPr>
      <w:r>
        <w:rPr>
          <w:rFonts w:ascii="Arial" w:cs="Arial" w:eastAsia="Arial" w:hAnsi="Arial"/>
          <w:color w:val="2C3E50"/>
          <w:sz w:val="22"/>
          <w:szCs w:val="22"/>
        </w:rPr>
        <w:t xml:space="preserve">A pergunta 7 é a confirmação direta: cada opção corresponde literalmente a um ICP. Isso garante precisão mesmo quando as respostas anteriores foram ambíguas.</w:t>
      </w:r>
    </w:p>
    <w:p>
      <w:r>
        <w:br w:type="page"/>
      </w:r>
    </w:p>
    <w:p>
      <w:pPr>
        <w:pStyle w:val="Heading1"/>
        <w:spacing w:after="200" w:before="360"/>
      </w:pPr>
      <w:r>
        <w:rPr>
          <w:rFonts w:ascii="Arial" w:cs="Arial" w:eastAsia="Arial" w:hAnsi="Arial"/>
          <w:b/>
          <w:bCs/>
          <w:color w:val="1A5276"/>
          <w:sz w:val="32"/>
          <w:szCs w:val="32"/>
        </w:rPr>
        <w:t xml:space="preserve">2. AS 8 PERGUNTAS DO QUIZ — DETALHAMENTO COMPLETO</w:t>
      </w:r>
    </w:p>
    <w:p>
      <w:pPr>
        <w:spacing w:after="100"/>
      </w:pPr>
    </w:p>
    <w:p>
      <w:pPr>
        <w:spacing w:after="120"/>
      </w:pPr>
      <w:r>
        <w:rPr>
          <w:rFonts w:ascii="Arial" w:cs="Arial" w:eastAsia="Arial" w:hAnsi="Arial"/>
          <w:color w:val="2C3E50"/>
          <w:sz w:val="22"/>
          <w:szCs w:val="22"/>
        </w:rPr>
        <w:t xml:space="preserve">Cada pergunta tem 3 camadas: o que o lead vê (pergunta + opções), o que o sistema faz (lógica de ICP), e o que o lead recebe (valor percebido).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PERGUNTA 1</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2"/>
                <w:szCs w:val="22"/>
              </w:rPr>
              <w:t xml:space="preserve">Há quanto tempo você trabalha com imóveis de alto padrão?</w:t>
            </w:r>
          </w:p>
        </w:tc>
      </w:tr>
      <w:t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Opções</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 Menos de 2 anos — estou migrando ou começando
B) 2 a 10 anos — já tenho carteira mas quero crescer
C) 10 a 20 anos — mercado consolidado na minha região
D) Mais de 20 anos — conheço todo mundo no mercado</w:t>
            </w:r>
          </w:p>
        </w:tc>
      </w:tr>
      <w:tr>
        <w:tc>
          <w:tcPr>
            <w:tcW w:type="dxa" w:w="234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Lógica de ICP</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 → pesa para ICP 4 (Ambicioso). B → pode ser ICP 3 ou 5. C/D → pesa para ICP 1 (Tradicionalista) ou ICP 6 (Empresário).</w:t>
            </w:r>
          </w:p>
        </w:tc>
      </w:tr>
      <w:tr>
        <w:tc>
          <w:tcPr>
            <w:tcW w:type="dxa" w:w="234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Valor pro Lead</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Valida experiência e abre o diagnóstico contextualizado: 'Com seu tempo de mercado, o maior risco é X'.</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PERGUNTA 2</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2"/>
                <w:szCs w:val="22"/>
              </w:rPr>
              <w:t xml:space="preserve">De onde vem a maioria dos seus clientes hoje?</w:t>
            </w:r>
          </w:p>
        </w:tc>
      </w:tr>
      <w:t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Opções</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 Indicações e networking presencial
B) Portais imobiliários (ZAP, OLX, VivaReal)
C) Instagram/redes sociais orgânicas
D) Anúncios pagos (Google ou Instagram)
E) Não tenho uma fonte principal definida</w:t>
            </w:r>
          </w:p>
        </w:tc>
      </w:tr>
      <w:tr>
        <w:tc>
          <w:tcPr>
            <w:tcW w:type="dxa" w:w="234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Lógica de ICP</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 → ICP 1 (Tradicionalista). B → ICP 2 (Dependente de Portais). C → ICP 3 ou 4. D → ICP 5. E → ICP 3/4 com dispersão.</w:t>
            </w:r>
          </w:p>
        </w:tc>
      </w:tr>
      <w:tr>
        <w:tc>
          <w:tcPr>
            <w:tcW w:type="dxa" w:w="234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Valor pro Lead</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Pergunta-chave de segmentação. Cada resposta ativa um caminho de diagnóstico diferente.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PERGUNTA 3</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2"/>
                <w:szCs w:val="22"/>
              </w:rPr>
              <w:t xml:space="preserve">Quanto você investe por mês em marketing digital (portais + anúncios + ferramentas)?</w:t>
            </w:r>
          </w:p>
        </w:tc>
      </w:tr>
      <w:t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Opções</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 Nada — estou começando do zero
B) Até R$1.000 (basicamente portais)
C) R$1.000 a R$3.000
D) R$3.000 a R$5.000
E) Mais de R$5.000</w:t>
            </w:r>
          </w:p>
        </w:tc>
      </w:tr>
      <w:tr>
        <w:tc>
          <w:tcPr>
            <w:tcW w:type="dxa" w:w="234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Lógica de ICP</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 → ICP 1 ou 4. B → ICP 2. C → ICP 3 ou 4. D/E → ICP 5 ou 6.</w:t>
            </w:r>
          </w:p>
        </w:tc>
      </w:tr>
      <w:tr>
        <w:tc>
          <w:tcPr>
            <w:tcW w:type="dxa" w:w="234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Valor pro Lead</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Contextualiza o resultado: 'Com R$X de investimento, aqui está o que você deveria estar gerando — e provavelmente não está'.</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PERGUNTA 4</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2"/>
                <w:szCs w:val="22"/>
              </w:rPr>
              <w:t xml:space="preserve">Você já tentou fazer anúncios pagos (Instagram Ads ou Google Ads)?</w:t>
            </w:r>
          </w:p>
        </w:tc>
      </w:tr>
      <w:t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Opções</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 Nunca — não sei por onde começar
B) Já impulsionei posts no Instagram, mas sem resultado claro
C) Já testei por 1-3 meses e parei porque não funcionou
D) Faço atualmente, mas gerencio sozinho e sei que poderia ser melhor
E) Faço com agência/gestor, mas não estou satisfeito com os resultados</w:t>
            </w:r>
          </w:p>
        </w:tc>
      </w:tr>
      <w:tr>
        <w:tc>
          <w:tcPr>
            <w:tcW w:type="dxa" w:w="234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Lógica de ICP</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 → ICP 1 ou 4. B/C → ICP 3 (Curioso Frustrado). D → ICP 5 (Investidor). E → ICP 5 ou 6 insatisfeito.</w:t>
            </w:r>
          </w:p>
        </w:tc>
      </w:tr>
      <w:tr>
        <w:tc>
          <w:tcPr>
            <w:tcW w:type="dxa" w:w="234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Valor pro Lead</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PERGUNTA DE OURO. Quem responde B ou C recebe: 'Impulsionar NÃO é tráfego pago. Aqui está exatamente o que deu errado.' Quem responde D recebe: 'Você está gastando X horas por semana no que um especialista resolve em 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PERGUNTA 5</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2"/>
                <w:szCs w:val="22"/>
              </w:rPr>
              <w:t xml:space="preserve">Você gerencia uma equipe de corretores ou trabalha solo?</w:t>
            </w:r>
          </w:p>
        </w:tc>
      </w:tr>
      <w:t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Opções</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 Trabalho solo
B) Tenho 1-3 corretores comigo
C) Gerencio equipe de 4-10 corretores
D) Tenho imobiliária com mais de 10 corretores</w:t>
            </w:r>
          </w:p>
        </w:tc>
      </w:tr>
      <w:tr>
        <w:tc>
          <w:tcPr>
            <w:tcW w:type="dxa" w:w="234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Lógica de ICP</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A/B → ICPs 1-5 (corretor individual). C/D → ICP 6 (Empresário Imobiliário). Muda completamente o tom do diagnóstico.</w:t>
            </w:r>
          </w:p>
        </w:tc>
      </w:tr>
      <w:tr>
        <w:tc>
          <w:tcPr>
            <w:tcW w:type="dxa" w:w="234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Valor pro Lead</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Se gerencia equipe, o diagnóstico fala de 'alimentar sua equipe com leads previsíveis'. Se é solo, fala de 'construir sua máquina de captação pessoal'.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PERGUNTA 6</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2"/>
                <w:szCs w:val="22"/>
              </w:rPr>
              <w:t xml:space="preserve">Quando um lead entra em contato (Instagram, WhatsApp, formulário), em quanto tempo você ou sua equipe responde?</w:t>
            </w:r>
          </w:p>
        </w:tc>
      </w:tr>
      <w:t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Opções</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 Menos de 5 minutos — tenho processo definido
B) Até 1 hora
C) No mesmo dia, quando dá
D) Pode demorar mais de 24h
E) Não tenho processo de resposta definido</w:t>
            </w:r>
          </w:p>
        </w:tc>
      </w:tr>
      <w:tr>
        <w:tc>
          <w:tcPr>
            <w:tcW w:type="dxa" w:w="234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Lógica de ICP</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 → alta maturidade operacional (ICP 5/6). C/D/E → gargalo crítico em qualquer ICP.</w:t>
            </w:r>
          </w:p>
        </w:tc>
      </w:tr>
      <w:tr>
        <w:tc>
          <w:tcPr>
            <w:tcW w:type="dxa" w:w="234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Valor pro Lead</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Dado impactante independente do perfil: 'Leads respondidos em menos de 5 minutos têm 21x mais chance de fechar. Você está respondendo em [X]. Isso significa que Y% dos seus leads potenciais estão indo para a concorrência'.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PERGUNTA 7</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2"/>
                <w:szCs w:val="22"/>
              </w:rPr>
              <w:t xml:space="preserve">Qual dessas frases mais representa sua situação atual?</w:t>
            </w:r>
          </w:p>
        </w:tc>
      </w:tr>
      <w:t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Opções</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 'Meu negócio é olho no olho. Não preciso de internet pra vender.'
B) 'Já gasto com portal, não quero mais uma despesa que talvez não funcione.'
C) 'Já tentei fazer anúncios e joguei dinheiro fora. Preciso de prova que funciona.'
D) 'Sei que preciso de tráfego pago, mas não sei por onde começar sem errar.'
E) 'Já faço tráfego pago, mas sei que não estou tirando o máximo.'
F) 'Preciso de uma operação profissional com números claros e ROI.'</w:t>
            </w:r>
          </w:p>
        </w:tc>
      </w:tr>
      <w:tr>
        <w:tc>
          <w:tcPr>
            <w:tcW w:type="dxa" w:w="234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Lógica de ICP</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 → ICP 1. B → ICP 2. C → ICP 3. D → ICP 4. E → ICP 5. F → ICP 6. Pergunta de confirmação direta do perfil.</w:t>
            </w:r>
          </w:p>
        </w:tc>
      </w:tr>
      <w:tr>
        <w:tc>
          <w:tcPr>
            <w:tcW w:type="dxa" w:w="234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Valor pro Lead</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 lead se reconhece na frase e pensa 'eles entendem exatamente minha situação'. É o momento de maior conexão emocional do quiz.</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PERGUNTA 8</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2"/>
                <w:szCs w:val="22"/>
              </w:rPr>
              <w:t xml:space="preserve">Se pudéssemos resolver UM problema do seu marketing imobiliário agora, qual seria?</w:t>
            </w:r>
          </w:p>
        </w:tc>
      </w:tr>
      <w:t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Opções</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Campo aberto (resposta livre)</w:t>
            </w:r>
          </w:p>
        </w:tc>
      </w:tr>
      <w:tr>
        <w:tc>
          <w:tcPr>
            <w:tcW w:type="dxa" w:w="234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Lógica de ICP</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Coleta a dor na linguagem do lead. Cruza com o ICP identificado para personalizar a proposta.</w:t>
            </w:r>
          </w:p>
        </w:tc>
      </w:tr>
      <w:tr>
        <w:tc>
          <w:tcPr>
            <w:tcW w:type="dxa" w:w="234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Valor pro Lead</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 lead descreve a dor com as próprias palavras — essa frase vai direto para o script de follow-up do closer.</w:t>
            </w:r>
          </w:p>
        </w:tc>
      </w:tr>
    </w:tbl>
    <w:p>
      <w:pPr>
        <w:spacing w:after="100"/>
      </w:pPr>
    </w:p>
    <w:p>
      <w:r>
        <w:br w:type="page"/>
      </w:r>
    </w:p>
    <w:p>
      <w:pPr>
        <w:pStyle w:val="Heading1"/>
        <w:spacing w:after="200" w:before="360"/>
      </w:pPr>
      <w:r>
        <w:rPr>
          <w:rFonts w:ascii="Arial" w:cs="Arial" w:eastAsia="Arial" w:hAnsi="Arial"/>
          <w:b/>
          <w:bCs/>
          <w:color w:val="1A5276"/>
          <w:sz w:val="32"/>
          <w:szCs w:val="32"/>
        </w:rPr>
        <w:t xml:space="preserve">3. OS 6 DIAGNÓSTICOS PERSONALIZADOS</w:t>
      </w:r>
    </w:p>
    <w:p>
      <w:pPr>
        <w:spacing w:after="100"/>
      </w:pPr>
    </w:p>
    <w:p>
      <w:pPr>
        <w:spacing w:after="120"/>
      </w:pPr>
      <w:r>
        <w:rPr>
          <w:rFonts w:ascii="Arial" w:cs="Arial" w:eastAsia="Arial" w:hAnsi="Arial"/>
          <w:color w:val="2C3E50"/>
          <w:sz w:val="22"/>
          <w:szCs w:val="22"/>
        </w:rPr>
        <w:t xml:space="preserve">Cada diagnóstico foi construído espelhando a linguagem, as crenças e as dores específicas do ICP. O lead deve sentir que o texto foi escrito para ele individualmente.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E74C3C" w:val="clear"/>
            <w:tcMar>
              <w:top w:type="dxa" w:w="120"/>
              <w:left w:type="dxa" w:w="160"/>
              <w:bottom w:type="dxa" w:w="120"/>
              <w:right w:type="dxa" w:w="160"/>
            </w:tcMar>
          </w:tcPr>
          <w:p>
            <w:pPr>
              <w:spacing w:after="60"/>
              <w:jc w:val="center"/>
            </w:pPr>
            <w:r>
              <w:rPr>
                <w:rFonts w:ascii="Arial" w:cs="Arial" w:eastAsia="Arial" w:hAnsi="Arial"/>
                <w:b/>
                <w:bCs/>
                <w:color w:val="FFFFFF"/>
                <w:sz w:val="24"/>
                <w:szCs w:val="24"/>
              </w:rPr>
              <w:t xml:space="preserve">ICP 1 — O Tradicionalista Convicto</w:t>
            </w:r>
          </w:p>
          <w:p>
            <w:pPr>
              <w:jc w:val="center"/>
            </w:pPr>
            <w:r>
              <w:rPr>
                <w:rFonts w:ascii="Arial" w:cs="Arial" w:eastAsia="Arial" w:hAnsi="Arial"/>
                <w:i/>
                <w:iCs/>
                <w:color w:val="FFFFFF"/>
                <w:sz w:val="20"/>
                <w:szCs w:val="20"/>
              </w:rPr>
              <w:t xml:space="preserve">"Seu Maior Ativo Está Virando Seu Maior Risco"</w:t>
            </w:r>
          </w:p>
        </w:tc>
      </w:tr>
    </w:tbl>
    <w:p>
      <w:pPr>
        <w:spacing w:after="60"/>
      </w:pPr>
    </w:p>
    <w:p>
      <w:pPr>
        <w:spacing w:after="120"/>
      </w:pPr>
      <w:r>
        <w:rPr>
          <w:rFonts w:ascii="Arial" w:cs="Arial" w:eastAsia="Arial" w:hAnsi="Arial"/>
          <w:b/>
          <w:bCs/>
          <w:color w:val="2C3E50"/>
          <w:sz w:val="22"/>
          <w:szCs w:val="22"/>
        </w:rPr>
        <w:t xml:space="preserve">Diagnóstico entregue ao lead:</w:t>
      </w:r>
    </w:p>
    <w:p>
      <w:pPr>
        <w:spacing w:after="120"/>
      </w:pPr>
      <w:r>
        <w:rPr>
          <w:rFonts w:ascii="Arial" w:cs="Arial" w:eastAsia="Arial" w:hAnsi="Arial"/>
          <w:color w:val="2C3E50"/>
          <w:sz w:val="22"/>
          <w:szCs w:val="22"/>
        </w:rPr>
        <w:t xml:space="preserve">Você construiu uma carreira sólida com relacionamento e confiança pessoal. Isso é raro e valioso. Mas o mercado mudou: corretores mais jovens e menos experientes estão fechando negócios na sua região porque aparecem primeiro quando o cliente pesquisa online. Seus clientes de indicação vão continuar vindo — mas serão cada vez menos, porque os novos compradores começam no Google, não no telefone.</w:t>
      </w:r>
    </w:p>
    <w:p>
      <w:pPr>
        <w:spacing w:after="60"/>
      </w:pPr>
    </w:p>
    <w:p>
      <w:pPr>
        <w:spacing w:after="120"/>
      </w:pPr>
      <w:r>
        <w:rPr>
          <w:rFonts w:ascii="Arial" w:cs="Arial" w:eastAsia="Arial" w:hAnsi="Arial"/>
          <w:b/>
          <w:bCs/>
          <w:color w:val="2C3E50"/>
          <w:sz w:val="22"/>
          <w:szCs w:val="22"/>
        </w:rPr>
        <w:t xml:space="preserve">Dados de impacto (exibidos no resultado):</w:t>
      </w:r>
    </w:p>
    <w:p>
      <w:pPr>
        <w:pStyle w:val="ListParagraph"/>
        <w:numPr>
          <w:ilvl w:val="0"/>
          <w:numId w:val="2"/>
        </w:numPr>
        <w:spacing w:after="60"/>
      </w:pPr>
      <w:r>
        <w:rPr>
          <w:rFonts w:ascii="Arial" w:cs="Arial" w:eastAsia="Arial" w:hAnsi="Arial"/>
          <w:color w:val="2C3E50"/>
          <w:sz w:val="22"/>
          <w:szCs w:val="22"/>
        </w:rPr>
        <w:t xml:space="preserve">78% dos compradores de alto padrão pesquisam online antes de contatar um corretor (NAR, 2024)</w:t>
      </w:r>
    </w:p>
    <w:p>
      <w:pPr>
        <w:pStyle w:val="ListParagraph"/>
        <w:numPr>
          <w:ilvl w:val="0"/>
          <w:numId w:val="2"/>
        </w:numPr>
        <w:spacing w:after="60"/>
      </w:pPr>
      <w:r>
        <w:rPr>
          <w:rFonts w:ascii="Arial" w:cs="Arial" w:eastAsia="Arial" w:hAnsi="Arial"/>
          <w:color w:val="2C3E50"/>
          <w:sz w:val="22"/>
          <w:szCs w:val="22"/>
        </w:rPr>
        <w:t xml:space="preserve">Corretores sem presença digital perdem em média 3 negócios/mês para concorrentes visíveis online</w:t>
      </w:r>
    </w:p>
    <w:p>
      <w:pPr>
        <w:pStyle w:val="ListParagraph"/>
        <w:numPr>
          <w:ilvl w:val="0"/>
          <w:numId w:val="2"/>
        </w:numPr>
        <w:spacing w:after="60"/>
      </w:pPr>
      <w:r>
        <w:rPr>
          <w:rFonts w:ascii="Arial" w:cs="Arial" w:eastAsia="Arial" w:hAnsi="Arial"/>
          <w:color w:val="2C3E50"/>
          <w:sz w:val="22"/>
          <w:szCs w:val="22"/>
        </w:rPr>
        <w:t xml:space="preserve">Sua experiência de 15+ anos é o maior diferencial possível — mas só funciona se o cliente te encontra</w:t>
      </w:r>
    </w:p>
    <w:p>
      <w:pPr>
        <w:spacing w:after="60"/>
      </w:pPr>
    </w:p>
    <w:p>
      <w:pPr>
        <w:spacing w:after="120"/>
      </w:pPr>
      <w:r>
        <w:rPr>
          <w:rFonts w:ascii="Arial" w:cs="Arial" w:eastAsia="Arial" w:hAnsi="Arial"/>
          <w:b/>
          <w:bCs/>
          <w:color w:val="2C3E50"/>
          <w:sz w:val="22"/>
          <w:szCs w:val="22"/>
        </w:rPr>
        <w:t xml:space="preserve">3 próximos passos recomendados:</w:t>
      </w:r>
    </w:p>
    <w:p>
      <w:pPr>
        <w:pStyle w:val="ListParagraph"/>
        <w:numPr>
          <w:ilvl w:val="0"/>
          <w:numId w:val="2"/>
        </w:numPr>
        <w:spacing w:after="60"/>
      </w:pPr>
      <w:r>
        <w:rPr>
          <w:rFonts w:ascii="Arial" w:cs="Arial" w:eastAsia="Arial" w:hAnsi="Arial"/>
          <w:color w:val="2C3E50"/>
          <w:sz w:val="22"/>
          <w:szCs w:val="22"/>
        </w:rPr>
        <w:t xml:space="preserve">Criar sua vitrine digital: uma landing page profissional que transmita sua autoridade e experiência</w:t>
      </w:r>
    </w:p>
    <w:p>
      <w:pPr>
        <w:pStyle w:val="ListParagraph"/>
        <w:numPr>
          <w:ilvl w:val="0"/>
          <w:numId w:val="2"/>
        </w:numPr>
        <w:spacing w:after="60"/>
      </w:pPr>
      <w:r>
        <w:rPr>
          <w:rFonts w:ascii="Arial" w:cs="Arial" w:eastAsia="Arial" w:hAnsi="Arial"/>
          <w:color w:val="2C3E50"/>
          <w:sz w:val="22"/>
          <w:szCs w:val="22"/>
        </w:rPr>
        <w:t xml:space="preserve">Garantir presença no Google para buscas do tipo 'corretor alto padrão [sua região]' — seja o primeiro resultado, não o concorrente de 25 anos</w:t>
      </w:r>
    </w:p>
    <w:p>
      <w:pPr>
        <w:pStyle w:val="ListParagraph"/>
        <w:numPr>
          <w:ilvl w:val="0"/>
          <w:numId w:val="2"/>
        </w:numPr>
        <w:spacing w:after="60"/>
      </w:pPr>
      <w:r>
        <w:rPr>
          <w:rFonts w:ascii="Arial" w:cs="Arial" w:eastAsia="Arial" w:hAnsi="Arial"/>
          <w:color w:val="2C3E50"/>
          <w:sz w:val="22"/>
          <w:szCs w:val="22"/>
        </w:rPr>
        <w:t xml:space="preserve">Manter o que funciona (relacionamento) e adicionar o digital como amplificador, não substituto</w:t>
      </w:r>
    </w:p>
    <w:p>
      <w:pPr>
        <w:spacing w:after="60"/>
      </w:pPr>
    </w:p>
    <w:p>
      <w:pPr>
        <w:spacing w:after="120"/>
      </w:pPr>
      <w:r>
        <w:rPr>
          <w:rFonts w:ascii="Arial" w:cs="Arial" w:eastAsia="Arial" w:hAnsi="Arial"/>
          <w:b/>
          <w:bCs/>
          <w:color w:val="2C3E50"/>
          <w:sz w:val="22"/>
          <w:szCs w:val="22"/>
        </w:rPr>
        <w:t xml:space="preserve">CTA do diagnóstico:</w:t>
      </w:r>
    </w:p>
    <w:p>
      <w:pPr>
        <w:spacing w:after="120"/>
      </w:pPr>
      <w:r>
        <w:rPr>
          <w:rFonts w:ascii="Arial" w:cs="Arial" w:eastAsia="Arial" w:hAnsi="Arial"/>
          <w:color w:val="2C3E50"/>
          <w:sz w:val="22"/>
          <w:szCs w:val="22"/>
        </w:rPr>
        <w:t xml:space="preserve">Agende uma conversa de 15 minutos. Vamos mostrar como proteger seu território digital sem mudar o que você faz de melhor.</w:t>
      </w:r>
    </w:p>
    <w:p>
      <w:pPr>
        <w:spacing w:after="60"/>
      </w:pPr>
    </w:p>
    <w:p>
      <w:pPr>
        <w:spacing w:after="120"/>
      </w:pPr>
      <w:r>
        <w:rPr>
          <w:rFonts w:ascii="Arial" w:cs="Arial" w:eastAsia="Arial" w:hAnsi="Arial"/>
          <w:b/>
          <w:bCs/>
          <w:color w:val="2C3E50"/>
          <w:sz w:val="22"/>
          <w:szCs w:val="22"/>
        </w:rPr>
        <w:t xml:space="preserve">Script de follow-up (WhatsApp):</w:t>
      </w:r>
    </w:p>
    <w:p>
      <w:pPr>
        <w:spacing w:after="120"/>
      </w:pPr>
      <w:r>
        <w:rPr>
          <w:rFonts w:ascii="Arial" w:cs="Arial" w:eastAsia="Arial" w:hAnsi="Arial"/>
          <w:color w:val="2C3E50"/>
          <w:sz w:val="22"/>
          <w:szCs w:val="22"/>
        </w:rPr>
        <w:t xml:space="preserve">Use áudio no WhatsApp: 'Vi que você completou nosso diagnóstico. Identifiquei que corretores com seu perfil e experiência têm uma oportunidade enorme no digital — justamente porque sua autoridade é real, não fabricada. Posso te mandar uma análise rápida?'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E67E22" w:val="clear"/>
            <w:tcMar>
              <w:top w:type="dxa" w:w="120"/>
              <w:left w:type="dxa" w:w="160"/>
              <w:bottom w:type="dxa" w:w="120"/>
              <w:right w:type="dxa" w:w="160"/>
            </w:tcMar>
          </w:tcPr>
          <w:p>
            <w:pPr>
              <w:spacing w:after="60"/>
              <w:jc w:val="center"/>
            </w:pPr>
            <w:r>
              <w:rPr>
                <w:rFonts w:ascii="Arial" w:cs="Arial" w:eastAsia="Arial" w:hAnsi="Arial"/>
                <w:b/>
                <w:bCs/>
                <w:color w:val="FFFFFF"/>
                <w:sz w:val="24"/>
                <w:szCs w:val="24"/>
              </w:rPr>
              <w:t xml:space="preserve">ICP 2 — O Dependente de Portais</w:t>
            </w:r>
          </w:p>
          <w:p>
            <w:pPr>
              <w:jc w:val="center"/>
            </w:pPr>
            <w:r>
              <w:rPr>
                <w:rFonts w:ascii="Arial" w:cs="Arial" w:eastAsia="Arial" w:hAnsi="Arial"/>
                <w:i/>
                <w:iCs/>
                <w:color w:val="FFFFFF"/>
                <w:sz w:val="20"/>
                <w:szCs w:val="20"/>
              </w:rPr>
              <w:t xml:space="preserve">"Você Está Pagando Caro Por Leads Que Não São Seus"</w:t>
            </w:r>
          </w:p>
        </w:tc>
      </w:tr>
    </w:tbl>
    <w:p>
      <w:pPr>
        <w:spacing w:after="60"/>
      </w:pPr>
    </w:p>
    <w:p>
      <w:pPr>
        <w:spacing w:after="120"/>
      </w:pPr>
      <w:r>
        <w:rPr>
          <w:rFonts w:ascii="Arial" w:cs="Arial" w:eastAsia="Arial" w:hAnsi="Arial"/>
          <w:b/>
          <w:bCs/>
          <w:color w:val="2C3E50"/>
          <w:sz w:val="22"/>
          <w:szCs w:val="22"/>
        </w:rPr>
        <w:t xml:space="preserve">Diagnóstico entregue ao lead:</w:t>
      </w:r>
    </w:p>
    <w:p>
      <w:pPr>
        <w:spacing w:after="120"/>
      </w:pPr>
      <w:r>
        <w:rPr>
          <w:rFonts w:ascii="Arial" w:cs="Arial" w:eastAsia="Arial" w:hAnsi="Arial"/>
          <w:color w:val="2C3E50"/>
          <w:sz w:val="22"/>
          <w:szCs w:val="22"/>
        </w:rPr>
        <w:t xml:space="preserve">Você investiu nos portais acreditando que estava fazendo marketing digital. Mas portal não é marketing — é aluguel de vitrine compartilhada. Cada lead que chega pelo ZAP ou VivaReal é disputado simultaneamente por 20-30 corretores. Você precisa ligar em 2 minutos ou perde. E o pior: o portal fica mais caro todo ano enquanto a qualidade cai.</w:t>
      </w:r>
    </w:p>
    <w:p>
      <w:pPr>
        <w:spacing w:after="60"/>
      </w:pPr>
    </w:p>
    <w:p>
      <w:pPr>
        <w:spacing w:after="120"/>
      </w:pPr>
      <w:r>
        <w:rPr>
          <w:rFonts w:ascii="Arial" w:cs="Arial" w:eastAsia="Arial" w:hAnsi="Arial"/>
          <w:b/>
          <w:bCs/>
          <w:color w:val="2C3E50"/>
          <w:sz w:val="22"/>
          <w:szCs w:val="22"/>
        </w:rPr>
        <w:t xml:space="preserve">Dados de impacto (exibidos no resultado):</w:t>
      </w:r>
    </w:p>
    <w:p>
      <w:pPr>
        <w:pStyle w:val="ListParagraph"/>
        <w:numPr>
          <w:ilvl w:val="0"/>
          <w:numId w:val="2"/>
        </w:numPr>
        <w:spacing w:after="60"/>
      </w:pPr>
      <w:r>
        <w:rPr>
          <w:rFonts w:ascii="Arial" w:cs="Arial" w:eastAsia="Arial" w:hAnsi="Arial"/>
          <w:color w:val="2C3E50"/>
          <w:sz w:val="22"/>
          <w:szCs w:val="22"/>
        </w:rPr>
        <w:t xml:space="preserve">O custo médio por lead em portais subiu 40% nos últimos 2 anos</w:t>
      </w:r>
    </w:p>
    <w:p>
      <w:pPr>
        <w:pStyle w:val="ListParagraph"/>
        <w:numPr>
          <w:ilvl w:val="0"/>
          <w:numId w:val="2"/>
        </w:numPr>
        <w:spacing w:after="60"/>
      </w:pPr>
      <w:r>
        <w:rPr>
          <w:rFonts w:ascii="Arial" w:cs="Arial" w:eastAsia="Arial" w:hAnsi="Arial"/>
          <w:color w:val="2C3E50"/>
          <w:sz w:val="22"/>
          <w:szCs w:val="22"/>
        </w:rPr>
        <w:t xml:space="preserve">Cada lead de portal é compartilhado com 15-30 corretores em média</w:t>
      </w:r>
    </w:p>
    <w:p>
      <w:pPr>
        <w:pStyle w:val="ListParagraph"/>
        <w:numPr>
          <w:ilvl w:val="0"/>
          <w:numId w:val="2"/>
        </w:numPr>
        <w:spacing w:after="60"/>
      </w:pPr>
      <w:r>
        <w:rPr>
          <w:rFonts w:ascii="Arial" w:cs="Arial" w:eastAsia="Arial" w:hAnsi="Arial"/>
          <w:color w:val="2C3E50"/>
          <w:sz w:val="22"/>
          <w:szCs w:val="22"/>
        </w:rPr>
        <w:t xml:space="preserve">Leads exclusivos via Google Ads custam 30-50% menos que leads de portal — e convertem 3x mais</w:t>
      </w:r>
    </w:p>
    <w:p>
      <w:pPr>
        <w:spacing w:after="60"/>
      </w:pPr>
    </w:p>
    <w:p>
      <w:pPr>
        <w:spacing w:after="120"/>
      </w:pPr>
      <w:r>
        <w:rPr>
          <w:rFonts w:ascii="Arial" w:cs="Arial" w:eastAsia="Arial" w:hAnsi="Arial"/>
          <w:b/>
          <w:bCs/>
          <w:color w:val="2C3E50"/>
          <w:sz w:val="22"/>
          <w:szCs w:val="22"/>
        </w:rPr>
        <w:t xml:space="preserve">3 próximos passos recomendados:</w:t>
      </w:r>
    </w:p>
    <w:p>
      <w:pPr>
        <w:pStyle w:val="ListParagraph"/>
        <w:numPr>
          <w:ilvl w:val="0"/>
          <w:numId w:val="2"/>
        </w:numPr>
        <w:spacing w:after="60"/>
      </w:pPr>
      <w:r>
        <w:rPr>
          <w:rFonts w:ascii="Arial" w:cs="Arial" w:eastAsia="Arial" w:hAnsi="Arial"/>
          <w:color w:val="2C3E50"/>
          <w:sz w:val="22"/>
          <w:szCs w:val="22"/>
        </w:rPr>
        <w:t xml:space="preserve">Comparar custo real: quanto você paga por lead no portal vs. quanto custaria um lead exclusivo que só chega pra você</w:t>
      </w:r>
    </w:p>
    <w:p>
      <w:pPr>
        <w:pStyle w:val="ListParagraph"/>
        <w:numPr>
          <w:ilvl w:val="0"/>
          <w:numId w:val="2"/>
        </w:numPr>
        <w:spacing w:after="60"/>
      </w:pPr>
      <w:r>
        <w:rPr>
          <w:rFonts w:ascii="Arial" w:cs="Arial" w:eastAsia="Arial" w:hAnsi="Arial"/>
          <w:color w:val="2C3E50"/>
          <w:sz w:val="22"/>
          <w:szCs w:val="22"/>
        </w:rPr>
        <w:t xml:space="preserve">Iniciar campanha de captação própria mantendo o portal como backup (não cortar de uma vez)</w:t>
      </w:r>
    </w:p>
    <w:p>
      <w:pPr>
        <w:pStyle w:val="ListParagraph"/>
        <w:numPr>
          <w:ilvl w:val="0"/>
          <w:numId w:val="2"/>
        </w:numPr>
        <w:spacing w:after="60"/>
      </w:pPr>
      <w:r>
        <w:rPr>
          <w:rFonts w:ascii="Arial" w:cs="Arial" w:eastAsia="Arial" w:hAnsi="Arial"/>
          <w:color w:val="2C3E50"/>
          <w:sz w:val="22"/>
          <w:szCs w:val="22"/>
        </w:rPr>
        <w:t xml:space="preserve">Em 90 dias, ter dados reais para decidir: manter portal, reduzir ou eliminar</w:t>
      </w:r>
    </w:p>
    <w:p>
      <w:pPr>
        <w:spacing w:after="60"/>
      </w:pPr>
    </w:p>
    <w:p>
      <w:pPr>
        <w:spacing w:after="120"/>
      </w:pPr>
      <w:r>
        <w:rPr>
          <w:rFonts w:ascii="Arial" w:cs="Arial" w:eastAsia="Arial" w:hAnsi="Arial"/>
          <w:b/>
          <w:bCs/>
          <w:color w:val="2C3E50"/>
          <w:sz w:val="22"/>
          <w:szCs w:val="22"/>
        </w:rPr>
        <w:t xml:space="preserve">CTA do diagnóstico:</w:t>
      </w:r>
    </w:p>
    <w:p>
      <w:pPr>
        <w:spacing w:after="120"/>
      </w:pPr>
      <w:r>
        <w:rPr>
          <w:rFonts w:ascii="Arial" w:cs="Arial" w:eastAsia="Arial" w:hAnsi="Arial"/>
          <w:color w:val="2C3E50"/>
          <w:sz w:val="22"/>
          <w:szCs w:val="22"/>
        </w:rPr>
        <w:t xml:space="preserve">Receba uma planilha comparativa personalizada: Portal vs. Lead Exclusivo. Os números vão falar por si.</w:t>
      </w:r>
    </w:p>
    <w:p>
      <w:pPr>
        <w:spacing w:after="60"/>
      </w:pPr>
    </w:p>
    <w:p>
      <w:pPr>
        <w:spacing w:after="120"/>
      </w:pPr>
      <w:r>
        <w:rPr>
          <w:rFonts w:ascii="Arial" w:cs="Arial" w:eastAsia="Arial" w:hAnsi="Arial"/>
          <w:b/>
          <w:bCs/>
          <w:color w:val="2C3E50"/>
          <w:sz w:val="22"/>
          <w:szCs w:val="22"/>
        </w:rPr>
        <w:t xml:space="preserve">Script de follow-up (WhatsApp):</w:t>
      </w:r>
    </w:p>
    <w:p>
      <w:pPr>
        <w:spacing w:after="120"/>
      </w:pPr>
      <w:r>
        <w:rPr>
          <w:rFonts w:ascii="Arial" w:cs="Arial" w:eastAsia="Arial" w:hAnsi="Arial"/>
          <w:color w:val="2C3E50"/>
          <w:sz w:val="22"/>
          <w:szCs w:val="22"/>
        </w:rPr>
        <w:t xml:space="preserve">Mensagem direta e analítica: 'Vi que você investe em portais. Fiz uma conta rápida: com o mesmo valor que você paga no ZAP, dá pra gerar leads exclusivos que só ligam pra você. Quer ver a comparação?'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E67E22" w:val="clear"/>
            <w:tcMar>
              <w:top w:type="dxa" w:w="120"/>
              <w:left w:type="dxa" w:w="160"/>
              <w:bottom w:type="dxa" w:w="120"/>
              <w:right w:type="dxa" w:w="160"/>
            </w:tcMar>
          </w:tcPr>
          <w:p>
            <w:pPr>
              <w:spacing w:after="60"/>
              <w:jc w:val="center"/>
            </w:pPr>
            <w:r>
              <w:rPr>
                <w:rFonts w:ascii="Arial" w:cs="Arial" w:eastAsia="Arial" w:hAnsi="Arial"/>
                <w:b/>
                <w:bCs/>
                <w:color w:val="FFFFFF"/>
                <w:sz w:val="24"/>
                <w:szCs w:val="24"/>
              </w:rPr>
              <w:t xml:space="preserve">ICP 3 — O Curioso Frustrado</w:t>
            </w:r>
          </w:p>
          <w:p>
            <w:pPr>
              <w:jc w:val="center"/>
            </w:pPr>
            <w:r>
              <w:rPr>
                <w:rFonts w:ascii="Arial" w:cs="Arial" w:eastAsia="Arial" w:hAnsi="Arial"/>
                <w:i/>
                <w:iCs/>
                <w:color w:val="FFFFFF"/>
                <w:sz w:val="20"/>
                <w:szCs w:val="20"/>
              </w:rPr>
              <w:t xml:space="preserve">"Você Não Falhou — A Estratégia É Que Estava Errada"</w:t>
            </w:r>
          </w:p>
        </w:tc>
      </w:tr>
    </w:tbl>
    <w:p>
      <w:pPr>
        <w:spacing w:after="60"/>
      </w:pPr>
    </w:p>
    <w:p>
      <w:pPr>
        <w:spacing w:after="120"/>
      </w:pPr>
      <w:r>
        <w:rPr>
          <w:rFonts w:ascii="Arial" w:cs="Arial" w:eastAsia="Arial" w:hAnsi="Arial"/>
          <w:b/>
          <w:bCs/>
          <w:color w:val="2C3E50"/>
          <w:sz w:val="22"/>
          <w:szCs w:val="22"/>
        </w:rPr>
        <w:t xml:space="preserve">Diagnóstico entregue ao lead:</w:t>
      </w:r>
    </w:p>
    <w:p>
      <w:pPr>
        <w:spacing w:after="120"/>
      </w:pPr>
      <w:r>
        <w:rPr>
          <w:rFonts w:ascii="Arial" w:cs="Arial" w:eastAsia="Arial" w:hAnsi="Arial"/>
          <w:color w:val="2C3E50"/>
          <w:sz w:val="22"/>
          <w:szCs w:val="22"/>
        </w:rPr>
        <w:t xml:space="preserve">Você já tentou fazer anúncios e não deu certo. Entendo a frustração. Mas o que você fez não foi gestão de tráfego — foi impulsionamento. São coisas completamente diferentes. Impulsionar um post é como colocar um cartaz na rua e torcer pra alguém parar. Gestão de tráfego profissional é colocar seu anúncio na frente de quem JÁ está procurando um imóvel na sua faixa, na sua região, agora.</w:t>
      </w:r>
    </w:p>
    <w:p>
      <w:pPr>
        <w:spacing w:after="60"/>
      </w:pPr>
    </w:p>
    <w:p>
      <w:pPr>
        <w:spacing w:after="120"/>
      </w:pPr>
      <w:r>
        <w:rPr>
          <w:rFonts w:ascii="Arial" w:cs="Arial" w:eastAsia="Arial" w:hAnsi="Arial"/>
          <w:b/>
          <w:bCs/>
          <w:color w:val="2C3E50"/>
          <w:sz w:val="22"/>
          <w:szCs w:val="22"/>
        </w:rPr>
        <w:t xml:space="preserve">Dados de impacto (exibidos no resultado):</w:t>
      </w:r>
    </w:p>
    <w:p>
      <w:pPr>
        <w:pStyle w:val="ListParagraph"/>
        <w:numPr>
          <w:ilvl w:val="0"/>
          <w:numId w:val="2"/>
        </w:numPr>
        <w:spacing w:after="60"/>
      </w:pPr>
      <w:r>
        <w:rPr>
          <w:rFonts w:ascii="Arial" w:cs="Arial" w:eastAsia="Arial" w:hAnsi="Arial"/>
          <w:color w:val="2C3E50"/>
          <w:sz w:val="22"/>
          <w:szCs w:val="22"/>
        </w:rPr>
        <w:t xml:space="preserve">Impulsionamento do Instagram gera visualizações, não leads qualificados — o algoritmo otimiza para engajamento, não conversão</w:t>
      </w:r>
    </w:p>
    <w:p>
      <w:pPr>
        <w:pStyle w:val="ListParagraph"/>
        <w:numPr>
          <w:ilvl w:val="0"/>
          <w:numId w:val="2"/>
        </w:numPr>
        <w:spacing w:after="60"/>
      </w:pPr>
      <w:r>
        <w:rPr>
          <w:rFonts w:ascii="Arial" w:cs="Arial" w:eastAsia="Arial" w:hAnsi="Arial"/>
          <w:color w:val="2C3E50"/>
          <w:sz w:val="22"/>
          <w:szCs w:val="22"/>
        </w:rPr>
        <w:t xml:space="preserve">Campanha profissional com landing page + segmentação correta reduz CPL em 60-80% comparado com impulsionamento</w:t>
      </w:r>
    </w:p>
    <w:p>
      <w:pPr>
        <w:pStyle w:val="ListParagraph"/>
        <w:numPr>
          <w:ilvl w:val="0"/>
          <w:numId w:val="2"/>
        </w:numPr>
        <w:spacing w:after="60"/>
      </w:pPr>
      <w:r>
        <w:rPr>
          <w:rFonts w:ascii="Arial" w:cs="Arial" w:eastAsia="Arial" w:hAnsi="Arial"/>
          <w:color w:val="2C3E50"/>
          <w:sz w:val="22"/>
          <w:szCs w:val="22"/>
        </w:rPr>
        <w:t xml:space="preserve">O problema nunca foi 'o digital não funciona pra alto padrão' — foi a ausência de estratégia</w:t>
      </w:r>
    </w:p>
    <w:p>
      <w:pPr>
        <w:spacing w:after="60"/>
      </w:pPr>
    </w:p>
    <w:p>
      <w:pPr>
        <w:spacing w:after="120"/>
      </w:pPr>
      <w:r>
        <w:rPr>
          <w:rFonts w:ascii="Arial" w:cs="Arial" w:eastAsia="Arial" w:hAnsi="Arial"/>
          <w:b/>
          <w:bCs/>
          <w:color w:val="2C3E50"/>
          <w:sz w:val="22"/>
          <w:szCs w:val="22"/>
        </w:rPr>
        <w:t xml:space="preserve">3 próximos passos recomendados:</w:t>
      </w:r>
    </w:p>
    <w:p>
      <w:pPr>
        <w:pStyle w:val="ListParagraph"/>
        <w:numPr>
          <w:ilvl w:val="0"/>
          <w:numId w:val="2"/>
        </w:numPr>
        <w:spacing w:after="60"/>
      </w:pPr>
      <w:r>
        <w:rPr>
          <w:rFonts w:ascii="Arial" w:cs="Arial" w:eastAsia="Arial" w:hAnsi="Arial"/>
          <w:color w:val="2C3E50"/>
          <w:sz w:val="22"/>
          <w:szCs w:val="22"/>
        </w:rPr>
        <w:t xml:space="preserve">Entender a diferença entre impulsionamento e tráfego pago gerenciado (nós explicamos exatamente o que deu errado na sua tentativa anterior)</w:t>
      </w:r>
    </w:p>
    <w:p>
      <w:pPr>
        <w:pStyle w:val="ListParagraph"/>
        <w:numPr>
          <w:ilvl w:val="0"/>
          <w:numId w:val="2"/>
        </w:numPr>
        <w:spacing w:after="60"/>
      </w:pPr>
      <w:r>
        <w:rPr>
          <w:rFonts w:ascii="Arial" w:cs="Arial" w:eastAsia="Arial" w:hAnsi="Arial"/>
          <w:color w:val="2C3E50"/>
          <w:sz w:val="22"/>
          <w:szCs w:val="22"/>
        </w:rPr>
        <w:t xml:space="preserve">Testar uma campanha piloto de 30 dias com investimento mínimo e landing page dedicada</w:t>
      </w:r>
    </w:p>
    <w:p>
      <w:pPr>
        <w:pStyle w:val="ListParagraph"/>
        <w:numPr>
          <w:ilvl w:val="0"/>
          <w:numId w:val="2"/>
        </w:numPr>
        <w:spacing w:after="60"/>
      </w:pPr>
      <w:r>
        <w:rPr>
          <w:rFonts w:ascii="Arial" w:cs="Arial" w:eastAsia="Arial" w:hAnsi="Arial"/>
          <w:color w:val="2C3E50"/>
          <w:sz w:val="22"/>
          <w:szCs w:val="22"/>
        </w:rPr>
        <w:t xml:space="preserve">Ver os primeiros leads qualificados chegando antes de assumir qualquer compromisso de longo prazo</w:t>
      </w:r>
    </w:p>
    <w:p>
      <w:pPr>
        <w:spacing w:after="60"/>
      </w:pPr>
    </w:p>
    <w:p>
      <w:pPr>
        <w:spacing w:after="120"/>
      </w:pPr>
      <w:r>
        <w:rPr>
          <w:rFonts w:ascii="Arial" w:cs="Arial" w:eastAsia="Arial" w:hAnsi="Arial"/>
          <w:b/>
          <w:bCs/>
          <w:color w:val="2C3E50"/>
          <w:sz w:val="22"/>
          <w:szCs w:val="22"/>
        </w:rPr>
        <w:t xml:space="preserve">CTA do diagnóstico:</w:t>
      </w:r>
    </w:p>
    <w:p>
      <w:pPr>
        <w:spacing w:after="120"/>
      </w:pPr>
      <w:r>
        <w:rPr>
          <w:rFonts w:ascii="Arial" w:cs="Arial" w:eastAsia="Arial" w:hAnsi="Arial"/>
          <w:color w:val="2C3E50"/>
          <w:sz w:val="22"/>
          <w:szCs w:val="22"/>
        </w:rPr>
        <w:t xml:space="preserve">Diagnóstico gratuito: nos mostre o que você fez antes e explicamos exatamente por que não funcionou — sem compromisso.</w:t>
      </w:r>
    </w:p>
    <w:p>
      <w:pPr>
        <w:spacing w:after="60"/>
      </w:pPr>
    </w:p>
    <w:p>
      <w:pPr>
        <w:spacing w:after="120"/>
      </w:pPr>
      <w:r>
        <w:rPr>
          <w:rFonts w:ascii="Arial" w:cs="Arial" w:eastAsia="Arial" w:hAnsi="Arial"/>
          <w:b/>
          <w:bCs/>
          <w:color w:val="2C3E50"/>
          <w:sz w:val="22"/>
          <w:szCs w:val="22"/>
        </w:rPr>
        <w:t xml:space="preserve">Script de follow-up (WhatsApp):</w:t>
      </w:r>
    </w:p>
    <w:p>
      <w:pPr>
        <w:spacing w:after="120"/>
      </w:pPr>
      <w:r>
        <w:rPr>
          <w:rFonts w:ascii="Arial" w:cs="Arial" w:eastAsia="Arial" w:hAnsi="Arial"/>
          <w:color w:val="2C3E50"/>
          <w:sz w:val="22"/>
          <w:szCs w:val="22"/>
        </w:rPr>
        <w:t xml:space="preserve">Empatia + educação: 'Vi que você já tentou fazer anúncios e não rolou. Isso é super comum — 90% dos corretores que chegam até nós passaram pela mesma coisa. O erro geralmente está em um de 3 pontos. Quer que eu te mostre qual foi o seu?'</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7AE60" w:val="clear"/>
            <w:tcMar>
              <w:top w:type="dxa" w:w="120"/>
              <w:left w:type="dxa" w:w="160"/>
              <w:bottom w:type="dxa" w:w="120"/>
              <w:right w:type="dxa" w:w="160"/>
            </w:tcMar>
          </w:tcPr>
          <w:p>
            <w:pPr>
              <w:spacing w:after="60"/>
              <w:jc w:val="center"/>
            </w:pPr>
            <w:r>
              <w:rPr>
                <w:rFonts w:ascii="Arial" w:cs="Arial" w:eastAsia="Arial" w:hAnsi="Arial"/>
                <w:b/>
                <w:bCs/>
                <w:color w:val="FFFFFF"/>
                <w:sz w:val="24"/>
                <w:szCs w:val="24"/>
              </w:rPr>
              <w:t xml:space="preserve">ICP 4 — O Ambicioso sem Infraestrutura</w:t>
            </w:r>
          </w:p>
          <w:p>
            <w:pPr>
              <w:jc w:val="center"/>
            </w:pPr>
            <w:r>
              <w:rPr>
                <w:rFonts w:ascii="Arial" w:cs="Arial" w:eastAsia="Arial" w:hAnsi="Arial"/>
                <w:i/>
                <w:iCs/>
                <w:color w:val="FFFFFF"/>
                <w:sz w:val="20"/>
                <w:szCs w:val="20"/>
              </w:rPr>
              <w:t xml:space="preserve">"Você Tem a Mentalidade Certa — Só Falta a Estrutura"</w:t>
            </w:r>
          </w:p>
        </w:tc>
      </w:tr>
    </w:tbl>
    <w:p>
      <w:pPr>
        <w:spacing w:after="60"/>
      </w:pPr>
    </w:p>
    <w:p>
      <w:pPr>
        <w:spacing w:after="120"/>
      </w:pPr>
      <w:r>
        <w:rPr>
          <w:rFonts w:ascii="Arial" w:cs="Arial" w:eastAsia="Arial" w:hAnsi="Arial"/>
          <w:b/>
          <w:bCs/>
          <w:color w:val="2C3E50"/>
          <w:sz w:val="22"/>
          <w:szCs w:val="22"/>
        </w:rPr>
        <w:t xml:space="preserve">Diagnóstico entregue ao lead:</w:t>
      </w:r>
    </w:p>
    <w:p>
      <w:pPr>
        <w:spacing w:after="120"/>
      </w:pPr>
      <w:r>
        <w:rPr>
          <w:rFonts w:ascii="Arial" w:cs="Arial" w:eastAsia="Arial" w:hAnsi="Arial"/>
          <w:color w:val="2C3E50"/>
          <w:sz w:val="22"/>
          <w:szCs w:val="22"/>
        </w:rPr>
        <w:t xml:space="preserve">Você já entende que o digital é o caminho. Consome conteúdo, vê corretores de sucesso investindo em tráfego pago, quer fazer igual. O que te trava não é falta de vontade — é falta de estrutura e medo de errar com dinheiro que você não pode perder. A boa notícia: você não precisa de orçamento alto pra começar. Precisa de estratégia certa.</w:t>
      </w:r>
    </w:p>
    <w:p>
      <w:pPr>
        <w:spacing w:after="60"/>
      </w:pPr>
    </w:p>
    <w:p>
      <w:pPr>
        <w:spacing w:after="120"/>
      </w:pPr>
      <w:r>
        <w:rPr>
          <w:rFonts w:ascii="Arial" w:cs="Arial" w:eastAsia="Arial" w:hAnsi="Arial"/>
          <w:b/>
          <w:bCs/>
          <w:color w:val="2C3E50"/>
          <w:sz w:val="22"/>
          <w:szCs w:val="22"/>
        </w:rPr>
        <w:t xml:space="preserve">Dados de impacto (exibidos no resultado):</w:t>
      </w:r>
    </w:p>
    <w:p>
      <w:pPr>
        <w:pStyle w:val="ListParagraph"/>
        <w:numPr>
          <w:ilvl w:val="0"/>
          <w:numId w:val="2"/>
        </w:numPr>
        <w:spacing w:after="60"/>
      </w:pPr>
      <w:r>
        <w:rPr>
          <w:rFonts w:ascii="Arial" w:cs="Arial" w:eastAsia="Arial" w:hAnsi="Arial"/>
          <w:color w:val="2C3E50"/>
          <w:sz w:val="22"/>
          <w:szCs w:val="22"/>
        </w:rPr>
        <w:t xml:space="preserve">Corretores que começam com R$1.500/mês em mídia com estratégia profissional geram em média 15-25 leads qualificados no primeiro mês</w:t>
      </w:r>
    </w:p>
    <w:p>
      <w:pPr>
        <w:pStyle w:val="ListParagraph"/>
        <w:numPr>
          <w:ilvl w:val="0"/>
          <w:numId w:val="2"/>
        </w:numPr>
        <w:spacing w:after="60"/>
      </w:pPr>
      <w:r>
        <w:rPr>
          <w:rFonts w:ascii="Arial" w:cs="Arial" w:eastAsia="Arial" w:hAnsi="Arial"/>
          <w:color w:val="2C3E50"/>
          <w:sz w:val="22"/>
          <w:szCs w:val="22"/>
        </w:rPr>
        <w:t xml:space="preserve">O investimento mínimo para validar o canal é muito menor do que a maioria imagina</w:t>
      </w:r>
    </w:p>
    <w:p>
      <w:pPr>
        <w:pStyle w:val="ListParagraph"/>
        <w:numPr>
          <w:ilvl w:val="0"/>
          <w:numId w:val="2"/>
        </w:numPr>
        <w:spacing w:after="60"/>
      </w:pPr>
      <w:r>
        <w:rPr>
          <w:rFonts w:ascii="Arial" w:cs="Arial" w:eastAsia="Arial" w:hAnsi="Arial"/>
          <w:color w:val="2C3E50"/>
          <w:sz w:val="22"/>
          <w:szCs w:val="22"/>
        </w:rPr>
        <w:t xml:space="preserve">O custo de NÃO começar é maior: cada mês sem captação digital é market share cedido para concorrentes</w:t>
      </w:r>
    </w:p>
    <w:p>
      <w:pPr>
        <w:spacing w:after="60"/>
      </w:pPr>
    </w:p>
    <w:p>
      <w:pPr>
        <w:spacing w:after="120"/>
      </w:pPr>
      <w:r>
        <w:rPr>
          <w:rFonts w:ascii="Arial" w:cs="Arial" w:eastAsia="Arial" w:hAnsi="Arial"/>
          <w:b/>
          <w:bCs/>
          <w:color w:val="2C3E50"/>
          <w:sz w:val="22"/>
          <w:szCs w:val="22"/>
        </w:rPr>
        <w:t xml:space="preserve">3 próximos passos recomendados:</w:t>
      </w:r>
    </w:p>
    <w:p>
      <w:pPr>
        <w:pStyle w:val="ListParagraph"/>
        <w:numPr>
          <w:ilvl w:val="0"/>
          <w:numId w:val="2"/>
        </w:numPr>
        <w:spacing w:after="60"/>
      </w:pPr>
      <w:r>
        <w:rPr>
          <w:rFonts w:ascii="Arial" w:cs="Arial" w:eastAsia="Arial" w:hAnsi="Arial"/>
          <w:color w:val="2C3E50"/>
          <w:sz w:val="22"/>
          <w:szCs w:val="22"/>
        </w:rPr>
        <w:t xml:space="preserve">Montar a infraestrutura mínima: landing page + pixel + CRM gratuito + processo de follow-up</w:t>
      </w:r>
    </w:p>
    <w:p>
      <w:pPr>
        <w:pStyle w:val="ListParagraph"/>
        <w:numPr>
          <w:ilvl w:val="0"/>
          <w:numId w:val="2"/>
        </w:numPr>
        <w:spacing w:after="60"/>
      </w:pPr>
      <w:r>
        <w:rPr>
          <w:rFonts w:ascii="Arial" w:cs="Arial" w:eastAsia="Arial" w:hAnsi="Arial"/>
          <w:color w:val="2C3E50"/>
          <w:sz w:val="22"/>
          <w:szCs w:val="22"/>
        </w:rPr>
        <w:t xml:space="preserve">Iniciar com investimento controlado: R$50/dia em Meta Ads focado na sua região e faixa de preço</w:t>
      </w:r>
    </w:p>
    <w:p>
      <w:pPr>
        <w:pStyle w:val="ListParagraph"/>
        <w:numPr>
          <w:ilvl w:val="0"/>
          <w:numId w:val="2"/>
        </w:numPr>
        <w:spacing w:after="60"/>
      </w:pPr>
      <w:r>
        <w:rPr>
          <w:rFonts w:ascii="Arial" w:cs="Arial" w:eastAsia="Arial" w:hAnsi="Arial"/>
          <w:color w:val="2C3E50"/>
          <w:sz w:val="22"/>
          <w:szCs w:val="22"/>
        </w:rPr>
        <w:t xml:space="preserve">Em 30 dias ter dados reais: quantos leads, qual custo, qual qualidade — e decidir com informação, não achismo</w:t>
      </w:r>
    </w:p>
    <w:p>
      <w:pPr>
        <w:spacing w:after="60"/>
      </w:pPr>
    </w:p>
    <w:p>
      <w:pPr>
        <w:spacing w:after="120"/>
      </w:pPr>
      <w:r>
        <w:rPr>
          <w:rFonts w:ascii="Arial" w:cs="Arial" w:eastAsia="Arial" w:hAnsi="Arial"/>
          <w:b/>
          <w:bCs/>
          <w:color w:val="2C3E50"/>
          <w:sz w:val="22"/>
          <w:szCs w:val="22"/>
        </w:rPr>
        <w:t xml:space="preserve">CTA do diagnóstico:</w:t>
      </w:r>
    </w:p>
    <w:p>
      <w:pPr>
        <w:spacing w:after="120"/>
      </w:pPr>
      <w:r>
        <w:rPr>
          <w:rFonts w:ascii="Arial" w:cs="Arial" w:eastAsia="Arial" w:hAnsi="Arial"/>
          <w:color w:val="2C3E50"/>
          <w:sz w:val="22"/>
          <w:szCs w:val="22"/>
        </w:rPr>
        <w:t xml:space="preserve">Plano de lançamento personalizado: investimento mínimo claro, timeline de 30 dias, e projeção de resultados. Sem surpresas.</w:t>
      </w:r>
    </w:p>
    <w:p>
      <w:pPr>
        <w:spacing w:after="60"/>
      </w:pPr>
    </w:p>
    <w:p>
      <w:pPr>
        <w:spacing w:after="120"/>
      </w:pPr>
      <w:r>
        <w:rPr>
          <w:rFonts w:ascii="Arial" w:cs="Arial" w:eastAsia="Arial" w:hAnsi="Arial"/>
          <w:b/>
          <w:bCs/>
          <w:color w:val="2C3E50"/>
          <w:sz w:val="22"/>
          <w:szCs w:val="22"/>
        </w:rPr>
        <w:t xml:space="preserve">Script de follow-up (WhatsApp):</w:t>
      </w:r>
    </w:p>
    <w:p>
      <w:pPr>
        <w:spacing w:after="120"/>
      </w:pPr>
      <w:r>
        <w:rPr>
          <w:rFonts w:ascii="Arial" w:cs="Arial" w:eastAsia="Arial" w:hAnsi="Arial"/>
          <w:color w:val="2C3E50"/>
          <w:sz w:val="22"/>
          <w:szCs w:val="22"/>
        </w:rPr>
        <w:t xml:space="preserve">Direto e prático: 'Vi que você está no momento de dar o salto pro digital. Montei um plano de como começar com investimento mínimo e ver resultado no primeiro mês. Posso te mandar?'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A5276" w:val="clear"/>
            <w:tcMar>
              <w:top w:type="dxa" w:w="120"/>
              <w:left w:type="dxa" w:w="160"/>
              <w:bottom w:type="dxa" w:w="120"/>
              <w:right w:type="dxa" w:w="160"/>
            </w:tcMar>
          </w:tcPr>
          <w:p>
            <w:pPr>
              <w:spacing w:after="60"/>
              <w:jc w:val="center"/>
            </w:pPr>
            <w:r>
              <w:rPr>
                <w:rFonts w:ascii="Arial" w:cs="Arial" w:eastAsia="Arial" w:hAnsi="Arial"/>
                <w:b/>
                <w:bCs/>
                <w:color w:val="FFFFFF"/>
                <w:sz w:val="24"/>
                <w:szCs w:val="24"/>
              </w:rPr>
              <w:t xml:space="preserve">ICP 5 — O Investidor Otimista</w:t>
            </w:r>
          </w:p>
          <w:p>
            <w:pPr>
              <w:jc w:val="center"/>
            </w:pPr>
            <w:r>
              <w:rPr>
                <w:rFonts w:ascii="Arial" w:cs="Arial" w:eastAsia="Arial" w:hAnsi="Arial"/>
                <w:i/>
                <w:iCs/>
                <w:color w:val="FFFFFF"/>
                <w:sz w:val="20"/>
                <w:szCs w:val="20"/>
              </w:rPr>
              <w:t xml:space="preserve">"Seus Resultados Estão Bons — Mas Você Está Deixando Dinheiro na Mesa"</w:t>
            </w:r>
          </w:p>
        </w:tc>
      </w:tr>
    </w:tbl>
    <w:p>
      <w:pPr>
        <w:spacing w:after="60"/>
      </w:pPr>
    </w:p>
    <w:p>
      <w:pPr>
        <w:spacing w:after="120"/>
      </w:pPr>
      <w:r>
        <w:rPr>
          <w:rFonts w:ascii="Arial" w:cs="Arial" w:eastAsia="Arial" w:hAnsi="Arial"/>
          <w:b/>
          <w:bCs/>
          <w:color w:val="2C3E50"/>
          <w:sz w:val="22"/>
          <w:szCs w:val="22"/>
        </w:rPr>
        <w:t xml:space="preserve">Diagnóstico entregue ao lead:</w:t>
      </w:r>
    </w:p>
    <w:p>
      <w:pPr>
        <w:spacing w:after="120"/>
      </w:pPr>
      <w:r>
        <w:rPr>
          <w:rFonts w:ascii="Arial" w:cs="Arial" w:eastAsia="Arial" w:hAnsi="Arial"/>
          <w:color w:val="2C3E50"/>
          <w:sz w:val="22"/>
          <w:szCs w:val="22"/>
        </w:rPr>
        <w:t xml:space="preserve">Você já investe, já gera leads, já sabe que funciona. O problema é que está gerenciando tudo sozinho — e isso custa tempo que deveria estar vendendo. Além disso, sem otimização avançada, seu CPL provavelmente é 30-50% maior do que poderia ser. Você não precisa de convencimento — precisa de um operador que entende de imobiliário e te libera pra fazer o que você faz melhor: fechar.</w:t>
      </w:r>
    </w:p>
    <w:p>
      <w:pPr>
        <w:spacing w:after="60"/>
      </w:pPr>
    </w:p>
    <w:p>
      <w:pPr>
        <w:spacing w:after="120"/>
      </w:pPr>
      <w:r>
        <w:rPr>
          <w:rFonts w:ascii="Arial" w:cs="Arial" w:eastAsia="Arial" w:hAnsi="Arial"/>
          <w:b/>
          <w:bCs/>
          <w:color w:val="2C3E50"/>
          <w:sz w:val="22"/>
          <w:szCs w:val="22"/>
        </w:rPr>
        <w:t xml:space="preserve">Dados de impacto (exibidos no resultado):</w:t>
      </w:r>
    </w:p>
    <w:p>
      <w:pPr>
        <w:pStyle w:val="ListParagraph"/>
        <w:numPr>
          <w:ilvl w:val="0"/>
          <w:numId w:val="2"/>
        </w:numPr>
        <w:spacing w:after="60"/>
      </w:pPr>
      <w:r>
        <w:rPr>
          <w:rFonts w:ascii="Arial" w:cs="Arial" w:eastAsia="Arial" w:hAnsi="Arial"/>
          <w:color w:val="2C3E50"/>
          <w:sz w:val="22"/>
          <w:szCs w:val="22"/>
        </w:rPr>
        <w:t xml:space="preserve">Gestores profissionais especializados em imobiliário reduzem CPL em média 30-40% nos primeiros 60 dias</w:t>
      </w:r>
    </w:p>
    <w:p>
      <w:pPr>
        <w:pStyle w:val="ListParagraph"/>
        <w:numPr>
          <w:ilvl w:val="0"/>
          <w:numId w:val="2"/>
        </w:numPr>
        <w:spacing w:after="60"/>
      </w:pPr>
      <w:r>
        <w:rPr>
          <w:rFonts w:ascii="Arial" w:cs="Arial" w:eastAsia="Arial" w:hAnsi="Arial"/>
          <w:color w:val="2C3E50"/>
          <w:sz w:val="22"/>
          <w:szCs w:val="22"/>
        </w:rPr>
        <w:t xml:space="preserve">O tempo que você gasta gerenciando campanhas (5-10h/semana) poderia ser convertido em 2-3 reuniões extras com leads qualificados</w:t>
      </w:r>
    </w:p>
    <w:p>
      <w:pPr>
        <w:pStyle w:val="ListParagraph"/>
        <w:numPr>
          <w:ilvl w:val="0"/>
          <w:numId w:val="2"/>
        </w:numPr>
        <w:spacing w:after="60"/>
      </w:pPr>
      <w:r>
        <w:rPr>
          <w:rFonts w:ascii="Arial" w:cs="Arial" w:eastAsia="Arial" w:hAnsi="Arial"/>
          <w:color w:val="2C3E50"/>
          <w:sz w:val="22"/>
          <w:szCs w:val="22"/>
        </w:rPr>
        <w:t xml:space="preserve">Otimizações como remarketing, públicos lookalike avançados e tracking de conversão offline são o que separa performance boa de performance excepcional</w:t>
      </w:r>
    </w:p>
    <w:p>
      <w:pPr>
        <w:spacing w:after="60"/>
      </w:pPr>
    </w:p>
    <w:p>
      <w:pPr>
        <w:spacing w:after="120"/>
      </w:pPr>
      <w:r>
        <w:rPr>
          <w:rFonts w:ascii="Arial" w:cs="Arial" w:eastAsia="Arial" w:hAnsi="Arial"/>
          <w:b/>
          <w:bCs/>
          <w:color w:val="2C3E50"/>
          <w:sz w:val="22"/>
          <w:szCs w:val="22"/>
        </w:rPr>
        <w:t xml:space="preserve">3 próximos passos recomendados:</w:t>
      </w:r>
    </w:p>
    <w:p>
      <w:pPr>
        <w:pStyle w:val="ListParagraph"/>
        <w:numPr>
          <w:ilvl w:val="0"/>
          <w:numId w:val="2"/>
        </w:numPr>
        <w:spacing w:after="60"/>
      </w:pPr>
      <w:r>
        <w:rPr>
          <w:rFonts w:ascii="Arial" w:cs="Arial" w:eastAsia="Arial" w:hAnsi="Arial"/>
          <w:color w:val="2C3E50"/>
          <w:sz w:val="22"/>
          <w:szCs w:val="22"/>
        </w:rPr>
        <w:t xml:space="preserve">Auditoria completa da sua operação atual: onde estão os gaps de otimização que você não está vendo</w:t>
      </w:r>
    </w:p>
    <w:p>
      <w:pPr>
        <w:pStyle w:val="ListParagraph"/>
        <w:numPr>
          <w:ilvl w:val="0"/>
          <w:numId w:val="2"/>
        </w:numPr>
        <w:spacing w:after="60"/>
      </w:pPr>
      <w:r>
        <w:rPr>
          <w:rFonts w:ascii="Arial" w:cs="Arial" w:eastAsia="Arial" w:hAnsi="Arial"/>
          <w:color w:val="2C3E50"/>
          <w:sz w:val="22"/>
          <w:szCs w:val="22"/>
        </w:rPr>
        <w:t xml:space="preserve">Transição suave: assumimos a operação sem pausar suas campanhas — zero downtime</w:t>
      </w:r>
    </w:p>
    <w:p>
      <w:pPr>
        <w:pStyle w:val="ListParagraph"/>
        <w:numPr>
          <w:ilvl w:val="0"/>
          <w:numId w:val="2"/>
        </w:numPr>
        <w:spacing w:after="60"/>
      </w:pPr>
      <w:r>
        <w:rPr>
          <w:rFonts w:ascii="Arial" w:cs="Arial" w:eastAsia="Arial" w:hAnsi="Arial"/>
          <w:color w:val="2C3E50"/>
          <w:sz w:val="22"/>
          <w:szCs w:val="22"/>
        </w:rPr>
        <w:t xml:space="preserve">Dashboard personalizado com CPL, taxa de conversão e ROI por campanha — os números que importam</w:t>
      </w:r>
    </w:p>
    <w:p>
      <w:pPr>
        <w:spacing w:after="60"/>
      </w:pPr>
    </w:p>
    <w:p>
      <w:pPr>
        <w:spacing w:after="120"/>
      </w:pPr>
      <w:r>
        <w:rPr>
          <w:rFonts w:ascii="Arial" w:cs="Arial" w:eastAsia="Arial" w:hAnsi="Arial"/>
          <w:b/>
          <w:bCs/>
          <w:color w:val="2C3E50"/>
          <w:sz w:val="22"/>
          <w:szCs w:val="22"/>
        </w:rPr>
        <w:t xml:space="preserve">CTA do diagnóstico:</w:t>
      </w:r>
    </w:p>
    <w:p>
      <w:pPr>
        <w:spacing w:after="120"/>
      </w:pPr>
      <w:r>
        <w:rPr>
          <w:rFonts w:ascii="Arial" w:cs="Arial" w:eastAsia="Arial" w:hAnsi="Arial"/>
          <w:color w:val="2C3E50"/>
          <w:sz w:val="22"/>
          <w:szCs w:val="22"/>
        </w:rPr>
        <w:t xml:space="preserve">Auditoria gratuita da sua conta: identificamos os 3 maiores gaps de otimização e quanto dinheiro você está deixando na mesa.</w:t>
      </w:r>
    </w:p>
    <w:p>
      <w:pPr>
        <w:spacing w:after="60"/>
      </w:pPr>
    </w:p>
    <w:p>
      <w:pPr>
        <w:spacing w:after="120"/>
      </w:pPr>
      <w:r>
        <w:rPr>
          <w:rFonts w:ascii="Arial" w:cs="Arial" w:eastAsia="Arial" w:hAnsi="Arial"/>
          <w:b/>
          <w:bCs/>
          <w:color w:val="2C3E50"/>
          <w:sz w:val="22"/>
          <w:szCs w:val="22"/>
        </w:rPr>
        <w:t xml:space="preserve">Script de follow-up (WhatsApp):</w:t>
      </w:r>
    </w:p>
    <w:p>
      <w:pPr>
        <w:spacing w:after="120"/>
      </w:pPr>
      <w:r>
        <w:rPr>
          <w:rFonts w:ascii="Arial" w:cs="Arial" w:eastAsia="Arial" w:hAnsi="Arial"/>
          <w:color w:val="2C3E50"/>
          <w:sz w:val="22"/>
          <w:szCs w:val="22"/>
        </w:rPr>
        <w:t xml:space="preserve">Análise prévia + respeito: 'Vi que você já investe em tráfego pago. Olhei sua operação e identifiquei 2 pontos que podem reduzir seu CPL significativamente sem aumentar investimento. Posso te mandar a análise?'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120"/>
              <w:left w:type="dxa" w:w="160"/>
              <w:bottom w:type="dxa" w:w="120"/>
              <w:right w:type="dxa" w:w="160"/>
            </w:tcMar>
          </w:tcPr>
          <w:p>
            <w:pPr>
              <w:spacing w:after="60"/>
              <w:jc w:val="center"/>
            </w:pPr>
            <w:r>
              <w:rPr>
                <w:rFonts w:ascii="Arial" w:cs="Arial" w:eastAsia="Arial" w:hAnsi="Arial"/>
                <w:b/>
                <w:bCs/>
                <w:color w:val="FFFFFF"/>
                <w:sz w:val="24"/>
                <w:szCs w:val="24"/>
              </w:rPr>
              <w:t xml:space="preserve">ICP 6 — O Empresário Imobiliário</w:t>
            </w:r>
          </w:p>
          <w:p>
            <w:pPr>
              <w:jc w:val="center"/>
            </w:pPr>
            <w:r>
              <w:rPr>
                <w:rFonts w:ascii="Arial" w:cs="Arial" w:eastAsia="Arial" w:hAnsi="Arial"/>
                <w:i/>
                <w:iCs/>
                <w:color w:val="FFFFFF"/>
                <w:sz w:val="20"/>
                <w:szCs w:val="20"/>
              </w:rPr>
              <w:t xml:space="preserve">"Sua Equipe Precisa de Uma Máquina de Leads Previsível"</w:t>
            </w:r>
          </w:p>
        </w:tc>
      </w:tr>
    </w:tbl>
    <w:p>
      <w:pPr>
        <w:spacing w:after="60"/>
      </w:pPr>
    </w:p>
    <w:p>
      <w:pPr>
        <w:spacing w:after="120"/>
      </w:pPr>
      <w:r>
        <w:rPr>
          <w:rFonts w:ascii="Arial" w:cs="Arial" w:eastAsia="Arial" w:hAnsi="Arial"/>
          <w:b/>
          <w:bCs/>
          <w:color w:val="2C3E50"/>
          <w:sz w:val="22"/>
          <w:szCs w:val="22"/>
        </w:rPr>
        <w:t xml:space="preserve">Diagnóstico entregue ao lead:</w:t>
      </w:r>
    </w:p>
    <w:p>
      <w:pPr>
        <w:spacing w:after="120"/>
      </w:pPr>
      <w:r>
        <w:rPr>
          <w:rFonts w:ascii="Arial" w:cs="Arial" w:eastAsia="Arial" w:hAnsi="Arial"/>
          <w:color w:val="2C3E50"/>
          <w:sz w:val="22"/>
          <w:szCs w:val="22"/>
        </w:rPr>
        <w:t xml:space="preserve">Você pensa como empresário, não como corretor. Precisa alimentar uma equipe inteira com leads qualificados todos os meses. Se a fonte seca, perde corretores bons para concorrentes. Já trabalhou com agência genérica que trouxe leads de R$150k quando você vende de R$1.5M. Precisa de operação especializada com ROI claro e dashboard profissional.</w:t>
      </w:r>
    </w:p>
    <w:p>
      <w:pPr>
        <w:spacing w:after="60"/>
      </w:pPr>
    </w:p>
    <w:p>
      <w:pPr>
        <w:spacing w:after="120"/>
      </w:pPr>
      <w:r>
        <w:rPr>
          <w:rFonts w:ascii="Arial" w:cs="Arial" w:eastAsia="Arial" w:hAnsi="Arial"/>
          <w:b/>
          <w:bCs/>
          <w:color w:val="2C3E50"/>
          <w:sz w:val="22"/>
          <w:szCs w:val="22"/>
        </w:rPr>
        <w:t xml:space="preserve">Dados de impacto (exibidos no resultado):</w:t>
      </w:r>
    </w:p>
    <w:p>
      <w:pPr>
        <w:pStyle w:val="ListParagraph"/>
        <w:numPr>
          <w:ilvl w:val="0"/>
          <w:numId w:val="2"/>
        </w:numPr>
        <w:spacing w:after="60"/>
      </w:pPr>
      <w:r>
        <w:rPr>
          <w:rFonts w:ascii="Arial" w:cs="Arial" w:eastAsia="Arial" w:hAnsi="Arial"/>
          <w:color w:val="2C3E50"/>
          <w:sz w:val="22"/>
          <w:szCs w:val="22"/>
        </w:rPr>
        <w:t xml:space="preserve">Imobiliárias com captação digital estruturada têm 40% menos turnover de corretores (corretores ficam onde tem lead)</w:t>
      </w:r>
    </w:p>
    <w:p>
      <w:pPr>
        <w:pStyle w:val="ListParagraph"/>
        <w:numPr>
          <w:ilvl w:val="0"/>
          <w:numId w:val="2"/>
        </w:numPr>
        <w:spacing w:after="60"/>
      </w:pPr>
      <w:r>
        <w:rPr>
          <w:rFonts w:ascii="Arial" w:cs="Arial" w:eastAsia="Arial" w:hAnsi="Arial"/>
          <w:color w:val="2C3E50"/>
          <w:sz w:val="22"/>
          <w:szCs w:val="22"/>
        </w:rPr>
        <w:t xml:space="preserve">O custo de reposição de um corretor bom é equivalente a 3-6 meses de investimento em mídia</w:t>
      </w:r>
    </w:p>
    <w:p>
      <w:pPr>
        <w:pStyle w:val="ListParagraph"/>
        <w:numPr>
          <w:ilvl w:val="0"/>
          <w:numId w:val="2"/>
        </w:numPr>
        <w:spacing w:after="60"/>
      </w:pPr>
      <w:r>
        <w:rPr>
          <w:rFonts w:ascii="Arial" w:cs="Arial" w:eastAsia="Arial" w:hAnsi="Arial"/>
          <w:color w:val="2C3E50"/>
          <w:sz w:val="22"/>
          <w:szCs w:val="22"/>
        </w:rPr>
        <w:t xml:space="preserve">Operação profissional com tracking de conversão offline permite atribuir vendas reais a campanhas específicas</w:t>
      </w:r>
    </w:p>
    <w:p>
      <w:pPr>
        <w:spacing w:after="60"/>
      </w:pPr>
    </w:p>
    <w:p>
      <w:pPr>
        <w:spacing w:after="120"/>
      </w:pPr>
      <w:r>
        <w:rPr>
          <w:rFonts w:ascii="Arial" w:cs="Arial" w:eastAsia="Arial" w:hAnsi="Arial"/>
          <w:b/>
          <w:bCs/>
          <w:color w:val="2C3E50"/>
          <w:sz w:val="22"/>
          <w:szCs w:val="22"/>
        </w:rPr>
        <w:t xml:space="preserve">3 próximos passos recomendados:</w:t>
      </w:r>
    </w:p>
    <w:p>
      <w:pPr>
        <w:pStyle w:val="ListParagraph"/>
        <w:numPr>
          <w:ilvl w:val="0"/>
          <w:numId w:val="2"/>
        </w:numPr>
        <w:spacing w:after="60"/>
      </w:pPr>
      <w:r>
        <w:rPr>
          <w:rFonts w:ascii="Arial" w:cs="Arial" w:eastAsia="Arial" w:hAnsi="Arial"/>
          <w:color w:val="2C3E50"/>
          <w:sz w:val="22"/>
          <w:szCs w:val="22"/>
        </w:rPr>
        <w:t xml:space="preserve">Implementar operação completa de captação: campanhas segmentadas por perfil de comprador e faixa de preço</w:t>
      </w:r>
    </w:p>
    <w:p>
      <w:pPr>
        <w:pStyle w:val="ListParagraph"/>
        <w:numPr>
          <w:ilvl w:val="0"/>
          <w:numId w:val="2"/>
        </w:numPr>
        <w:spacing w:after="60"/>
      </w:pPr>
      <w:r>
        <w:rPr>
          <w:rFonts w:ascii="Arial" w:cs="Arial" w:eastAsia="Arial" w:hAnsi="Arial"/>
          <w:color w:val="2C3E50"/>
          <w:sz w:val="22"/>
          <w:szCs w:val="22"/>
        </w:rPr>
        <w:t xml:space="preserve">Dashboard em tempo real com CPL, taxa de conversão e projeção de ROI por campanha e por corretor</w:t>
      </w:r>
    </w:p>
    <w:p>
      <w:pPr>
        <w:pStyle w:val="ListParagraph"/>
        <w:numPr>
          <w:ilvl w:val="0"/>
          <w:numId w:val="2"/>
        </w:numPr>
        <w:spacing w:after="60"/>
      </w:pPr>
      <w:r>
        <w:rPr>
          <w:rFonts w:ascii="Arial" w:cs="Arial" w:eastAsia="Arial" w:hAnsi="Arial"/>
          <w:color w:val="2C3E50"/>
          <w:sz w:val="22"/>
          <w:szCs w:val="22"/>
        </w:rPr>
        <w:t xml:space="preserve">Distribuição inteligente de leads por perfil + tracking até o fechamento</w:t>
      </w:r>
    </w:p>
    <w:p>
      <w:pPr>
        <w:spacing w:after="60"/>
      </w:pPr>
    </w:p>
    <w:p>
      <w:pPr>
        <w:spacing w:after="120"/>
      </w:pPr>
      <w:r>
        <w:rPr>
          <w:rFonts w:ascii="Arial" w:cs="Arial" w:eastAsia="Arial" w:hAnsi="Arial"/>
          <w:b/>
          <w:bCs/>
          <w:color w:val="2C3E50"/>
          <w:sz w:val="22"/>
          <w:szCs w:val="22"/>
        </w:rPr>
        <w:t xml:space="preserve">CTA do diagnóstico:</w:t>
      </w:r>
    </w:p>
    <w:p>
      <w:pPr>
        <w:spacing w:after="120"/>
      </w:pPr>
      <w:r>
        <w:rPr>
          <w:rFonts w:ascii="Arial" w:cs="Arial" w:eastAsia="Arial" w:hAnsi="Arial"/>
          <w:color w:val="2C3E50"/>
          <w:sz w:val="22"/>
          <w:szCs w:val="22"/>
        </w:rPr>
        <w:t xml:space="preserve">Proposta com case real: como uma imobiliária do mesmo porte estruturou captação digital com ROI mensurado em 90 dias.</w:t>
      </w:r>
    </w:p>
    <w:p>
      <w:pPr>
        <w:spacing w:after="60"/>
      </w:pPr>
    </w:p>
    <w:p>
      <w:pPr>
        <w:spacing w:after="120"/>
      </w:pPr>
      <w:r>
        <w:rPr>
          <w:rFonts w:ascii="Arial" w:cs="Arial" w:eastAsia="Arial" w:hAnsi="Arial"/>
          <w:b/>
          <w:bCs/>
          <w:color w:val="2C3E50"/>
          <w:sz w:val="22"/>
          <w:szCs w:val="22"/>
        </w:rPr>
        <w:t xml:space="preserve">Script de follow-up (WhatsApp):</w:t>
      </w:r>
    </w:p>
    <w:p>
      <w:pPr>
        <w:spacing w:after="120"/>
      </w:pPr>
      <w:r>
        <w:rPr>
          <w:rFonts w:ascii="Arial" w:cs="Arial" w:eastAsia="Arial" w:hAnsi="Arial"/>
          <w:color w:val="2C3E50"/>
          <w:sz w:val="22"/>
          <w:szCs w:val="22"/>
        </w:rPr>
        <w:t xml:space="preserve">Profissional e formal: 'Vi que você gerencia uma equipe de corretores e completou nosso diagnóstico. Temos um case de uma imobiliária com perfil similar que implementou captação digital com resultados mensurados. Posso agendar 15 minutos com nosso diretor para apresentar?'</w:t>
      </w:r>
    </w:p>
    <w:p>
      <w:r>
        <w:br w:type="page"/>
      </w:r>
    </w:p>
    <w:p>
      <w:pPr>
        <w:pStyle w:val="Heading1"/>
        <w:spacing w:after="200" w:before="360"/>
      </w:pPr>
      <w:r>
        <w:rPr>
          <w:rFonts w:ascii="Arial" w:cs="Arial" w:eastAsia="Arial" w:hAnsi="Arial"/>
          <w:b/>
          <w:bCs/>
          <w:color w:val="1A5276"/>
          <w:sz w:val="32"/>
          <w:szCs w:val="32"/>
        </w:rPr>
        <w:t xml:space="preserve">4. FLUXO OPERACIONAL POR ICP</w:t>
      </w:r>
    </w:p>
    <w:p>
      <w:pPr>
        <w:spacing w:after="100"/>
      </w:pPr>
    </w:p>
    <w:p>
      <w:pPr>
        <w:spacing w:after="120"/>
      </w:pPr>
      <w:r>
        <w:rPr>
          <w:rFonts w:ascii="Arial" w:cs="Arial" w:eastAsia="Arial" w:hAnsi="Arial"/>
          <w:color w:val="2C3E50"/>
          <w:sz w:val="22"/>
          <w:szCs w:val="22"/>
        </w:rPr>
        <w:t xml:space="preserve">Cada ICP identificado pelo quiz aciona um fluxo diferente de follow-up, responsável e timing. O closer recebe o perfil completo do lead antes de fazer contato.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2340"/>
        <w:gridCol w:w="2340"/>
      </w:tblGrid>
      <w:tr>
        <w:tc>
          <w:tcPr>
            <w:tcW w:type="dxa" w:w="15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ICP</w:t>
            </w:r>
          </w:p>
        </w:tc>
        <w:tc>
          <w:tcPr>
            <w:tcW w:type="dxa" w:w="15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Closer</w:t>
            </w:r>
          </w:p>
        </w:tc>
        <w:tc>
          <w:tcPr>
            <w:tcW w:type="dxa" w:w="15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Timing</w:t>
            </w:r>
          </w:p>
        </w:tc>
        <w:tc>
          <w:tcPr>
            <w:tcW w:type="dxa" w:w="234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Canal</w:t>
            </w:r>
          </w:p>
        </w:tc>
        <w:tc>
          <w:tcPr>
            <w:tcW w:type="dxa" w:w="234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 de Apoio</w:t>
            </w:r>
          </w:p>
        </w:tc>
      </w:tr>
      <w:tr>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ICP 1</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José</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24-48h</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Ligação + áudio WhatsApp</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Caso de corretor similar</w:t>
            </w:r>
          </w:p>
        </w:tc>
      </w:tr>
      <w:tr>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ICP 2</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Vitor</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&lt; 2h</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WhatsApp + planilha</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Comparativo portal vs. exclusivo</w:t>
            </w:r>
          </w:p>
        </w:tc>
      </w:tr>
      <w:tr>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ICP 3</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Yan</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&lt; 30min</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WhatsApp empático</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Explicação do erro anterior</w:t>
            </w:r>
          </w:p>
        </w:tc>
      </w:tr>
      <w:tr>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ICP 4</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Yan</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&lt; 30min</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WhatsApp + plano de lançamento</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Plano de 30 dias com valores</w:t>
            </w:r>
          </w:p>
        </w:tc>
      </w:tr>
      <w:tr>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ICP 5</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José</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&lt; 1h</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WhatsApp com análise prévia</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Auditoria da conta atual</w:t>
            </w:r>
          </w:p>
        </w:tc>
      </w:tr>
      <w:tr>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ICP 6</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Rafael/José</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&lt; 2h</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WhatsApp formal + e-mail</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Case com números + proposta</w:t>
            </w:r>
          </w:p>
        </w:tc>
      </w:tr>
    </w:tbl>
    <w:p>
      <w:pPr>
        <w:spacing w:after="100"/>
      </w:pPr>
    </w:p>
    <w:p>
      <w:pPr>
        <w:spacing w:after="120"/>
      </w:pPr>
      <w:r>
        <w:rPr>
          <w:rFonts w:ascii="Arial" w:cs="Arial" w:eastAsia="Arial" w:hAnsi="Arial"/>
          <w:color w:val="2C3E50"/>
          <w:sz w:val="22"/>
          <w:szCs w:val="22"/>
        </w:rPr>
        <w:t xml:space="preserve">ICPs 3 e 4 vão para o Yan porque são os perfis de maior volume e menor complexidade de abordagem — excelente para treinar o skills de closer. ICPs 1, 5 e 6 exigem mais autoridade técnica e vão para José ou Rafael.</w:t>
      </w:r>
    </w:p>
    <w:p>
      <w:r>
        <w:br w:type="page"/>
      </w:r>
    </w:p>
    <w:p>
      <w:pPr>
        <w:pStyle w:val="Heading1"/>
        <w:spacing w:after="200" w:before="360"/>
      </w:pPr>
      <w:r>
        <w:rPr>
          <w:rFonts w:ascii="Arial" w:cs="Arial" w:eastAsia="Arial" w:hAnsi="Arial"/>
          <w:b/>
          <w:bCs/>
          <w:color w:val="1A5276"/>
          <w:sz w:val="32"/>
          <w:szCs w:val="32"/>
        </w:rPr>
        <w:t xml:space="preserve">5. DISTRIBUIÇÃO DE TAREFAS DO TIME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Quem</w:t>
            </w:r>
          </w:p>
        </w:tc>
        <w:tc>
          <w:tcPr>
            <w:tcW w:type="dxa" w:w="39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Responsabilidade</w:t>
            </w:r>
          </w:p>
        </w:tc>
        <w:tc>
          <w:tcPr>
            <w:tcW w:type="dxa" w:w="39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Entregável</w:t>
            </w:r>
          </w:p>
        </w:tc>
      </w:tr>
      <w:tr>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Rafael</w:t>
            </w:r>
          </w:p>
        </w:tc>
        <w:tc>
          <w:tcPr>
            <w:tcW w:type="dxa" w:w="3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Design UX/UI do quiz + LP + 6 páginas de resultado por ICP + identidade visual do funil</w:t>
            </w:r>
          </w:p>
        </w:tc>
        <w:tc>
          <w:tcPr>
            <w:tcW w:type="dxa" w:w="3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Layout mobile-first completo, 6 templates de resultado visual, e-mails de nutrição por perfil</w:t>
            </w:r>
          </w:p>
        </w:tc>
      </w:tr>
      <w:tr>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Paola</w:t>
            </w:r>
          </w:p>
        </w:tc>
        <w:tc>
          <w:tcPr>
            <w:tcW w:type="dxa" w:w="3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Criativos para anúncios segmentados por ICP + assets visuais de cada diagnóstico</w:t>
            </w:r>
          </w:p>
        </w:tc>
        <w:tc>
          <w:tcPr>
            <w:tcW w:type="dxa" w:w="3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3 criativos por ICP prioritário (ICP 3 e 4) + 2 por ICP secundário = mínimo 10 peças</w:t>
            </w:r>
          </w:p>
        </w:tc>
      </w:tr>
      <w:tr>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José</w:t>
            </w:r>
          </w:p>
        </w:tc>
        <w:tc>
          <w:tcPr>
            <w:tcW w:type="dxa" w:w="3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Arquitetura técnica do funil + lógica de identificação de ICP + tracking + campanhas de tráfego</w:t>
            </w:r>
          </w:p>
        </w:tc>
        <w:tc>
          <w:tcPr>
            <w:tcW w:type="dxa" w:w="3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Quiz funcional com engine de classificação, integrações (webhook/CRM), campanhas ativas</w:t>
            </w:r>
          </w:p>
        </w:tc>
      </w:tr>
      <w:tr>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Vitor</w:t>
            </w:r>
          </w:p>
        </w:tc>
        <w:tc>
          <w:tcPr>
            <w:tcW w:type="dxa" w:w="3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Gestão contínua de campanhas + otimização + testes A/B + reports semanais + closer ICP 2</w:t>
            </w:r>
          </w:p>
        </w:tc>
        <w:tc>
          <w:tcPr>
            <w:tcW w:type="dxa" w:w="3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Relatório semanal por ICP, ajustes de público e lance, pipeline de leads</w:t>
            </w:r>
          </w:p>
        </w:tc>
      </w:tr>
      <w:tr>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Yan</w:t>
            </w:r>
          </w:p>
        </w:tc>
        <w:tc>
          <w:tcPr>
            <w:tcW w:type="dxa" w:w="3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Follow-up imediato de ICPs 3 e 4 + suporte operacional + alimentação do CRM</w:t>
            </w:r>
          </w:p>
        </w:tc>
        <w:tc>
          <w:tcPr>
            <w:tcW w:type="dxa" w:w="3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Primeiro contato em até 30 min. Scripts seguidos por ICP. Registro de todas interações.</w:t>
            </w:r>
          </w:p>
        </w:tc>
      </w:tr>
    </w:tbl>
    <w:p>
      <w:r>
        <w:br w:type="page"/>
      </w:r>
    </w:p>
    <w:p>
      <w:pPr>
        <w:pStyle w:val="Heading1"/>
        <w:spacing w:after="200" w:before="360"/>
      </w:pPr>
      <w:r>
        <w:rPr>
          <w:rFonts w:ascii="Arial" w:cs="Arial" w:eastAsia="Arial" w:hAnsi="Arial"/>
          <w:b/>
          <w:bCs/>
          <w:color w:val="1A5276"/>
          <w:sz w:val="32"/>
          <w:szCs w:val="32"/>
        </w:rPr>
        <w:t xml:space="preserve">6. CRONOGRAMA DE IMPLEMENTAÇÃO — 8 SEMANAS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Semana</w:t>
            </w:r>
          </w:p>
        </w:tc>
        <w:tc>
          <w:tcPr>
            <w:tcW w:type="dxa" w:w="408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Atividades</w:t>
            </w:r>
          </w:p>
        </w:tc>
        <w:tc>
          <w:tcPr>
            <w:tcW w:type="dxa" w:w="408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Checkpoint</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1</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Copy final do quiz (8 perguntas + 6 diagnósticos). Wireframe das 6 páginas de resultado. Definição de integrações.</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Textos aprovados por José e Rafael. Fluxo visual validado.</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2</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Rafael: design do quiz + 6 LPs de resultado. Paola: criativos. José: lógica de classificação + tracking.</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Quiz funcional em staging com engine de ICP. 10 criativos aprovados.</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3</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Lançamento soft (R$500 teste). Foco em ICPs 3 e 4. Yan inicia follow-ups com scripts por ICP.</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30-50 leads. Validação de distribuição por ICP. Ajuste de scripts.</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4</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Análise: qual ICP está gerando mais volume? Qual converte melhor? Ajuste de públicos e criativos.</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CPL &lt; R$40. Pelo menos 3 reuniões agendadas. Distribuição por ICP mapeada.</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5-6</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Escala gradual. Ativação de campanhas para ICPs 2 e 5. Implementação de e-mail marketing por ICP.</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80+ leads. 5+ reuniões/semana. Primeiro fechamento via quiz.</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7-8</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Escala total. Relatório de ROI do funil. Decisão sobre expansão para segundo nicho.</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Funil validado com dados reais. Playbook documentado para replicação.</w:t>
            </w:r>
          </w:p>
        </w:tc>
      </w:tr>
    </w:tbl>
    <w:p>
      <w:pPr>
        <w:spacing w:after="100"/>
      </w:pPr>
    </w:p>
    <w:p>
      <w:pPr>
        <w:spacing w:after="100"/>
      </w:pPr>
    </w:p>
    <w:p>
      <w:pPr>
        <w:pBdr>
          <w:bottom w:val="single" w:color="1A5276" w:sz="6" w:space="1"/>
        </w:pBdr>
        <w:spacing w:after="200"/>
      </w:pPr>
    </w:p>
    <w:p>
      <w:pPr>
        <w:spacing w:after="60"/>
        <w:jc w:val="center"/>
      </w:pPr>
      <w:r>
        <w:rPr>
          <w:rFonts w:ascii="Arial" w:cs="Arial" w:eastAsia="Arial" w:hAnsi="Arial"/>
          <w:i/>
          <w:iCs/>
          <w:color w:val="95A5A6"/>
          <w:sz w:val="20"/>
          <w:szCs w:val="20"/>
        </w:rPr>
        <w:t xml:space="preserve">Virtual Mark — Documento Estratégico Interno v2.0</w:t>
      </w:r>
    </w:p>
    <w:p>
      <w:pPr>
        <w:jc w:val="center"/>
      </w:pPr>
      <w:r>
        <w:rPr>
          <w:rFonts w:ascii="Arial" w:cs="Arial" w:eastAsia="Arial" w:hAnsi="Arial"/>
          <w:color w:val="95A5A6"/>
          <w:sz w:val="20"/>
          <w:szCs w:val="20"/>
        </w:rPr>
        <w:t xml:space="preserve">Confidencial — Maio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2026-05-19T23:27:42.712Z</dcterms:created>
  <dcterms:modified xsi:type="dcterms:W3CDTF">2026-05-19T23:27:42.723Z</dcterms:modified>
</cp:coreProperties>
</file>

<file path=docProps/custom.xml><?xml version="1.0" encoding="utf-8"?>
<Properties xmlns="http://schemas.openxmlformats.org/officeDocument/2006/custom-properties" xmlns:vt="http://schemas.openxmlformats.org/officeDocument/2006/docPropsVTypes"/>
</file>