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6FBDDE" w14:textId="38CFE74D" w:rsidR="00C72757" w:rsidRDefault="00C72757" w:rsidP="00C72757">
      <w:pPr>
        <w:spacing w:line="240" w:lineRule="auto"/>
        <w:jc w:val="center"/>
        <w:rPr>
          <w:rFonts w:ascii="Times New Roman" w:hAnsi="Times New Roman" w:cs="Times New Roman"/>
          <w:sz w:val="22"/>
          <w:szCs w:val="22"/>
        </w:rPr>
      </w:pPr>
      <w:r w:rsidRPr="007637D1">
        <w:rPr>
          <w:rFonts w:ascii="Times New Roman" w:hAnsi="Times New Roman" w:cs="Times New Roman"/>
          <w:sz w:val="22"/>
          <w:szCs w:val="22"/>
        </w:rPr>
        <w:t>METHODS</w:t>
      </w:r>
      <w:r>
        <w:rPr>
          <w:rFonts w:ascii="Times New Roman" w:hAnsi="Times New Roman" w:cs="Times New Roman"/>
          <w:sz w:val="22"/>
          <w:szCs w:val="22"/>
        </w:rPr>
        <w:t>:</w:t>
      </w:r>
      <w:r w:rsidRPr="007637D1">
        <w:rPr>
          <w:rFonts w:ascii="Times New Roman" w:hAnsi="Times New Roman" w:cs="Times New Roman"/>
          <w:sz w:val="22"/>
          <w:szCs w:val="22"/>
        </w:rPr>
        <w:t xml:space="preserve"> MACHINE LEARNING </w:t>
      </w:r>
      <w:r>
        <w:rPr>
          <w:rFonts w:ascii="Times New Roman" w:hAnsi="Times New Roman" w:cs="Times New Roman"/>
          <w:sz w:val="22"/>
          <w:szCs w:val="22"/>
        </w:rPr>
        <w:t>b</w:t>
      </w:r>
      <w:r w:rsidRPr="007637D1">
        <w:rPr>
          <w:rFonts w:ascii="Times New Roman" w:hAnsi="Times New Roman" w:cs="Times New Roman"/>
          <w:sz w:val="22"/>
          <w:szCs w:val="22"/>
        </w:rPr>
        <w:t>GWAS</w:t>
      </w:r>
    </w:p>
    <w:p w14:paraId="33CE56CC" w14:textId="507B4783" w:rsidR="00C72757" w:rsidRPr="007637D1" w:rsidRDefault="00C72757" w:rsidP="00C72757">
      <w:pPr>
        <w:spacing w:line="240" w:lineRule="auto"/>
        <w:jc w:val="center"/>
        <w:rPr>
          <w:rFonts w:ascii="Times New Roman" w:hAnsi="Times New Roman" w:cs="Times New Roman"/>
          <w:sz w:val="22"/>
          <w:szCs w:val="22"/>
        </w:rPr>
      </w:pPr>
      <w:r>
        <w:rPr>
          <w:rFonts w:ascii="Times New Roman" w:hAnsi="Times New Roman" w:cs="Times New Roman"/>
          <w:sz w:val="22"/>
          <w:szCs w:val="22"/>
        </w:rPr>
        <w:t>Copyright Kathleen O’Connor 2026</w:t>
      </w:r>
    </w:p>
    <w:p w14:paraId="7ED3E4EE" w14:textId="77777777" w:rsidR="00C72757" w:rsidRPr="007637D1" w:rsidRDefault="00C72757" w:rsidP="00C72757">
      <w:pPr>
        <w:spacing w:after="120" w:line="240" w:lineRule="auto"/>
        <w:jc w:val="both"/>
        <w:rPr>
          <w:rFonts w:ascii="Times New Roman" w:hAnsi="Times New Roman" w:cs="Times New Roman"/>
          <w:color w:val="000000" w:themeColor="text1"/>
          <w:sz w:val="22"/>
          <w:szCs w:val="22"/>
          <w:u w:val="single"/>
        </w:rPr>
      </w:pPr>
      <w:r w:rsidRPr="007637D1">
        <w:rPr>
          <w:rFonts w:ascii="Times New Roman" w:hAnsi="Times New Roman" w:cs="Times New Roman"/>
          <w:color w:val="000000" w:themeColor="text1"/>
          <w:sz w:val="22"/>
          <w:szCs w:val="22"/>
          <w:u w:val="single"/>
        </w:rPr>
        <w:t xml:space="preserve">Collection of </w:t>
      </w:r>
      <w:r w:rsidRPr="007637D1">
        <w:rPr>
          <w:rFonts w:ascii="Times New Roman" w:hAnsi="Times New Roman" w:cs="Times New Roman"/>
          <w:i/>
          <w:iCs/>
          <w:color w:val="000000" w:themeColor="text1"/>
          <w:sz w:val="22"/>
          <w:szCs w:val="22"/>
          <w:u w:val="single"/>
        </w:rPr>
        <w:t>S. aureus</w:t>
      </w:r>
      <w:r w:rsidRPr="007637D1">
        <w:rPr>
          <w:rFonts w:ascii="Times New Roman" w:hAnsi="Times New Roman" w:cs="Times New Roman"/>
          <w:color w:val="000000" w:themeColor="text1"/>
          <w:sz w:val="22"/>
          <w:szCs w:val="22"/>
          <w:u w:val="single"/>
        </w:rPr>
        <w:t xml:space="preserve"> isolates from PJI</w:t>
      </w:r>
    </w:p>
    <w:p w14:paraId="22028542" w14:textId="77777777" w:rsidR="00C72757" w:rsidRPr="007637D1" w:rsidRDefault="00C72757" w:rsidP="00C72757">
      <w:pPr>
        <w:spacing w:after="120" w:line="240" w:lineRule="auto"/>
        <w:ind w:firstLine="720"/>
        <w:jc w:val="both"/>
        <w:rPr>
          <w:rFonts w:ascii="Times New Roman" w:hAnsi="Times New Roman" w:cs="Times New Roman"/>
          <w:sz w:val="22"/>
          <w:szCs w:val="22"/>
        </w:rPr>
      </w:pPr>
      <w:r w:rsidRPr="007637D1">
        <w:rPr>
          <w:rFonts w:ascii="Times New Roman" w:hAnsi="Times New Roman" w:cs="Times New Roman"/>
          <w:i/>
          <w:iCs/>
          <w:sz w:val="22"/>
          <w:szCs w:val="22"/>
        </w:rPr>
        <w:t xml:space="preserve">S. aureus </w:t>
      </w:r>
      <w:r w:rsidRPr="007637D1">
        <w:rPr>
          <w:rFonts w:ascii="Times New Roman" w:hAnsi="Times New Roman" w:cs="Times New Roman"/>
          <w:sz w:val="22"/>
          <w:szCs w:val="22"/>
        </w:rPr>
        <w:t xml:space="preserve">clinical isolates from prosthetic joint revisions collected at Mayo Clinic (Rochester, Minnesota) between 1999 and 2022 were studied. Isolate sources include either synovial fluid collected prior to surgery or intraoperatively, tissue collected intraoperatively, or sonicate fluid collected from resected orthopedic hardware. Synovial fluid was cultured using BACTEC bottles (BD Diagnostic Systems) incubated on a BACTEC FX 9240 instrument (BD Diagnostic Systems) or on standard aerobic and anaerobic media. Tissues were homogenized using a Seward Stomacher 80 </w:t>
      </w:r>
      <w:proofErr w:type="spellStart"/>
      <w:r w:rsidRPr="007637D1">
        <w:rPr>
          <w:rFonts w:ascii="Times New Roman" w:hAnsi="Times New Roman" w:cs="Times New Roman"/>
          <w:sz w:val="22"/>
          <w:szCs w:val="22"/>
        </w:rPr>
        <w:t>Biomaster</w:t>
      </w:r>
      <w:proofErr w:type="spellEnd"/>
      <w:r w:rsidRPr="007637D1">
        <w:rPr>
          <w:rFonts w:ascii="Times New Roman" w:hAnsi="Times New Roman" w:cs="Times New Roman"/>
          <w:sz w:val="22"/>
          <w:szCs w:val="22"/>
        </w:rPr>
        <w:t xml:space="preserve"> (Seward Inc., Port St. Lucie, FL) in 5 mL of brain heart infusion broth for 1 minute. Between 1999 and 2015, homogenate was inoculated onto standard aerobic and anaerobic media and incubated at 35-37 ºC in 5-7% CO</w:t>
      </w:r>
      <w:r w:rsidRPr="007637D1">
        <w:rPr>
          <w:rFonts w:ascii="Times New Roman" w:hAnsi="Times New Roman" w:cs="Times New Roman"/>
          <w:sz w:val="22"/>
          <w:szCs w:val="22"/>
          <w:vertAlign w:val="subscript"/>
        </w:rPr>
        <w:t>2</w:t>
      </w:r>
      <w:r w:rsidRPr="007637D1">
        <w:rPr>
          <w:rFonts w:ascii="Times New Roman" w:hAnsi="Times New Roman" w:cs="Times New Roman"/>
          <w:sz w:val="22"/>
          <w:szCs w:val="22"/>
        </w:rPr>
        <w:t xml:space="preserve"> for 5 days or anaerobically for 14 days, respectively. Between 2016 and 2022, homogenate was inoculated into BACTEC Plus Aerobic/F and BACTEC Lytic/10 Anaerobic/F bottles and bottles incubated in a BACTEC FX9240 instrument for 14 days or until positive. For sonication cultures, prosthesis components were placed in solid containers in the operating room. In the laboratory, 400 mL sterile Ringer’s solution was added to each container, and containers subjected to </w:t>
      </w:r>
      <w:proofErr w:type="spellStart"/>
      <w:r w:rsidRPr="007637D1">
        <w:rPr>
          <w:rFonts w:ascii="Times New Roman" w:hAnsi="Times New Roman" w:cs="Times New Roman"/>
          <w:sz w:val="22"/>
          <w:szCs w:val="22"/>
        </w:rPr>
        <w:t>vortexing</w:t>
      </w:r>
      <w:proofErr w:type="spellEnd"/>
      <w:r w:rsidRPr="007637D1">
        <w:rPr>
          <w:rFonts w:ascii="Times New Roman" w:hAnsi="Times New Roman" w:cs="Times New Roman"/>
          <w:sz w:val="22"/>
          <w:szCs w:val="22"/>
        </w:rPr>
        <w:t xml:space="preserve"> for 30 seconds and sonication for 5 minutes, followed by another round of </w:t>
      </w:r>
      <w:proofErr w:type="spellStart"/>
      <w:r w:rsidRPr="007637D1">
        <w:rPr>
          <w:rFonts w:ascii="Times New Roman" w:hAnsi="Times New Roman" w:cs="Times New Roman"/>
          <w:sz w:val="22"/>
          <w:szCs w:val="22"/>
        </w:rPr>
        <w:t>vortexing</w:t>
      </w:r>
      <w:proofErr w:type="spellEnd"/>
      <w:r>
        <w:rPr>
          <w:rFonts w:ascii="Times New Roman" w:hAnsi="Times New Roman" w:cs="Times New Roman"/>
          <w:sz w:val="22"/>
          <w:szCs w:val="22"/>
        </w:rPr>
        <w:fldChar w:fldCharType="begin">
          <w:fldData xml:space="preserve">PEVuZE5vdGU+PENpdGU+PEF1dGhvcj5UcmFtcHV6PC9BdXRob3I+PFllYXI+MjAwNzwvWWVhcj48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</w:fldData>
        </w:fldChar>
      </w:r>
      <w:r>
        <w:rPr>
          <w:rFonts w:ascii="Times New Roman" w:hAnsi="Times New Roman" w:cs="Times New Roman"/>
          <w:sz w:val="22"/>
          <w:szCs w:val="22"/>
        </w:rPr>
        <w:instrText xml:space="preserve"> ADDIN EN.CITE </w:instrText>
      </w:r>
      <w:r>
        <w:rPr>
          <w:rFonts w:ascii="Times New Roman" w:hAnsi="Times New Roman" w:cs="Times New Roman"/>
          <w:sz w:val="22"/>
          <w:szCs w:val="22"/>
        </w:rPr>
        <w:fldChar w:fldCharType="begin">
          <w:fldData xml:space="preserve">PEVuZE5vdGU+PENpdGU+PEF1dGhvcj5UcmFtcHV6PC9BdXRob3I+PFllYXI+MjAwNzwvWWVhcj48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</w:fldData>
        </w:fldChar>
      </w:r>
      <w:r>
        <w:rPr>
          <w:rFonts w:ascii="Times New Roman" w:hAnsi="Times New Roman" w:cs="Times New Roman"/>
          <w:sz w:val="22"/>
          <w:szCs w:val="22"/>
        </w:rPr>
        <w:instrText xml:space="preserve"> ADDIN EN.CITE.DATA </w:instrText>
      </w:r>
      <w:r>
        <w:rPr>
          <w:rFonts w:ascii="Times New Roman" w:hAnsi="Times New Roman" w:cs="Times New Roman"/>
          <w:sz w:val="22"/>
          <w:szCs w:val="22"/>
        </w:rPr>
      </w:r>
      <w:r>
        <w:rPr>
          <w:rFonts w:ascii="Times New Roman" w:hAnsi="Times New Roman" w:cs="Times New Roman"/>
          <w:sz w:val="22"/>
          <w:szCs w:val="22"/>
        </w:rPr>
        <w:fldChar w:fldCharType="end"/>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noProof/>
          <w:sz w:val="22"/>
          <w:szCs w:val="22"/>
        </w:rPr>
        <w:t>(16)</w:t>
      </w:r>
      <w:r>
        <w:rPr>
          <w:rFonts w:ascii="Times New Roman" w:hAnsi="Times New Roman" w:cs="Times New Roman"/>
          <w:sz w:val="22"/>
          <w:szCs w:val="22"/>
        </w:rPr>
        <w:fldChar w:fldCharType="end"/>
      </w:r>
      <w:r w:rsidRPr="007637D1">
        <w:rPr>
          <w:rFonts w:ascii="Times New Roman" w:hAnsi="Times New Roman" w:cs="Times New Roman"/>
          <w:sz w:val="22"/>
          <w:szCs w:val="22"/>
        </w:rPr>
        <w:t>. Between 2001 and 2005, 0.5 ml sonicate fluid was plated onto aerobic and anaerobic sheep blood agar plates, incubated at 35-37ºC in 5-7% CO</w:t>
      </w:r>
      <w:r w:rsidRPr="007637D1">
        <w:rPr>
          <w:rFonts w:ascii="Times New Roman" w:hAnsi="Times New Roman" w:cs="Times New Roman"/>
          <w:sz w:val="22"/>
          <w:szCs w:val="22"/>
          <w:vertAlign w:val="subscript"/>
        </w:rPr>
        <w:t>2</w:t>
      </w:r>
      <w:r w:rsidRPr="007637D1">
        <w:rPr>
          <w:rFonts w:ascii="Times New Roman" w:hAnsi="Times New Roman" w:cs="Times New Roman"/>
          <w:sz w:val="22"/>
          <w:szCs w:val="22"/>
        </w:rPr>
        <w:t xml:space="preserve"> for 5 days or anaerobically for 7 days, respectively. Between 2006 and 2022, a 100-fold concentration by centrifugation was performed, and 0.1 ml of concentrated sonicate fluid plated on aerobic and anaerobic solid media, with 2-to-4-day incubation and 14-day incubation, respectively. </w:t>
      </w:r>
      <w:r w:rsidRPr="007637D1">
        <w:rPr>
          <w:rFonts w:ascii="Times New Roman" w:hAnsi="Times New Roman" w:cs="Times New Roman"/>
          <w:i/>
          <w:iCs/>
          <w:sz w:val="22"/>
          <w:szCs w:val="22"/>
        </w:rPr>
        <w:t>S. aureus</w:t>
      </w:r>
      <w:r w:rsidRPr="007637D1">
        <w:rPr>
          <w:rFonts w:ascii="Times New Roman" w:hAnsi="Times New Roman" w:cs="Times New Roman"/>
          <w:sz w:val="22"/>
          <w:szCs w:val="22"/>
        </w:rPr>
        <w:t xml:space="preserve"> isolates were identified using standard microbiology techniques, and frozen at -80 ºC in a Microbank</w:t>
      </w:r>
      <w:r w:rsidRPr="007637D1">
        <w:rPr>
          <w:rFonts w:ascii="Times New Roman" w:hAnsi="Times New Roman" w:cs="Times New Roman"/>
          <w:sz w:val="22"/>
          <w:szCs w:val="22"/>
          <w:vertAlign w:val="superscript"/>
        </w:rPr>
        <w:t>®</w:t>
      </w:r>
      <w:r w:rsidRPr="007637D1">
        <w:rPr>
          <w:rFonts w:ascii="Times New Roman" w:hAnsi="Times New Roman" w:cs="Times New Roman"/>
          <w:sz w:val="22"/>
          <w:szCs w:val="22"/>
        </w:rPr>
        <w:t xml:space="preserve"> cryovial (Pro-Lab Diagnostics) until the time of sequencing. </w:t>
      </w:r>
    </w:p>
    <w:p w14:paraId="55BF061F"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u w:val="single"/>
          <w14:ligatures w14:val="none"/>
        </w:rPr>
      </w:pPr>
      <w:r w:rsidRPr="007637D1">
        <w:rPr>
          <w:rFonts w:ascii="Times New Roman" w:eastAsia="Times New Roman" w:hAnsi="Times New Roman" w:cs="Times New Roman"/>
          <w:kern w:val="0"/>
          <w:sz w:val="22"/>
          <w:szCs w:val="22"/>
          <w:u w:val="single"/>
          <w14:ligatures w14:val="none"/>
        </w:rPr>
        <w:t>Study population and clinical data</w:t>
      </w:r>
    </w:p>
    <w:p w14:paraId="1C5AC89A"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Clinical data were abstracted from patient records for individuals who underwent two-stage exchange arthroplasty for periprosthetic joint infection (PJI) of the hip or knee (see above). Extracted variables were sex, joint type (total knee or total hip arthroplasty), laterality, revision type, history of prior reoperation on the joint and number of prior surgeries, timing of reoperation or revision, antibiotic continuation, procedure type, additional surgery for infection, and preoperative laboratory and synovial fluid values (hemoglobin, white blood cell count, ESR, CRP, synovial cell count and differential, gross appearance, McPherson staging score). Patients whose infection was culture-positive for an organism other than </w:t>
      </w:r>
      <w:r w:rsidRPr="007637D1">
        <w:rPr>
          <w:rFonts w:ascii="Times New Roman" w:eastAsia="Times New Roman" w:hAnsi="Times New Roman" w:cs="Times New Roman"/>
          <w:i/>
          <w:iCs/>
          <w:kern w:val="0"/>
          <w:sz w:val="22"/>
          <w:szCs w:val="22"/>
          <w14:ligatures w14:val="none"/>
        </w:rPr>
        <w:t>Staphylococcus aureus</w:t>
      </w:r>
      <w:r w:rsidRPr="007637D1">
        <w:rPr>
          <w:rFonts w:ascii="Times New Roman" w:eastAsia="Times New Roman" w:hAnsi="Times New Roman" w:cs="Times New Roman"/>
          <w:kern w:val="0"/>
          <w:sz w:val="22"/>
          <w:szCs w:val="22"/>
          <w14:ligatures w14:val="none"/>
        </w:rPr>
        <w:t xml:space="preserve"> were excluded. Patients with no culture result recorded were retained. Medical record numbers were </w:t>
      </w:r>
      <w:proofErr w:type="spellStart"/>
      <w:r w:rsidRPr="007637D1">
        <w:rPr>
          <w:rFonts w:ascii="Times New Roman" w:eastAsia="Times New Roman" w:hAnsi="Times New Roman" w:cs="Times New Roman"/>
          <w:kern w:val="0"/>
          <w:sz w:val="22"/>
          <w:szCs w:val="22"/>
          <w14:ligatures w14:val="none"/>
        </w:rPr>
        <w:t>standardised</w:t>
      </w:r>
      <w:proofErr w:type="spellEnd"/>
      <w:r w:rsidRPr="007637D1">
        <w:rPr>
          <w:rFonts w:ascii="Times New Roman" w:eastAsia="Times New Roman" w:hAnsi="Times New Roman" w:cs="Times New Roman"/>
          <w:kern w:val="0"/>
          <w:sz w:val="22"/>
          <w:szCs w:val="22"/>
          <w14:ligatures w14:val="none"/>
        </w:rPr>
        <w:t xml:space="preserve"> by removing hyphens and spaces so that clinical and sequencing records could be matched.</w:t>
      </w:r>
    </w:p>
    <w:p w14:paraId="61CE80A7"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b/>
          <w:bCs/>
          <w:kern w:val="0"/>
          <w:sz w:val="22"/>
          <w:szCs w:val="22"/>
          <w14:ligatures w14:val="none"/>
        </w:rPr>
        <w:t>Outcome definition.</w:t>
      </w:r>
      <w:r w:rsidRPr="007637D1">
        <w:rPr>
          <w:rFonts w:ascii="Times New Roman" w:eastAsia="Times New Roman" w:hAnsi="Times New Roman" w:cs="Times New Roman"/>
          <w:kern w:val="0"/>
          <w:sz w:val="22"/>
          <w:szCs w:val="22"/>
          <w14:ligatures w14:val="none"/>
        </w:rPr>
        <w:t xml:space="preserve"> Treatment failure was defined </w:t>
      </w:r>
      <w:r w:rsidRPr="000B51FF">
        <w:rPr>
          <w:rFonts w:ascii="Times New Roman" w:eastAsia="Times New Roman" w:hAnsi="Times New Roman" w:cs="Times New Roman"/>
          <w:kern w:val="0"/>
          <w:sz w:val="22"/>
          <w:szCs w:val="22"/>
          <w14:ligatures w14:val="none"/>
        </w:rPr>
        <w:t>as recurrent PJI requiring secondary surgery for infection.</w:t>
      </w:r>
      <w:r w:rsidRPr="007637D1">
        <w:rPr>
          <w:rFonts w:ascii="Times New Roman" w:eastAsia="Times New Roman" w:hAnsi="Times New Roman" w:cs="Times New Roman"/>
          <w:kern w:val="0"/>
          <w:sz w:val="22"/>
          <w:szCs w:val="22"/>
          <w14:ligatures w14:val="none"/>
        </w:rPr>
        <w:t xml:space="preserve"> Each patient was classed as 2Stage_Fail when failure was recorded and 2Stage_Pass otherwise. For failures, time to failure was calculated as the interval in weeks between the date of initial two-stage treatment and the date of the secondary surgery. Age was calculated in years from date of birth to the failure date. Dates were parsed from month/day/year format, and two-digit years that resolved to a date after 2025 were shifted back 100 years. [Patients classed as 2Stage_Pass had a minimum follow-up of X months; median follow-up was Y.]</w:t>
      </w:r>
    </w:p>
    <w:p w14:paraId="4A2A7629"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b/>
          <w:bCs/>
          <w:kern w:val="0"/>
          <w:sz w:val="22"/>
          <w:szCs w:val="22"/>
          <w14:ligatures w14:val="none"/>
        </w:rPr>
        <w:t>Linking clinical and genomic data.</w:t>
      </w:r>
      <w:r w:rsidRPr="007637D1">
        <w:rPr>
          <w:rFonts w:ascii="Times New Roman" w:eastAsia="Times New Roman" w:hAnsi="Times New Roman" w:cs="Times New Roman"/>
          <w:kern w:val="0"/>
          <w:sz w:val="22"/>
          <w:szCs w:val="22"/>
          <w14:ligatures w14:val="none"/>
        </w:rPr>
        <w:t xml:space="preserve"> Clinical records were linked to sequencing records by medical record number. Only isolates that passed core-genome MLST (</w:t>
      </w:r>
      <w:proofErr w:type="spellStart"/>
      <w:r w:rsidRPr="007637D1">
        <w:rPr>
          <w:rFonts w:ascii="Times New Roman" w:eastAsia="Times New Roman" w:hAnsi="Times New Roman" w:cs="Times New Roman"/>
          <w:kern w:val="0"/>
          <w:sz w:val="22"/>
          <w:szCs w:val="22"/>
          <w14:ligatures w14:val="none"/>
        </w:rPr>
        <w:t>cgMLST</w:t>
      </w:r>
      <w:proofErr w:type="spellEnd"/>
      <w:r w:rsidRPr="007637D1">
        <w:rPr>
          <w:rFonts w:ascii="Times New Roman" w:eastAsia="Times New Roman" w:hAnsi="Times New Roman" w:cs="Times New Roman"/>
          <w:kern w:val="0"/>
          <w:sz w:val="22"/>
          <w:szCs w:val="22"/>
          <w14:ligatures w14:val="none"/>
        </w:rPr>
        <w:t xml:space="preserve">) quality control and were not marked for exclusion in the sequencing master file were retained. Isolates were excluded manually for the following reasons: failed </w:t>
      </w:r>
      <w:proofErr w:type="spellStart"/>
      <w:r w:rsidRPr="007637D1">
        <w:rPr>
          <w:rFonts w:ascii="Times New Roman" w:eastAsia="Times New Roman" w:hAnsi="Times New Roman" w:cs="Times New Roman"/>
          <w:kern w:val="0"/>
          <w:sz w:val="22"/>
          <w:szCs w:val="22"/>
          <w14:ligatures w14:val="none"/>
        </w:rPr>
        <w:t>cgMLST</w:t>
      </w:r>
      <w:proofErr w:type="spellEnd"/>
      <w:r w:rsidRPr="007637D1">
        <w:rPr>
          <w:rFonts w:ascii="Times New Roman" w:eastAsia="Times New Roman" w:hAnsi="Times New Roman" w:cs="Times New Roman"/>
          <w:kern w:val="0"/>
          <w:sz w:val="22"/>
          <w:szCs w:val="22"/>
          <w14:ligatures w14:val="none"/>
        </w:rPr>
        <w:t xml:space="preserve"> quality control </w:t>
      </w:r>
      <w:r>
        <w:rPr>
          <w:rFonts w:ascii="Times New Roman" w:eastAsia="Times New Roman" w:hAnsi="Times New Roman" w:cs="Times New Roman"/>
          <w:kern w:val="0"/>
          <w:sz w:val="22"/>
          <w:szCs w:val="22"/>
          <w14:ligatures w14:val="none"/>
        </w:rPr>
        <w:t>or</w:t>
      </w:r>
      <w:r w:rsidRPr="007637D1">
        <w:rPr>
          <w:rFonts w:ascii="Times New Roman" w:eastAsia="Times New Roman" w:hAnsi="Times New Roman" w:cs="Times New Roman"/>
          <w:kern w:val="0"/>
          <w:sz w:val="22"/>
          <w:szCs w:val="22"/>
          <w14:ligatures w14:val="none"/>
        </w:rPr>
        <w:t xml:space="preserve"> additional isolates from a patient already represented, keeping one isolate per patient. For patients with several isolates, we kept only the isolate listed in </w:t>
      </w:r>
      <w:r>
        <w:rPr>
          <w:rFonts w:ascii="Times New Roman" w:eastAsia="Times New Roman" w:hAnsi="Times New Roman" w:cs="Times New Roman"/>
          <w:kern w:val="0"/>
          <w:sz w:val="22"/>
          <w:szCs w:val="22"/>
          <w14:ligatures w14:val="none"/>
        </w:rPr>
        <w:t xml:space="preserve">collected directly </w:t>
      </w:r>
      <w:r>
        <w:rPr>
          <w:rFonts w:ascii="Times New Roman" w:eastAsia="Times New Roman" w:hAnsi="Times New Roman" w:cs="Times New Roman"/>
          <w:kern w:val="0"/>
          <w:sz w:val="22"/>
          <w:szCs w:val="22"/>
          <w14:ligatures w14:val="none"/>
        </w:rPr>
        <w:lastRenderedPageBreak/>
        <w:t>from the joint</w:t>
      </w:r>
      <w:r w:rsidRPr="007637D1">
        <w:rPr>
          <w:rFonts w:ascii="Times New Roman" w:eastAsia="Times New Roman" w:hAnsi="Times New Roman" w:cs="Times New Roman"/>
          <w:kern w:val="0"/>
          <w:sz w:val="22"/>
          <w:szCs w:val="22"/>
          <w14:ligatures w14:val="none"/>
        </w:rPr>
        <w:t xml:space="preserve">. Isolate identifiers that differed between the annotation and the assembly files were </w:t>
      </w:r>
      <w:proofErr w:type="spellStart"/>
      <w:r w:rsidRPr="007637D1">
        <w:rPr>
          <w:rFonts w:ascii="Times New Roman" w:eastAsia="Times New Roman" w:hAnsi="Times New Roman" w:cs="Times New Roman"/>
          <w:kern w:val="0"/>
          <w:sz w:val="22"/>
          <w:szCs w:val="22"/>
          <w14:ligatures w14:val="none"/>
        </w:rPr>
        <w:t>harmonised</w:t>
      </w:r>
      <w:proofErr w:type="spellEnd"/>
      <w:r w:rsidRPr="007637D1">
        <w:rPr>
          <w:rFonts w:ascii="Times New Roman" w:eastAsia="Times New Roman" w:hAnsi="Times New Roman" w:cs="Times New Roman"/>
          <w:kern w:val="0"/>
          <w:sz w:val="22"/>
          <w:szCs w:val="22"/>
          <w14:ligatures w14:val="none"/>
        </w:rPr>
        <w:t xml:space="preserve"> by manual correction of IDs. The final analysis set comprised the isolates present in the GAMMA output for the pangenome assemblies (n = </w:t>
      </w:r>
      <w:r>
        <w:rPr>
          <w:rFonts w:ascii="Times New Roman" w:eastAsia="Times New Roman" w:hAnsi="Times New Roman" w:cs="Times New Roman"/>
          <w:kern w:val="0"/>
          <w:sz w:val="22"/>
          <w:szCs w:val="22"/>
          <w14:ligatures w14:val="none"/>
        </w:rPr>
        <w:t>159</w:t>
      </w:r>
      <w:r w:rsidRPr="007637D1">
        <w:rPr>
          <w:rFonts w:ascii="Times New Roman" w:eastAsia="Times New Roman" w:hAnsi="Times New Roman" w:cs="Times New Roman"/>
          <w:kern w:val="0"/>
          <w:sz w:val="22"/>
          <w:szCs w:val="22"/>
          <w14:ligatures w14:val="none"/>
        </w:rPr>
        <w:t>).</w:t>
      </w:r>
    </w:p>
    <w:p w14:paraId="5A03E786"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Pr>
          <w:rFonts w:ascii="Times New Roman" w:eastAsia="Times New Roman" w:hAnsi="Times New Roman" w:cs="Times New Roman"/>
          <w:b/>
          <w:bCs/>
          <w:kern w:val="0"/>
          <w:sz w:val="22"/>
          <w:szCs w:val="22"/>
          <w14:ligatures w14:val="none"/>
        </w:rPr>
        <w:t>Antimicrobial</w:t>
      </w:r>
      <w:r w:rsidRPr="007637D1">
        <w:rPr>
          <w:rFonts w:ascii="Times New Roman" w:eastAsia="Times New Roman" w:hAnsi="Times New Roman" w:cs="Times New Roman"/>
          <w:b/>
          <w:bCs/>
          <w:kern w:val="0"/>
          <w:sz w:val="22"/>
          <w:szCs w:val="22"/>
          <w14:ligatures w14:val="none"/>
        </w:rPr>
        <w:t xml:space="preserve"> resistance.</w:t>
      </w:r>
      <w:r w:rsidRPr="007637D1">
        <w:rPr>
          <w:rFonts w:ascii="Times New Roman" w:eastAsia="Times New Roman" w:hAnsi="Times New Roman" w:cs="Times New Roman"/>
          <w:kern w:val="0"/>
          <w:sz w:val="22"/>
          <w:szCs w:val="22"/>
          <w14:ligatures w14:val="none"/>
        </w:rPr>
        <w:t xml:space="preserve"> Methicillin </w:t>
      </w:r>
      <w:r>
        <w:rPr>
          <w:rFonts w:ascii="Times New Roman" w:eastAsia="Times New Roman" w:hAnsi="Times New Roman" w:cs="Times New Roman"/>
          <w:kern w:val="0"/>
          <w:sz w:val="22"/>
          <w:szCs w:val="22"/>
          <w14:ligatures w14:val="none"/>
        </w:rPr>
        <w:t xml:space="preserve">and other </w:t>
      </w:r>
      <w:r w:rsidRPr="007637D1">
        <w:rPr>
          <w:rFonts w:ascii="Times New Roman" w:eastAsia="Times New Roman" w:hAnsi="Times New Roman" w:cs="Times New Roman"/>
          <w:kern w:val="0"/>
          <w:sz w:val="22"/>
          <w:szCs w:val="22"/>
          <w14:ligatures w14:val="none"/>
        </w:rPr>
        <w:t>resistance status</w:t>
      </w:r>
      <w:r>
        <w:rPr>
          <w:rFonts w:ascii="Times New Roman" w:eastAsia="Times New Roman" w:hAnsi="Times New Roman" w:cs="Times New Roman"/>
          <w:kern w:val="0"/>
          <w:sz w:val="22"/>
          <w:szCs w:val="22"/>
          <w14:ligatures w14:val="none"/>
        </w:rPr>
        <w:t>es</w:t>
      </w:r>
      <w:r w:rsidRPr="007637D1">
        <w:rPr>
          <w:rFonts w:ascii="Times New Roman" w:eastAsia="Times New Roman" w:hAnsi="Times New Roman" w:cs="Times New Roman"/>
          <w:kern w:val="0"/>
          <w:sz w:val="22"/>
          <w:szCs w:val="22"/>
          <w14:ligatures w14:val="none"/>
        </w:rPr>
        <w:t xml:space="preserve"> was taken from </w:t>
      </w:r>
      <w:r>
        <w:rPr>
          <w:rFonts w:ascii="Times New Roman" w:eastAsia="Times New Roman" w:hAnsi="Times New Roman" w:cs="Times New Roman"/>
          <w:kern w:val="0"/>
          <w:sz w:val="22"/>
          <w:szCs w:val="22"/>
          <w14:ligatures w14:val="none"/>
        </w:rPr>
        <w:t>susceptibility testing performed by the Mayo Clinic clinical lab using CLSI guidelines</w:t>
      </w:r>
      <w:r w:rsidRPr="007637D1">
        <w:rPr>
          <w:rFonts w:ascii="Times New Roman" w:eastAsia="Times New Roman" w:hAnsi="Times New Roman" w:cs="Times New Roman"/>
          <w:kern w:val="0"/>
          <w:sz w:val="22"/>
          <w:szCs w:val="22"/>
          <w14:ligatures w14:val="none"/>
        </w:rPr>
        <w:t xml:space="preserve"> and merged by isolate identifier (IDRL). Isolates not listed as methicillin-resistant were classified as [methicillin-susceptible / unknown].</w:t>
      </w:r>
    </w:p>
    <w:p w14:paraId="40B338BD" w14:textId="24734349" w:rsidR="00C72757" w:rsidRPr="00C72757"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b/>
          <w:bCs/>
          <w:kern w:val="0"/>
          <w:sz w:val="22"/>
          <w:szCs w:val="22"/>
          <w14:ligatures w14:val="none"/>
        </w:rPr>
        <w:t>Descriptive summaries.</w:t>
      </w:r>
      <w:r w:rsidRPr="007637D1">
        <w:rPr>
          <w:rFonts w:ascii="Times New Roman" w:eastAsia="Times New Roman" w:hAnsi="Times New Roman" w:cs="Times New Roman"/>
          <w:kern w:val="0"/>
          <w:sz w:val="22"/>
          <w:szCs w:val="22"/>
          <w14:ligatures w14:val="none"/>
        </w:rPr>
        <w:t xml:space="preserve"> The number of isolates by joint type, methicillin resistance and outcome class was tabulated, and time to failure for failed cases was plotted on a timeline. </w:t>
      </w:r>
    </w:p>
    <w:p w14:paraId="36948879" w14:textId="77777777" w:rsidR="00C72757" w:rsidRPr="007637D1" w:rsidRDefault="00C72757" w:rsidP="00C72757">
      <w:pPr>
        <w:spacing w:after="120" w:line="240" w:lineRule="auto"/>
        <w:jc w:val="both"/>
        <w:rPr>
          <w:rFonts w:ascii="Times New Roman" w:hAnsi="Times New Roman" w:cs="Times New Roman"/>
          <w:color w:val="000000" w:themeColor="text1"/>
          <w:sz w:val="22"/>
          <w:szCs w:val="22"/>
          <w:u w:val="single"/>
        </w:rPr>
      </w:pPr>
      <w:r w:rsidRPr="007637D1">
        <w:rPr>
          <w:rFonts w:ascii="Times New Roman" w:hAnsi="Times New Roman" w:cs="Times New Roman"/>
          <w:color w:val="000000" w:themeColor="text1"/>
          <w:sz w:val="22"/>
          <w:szCs w:val="22"/>
          <w:u w:val="single"/>
        </w:rPr>
        <w:t xml:space="preserve">Sequencing of PJI </w:t>
      </w:r>
      <w:r w:rsidRPr="007637D1">
        <w:rPr>
          <w:rFonts w:ascii="Times New Roman" w:hAnsi="Times New Roman" w:cs="Times New Roman"/>
          <w:i/>
          <w:iCs/>
          <w:color w:val="000000" w:themeColor="text1"/>
          <w:sz w:val="22"/>
          <w:szCs w:val="22"/>
          <w:u w:val="single"/>
        </w:rPr>
        <w:t>S. aureus</w:t>
      </w:r>
      <w:r w:rsidRPr="007637D1">
        <w:rPr>
          <w:rFonts w:ascii="Times New Roman" w:hAnsi="Times New Roman" w:cs="Times New Roman"/>
          <w:color w:val="000000" w:themeColor="text1"/>
          <w:sz w:val="22"/>
          <w:szCs w:val="22"/>
          <w:u w:val="single"/>
        </w:rPr>
        <w:t xml:space="preserve"> genomes </w:t>
      </w:r>
    </w:p>
    <w:p w14:paraId="7B444D50" w14:textId="77777777" w:rsidR="00C72757" w:rsidRPr="007637D1" w:rsidRDefault="00C72757" w:rsidP="00C72757">
      <w:pPr>
        <w:spacing w:after="120" w:line="240" w:lineRule="auto"/>
        <w:ind w:firstLine="720"/>
        <w:jc w:val="both"/>
        <w:rPr>
          <w:rFonts w:ascii="Times New Roman" w:hAnsi="Times New Roman" w:cs="Times New Roman"/>
          <w:color w:val="000000" w:themeColor="text1"/>
          <w:sz w:val="22"/>
          <w:szCs w:val="22"/>
        </w:rPr>
      </w:pPr>
      <w:r w:rsidRPr="007637D1">
        <w:rPr>
          <w:rFonts w:ascii="Times New Roman" w:hAnsi="Times New Roman" w:cs="Times New Roman"/>
          <w:color w:val="000000" w:themeColor="text1"/>
          <w:sz w:val="22"/>
          <w:szCs w:val="22"/>
        </w:rPr>
        <w:t>Isolates were streaked from frozen onto TSB Sheep Blood Agar plates and grown at 37</w:t>
      </w:r>
      <w:r w:rsidRPr="007637D1">
        <w:rPr>
          <w:rFonts w:ascii="Times New Roman" w:hAnsi="Times New Roman" w:cs="Times New Roman"/>
          <w:color w:val="000000" w:themeColor="text1"/>
          <w:sz w:val="22"/>
          <w:szCs w:val="22"/>
        </w:rPr>
        <w:sym w:font="Symbol" w:char="F0B0"/>
      </w:r>
      <w:r w:rsidRPr="007637D1">
        <w:rPr>
          <w:rFonts w:ascii="Times New Roman" w:hAnsi="Times New Roman" w:cs="Times New Roman"/>
          <w:color w:val="000000" w:themeColor="text1"/>
          <w:sz w:val="22"/>
          <w:szCs w:val="22"/>
        </w:rPr>
        <w:t xml:space="preserve">C for 18 hours (h). Cultures were suspended in 500 </w:t>
      </w:r>
      <w:r w:rsidRPr="007637D1">
        <w:rPr>
          <w:rFonts w:ascii="Times New Roman" w:hAnsi="Times New Roman" w:cs="Times New Roman"/>
          <w:color w:val="000000" w:themeColor="text1"/>
          <w:sz w:val="22"/>
          <w:szCs w:val="22"/>
        </w:rPr>
        <w:sym w:font="Symbol" w:char="F06D"/>
      </w:r>
      <w:r w:rsidRPr="007637D1">
        <w:rPr>
          <w:rFonts w:ascii="Times New Roman" w:hAnsi="Times New Roman" w:cs="Times New Roman"/>
          <w:color w:val="000000" w:themeColor="text1"/>
          <w:sz w:val="22"/>
          <w:szCs w:val="22"/>
        </w:rPr>
        <w:t xml:space="preserve">L of TE buffer to the density of a 4 McFarland standard. Suspended cells were incubated with 100 </w:t>
      </w:r>
      <w:r w:rsidRPr="007637D1">
        <w:rPr>
          <w:rFonts w:ascii="Times New Roman" w:hAnsi="Times New Roman" w:cs="Times New Roman"/>
          <w:color w:val="000000" w:themeColor="text1"/>
          <w:sz w:val="22"/>
          <w:szCs w:val="22"/>
        </w:rPr>
        <w:sym w:font="Symbol" w:char="F06D"/>
      </w:r>
      <w:r w:rsidRPr="007637D1">
        <w:rPr>
          <w:rFonts w:ascii="Times New Roman" w:hAnsi="Times New Roman" w:cs="Times New Roman"/>
          <w:color w:val="000000" w:themeColor="text1"/>
          <w:sz w:val="22"/>
          <w:szCs w:val="22"/>
        </w:rPr>
        <w:t>L 0.5 mg/mL lysostaphin for 3 h at 37</w:t>
      </w:r>
      <w:r w:rsidRPr="007637D1">
        <w:rPr>
          <w:rFonts w:ascii="Times New Roman" w:hAnsi="Times New Roman" w:cs="Times New Roman"/>
          <w:color w:val="000000" w:themeColor="text1"/>
          <w:sz w:val="22"/>
          <w:szCs w:val="22"/>
        </w:rPr>
        <w:sym w:font="Symbol" w:char="F0B0"/>
      </w:r>
      <w:r w:rsidRPr="007637D1">
        <w:rPr>
          <w:rFonts w:ascii="Times New Roman" w:hAnsi="Times New Roman" w:cs="Times New Roman"/>
          <w:color w:val="000000" w:themeColor="text1"/>
          <w:sz w:val="22"/>
          <w:szCs w:val="22"/>
        </w:rPr>
        <w:t xml:space="preserve">C. To remove RNA, 15 </w:t>
      </w:r>
      <w:r w:rsidRPr="007637D1">
        <w:rPr>
          <w:rFonts w:ascii="Times New Roman" w:hAnsi="Times New Roman" w:cs="Times New Roman"/>
          <w:color w:val="000000" w:themeColor="text1"/>
          <w:sz w:val="22"/>
          <w:szCs w:val="22"/>
        </w:rPr>
        <w:sym w:font="Symbol" w:char="F06D"/>
      </w:r>
      <w:r w:rsidRPr="007637D1">
        <w:rPr>
          <w:rFonts w:ascii="Times New Roman" w:hAnsi="Times New Roman" w:cs="Times New Roman"/>
          <w:color w:val="000000" w:themeColor="text1"/>
          <w:sz w:val="22"/>
          <w:szCs w:val="22"/>
        </w:rPr>
        <w:t xml:space="preserve">L of </w:t>
      </w:r>
      <w:proofErr w:type="spellStart"/>
      <w:r w:rsidRPr="007637D1">
        <w:rPr>
          <w:rFonts w:ascii="Times New Roman" w:hAnsi="Times New Roman" w:cs="Times New Roman"/>
          <w:color w:val="000000" w:themeColor="text1"/>
          <w:sz w:val="22"/>
          <w:szCs w:val="22"/>
        </w:rPr>
        <w:t>RNAse</w:t>
      </w:r>
      <w:proofErr w:type="spellEnd"/>
      <w:r w:rsidRPr="007637D1">
        <w:rPr>
          <w:rFonts w:ascii="Times New Roman" w:hAnsi="Times New Roman" w:cs="Times New Roman"/>
          <w:color w:val="000000" w:themeColor="text1"/>
          <w:sz w:val="22"/>
          <w:szCs w:val="22"/>
        </w:rPr>
        <w:t xml:space="preserve"> (Invitrogen </w:t>
      </w:r>
      <w:proofErr w:type="spellStart"/>
      <w:r w:rsidRPr="007637D1">
        <w:rPr>
          <w:rFonts w:ascii="Times New Roman" w:hAnsi="Times New Roman" w:cs="Times New Roman"/>
          <w:color w:val="000000" w:themeColor="text1"/>
          <w:sz w:val="22"/>
          <w:szCs w:val="22"/>
        </w:rPr>
        <w:t>Purelink</w:t>
      </w:r>
      <w:proofErr w:type="spellEnd"/>
      <w:r w:rsidRPr="007637D1">
        <w:rPr>
          <w:rFonts w:ascii="Times New Roman" w:hAnsi="Times New Roman" w:cs="Times New Roman"/>
          <w:color w:val="000000" w:themeColor="text1"/>
          <w:sz w:val="22"/>
          <w:szCs w:val="22"/>
        </w:rPr>
        <w:t xml:space="preserve"> 20 mg/mL 12091021) was added and incubated for 15 minutes (min). DNA was extracted using a Promega Maxwell® RSC and Promega Maxwell® Tissue DNA Kit (Promega, AS1030). To remove remaining beads, extracts were cleaned using a Monarch® Spin PCR &amp; DNA Cleanup Kit (5 </w:t>
      </w:r>
      <w:proofErr w:type="spellStart"/>
      <w:r w:rsidRPr="007637D1">
        <w:rPr>
          <w:rFonts w:ascii="Times New Roman" w:hAnsi="Times New Roman" w:cs="Times New Roman"/>
          <w:color w:val="000000" w:themeColor="text1"/>
          <w:sz w:val="22"/>
          <w:szCs w:val="22"/>
        </w:rPr>
        <w:t>μg</w:t>
      </w:r>
      <w:proofErr w:type="spellEnd"/>
      <w:r w:rsidRPr="007637D1">
        <w:rPr>
          <w:rFonts w:ascii="Times New Roman" w:hAnsi="Times New Roman" w:cs="Times New Roman"/>
          <w:color w:val="000000" w:themeColor="text1"/>
          <w:sz w:val="22"/>
          <w:szCs w:val="22"/>
        </w:rPr>
        <w:t xml:space="preserve">) (NEB #T1130). DNA concentrations were read using a Qubit and </w:t>
      </w:r>
      <w:proofErr w:type="spellStart"/>
      <w:r w:rsidRPr="007637D1">
        <w:rPr>
          <w:rFonts w:ascii="Times New Roman" w:hAnsi="Times New Roman" w:cs="Times New Roman"/>
          <w:color w:val="000000" w:themeColor="text1"/>
          <w:sz w:val="22"/>
          <w:szCs w:val="22"/>
        </w:rPr>
        <w:t>QuantiFluor</w:t>
      </w:r>
      <w:proofErr w:type="spellEnd"/>
      <w:r w:rsidRPr="007637D1">
        <w:rPr>
          <w:rFonts w:ascii="Times New Roman" w:hAnsi="Times New Roman" w:cs="Times New Roman"/>
          <w:color w:val="000000" w:themeColor="text1"/>
          <w:sz w:val="22"/>
          <w:szCs w:val="22"/>
        </w:rPr>
        <w:t xml:space="preserve">® dsDNA System Kit (E2671). </w:t>
      </w:r>
      <w:r w:rsidRPr="007637D1">
        <w:rPr>
          <w:rFonts w:ascii="Times New Roman" w:hAnsi="Times New Roman" w:cs="Times New Roman"/>
          <w:sz w:val="22"/>
          <w:szCs w:val="22"/>
        </w:rPr>
        <w:t xml:space="preserve">Genomic DNA was sequenced by </w:t>
      </w:r>
      <w:proofErr w:type="spellStart"/>
      <w:r w:rsidRPr="007637D1">
        <w:rPr>
          <w:rFonts w:ascii="Times New Roman" w:hAnsi="Times New Roman" w:cs="Times New Roman"/>
          <w:sz w:val="22"/>
          <w:szCs w:val="22"/>
        </w:rPr>
        <w:t>SeqCoast</w:t>
      </w:r>
      <w:proofErr w:type="spellEnd"/>
      <w:r w:rsidRPr="007637D1">
        <w:rPr>
          <w:rFonts w:ascii="Times New Roman" w:hAnsi="Times New Roman" w:cs="Times New Roman"/>
          <w:sz w:val="22"/>
          <w:szCs w:val="22"/>
        </w:rPr>
        <w:t xml:space="preserve"> Genomics on an Illumina platform. Libraries were prepared and sequenced to generate paired-end short reads, yielding a target output of approximately 400 Mbp (2.7 million reads) per isolate, a sequencing depth corresponding to an estimated mean coverage of 130× per genome, based on the expected </w:t>
      </w:r>
      <w:r w:rsidRPr="007637D1">
        <w:rPr>
          <w:rStyle w:val="Emphasis"/>
          <w:rFonts w:ascii="Times New Roman" w:hAnsi="Times New Roman" w:cs="Times New Roman"/>
          <w:sz w:val="22"/>
          <w:szCs w:val="22"/>
        </w:rPr>
        <w:t>S. aureus</w:t>
      </w:r>
      <w:r w:rsidRPr="007637D1">
        <w:rPr>
          <w:rFonts w:ascii="Times New Roman" w:hAnsi="Times New Roman" w:cs="Times New Roman"/>
          <w:sz w:val="22"/>
          <w:szCs w:val="22"/>
        </w:rPr>
        <w:t xml:space="preserve"> genome size of ~2.8–3.0 Mbp.</w:t>
      </w:r>
      <w:r w:rsidRPr="007637D1">
        <w:rPr>
          <w:rFonts w:ascii="Times New Roman" w:hAnsi="Times New Roman" w:cs="Times New Roman"/>
          <w:color w:val="000000" w:themeColor="text1"/>
          <w:sz w:val="22"/>
          <w:szCs w:val="22"/>
        </w:rPr>
        <w:t xml:space="preserve"> Eight genomes previously sequenced by </w:t>
      </w:r>
      <w:proofErr w:type="gramStart"/>
      <w:r w:rsidRPr="007637D1">
        <w:rPr>
          <w:rFonts w:ascii="Times New Roman" w:hAnsi="Times New Roman" w:cs="Times New Roman"/>
          <w:color w:val="000000" w:themeColor="text1"/>
          <w:sz w:val="22"/>
          <w:szCs w:val="22"/>
        </w:rPr>
        <w:t>Masters</w:t>
      </w:r>
      <w:proofErr w:type="gramEnd"/>
      <w:r w:rsidRPr="007637D1">
        <w:rPr>
          <w:rFonts w:ascii="Times New Roman" w:hAnsi="Times New Roman" w:cs="Times New Roman"/>
          <w:color w:val="000000" w:themeColor="text1"/>
          <w:sz w:val="22"/>
          <w:szCs w:val="22"/>
        </w:rPr>
        <w:t xml:space="preserve"> et al.</w:t>
      </w:r>
      <w:r w:rsidRPr="007637D1">
        <w:rPr>
          <w:rFonts w:ascii="Times New Roman" w:hAnsi="Times New Roman" w:cs="Times New Roman"/>
          <w:i/>
          <w:iCs/>
          <w:color w:val="000000" w:themeColor="text1"/>
          <w:sz w:val="22"/>
          <w:szCs w:val="22"/>
        </w:rPr>
        <w:t xml:space="preserve"> </w:t>
      </w:r>
      <w:r w:rsidRPr="007637D1">
        <w:rPr>
          <w:rFonts w:ascii="Times New Roman" w:hAnsi="Times New Roman" w:cs="Times New Roman"/>
          <w:color w:val="000000" w:themeColor="text1"/>
          <w:sz w:val="22"/>
          <w:szCs w:val="22"/>
        </w:rPr>
        <w:t>were also included (PRJNA700676)</w:t>
      </w:r>
      <w:r>
        <w:rPr>
          <w:rFonts w:ascii="Times New Roman" w:hAnsi="Times New Roman" w:cs="Times New Roman"/>
          <w:color w:val="000000" w:themeColor="text1"/>
          <w:sz w:val="22"/>
          <w:szCs w:val="22"/>
        </w:rPr>
        <w:fldChar w:fldCharType="begin">
          <w:fldData xml:space="preserve">PEVuZE5vdGU+PENpdGU+PEF1dGhvcj5MZSBNYXN0ZXJzPC9BdXRob3I+PFllYXI+MjAyMTwvWWVh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</w:fldData>
        </w:fldChar>
      </w:r>
      <w:r>
        <w:rPr>
          <w:rFonts w:ascii="Times New Roman" w:hAnsi="Times New Roman" w:cs="Times New Roman"/>
          <w:color w:val="000000" w:themeColor="text1"/>
          <w:sz w:val="22"/>
          <w:szCs w:val="22"/>
        </w:rPr>
        <w:instrText xml:space="preserve"> ADDIN EN.CITE </w:instrText>
      </w:r>
      <w:r>
        <w:rPr>
          <w:rFonts w:ascii="Times New Roman" w:hAnsi="Times New Roman" w:cs="Times New Roman"/>
          <w:color w:val="000000" w:themeColor="text1"/>
          <w:sz w:val="22"/>
          <w:szCs w:val="22"/>
        </w:rPr>
        <w:fldChar w:fldCharType="begin">
          <w:fldData xml:space="preserve">PEVuZE5vdGU+PENpdGU+PEF1dGhvcj5MZSBNYXN0ZXJzPC9BdXRob3I+PFllYXI+MjAyMTwvWWVh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</w:fldData>
        </w:fldChar>
      </w:r>
      <w:r>
        <w:rPr>
          <w:rFonts w:ascii="Times New Roman" w:hAnsi="Times New Roman" w:cs="Times New Roman"/>
          <w:color w:val="000000" w:themeColor="text1"/>
          <w:sz w:val="22"/>
          <w:szCs w:val="22"/>
        </w:rPr>
        <w:instrText xml:space="preserve"> ADDIN EN.CITE.DATA </w:instrText>
      </w:r>
      <w:r>
        <w:rPr>
          <w:rFonts w:ascii="Times New Roman" w:hAnsi="Times New Roman" w:cs="Times New Roman"/>
          <w:color w:val="000000" w:themeColor="text1"/>
          <w:sz w:val="22"/>
          <w:szCs w:val="22"/>
        </w:rPr>
      </w:r>
      <w:r>
        <w:rPr>
          <w:rFonts w:ascii="Times New Roman" w:hAnsi="Times New Roman" w:cs="Times New Roman"/>
          <w:color w:val="000000" w:themeColor="text1"/>
          <w:sz w:val="22"/>
          <w:szCs w:val="22"/>
        </w:rPr>
        <w:fldChar w:fldCharType="end"/>
      </w:r>
      <w:r>
        <w:rPr>
          <w:rFonts w:ascii="Times New Roman" w:hAnsi="Times New Roman" w:cs="Times New Roman"/>
          <w:color w:val="000000" w:themeColor="text1"/>
          <w:sz w:val="22"/>
          <w:szCs w:val="22"/>
        </w:rPr>
      </w:r>
      <w:r>
        <w:rPr>
          <w:rFonts w:ascii="Times New Roman" w:hAnsi="Times New Roman" w:cs="Times New Roman"/>
          <w:color w:val="000000" w:themeColor="text1"/>
          <w:sz w:val="22"/>
          <w:szCs w:val="22"/>
        </w:rPr>
        <w:fldChar w:fldCharType="separate"/>
      </w:r>
      <w:r>
        <w:rPr>
          <w:rFonts w:ascii="Times New Roman" w:hAnsi="Times New Roman" w:cs="Times New Roman"/>
          <w:noProof/>
          <w:color w:val="000000" w:themeColor="text1"/>
          <w:sz w:val="22"/>
          <w:szCs w:val="22"/>
        </w:rPr>
        <w:t>(17)</w:t>
      </w:r>
      <w:r>
        <w:rPr>
          <w:rFonts w:ascii="Times New Roman" w:hAnsi="Times New Roman" w:cs="Times New Roman"/>
          <w:color w:val="000000" w:themeColor="text1"/>
          <w:sz w:val="22"/>
          <w:szCs w:val="22"/>
        </w:rPr>
        <w:fldChar w:fldCharType="end"/>
      </w:r>
      <w:r w:rsidRPr="007637D1">
        <w:rPr>
          <w:rFonts w:ascii="Times New Roman" w:hAnsi="Times New Roman" w:cs="Times New Roman"/>
          <w:color w:val="000000" w:themeColor="text1"/>
          <w:sz w:val="22"/>
          <w:szCs w:val="22"/>
        </w:rPr>
        <w:t>.</w:t>
      </w:r>
    </w:p>
    <w:p w14:paraId="06570195" w14:textId="77777777" w:rsidR="00C72757" w:rsidRPr="007637D1" w:rsidRDefault="00C72757" w:rsidP="00C72757">
      <w:pPr>
        <w:spacing w:after="120" w:line="240" w:lineRule="auto"/>
        <w:jc w:val="both"/>
        <w:rPr>
          <w:rFonts w:ascii="Times New Roman" w:hAnsi="Times New Roman" w:cs="Times New Roman"/>
          <w:color w:val="000000" w:themeColor="text1"/>
          <w:sz w:val="22"/>
          <w:szCs w:val="22"/>
          <w:u w:val="single"/>
        </w:rPr>
      </w:pPr>
      <w:r w:rsidRPr="007637D1">
        <w:rPr>
          <w:rFonts w:ascii="Times New Roman" w:hAnsi="Times New Roman" w:cs="Times New Roman"/>
          <w:i/>
          <w:iCs/>
          <w:color w:val="000000" w:themeColor="text1"/>
          <w:sz w:val="22"/>
          <w:szCs w:val="22"/>
          <w:u w:val="single"/>
        </w:rPr>
        <w:t xml:space="preserve">S. aureus </w:t>
      </w:r>
      <w:r w:rsidRPr="007637D1">
        <w:rPr>
          <w:rFonts w:ascii="Times New Roman" w:hAnsi="Times New Roman" w:cs="Times New Roman"/>
          <w:color w:val="000000" w:themeColor="text1"/>
          <w:sz w:val="22"/>
          <w:szCs w:val="22"/>
          <w:u w:val="single"/>
        </w:rPr>
        <w:t xml:space="preserve">PJI genome alignment </w:t>
      </w:r>
    </w:p>
    <w:p w14:paraId="52E46CD9" w14:textId="77777777" w:rsidR="00C72757" w:rsidRPr="007637D1" w:rsidRDefault="00C72757" w:rsidP="00C72757">
      <w:pPr>
        <w:spacing w:after="120" w:line="240" w:lineRule="auto"/>
        <w:ind w:firstLine="720"/>
        <w:jc w:val="both"/>
        <w:rPr>
          <w:rFonts w:ascii="Times New Roman" w:hAnsi="Times New Roman" w:cs="Times New Roman"/>
          <w:sz w:val="22"/>
          <w:szCs w:val="22"/>
        </w:rPr>
      </w:pPr>
      <w:r w:rsidRPr="007637D1">
        <w:rPr>
          <w:rFonts w:ascii="Times New Roman" w:hAnsi="Times New Roman" w:cs="Times New Roman"/>
          <w:sz w:val="22"/>
          <w:szCs w:val="22"/>
        </w:rPr>
        <w:t xml:space="preserve">All alignments and downstream phylogenetic analyses were performed using an aarch64-apple-darwin20 platform (Apple Silicon, macOS). Code is available on GitHub. Raw paired-end reads were quality trimmed using </w:t>
      </w:r>
      <w:proofErr w:type="spellStart"/>
      <w:r w:rsidRPr="007637D1">
        <w:rPr>
          <w:rFonts w:ascii="Times New Roman" w:hAnsi="Times New Roman" w:cs="Times New Roman"/>
          <w:sz w:val="22"/>
          <w:szCs w:val="22"/>
        </w:rPr>
        <w:t>Trimmomatic</w:t>
      </w:r>
      <w:proofErr w:type="spellEnd"/>
      <w:r w:rsidRPr="007637D1">
        <w:rPr>
          <w:rFonts w:ascii="Times New Roman" w:hAnsi="Times New Roman" w:cs="Times New Roman"/>
          <w:sz w:val="22"/>
          <w:szCs w:val="22"/>
        </w:rPr>
        <w:t xml:space="preserve"> (v0.39) in paired-end mode (PE). Reads were processed with a sliding window of 4 bases requiring a minimum average Phred quality score of 20 and reads shorter than 50 bp post-trimming discarded. Only read pairs in which both reads survived trimming (paired output) were retained for genome assembly; unpaired surviving reads were discarded. Trimmed paired-end reads were assembled using </w:t>
      </w:r>
      <w:proofErr w:type="spellStart"/>
      <w:r w:rsidRPr="007637D1">
        <w:rPr>
          <w:rFonts w:ascii="Times New Roman" w:hAnsi="Times New Roman" w:cs="Times New Roman"/>
          <w:sz w:val="22"/>
          <w:szCs w:val="22"/>
        </w:rPr>
        <w:t>SPAdes</w:t>
      </w:r>
      <w:proofErr w:type="spellEnd"/>
      <w:r w:rsidRPr="007637D1">
        <w:rPr>
          <w:rFonts w:ascii="Times New Roman" w:hAnsi="Times New Roman" w:cs="Times New Roman"/>
          <w:sz w:val="22"/>
          <w:szCs w:val="22"/>
        </w:rPr>
        <w:t xml:space="preserve"> (v3.15). Chromosomal genome assembly was performed using the </w:t>
      </w:r>
      <w:r w:rsidRPr="007637D1">
        <w:rPr>
          <w:rStyle w:val="HTMLCode"/>
          <w:rFonts w:ascii="Times New Roman" w:eastAsiaTheme="minorHAnsi" w:hAnsi="Times New Roman" w:cs="Times New Roman"/>
          <w:sz w:val="22"/>
          <w:szCs w:val="22"/>
        </w:rPr>
        <w:t>--isolate</w:t>
      </w:r>
      <w:r w:rsidRPr="007637D1">
        <w:rPr>
          <w:rFonts w:ascii="Times New Roman" w:hAnsi="Times New Roman" w:cs="Times New Roman"/>
          <w:sz w:val="22"/>
          <w:szCs w:val="22"/>
        </w:rPr>
        <w:t xml:space="preserve"> flag, which is optimized for high-coverage single-isolate sequencing data. To recover plasmid sequences, a separate assembly was performed on each sample using </w:t>
      </w:r>
      <w:proofErr w:type="spellStart"/>
      <w:r w:rsidRPr="007637D1">
        <w:rPr>
          <w:rFonts w:ascii="Times New Roman" w:hAnsi="Times New Roman" w:cs="Times New Roman"/>
          <w:sz w:val="22"/>
          <w:szCs w:val="22"/>
        </w:rPr>
        <w:t>plasmidSPAdes</w:t>
      </w:r>
      <w:proofErr w:type="spellEnd"/>
      <w:r w:rsidRPr="007637D1">
        <w:rPr>
          <w:rFonts w:ascii="Times New Roman" w:hAnsi="Times New Roman" w:cs="Times New Roman"/>
          <w:sz w:val="22"/>
          <w:szCs w:val="22"/>
        </w:rPr>
        <w:t xml:space="preserve"> (</w:t>
      </w:r>
      <w:r w:rsidRPr="007637D1">
        <w:rPr>
          <w:rStyle w:val="HTMLCode"/>
          <w:rFonts w:ascii="Times New Roman" w:eastAsiaTheme="minorHAnsi" w:hAnsi="Times New Roman" w:cs="Times New Roman"/>
          <w:sz w:val="22"/>
          <w:szCs w:val="22"/>
        </w:rPr>
        <w:t>--plasmid</w:t>
      </w:r>
      <w:r w:rsidRPr="007637D1">
        <w:rPr>
          <w:rFonts w:ascii="Times New Roman" w:hAnsi="Times New Roman" w:cs="Times New Roman"/>
          <w:sz w:val="22"/>
          <w:szCs w:val="22"/>
        </w:rPr>
        <w:t>), which is designed to detect and assemble plasmid contigs from Illumina short-read data.</w:t>
      </w:r>
    </w:p>
    <w:p w14:paraId="203091C2"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u w:val="single"/>
          <w14:ligatures w14:val="none"/>
        </w:rPr>
      </w:pPr>
      <w:r w:rsidRPr="007637D1">
        <w:rPr>
          <w:rFonts w:ascii="Times New Roman" w:eastAsia="Times New Roman" w:hAnsi="Times New Roman" w:cs="Times New Roman"/>
          <w:kern w:val="0"/>
          <w:sz w:val="22"/>
          <w:szCs w:val="22"/>
          <w:u w:val="single"/>
          <w14:ligatures w14:val="none"/>
        </w:rPr>
        <w:t>Pangenome Assembly</w:t>
      </w:r>
    </w:p>
    <w:p w14:paraId="0254798D"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For each isolate, the chromosome assembly and the corresponding plasmid assembly (where available) were concatenated into a single </w:t>
      </w:r>
      <w:proofErr w:type="spellStart"/>
      <w:r w:rsidRPr="007637D1">
        <w:rPr>
          <w:rFonts w:ascii="Times New Roman" w:eastAsia="Times New Roman" w:hAnsi="Times New Roman" w:cs="Times New Roman"/>
          <w:kern w:val="0"/>
          <w:sz w:val="22"/>
          <w:szCs w:val="22"/>
          <w14:ligatures w14:val="none"/>
        </w:rPr>
        <w:t>F</w:t>
      </w:r>
      <w:r>
        <w:rPr>
          <w:rFonts w:ascii="Times New Roman" w:eastAsia="Times New Roman" w:hAnsi="Times New Roman" w:cs="Times New Roman"/>
          <w:kern w:val="0"/>
          <w:sz w:val="22"/>
          <w:szCs w:val="22"/>
          <w14:ligatures w14:val="none"/>
        </w:rPr>
        <w:t>asta</w:t>
      </w:r>
      <w:proofErr w:type="spellEnd"/>
      <w:r w:rsidRPr="007637D1">
        <w:rPr>
          <w:rFonts w:ascii="Times New Roman" w:eastAsia="Times New Roman" w:hAnsi="Times New Roman" w:cs="Times New Roman"/>
          <w:kern w:val="0"/>
          <w:sz w:val="22"/>
          <w:szCs w:val="22"/>
          <w14:ligatures w14:val="none"/>
        </w:rPr>
        <w:t xml:space="preserve"> file </w:t>
      </w:r>
      <w:r>
        <w:rPr>
          <w:rFonts w:ascii="Times New Roman" w:eastAsia="Times New Roman" w:hAnsi="Times New Roman" w:cs="Times New Roman"/>
          <w:kern w:val="0"/>
          <w:sz w:val="22"/>
          <w:szCs w:val="22"/>
          <w14:ligatures w14:val="none"/>
        </w:rPr>
        <w:t>containing</w:t>
      </w:r>
      <w:r w:rsidRPr="007637D1">
        <w:rPr>
          <w:rFonts w:ascii="Times New Roman" w:eastAsia="Times New Roman" w:hAnsi="Times New Roman" w:cs="Times New Roman"/>
          <w:kern w:val="0"/>
          <w:sz w:val="22"/>
          <w:szCs w:val="22"/>
          <w14:ligatures w14:val="none"/>
        </w:rPr>
        <w:t xml:space="preserve"> the complete genome. Isolates for which no plasmid sequence was available were </w:t>
      </w:r>
      <w:proofErr w:type="spellStart"/>
      <w:r w:rsidRPr="007637D1">
        <w:rPr>
          <w:rFonts w:ascii="Times New Roman" w:eastAsia="Times New Roman" w:hAnsi="Times New Roman" w:cs="Times New Roman"/>
          <w:kern w:val="0"/>
          <w:sz w:val="22"/>
          <w:szCs w:val="22"/>
          <w14:ligatures w14:val="none"/>
        </w:rPr>
        <w:t>analysed</w:t>
      </w:r>
      <w:proofErr w:type="spellEnd"/>
      <w:r w:rsidRPr="007637D1">
        <w:rPr>
          <w:rFonts w:ascii="Times New Roman" w:eastAsia="Times New Roman" w:hAnsi="Times New Roman" w:cs="Times New Roman"/>
          <w:kern w:val="0"/>
          <w:sz w:val="22"/>
          <w:szCs w:val="22"/>
          <w14:ligatures w14:val="none"/>
        </w:rPr>
        <w:t xml:space="preserve"> using the chromosomal sequence only. Merged genomes were annotated with </w:t>
      </w:r>
      <w:proofErr w:type="spellStart"/>
      <w:r w:rsidRPr="007637D1">
        <w:rPr>
          <w:rFonts w:ascii="Times New Roman" w:eastAsia="Times New Roman" w:hAnsi="Times New Roman" w:cs="Times New Roman"/>
          <w:kern w:val="0"/>
          <w:sz w:val="22"/>
          <w:szCs w:val="22"/>
          <w14:ligatures w14:val="none"/>
        </w:rPr>
        <w:t>Prokka</w:t>
      </w:r>
      <w:proofErr w:type="spellEnd"/>
      <w:r w:rsidRPr="007637D1">
        <w:rPr>
          <w:rFonts w:ascii="Times New Roman" w:eastAsia="Times New Roman" w:hAnsi="Times New Roman" w:cs="Times New Roman"/>
          <w:kern w:val="0"/>
          <w:sz w:val="22"/>
          <w:szCs w:val="22"/>
          <w14:ligatures w14:val="none"/>
        </w:rPr>
        <w:t xml:space="preserve"> v</w:t>
      </w:r>
      <w:r w:rsidRPr="00A97CE0">
        <w:rPr>
          <w:rFonts w:ascii="Times New Roman" w:eastAsia="Times New Roman" w:hAnsi="Times New Roman" w:cs="Times New Roman"/>
          <w:kern w:val="0"/>
          <w:sz w:val="22"/>
          <w:szCs w:val="22"/>
          <w14:ligatures w14:val="none"/>
        </w:rPr>
        <w:t>1.14.6</w:t>
      </w:r>
      <w:r w:rsidRPr="007637D1">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fldChar w:fldCharType="begin"/>
      </w:r>
      <w:r>
        <w:rPr>
          <w:rFonts w:ascii="Times New Roman" w:eastAsia="Times New Roman" w:hAnsi="Times New Roman" w:cs="Times New Roman"/>
          <w:kern w:val="0"/>
          <w:sz w:val="22"/>
          <w:szCs w:val="22"/>
          <w14:ligatures w14:val="none"/>
        </w:rPr>
        <w:instrText xml:space="preserve"> ADDIN EN.CITE &lt;EndNote&gt;&lt;Cite&gt;&lt;Author&gt;Seemann&lt;/Author&gt;&lt;Year&gt;2014&lt;/Year&gt;&lt;RecNum&gt;1695&lt;/RecNum&gt;&lt;DisplayText&gt;(18)&lt;/DisplayText&gt;&lt;record&gt;&lt;rec-number&gt;1695&lt;/rec-number&gt;&lt;foreign-keys&gt;&lt;key app="EN" db-id="fwzfvawxor2sxleadfr5e0eea2vrsxed2se0" timestamp="1791310725"&gt;1695&lt;/key&gt;&lt;/foreign-keys&gt;&lt;ref-type name="Journal Article"&gt;17&lt;/ref-type&gt;&lt;contributors&gt;&lt;authors&gt;&lt;author&gt;Seemann, T.&lt;/author&gt;&lt;/authors&gt;&lt;/contributors&gt;&lt;auth-address&gt;Victorian Bioinformatics Consortium, Monash University, Clayton 3800 and Life Sciences Computation Centre, Victorian Life Sciences Computation Initiative, Carlton 3053, AustraliaVictorian Bioinformatics Consortium, Monash University, Clayton 3800 and Life Sciences Computation Centre, Victorian Life Sciences Computation Initiative, Carlton 3053, Australia.&lt;/auth-address&gt;&lt;titles&gt;&lt;title&gt;Prokka: rapid prokaryotic genome annotation&lt;/title&gt;&lt;secondary-title&gt;Bioinformatics&lt;/secondary-title&gt;&lt;/titles&gt;&lt;periodical&gt;&lt;full-title&gt;Bioinformatics&lt;/full-title&gt;&lt;/periodical&gt;&lt;pages&gt;2068-9&lt;/pages&gt;&lt;volume&gt;30&lt;/volume&gt;&lt;number&gt;14&lt;/number&gt;&lt;edition&gt;20140318&lt;/edition&gt;&lt;keywords&gt;&lt;keyword&gt;*Genome, Bacterial&lt;/keyword&gt;&lt;keyword&gt;Genomics/methods&lt;/keyword&gt;&lt;keyword&gt;Molecular Sequence Annotation/*methods&lt;/keyword&gt;&lt;keyword&gt;Sequence Analysis, DNA&lt;/keyword&gt;&lt;keyword&gt;*Software&lt;/keyword&gt;&lt;/keywords&gt;&lt;dates&gt;&lt;year&gt;2014&lt;/year&gt;&lt;pub-dates&gt;&lt;date&gt;Jul 15&lt;/date&gt;&lt;/pub-dates&gt;&lt;/dates&gt;&lt;isbn&gt;1367-4803&lt;/isbn&gt;&lt;accession-num&gt;24642063&lt;/accession-num&gt;&lt;urls&gt;&lt;/urls&gt;&lt;electronic-resource-num&gt;10.1093/bioinformatics/btu153&lt;/electronic-resource-num&gt;&lt;remote-database-provider&gt;NLM&lt;/remote-database-provider&gt;&lt;language&gt;eng&lt;/language&gt;&lt;/record&gt;&lt;/Cite&gt;&lt;/EndNote&gt;</w:instrText>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(18)</w:t>
      </w:r>
      <w:r>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 xml:space="preserve"> using the Bacteria kingdom setting, the --compliant flag for GenBank-compliant contig naming, and default databases[, with genus and species set to </w:t>
      </w:r>
      <w:r w:rsidRPr="007637D1">
        <w:rPr>
          <w:rFonts w:ascii="Times New Roman" w:eastAsia="Times New Roman" w:hAnsi="Times New Roman" w:cs="Times New Roman"/>
          <w:i/>
          <w:iCs/>
          <w:kern w:val="0"/>
          <w:sz w:val="22"/>
          <w:szCs w:val="22"/>
          <w14:ligatures w14:val="none"/>
        </w:rPr>
        <w:t>[</w:t>
      </w:r>
      <w:r>
        <w:rPr>
          <w:rFonts w:ascii="Times New Roman" w:eastAsia="Times New Roman" w:hAnsi="Times New Roman" w:cs="Times New Roman"/>
          <w:i/>
          <w:iCs/>
          <w:kern w:val="0"/>
          <w:sz w:val="22"/>
          <w:szCs w:val="22"/>
          <w14:ligatures w14:val="none"/>
        </w:rPr>
        <w:t>Staphylococcus aureus</w:t>
      </w:r>
      <w:r w:rsidRPr="007637D1">
        <w:rPr>
          <w:rFonts w:ascii="Times New Roman" w:eastAsia="Times New Roman" w:hAnsi="Times New Roman" w:cs="Times New Roman"/>
          <w:i/>
          <w:iCs/>
          <w:kern w:val="0"/>
          <w:sz w:val="22"/>
          <w:szCs w:val="22"/>
          <w14:ligatures w14:val="none"/>
        </w:rPr>
        <w:t>]</w:t>
      </w:r>
      <w:r w:rsidRPr="007637D1">
        <w:rPr>
          <w:rFonts w:ascii="Times New Roman" w:eastAsia="Times New Roman" w:hAnsi="Times New Roman" w:cs="Times New Roman"/>
          <w:kern w:val="0"/>
          <w:sz w:val="22"/>
          <w:szCs w:val="22"/>
          <w14:ligatures w14:val="none"/>
        </w:rPr>
        <w:t xml:space="preserve">]. </w:t>
      </w:r>
      <w:proofErr w:type="spellStart"/>
      <w:r w:rsidRPr="007637D1">
        <w:rPr>
          <w:rFonts w:ascii="Times New Roman" w:eastAsia="Times New Roman" w:hAnsi="Times New Roman" w:cs="Times New Roman"/>
          <w:kern w:val="0"/>
          <w:sz w:val="22"/>
          <w:szCs w:val="22"/>
          <w14:ligatures w14:val="none"/>
        </w:rPr>
        <w:t>Prokka</w:t>
      </w:r>
      <w:proofErr w:type="spellEnd"/>
      <w:r w:rsidRPr="007637D1">
        <w:rPr>
          <w:rFonts w:ascii="Times New Roman" w:eastAsia="Times New Roman" w:hAnsi="Times New Roman" w:cs="Times New Roman"/>
          <w:kern w:val="0"/>
          <w:sz w:val="22"/>
          <w:szCs w:val="22"/>
          <w14:ligatures w14:val="none"/>
        </w:rPr>
        <w:t xml:space="preserve"> was run with 8 CPU threads.</w:t>
      </w:r>
    </w:p>
    <w:p w14:paraId="7DC7C0EE"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The GFF3 annotation files produced by </w:t>
      </w:r>
      <w:proofErr w:type="spellStart"/>
      <w:r w:rsidRPr="007637D1">
        <w:rPr>
          <w:rFonts w:ascii="Times New Roman" w:eastAsia="Times New Roman" w:hAnsi="Times New Roman" w:cs="Times New Roman"/>
          <w:kern w:val="0"/>
          <w:sz w:val="22"/>
          <w:szCs w:val="22"/>
          <w14:ligatures w14:val="none"/>
        </w:rPr>
        <w:t>Prokka</w:t>
      </w:r>
      <w:proofErr w:type="spellEnd"/>
      <w:r w:rsidRPr="007637D1">
        <w:rPr>
          <w:rFonts w:ascii="Times New Roman" w:eastAsia="Times New Roman" w:hAnsi="Times New Roman" w:cs="Times New Roman"/>
          <w:kern w:val="0"/>
          <w:sz w:val="22"/>
          <w:szCs w:val="22"/>
          <w14:ligatures w14:val="none"/>
        </w:rPr>
        <w:t xml:space="preserve"> were used as input to </w:t>
      </w:r>
      <w:proofErr w:type="spellStart"/>
      <w:r w:rsidRPr="007637D1">
        <w:rPr>
          <w:rFonts w:ascii="Times New Roman" w:eastAsia="Times New Roman" w:hAnsi="Times New Roman" w:cs="Times New Roman"/>
          <w:kern w:val="0"/>
          <w:sz w:val="22"/>
          <w:szCs w:val="22"/>
          <w14:ligatures w14:val="none"/>
        </w:rPr>
        <w:t>Panaroo</w:t>
      </w:r>
      <w:proofErr w:type="spellEnd"/>
      <w:r w:rsidRPr="007637D1">
        <w:rPr>
          <w:rFonts w:ascii="Times New Roman" w:eastAsia="Times New Roman" w:hAnsi="Times New Roman" w:cs="Times New Roman"/>
          <w:kern w:val="0"/>
          <w:sz w:val="22"/>
          <w:szCs w:val="22"/>
          <w14:ligatures w14:val="none"/>
        </w:rPr>
        <w:t xml:space="preserve"> v</w:t>
      </w:r>
      <w:r w:rsidRPr="00A97CE0">
        <w:rPr>
          <w:rFonts w:ascii="Times New Roman" w:eastAsia="Times New Roman" w:hAnsi="Times New Roman" w:cs="Times New Roman"/>
          <w:kern w:val="0"/>
          <w:sz w:val="22"/>
          <w:szCs w:val="22"/>
          <w14:ligatures w14:val="none"/>
        </w:rPr>
        <w:t>1.7.0</w:t>
      </w:r>
      <w:r>
        <w:rPr>
          <w:rFonts w:ascii="Times New Roman" w:eastAsia="Times New Roman" w:hAnsi="Times New Roman" w:cs="Times New Roman"/>
          <w:kern w:val="0"/>
          <w:sz w:val="22"/>
          <w:szCs w:val="22"/>
          <w14:ligatures w14:val="none"/>
        </w:rPr>
        <w:t xml:space="preserve"> </w:t>
      </w:r>
      <w:r w:rsidRPr="0039713E">
        <w:rPr>
          <w:rFonts w:ascii="Times New Roman" w:eastAsia="Times New Roman" w:hAnsi="Times New Roman" w:cs="Times New Roman"/>
          <w:kern w:val="0"/>
          <w:sz w:val="22"/>
          <w:szCs w:val="22"/>
          <w14:ligatures w14:val="none"/>
        </w:rPr>
        <w:fldChar w:fldCharType="begin">
          <w:fldData xml:space="preserve">PEVuZE5vdGU+PENpdGU+PEF1dGhvcj5Ub25raW4tSGlsbDwvQXV0aG9yPjxZZWFyPjIwMjA8L1ll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</w:fldData>
        </w:fldChar>
      </w:r>
      <w:r w:rsidRPr="0039713E">
        <w:rPr>
          <w:rFonts w:ascii="Times New Roman" w:eastAsia="Times New Roman" w:hAnsi="Times New Roman" w:cs="Times New Roman"/>
          <w:kern w:val="0"/>
          <w:sz w:val="22"/>
          <w:szCs w:val="22"/>
          <w14:ligatures w14:val="none"/>
        </w:rPr>
        <w:instrText xml:space="preserve"> ADDIN EN.CITE </w:instrText>
      </w:r>
      <w:r w:rsidRPr="0039713E">
        <w:rPr>
          <w:rFonts w:ascii="Times New Roman" w:eastAsia="Times New Roman" w:hAnsi="Times New Roman" w:cs="Times New Roman"/>
          <w:kern w:val="0"/>
          <w:sz w:val="22"/>
          <w:szCs w:val="22"/>
          <w14:ligatures w14:val="none"/>
        </w:rPr>
        <w:fldChar w:fldCharType="begin">
          <w:fldData xml:space="preserve">PEVuZE5vdGU+PENpdGU+PEF1dGhvcj5Ub25raW4tSGlsbDwvQXV0aG9yPjxZZWFyPjIwMjA8L1ll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</w:fldData>
        </w:fldChar>
      </w:r>
      <w:r w:rsidRPr="0039713E">
        <w:rPr>
          <w:rFonts w:ascii="Times New Roman" w:eastAsia="Times New Roman" w:hAnsi="Times New Roman" w:cs="Times New Roman"/>
          <w:kern w:val="0"/>
          <w:sz w:val="22"/>
          <w:szCs w:val="22"/>
          <w14:ligatures w14:val="none"/>
        </w:rPr>
        <w:instrText xml:space="preserve"> ADDIN EN.CITE.DATA </w:instrText>
      </w:r>
      <w:r w:rsidRPr="0039713E">
        <w:rPr>
          <w:rFonts w:ascii="Times New Roman" w:eastAsia="Times New Roman" w:hAnsi="Times New Roman" w:cs="Times New Roman"/>
          <w:kern w:val="0"/>
          <w:sz w:val="22"/>
          <w:szCs w:val="22"/>
          <w14:ligatures w14:val="none"/>
        </w:rPr>
      </w:r>
      <w:r w:rsidRPr="0039713E">
        <w:rPr>
          <w:rFonts w:ascii="Times New Roman" w:eastAsia="Times New Roman" w:hAnsi="Times New Roman" w:cs="Times New Roman"/>
          <w:kern w:val="0"/>
          <w:sz w:val="22"/>
          <w:szCs w:val="22"/>
          <w14:ligatures w14:val="none"/>
        </w:rPr>
        <w:fldChar w:fldCharType="end"/>
      </w:r>
      <w:r w:rsidRPr="0039713E">
        <w:rPr>
          <w:rFonts w:ascii="Times New Roman" w:eastAsia="Times New Roman" w:hAnsi="Times New Roman" w:cs="Times New Roman"/>
          <w:kern w:val="0"/>
          <w:sz w:val="22"/>
          <w:szCs w:val="22"/>
          <w14:ligatures w14:val="none"/>
        </w:rPr>
      </w:r>
      <w:r w:rsidRPr="0039713E">
        <w:rPr>
          <w:rFonts w:ascii="Times New Roman" w:eastAsia="Times New Roman" w:hAnsi="Times New Roman" w:cs="Times New Roman"/>
          <w:kern w:val="0"/>
          <w:sz w:val="22"/>
          <w:szCs w:val="22"/>
          <w14:ligatures w14:val="none"/>
        </w:rPr>
        <w:fldChar w:fldCharType="separate"/>
      </w:r>
      <w:r w:rsidRPr="0039713E">
        <w:rPr>
          <w:rFonts w:ascii="Times New Roman" w:eastAsia="Times New Roman" w:hAnsi="Times New Roman" w:cs="Times New Roman"/>
          <w:noProof/>
          <w:kern w:val="0"/>
          <w:sz w:val="22"/>
          <w:szCs w:val="22"/>
          <w14:ligatures w14:val="none"/>
        </w:rPr>
        <w:t>(19)</w:t>
      </w:r>
      <w:r w:rsidRPr="0039713E">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 xml:space="preserve"> to construct the pangenome. </w:t>
      </w:r>
      <w:proofErr w:type="spellStart"/>
      <w:r w:rsidRPr="007637D1">
        <w:rPr>
          <w:rFonts w:ascii="Times New Roman" w:eastAsia="Times New Roman" w:hAnsi="Times New Roman" w:cs="Times New Roman"/>
          <w:kern w:val="0"/>
          <w:sz w:val="22"/>
          <w:szCs w:val="22"/>
          <w14:ligatures w14:val="none"/>
        </w:rPr>
        <w:t>Panaroo</w:t>
      </w:r>
      <w:proofErr w:type="spellEnd"/>
      <w:r w:rsidRPr="007637D1">
        <w:rPr>
          <w:rFonts w:ascii="Times New Roman" w:eastAsia="Times New Roman" w:hAnsi="Times New Roman" w:cs="Times New Roman"/>
          <w:kern w:val="0"/>
          <w:sz w:val="22"/>
          <w:szCs w:val="22"/>
          <w14:ligatures w14:val="none"/>
        </w:rPr>
        <w:t xml:space="preserve"> was run in "moderate" clean-mode with a sequence identity threshold of 0.95 for protein clustering (-c 0.95) and a minimum trailing support of 2. Genes present in at least 98% of isolates </w:t>
      </w:r>
      <w:r w:rsidRPr="007637D1">
        <w:rPr>
          <w:rFonts w:ascii="Times New Roman" w:eastAsia="Times New Roman" w:hAnsi="Times New Roman" w:cs="Times New Roman"/>
          <w:kern w:val="0"/>
          <w:sz w:val="22"/>
          <w:szCs w:val="22"/>
          <w14:ligatures w14:val="none"/>
        </w:rPr>
        <w:lastRenderedPageBreak/>
        <w:t>were defined as core (--</w:t>
      </w:r>
      <w:proofErr w:type="spellStart"/>
      <w:r w:rsidRPr="007637D1">
        <w:rPr>
          <w:rFonts w:ascii="Times New Roman" w:eastAsia="Times New Roman" w:hAnsi="Times New Roman" w:cs="Times New Roman"/>
          <w:kern w:val="0"/>
          <w:sz w:val="22"/>
          <w:szCs w:val="22"/>
          <w14:ligatures w14:val="none"/>
        </w:rPr>
        <w:t>core_threshold</w:t>
      </w:r>
      <w:proofErr w:type="spellEnd"/>
      <w:r w:rsidRPr="007637D1">
        <w:rPr>
          <w:rFonts w:ascii="Times New Roman" w:eastAsia="Times New Roman" w:hAnsi="Times New Roman" w:cs="Times New Roman"/>
          <w:kern w:val="0"/>
          <w:sz w:val="22"/>
          <w:szCs w:val="22"/>
          <w14:ligatures w14:val="none"/>
        </w:rPr>
        <w:t xml:space="preserve"> 0.98). A core-gene alignment was generated with MAFFT </w:t>
      </w:r>
      <w:r w:rsidRPr="00A97CE0">
        <w:rPr>
          <w:rFonts w:ascii="Times New Roman" w:eastAsia="Times New Roman" w:hAnsi="Times New Roman" w:cs="Times New Roman"/>
          <w:kern w:val="0"/>
          <w:sz w:val="22"/>
          <w:szCs w:val="22"/>
          <w14:ligatures w14:val="none"/>
        </w:rPr>
        <w:t>v7.526 (2024/Apr/26)</w:t>
      </w:r>
      <w:r w:rsidRPr="007637D1">
        <w:rPr>
          <w:rFonts w:ascii="Times New Roman" w:eastAsia="Times New Roman" w:hAnsi="Times New Roman" w:cs="Times New Roman"/>
          <w:kern w:val="0"/>
          <w:sz w:val="22"/>
          <w:szCs w:val="22"/>
          <w14:ligatures w14:val="none"/>
        </w:rPr>
        <w:t xml:space="preserve"> </w:t>
      </w:r>
      <w:r>
        <w:rPr>
          <w:rFonts w:ascii="Times New Roman" w:eastAsia="Times New Roman" w:hAnsi="Times New Roman" w:cs="Times New Roman"/>
          <w:kern w:val="0"/>
          <w:sz w:val="22"/>
          <w:szCs w:val="22"/>
          <w14:ligatures w14:val="none"/>
        </w:rPr>
        <w:fldChar w:fldCharType="begin"/>
      </w:r>
      <w:r>
        <w:rPr>
          <w:rFonts w:ascii="Times New Roman" w:eastAsia="Times New Roman" w:hAnsi="Times New Roman" w:cs="Times New Roman"/>
          <w:kern w:val="0"/>
          <w:sz w:val="22"/>
          <w:szCs w:val="22"/>
          <w14:ligatures w14:val="none"/>
        </w:rPr>
        <w:instrText xml:space="preserve"> ADDIN EN.CITE &lt;EndNote&gt;&lt;Cite&gt;&lt;Author&gt;Katoh&lt;/Author&gt;&lt;Year&gt;2013&lt;/Year&gt;&lt;RecNum&gt;1697&lt;/RecNum&gt;&lt;DisplayText&gt;(20)&lt;/DisplayText&gt;&lt;record&gt;&lt;rec-number&gt;1697&lt;/rec-number&gt;&lt;foreign-keys&gt;&lt;key app="EN" db-id="fwzfvawxor2sxleadfr5e0eea2vrsxed2se0" timestamp="1791310866"&gt;1697&lt;/key&gt;&lt;/foreign-keys&gt;&lt;ref-type name="Journal Article"&gt;17&lt;/ref-type&gt;&lt;contributors&gt;&lt;authors&gt;&lt;author&gt;Katoh, Kazutaka&lt;/author&gt;&lt;author&gt;Standley, Daron M.&lt;/author&gt;&lt;/authors&gt;&lt;/contributors&gt;&lt;titles&gt;&lt;title&gt;MAFFT Multiple Sequence Alignment Software Version 7: Improvements in Performance and Usability&lt;/title&gt;&lt;secondary-title&gt;Molecular Biology and Evolution&lt;/secondary-title&gt;&lt;/titles&gt;&lt;periodical&gt;&lt;full-title&gt;Molecular Biology and Evolution&lt;/full-title&gt;&lt;/periodical&gt;&lt;pages&gt;772-780&lt;/pages&gt;&lt;volume&gt;30&lt;/volume&gt;&lt;number&gt;4&lt;/number&gt;&lt;dates&gt;&lt;year&gt;2013&lt;/year&gt;&lt;/dates&gt;&lt;isbn&gt;0737-4038&lt;/isbn&gt;&lt;urls&gt;&lt;related-urls&gt;&lt;url&gt;https://doi.org/10.1093/molbev/mst010&lt;/url&gt;&lt;/related-urls&gt;&lt;/urls&gt;&lt;electronic-resource-num&gt;10.1093/molbev/mst010&lt;/electronic-resource-num&gt;&lt;access-date&gt;10/6/2026&lt;/access-date&gt;&lt;/record&gt;&lt;/Cite&gt;&lt;/EndNote&gt;</w:instrText>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(20)</w:t>
      </w:r>
      <w:r>
        <w:rPr>
          <w:rFonts w:ascii="Times New Roman" w:eastAsia="Times New Roman" w:hAnsi="Times New Roman" w:cs="Times New Roman"/>
          <w:kern w:val="0"/>
          <w:sz w:val="22"/>
          <w:szCs w:val="22"/>
          <w14:ligatures w14:val="none"/>
        </w:rPr>
        <w:fldChar w:fldCharType="end"/>
      </w:r>
      <w:r>
        <w:rPr>
          <w:rFonts w:ascii="Times New Roman" w:eastAsia="Times New Roman" w:hAnsi="Times New Roman" w:cs="Times New Roman"/>
          <w:kern w:val="0"/>
          <w:sz w:val="22"/>
          <w:szCs w:val="22"/>
          <w14:ligatures w14:val="none"/>
        </w:rPr>
        <w:t xml:space="preserve"> </w:t>
      </w:r>
      <w:r w:rsidRPr="007637D1">
        <w:rPr>
          <w:rFonts w:ascii="Times New Roman" w:eastAsia="Times New Roman" w:hAnsi="Times New Roman" w:cs="Times New Roman"/>
          <w:kern w:val="0"/>
          <w:sz w:val="22"/>
          <w:szCs w:val="22"/>
          <w14:ligatures w14:val="none"/>
        </w:rPr>
        <w:t xml:space="preserve">as implemented within </w:t>
      </w:r>
      <w:proofErr w:type="spellStart"/>
      <w:r w:rsidRPr="007637D1">
        <w:rPr>
          <w:rFonts w:ascii="Times New Roman" w:eastAsia="Times New Roman" w:hAnsi="Times New Roman" w:cs="Times New Roman"/>
          <w:kern w:val="0"/>
          <w:sz w:val="22"/>
          <w:szCs w:val="22"/>
          <w14:ligatures w14:val="none"/>
        </w:rPr>
        <w:t>Panaroo</w:t>
      </w:r>
      <w:proofErr w:type="spellEnd"/>
      <w:r w:rsidRPr="007637D1">
        <w:rPr>
          <w:rFonts w:ascii="Times New Roman" w:eastAsia="Times New Roman" w:hAnsi="Times New Roman" w:cs="Times New Roman"/>
          <w:kern w:val="0"/>
          <w:sz w:val="22"/>
          <w:szCs w:val="22"/>
          <w14:ligatures w14:val="none"/>
        </w:rPr>
        <w:t xml:space="preserve">. Gene presence/absence tables and pangenome summary statistics were taken from </w:t>
      </w:r>
      <w:proofErr w:type="spellStart"/>
      <w:r w:rsidRPr="007637D1">
        <w:rPr>
          <w:rFonts w:ascii="Times New Roman" w:eastAsia="Times New Roman" w:hAnsi="Times New Roman" w:cs="Times New Roman"/>
          <w:kern w:val="0"/>
          <w:sz w:val="22"/>
          <w:szCs w:val="22"/>
          <w14:ligatures w14:val="none"/>
        </w:rPr>
        <w:t>Panaroo's</w:t>
      </w:r>
      <w:proofErr w:type="spellEnd"/>
      <w:r w:rsidRPr="007637D1">
        <w:rPr>
          <w:rFonts w:ascii="Times New Roman" w:eastAsia="Times New Roman" w:hAnsi="Times New Roman" w:cs="Times New Roman"/>
          <w:kern w:val="0"/>
          <w:sz w:val="22"/>
          <w:szCs w:val="22"/>
          <w14:ligatures w14:val="none"/>
        </w:rPr>
        <w:t xml:space="preserve"> standard outputs. All steps were run via a custom Bash pipeline</w:t>
      </w:r>
      <w:r>
        <w:rPr>
          <w:rFonts w:ascii="Times New Roman" w:eastAsia="Times New Roman" w:hAnsi="Times New Roman" w:cs="Times New Roman"/>
          <w:kern w:val="0"/>
          <w:sz w:val="22"/>
          <w:szCs w:val="22"/>
          <w14:ligatures w14:val="none"/>
        </w:rPr>
        <w:t>.</w:t>
      </w:r>
    </w:p>
    <w:p w14:paraId="734158D4"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To prepare files for </w:t>
      </w:r>
      <w:r>
        <w:rPr>
          <w:rFonts w:ascii="Times New Roman" w:eastAsia="Times New Roman" w:hAnsi="Times New Roman" w:cs="Times New Roman"/>
          <w:kern w:val="0"/>
          <w:sz w:val="22"/>
          <w:szCs w:val="22"/>
          <w14:ligatures w14:val="none"/>
        </w:rPr>
        <w:t>P</w:t>
      </w:r>
      <w:r w:rsidRPr="007637D1">
        <w:rPr>
          <w:rFonts w:ascii="Times New Roman" w:eastAsia="Times New Roman" w:hAnsi="Times New Roman" w:cs="Times New Roman"/>
          <w:kern w:val="0"/>
          <w:sz w:val="22"/>
          <w:szCs w:val="22"/>
          <w14:ligatures w14:val="none"/>
        </w:rPr>
        <w:t xml:space="preserve">iggy’s input, pangenome analysis was repeated using Roary. </w:t>
      </w:r>
      <w:proofErr w:type="spellStart"/>
      <w:r w:rsidRPr="007637D1">
        <w:rPr>
          <w:rFonts w:ascii="Times New Roman" w:eastAsia="Times New Roman" w:hAnsi="Times New Roman" w:cs="Times New Roman"/>
          <w:kern w:val="0"/>
          <w:sz w:val="22"/>
          <w:szCs w:val="22"/>
          <w14:ligatures w14:val="none"/>
        </w:rPr>
        <w:t>Prokka</w:t>
      </w:r>
      <w:proofErr w:type="spellEnd"/>
      <w:r w:rsidRPr="007637D1">
        <w:rPr>
          <w:rFonts w:ascii="Times New Roman" w:eastAsia="Times New Roman" w:hAnsi="Times New Roman" w:cs="Times New Roman"/>
          <w:kern w:val="0"/>
          <w:sz w:val="22"/>
          <w:szCs w:val="22"/>
          <w14:ligatures w14:val="none"/>
        </w:rPr>
        <w:t xml:space="preserve">-annotated GFF3 files </w:t>
      </w:r>
      <w:r>
        <w:rPr>
          <w:rFonts w:ascii="Times New Roman" w:eastAsia="Times New Roman" w:hAnsi="Times New Roman" w:cs="Times New Roman"/>
          <w:kern w:val="0"/>
          <w:sz w:val="22"/>
          <w:szCs w:val="22"/>
          <w14:ligatures w14:val="none"/>
        </w:rPr>
        <w:t>(</w:t>
      </w:r>
      <w:r w:rsidRPr="007637D1">
        <w:rPr>
          <w:rFonts w:ascii="Times New Roman" w:eastAsia="Times New Roman" w:hAnsi="Times New Roman" w:cs="Times New Roman"/>
          <w:kern w:val="0"/>
          <w:sz w:val="22"/>
          <w:szCs w:val="22"/>
          <w14:ligatures w14:val="none"/>
        </w:rPr>
        <w:t xml:space="preserve">including plasmid-borne contigs) were used as input to </w:t>
      </w:r>
      <w:r w:rsidRPr="00CC1E90">
        <w:rPr>
          <w:rFonts w:ascii="Times New Roman" w:eastAsia="Times New Roman" w:hAnsi="Times New Roman" w:cs="Times New Roman"/>
          <w:kern w:val="0"/>
          <w:sz w:val="22"/>
          <w:szCs w:val="22"/>
          <w14:ligatures w14:val="none"/>
        </w:rPr>
        <w:t>Roary v</w:t>
      </w:r>
      <w:r w:rsidRPr="00A97CE0">
        <w:t xml:space="preserve"> </w:t>
      </w:r>
      <w:r w:rsidRPr="00A97CE0">
        <w:rPr>
          <w:rFonts w:ascii="Times New Roman" w:eastAsia="Times New Roman" w:hAnsi="Times New Roman" w:cs="Times New Roman"/>
          <w:kern w:val="0"/>
          <w:sz w:val="22"/>
          <w:szCs w:val="22"/>
          <w14:ligatures w14:val="none"/>
        </w:rPr>
        <w:t>3.12.0</w:t>
      </w:r>
      <w:r>
        <w:rPr>
          <w:rFonts w:ascii="Times New Roman" w:eastAsia="Times New Roman" w:hAnsi="Times New Roman" w:cs="Times New Roman"/>
          <w:kern w:val="0"/>
          <w:sz w:val="22"/>
          <w:szCs w:val="22"/>
          <w14:ligatures w14:val="none"/>
        </w:rPr>
        <w:t xml:space="preserve"> </w:t>
      </w:r>
      <w:r w:rsidRPr="00CC1E90">
        <w:rPr>
          <w:rFonts w:ascii="Times New Roman" w:eastAsia="Times New Roman" w:hAnsi="Times New Roman" w:cs="Times New Roman"/>
          <w:kern w:val="0"/>
          <w:sz w:val="22"/>
          <w:szCs w:val="22"/>
          <w14:ligatures w14:val="none"/>
        </w:rPr>
        <w:fldChar w:fldCharType="begin">
          <w:fldData xml:space="preserve">PEVuZE5vdGU+PENpdGU+PEF1dGhvcj5QYWdlPC9BdXRob3I+PFllYXI+MjAxNTwvWWVhcj48UmVj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</w:fldData>
        </w:fldChar>
      </w:r>
      <w:r w:rsidRPr="00CC1E90">
        <w:rPr>
          <w:rFonts w:ascii="Times New Roman" w:eastAsia="Times New Roman" w:hAnsi="Times New Roman" w:cs="Times New Roman"/>
          <w:kern w:val="0"/>
          <w:sz w:val="22"/>
          <w:szCs w:val="22"/>
          <w14:ligatures w14:val="none"/>
        </w:rPr>
        <w:instrText xml:space="preserve"> ADDIN EN.CITE </w:instrText>
      </w:r>
      <w:r w:rsidRPr="00CC1E90">
        <w:rPr>
          <w:rFonts w:ascii="Times New Roman" w:eastAsia="Times New Roman" w:hAnsi="Times New Roman" w:cs="Times New Roman"/>
          <w:kern w:val="0"/>
          <w:sz w:val="22"/>
          <w:szCs w:val="22"/>
          <w14:ligatures w14:val="none"/>
        </w:rPr>
        <w:fldChar w:fldCharType="begin">
          <w:fldData xml:space="preserve">PEVuZE5vdGU+PENpdGU+PEF1dGhvcj5QYWdlPC9BdXRob3I+PFllYXI+MjAxNTwvWWVhcj48UmVj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</w:fldData>
        </w:fldChar>
      </w:r>
      <w:r w:rsidRPr="00CC1E90">
        <w:rPr>
          <w:rFonts w:ascii="Times New Roman" w:eastAsia="Times New Roman" w:hAnsi="Times New Roman" w:cs="Times New Roman"/>
          <w:kern w:val="0"/>
          <w:sz w:val="22"/>
          <w:szCs w:val="22"/>
          <w14:ligatures w14:val="none"/>
        </w:rPr>
        <w:instrText xml:space="preserve"> ADDIN EN.CITE.DATA </w:instrText>
      </w:r>
      <w:r w:rsidRPr="00CC1E90">
        <w:rPr>
          <w:rFonts w:ascii="Times New Roman" w:eastAsia="Times New Roman" w:hAnsi="Times New Roman" w:cs="Times New Roman"/>
          <w:kern w:val="0"/>
          <w:sz w:val="22"/>
          <w:szCs w:val="22"/>
          <w14:ligatures w14:val="none"/>
        </w:rPr>
      </w:r>
      <w:r w:rsidRPr="00CC1E90">
        <w:rPr>
          <w:rFonts w:ascii="Times New Roman" w:eastAsia="Times New Roman" w:hAnsi="Times New Roman" w:cs="Times New Roman"/>
          <w:kern w:val="0"/>
          <w:sz w:val="22"/>
          <w:szCs w:val="22"/>
          <w14:ligatures w14:val="none"/>
        </w:rPr>
        <w:fldChar w:fldCharType="end"/>
      </w:r>
      <w:r w:rsidRPr="00CC1E90">
        <w:rPr>
          <w:rFonts w:ascii="Times New Roman" w:eastAsia="Times New Roman" w:hAnsi="Times New Roman" w:cs="Times New Roman"/>
          <w:kern w:val="0"/>
          <w:sz w:val="22"/>
          <w:szCs w:val="22"/>
          <w14:ligatures w14:val="none"/>
        </w:rPr>
      </w:r>
      <w:r w:rsidRPr="00CC1E90">
        <w:rPr>
          <w:rFonts w:ascii="Times New Roman" w:eastAsia="Times New Roman" w:hAnsi="Times New Roman" w:cs="Times New Roman"/>
          <w:kern w:val="0"/>
          <w:sz w:val="22"/>
          <w:szCs w:val="22"/>
          <w14:ligatures w14:val="none"/>
        </w:rPr>
        <w:fldChar w:fldCharType="separate"/>
      </w:r>
      <w:r w:rsidRPr="00CC1E90">
        <w:rPr>
          <w:rFonts w:ascii="Times New Roman" w:eastAsia="Times New Roman" w:hAnsi="Times New Roman" w:cs="Times New Roman"/>
          <w:noProof/>
          <w:kern w:val="0"/>
          <w:sz w:val="22"/>
          <w:szCs w:val="22"/>
          <w14:ligatures w14:val="none"/>
        </w:rPr>
        <w:t>(21)</w:t>
      </w:r>
      <w:r w:rsidRPr="00CC1E90">
        <w:rPr>
          <w:rFonts w:ascii="Times New Roman" w:eastAsia="Times New Roman" w:hAnsi="Times New Roman" w:cs="Times New Roman"/>
          <w:kern w:val="0"/>
          <w:sz w:val="22"/>
          <w:szCs w:val="22"/>
          <w14:ligatures w14:val="none"/>
        </w:rPr>
        <w:fldChar w:fldCharType="end"/>
      </w:r>
      <w:r>
        <w:rPr>
          <w:rFonts w:ascii="Times New Roman" w:eastAsia="Times New Roman" w:hAnsi="Times New Roman" w:cs="Times New Roman"/>
          <w:kern w:val="0"/>
          <w:sz w:val="22"/>
          <w:szCs w:val="22"/>
          <w14:ligatures w14:val="none"/>
        </w:rPr>
        <w:t xml:space="preserve"> </w:t>
      </w:r>
      <w:r w:rsidRPr="007637D1">
        <w:rPr>
          <w:rFonts w:ascii="Times New Roman" w:eastAsia="Times New Roman" w:hAnsi="Times New Roman" w:cs="Times New Roman"/>
          <w:kern w:val="0"/>
          <w:sz w:val="22"/>
          <w:szCs w:val="22"/>
          <w14:ligatures w14:val="none"/>
        </w:rPr>
        <w:t xml:space="preserve">to construct the pangenome. Protein sequences were clustered with BLASTP at the default minimum identity of 95%, followed by MCL clustering at the default inflation value. Paralogs were not split into separate clusters (-s). </w:t>
      </w:r>
    </w:p>
    <w:p w14:paraId="2CF9C337"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Intergenic regions (IGRs) were identified, clustered, and compared across isolates using </w:t>
      </w:r>
      <w:r w:rsidRPr="00CC1E90">
        <w:rPr>
          <w:rFonts w:ascii="Times New Roman" w:eastAsia="Times New Roman" w:hAnsi="Times New Roman" w:cs="Times New Roman"/>
          <w:kern w:val="0"/>
          <w:sz w:val="22"/>
          <w:szCs w:val="22"/>
          <w14:ligatures w14:val="none"/>
        </w:rPr>
        <w:t>Piggy v</w:t>
      </w:r>
      <w:r>
        <w:rPr>
          <w:rFonts w:ascii="Times New Roman" w:eastAsia="Times New Roman" w:hAnsi="Times New Roman" w:cs="Times New Roman"/>
          <w:kern w:val="0"/>
          <w:sz w:val="22"/>
          <w:szCs w:val="22"/>
          <w14:ligatures w14:val="none"/>
        </w:rPr>
        <w:t>1.5</w:t>
      </w:r>
      <w:r w:rsidRPr="00CC1E90">
        <w:rPr>
          <w:rFonts w:ascii="Times New Roman" w:eastAsia="Times New Roman" w:hAnsi="Times New Roman" w:cs="Times New Roman"/>
          <w:kern w:val="0"/>
          <w:sz w:val="22"/>
          <w:szCs w:val="22"/>
          <w14:ligatures w14:val="none"/>
        </w:rPr>
        <w:t xml:space="preserve"> </w:t>
      </w:r>
      <w:r w:rsidRPr="00CC1E90">
        <w:rPr>
          <w:rFonts w:ascii="Times New Roman" w:eastAsia="Times New Roman" w:hAnsi="Times New Roman" w:cs="Times New Roman"/>
          <w:kern w:val="0"/>
          <w:sz w:val="22"/>
          <w:szCs w:val="22"/>
          <w14:ligatures w14:val="none"/>
        </w:rPr>
        <w:fldChar w:fldCharType="begin"/>
      </w:r>
      <w:r w:rsidRPr="00CC1E90">
        <w:rPr>
          <w:rFonts w:ascii="Times New Roman" w:eastAsia="Times New Roman" w:hAnsi="Times New Roman" w:cs="Times New Roman"/>
          <w:kern w:val="0"/>
          <w:sz w:val="22"/>
          <w:szCs w:val="22"/>
          <w14:ligatures w14:val="none"/>
        </w:rPr>
        <w:instrText xml:space="preserve"> ADDIN EN.CITE &lt;EndNote&gt;&lt;Cite&gt;&lt;Author&gt;Thorpe&lt;/Author&gt;&lt;Year&gt;2018&lt;/Year&gt;&lt;RecNum&gt;1699&lt;/RecNum&gt;&lt;DisplayText&gt;(22)&lt;/DisplayText&gt;&lt;record&gt;&lt;rec-number&gt;1699&lt;/rec-number&gt;&lt;foreign-keys&gt;&lt;key app="EN" db-id="fwzfvawxor2sxleadfr5e0eea2vrsxed2se0" timestamp="1791311123"&gt;1699&lt;/key&gt;&lt;/foreign-keys&gt;&lt;ref-type name="Journal Article"&gt;17&lt;/ref-type&gt;&lt;contributors&gt;&lt;authors&gt;&lt;author&gt;Thorpe, Harry A&lt;/author&gt;&lt;author&gt;Bayliss, Sion C&lt;/author&gt;&lt;author&gt;Sheppard, Samuel K&lt;/author&gt;&lt;author&gt;Feil, Edward J&lt;/author&gt;&lt;/authors&gt;&lt;/contributors&gt;&lt;titles&gt;&lt;title&gt;Piggy: a rapid, large-scale pan-genome analysis tool for intergenic regions in bacteria&lt;/title&gt;&lt;secondary-title&gt;GigaScience&lt;/secondary-title&gt;&lt;/titles&gt;&lt;periodical&gt;&lt;full-title&gt;GigaScience&lt;/full-title&gt;&lt;/periodical&gt;&lt;volume&gt;7&lt;/volume&gt;&lt;number&gt;4&lt;/number&gt;&lt;dates&gt;&lt;year&gt;2018&lt;/year&gt;&lt;/dates&gt;&lt;isbn&gt;2047-217X&lt;/isbn&gt;&lt;urls&gt;&lt;related-urls&gt;&lt;url&gt;https://doi.org/10.1093/gigascience/giy015&lt;/url&gt;&lt;/related-urls&gt;&lt;/urls&gt;&lt;custom1&gt;giy015&lt;/custom1&gt;&lt;electronic-resource-num&gt;10.1093/gigascience/giy015&lt;/electronic-resource-num&gt;&lt;access-date&gt;10/6/2026&lt;/access-date&gt;&lt;/record&gt;&lt;/Cite&gt;&lt;/EndNote&gt;</w:instrText>
      </w:r>
      <w:r w:rsidRPr="00CC1E90">
        <w:rPr>
          <w:rFonts w:ascii="Times New Roman" w:eastAsia="Times New Roman" w:hAnsi="Times New Roman" w:cs="Times New Roman"/>
          <w:kern w:val="0"/>
          <w:sz w:val="22"/>
          <w:szCs w:val="22"/>
          <w14:ligatures w14:val="none"/>
        </w:rPr>
        <w:fldChar w:fldCharType="separate"/>
      </w:r>
      <w:r w:rsidRPr="00CC1E90">
        <w:rPr>
          <w:rFonts w:ascii="Times New Roman" w:eastAsia="Times New Roman" w:hAnsi="Times New Roman" w:cs="Times New Roman"/>
          <w:noProof/>
          <w:kern w:val="0"/>
          <w:sz w:val="22"/>
          <w:szCs w:val="22"/>
          <w14:ligatures w14:val="none"/>
        </w:rPr>
        <w:t>(22)</w:t>
      </w:r>
      <w:r w:rsidRPr="00CC1E90">
        <w:rPr>
          <w:rFonts w:ascii="Times New Roman" w:eastAsia="Times New Roman" w:hAnsi="Times New Roman" w:cs="Times New Roman"/>
          <w:kern w:val="0"/>
          <w:sz w:val="22"/>
          <w:szCs w:val="22"/>
          <w14:ligatures w14:val="none"/>
        </w:rPr>
        <w:fldChar w:fldCharType="end"/>
      </w:r>
      <w:r w:rsidRPr="00CC1E90">
        <w:rPr>
          <w:rFonts w:ascii="Times New Roman" w:eastAsia="Times New Roman" w:hAnsi="Times New Roman" w:cs="Times New Roman"/>
          <w:kern w:val="0"/>
          <w:sz w:val="22"/>
          <w:szCs w:val="22"/>
          <w14:ligatures w14:val="none"/>
        </w:rPr>
        <w:t>.</w:t>
      </w:r>
      <w:r w:rsidRPr="007637D1">
        <w:rPr>
          <w:rFonts w:ascii="Times New Roman" w:eastAsia="Times New Roman" w:hAnsi="Times New Roman" w:cs="Times New Roman"/>
          <w:kern w:val="0"/>
          <w:sz w:val="22"/>
          <w:szCs w:val="22"/>
          <w14:ligatures w14:val="none"/>
        </w:rPr>
        <w:t xml:space="preserve"> Piggy was run on the </w:t>
      </w:r>
      <w:proofErr w:type="spellStart"/>
      <w:r w:rsidRPr="007637D1">
        <w:rPr>
          <w:rFonts w:ascii="Times New Roman" w:eastAsia="Times New Roman" w:hAnsi="Times New Roman" w:cs="Times New Roman"/>
          <w:kern w:val="0"/>
          <w:sz w:val="22"/>
          <w:szCs w:val="22"/>
          <w14:ligatures w14:val="none"/>
        </w:rPr>
        <w:t>Prokka</w:t>
      </w:r>
      <w:proofErr w:type="spellEnd"/>
      <w:r w:rsidRPr="007637D1">
        <w:rPr>
          <w:rFonts w:ascii="Times New Roman" w:eastAsia="Times New Roman" w:hAnsi="Times New Roman" w:cs="Times New Roman"/>
          <w:kern w:val="0"/>
          <w:sz w:val="22"/>
          <w:szCs w:val="22"/>
          <w14:ligatures w14:val="none"/>
        </w:rPr>
        <w:t xml:space="preserve"> GFF3 files together with the Roary gene presence/absence output, and IGRs between 30 and 1,000 bp were retained (-s 30-1000). IGRs at contig edges were excluded, following the Piggy default. IGRs were clustered by sequence identity, aligned, and summarized in an IGR presence/absence matrix. Piggy was run with 4 threads. All steps were run via custom Bash scripts</w:t>
      </w:r>
      <w:r>
        <w:rPr>
          <w:rFonts w:ascii="Times New Roman" w:eastAsia="Times New Roman" w:hAnsi="Times New Roman" w:cs="Times New Roman"/>
          <w:kern w:val="0"/>
          <w:sz w:val="22"/>
          <w:szCs w:val="22"/>
          <w14:ligatures w14:val="none"/>
        </w:rPr>
        <w:t>.</w:t>
      </w:r>
    </w:p>
    <w:p w14:paraId="04C2D4C0" w14:textId="77777777" w:rsidR="00C72757" w:rsidRPr="007637D1" w:rsidRDefault="00C72757" w:rsidP="00C72757">
      <w:pPr>
        <w:spacing w:before="100" w:beforeAutospacing="1" w:after="100" w:afterAutospacing="1" w:line="240" w:lineRule="auto"/>
        <w:jc w:val="both"/>
        <w:rPr>
          <w:rStyle w:val="Strong"/>
          <w:rFonts w:ascii="Times New Roman" w:hAnsi="Times New Roman" w:cs="Times New Roman"/>
          <w:b w:val="0"/>
          <w:bCs w:val="0"/>
          <w:sz w:val="22"/>
          <w:szCs w:val="22"/>
          <w:u w:val="single"/>
        </w:rPr>
      </w:pPr>
      <w:r w:rsidRPr="007637D1">
        <w:rPr>
          <w:rStyle w:val="Strong"/>
          <w:rFonts w:ascii="Times New Roman" w:hAnsi="Times New Roman" w:cs="Times New Roman"/>
          <w:b w:val="0"/>
          <w:bCs w:val="0"/>
          <w:sz w:val="22"/>
          <w:szCs w:val="22"/>
          <w:u w:val="single"/>
        </w:rPr>
        <w:t>Gene and intergenic region identification with GAMMA and GAMMA-S</w:t>
      </w:r>
    </w:p>
    <w:p w14:paraId="41686CF7" w14:textId="77777777" w:rsidR="00C72757" w:rsidRPr="007637D1" w:rsidRDefault="00C72757" w:rsidP="00C72757">
      <w:pPr>
        <w:spacing w:before="100" w:beforeAutospacing="1" w:after="100" w:afterAutospacing="1" w:line="240" w:lineRule="auto"/>
        <w:jc w:val="both"/>
        <w:rPr>
          <w:rFonts w:ascii="Times New Roman" w:hAnsi="Times New Roman" w:cs="Times New Roman"/>
          <w:sz w:val="22"/>
          <w:szCs w:val="22"/>
        </w:rPr>
      </w:pPr>
      <w:r w:rsidRPr="007637D1">
        <w:rPr>
          <w:rFonts w:ascii="Times New Roman" w:hAnsi="Times New Roman" w:cs="Times New Roman"/>
          <w:sz w:val="22"/>
          <w:szCs w:val="22"/>
        </w:rPr>
        <w:t>To locate pangenome features in the assemblies, we used GAMMA (Global Alignment for Mobile Markers in Annotation</w:t>
      </w:r>
      <w:r>
        <w:rPr>
          <w:rFonts w:ascii="Times New Roman" w:hAnsi="Times New Roman" w:cs="Times New Roman"/>
          <w:sz w:val="22"/>
          <w:szCs w:val="22"/>
        </w:rPr>
        <w:t xml:space="preserve"> </w:t>
      </w:r>
      <w:r w:rsidRPr="00CC1E90">
        <w:rPr>
          <w:rFonts w:ascii="Times New Roman" w:hAnsi="Times New Roman" w:cs="Times New Roman"/>
          <w:sz w:val="22"/>
          <w:szCs w:val="22"/>
        </w:rPr>
        <w:fldChar w:fldCharType="begin"/>
      </w:r>
      <w:r w:rsidRPr="00CC1E90">
        <w:rPr>
          <w:rFonts w:ascii="Times New Roman" w:hAnsi="Times New Roman" w:cs="Times New Roman"/>
          <w:sz w:val="22"/>
          <w:szCs w:val="22"/>
        </w:rPr>
        <w:instrText xml:space="preserve"> ADDIN EN.CITE &lt;EndNote&gt;&lt;Cite&gt;&lt;Author&gt;Stanton&lt;/Author&gt;&lt;Year&gt;2022&lt;/Year&gt;&lt;RecNum&gt;909&lt;/RecNum&gt;&lt;DisplayText&gt;(23)&lt;/DisplayText&gt;&lt;record&gt;&lt;rec-number&gt;909&lt;/rec-number&gt;&lt;foreign-keys&gt;&lt;key app="EN" db-id="fwzfvawxor2sxleadfr5e0eea2vrsxed2se0" timestamp="1741980581"&gt;909&lt;/key&gt;&lt;/foreign-keys&gt;&lt;ref-type name="Journal Article"&gt;17&lt;/ref-type&gt;&lt;contributors&gt;&lt;authors&gt;&lt;author&gt;Stanton, R. A.&lt;/author&gt;&lt;author&gt;Vlachos, N.&lt;/author&gt;&lt;author&gt;Halpin, A. L.&lt;/author&gt;&lt;/authors&gt;&lt;/contributors&gt;&lt;auth-address&gt;Division of Healthcare Quality Promotion, Centers for Disease Control and Prevention, Atlanta, GA 30329, USA.&amp;#xD;U.S. Public Health Service, Rockville, MD 20852, USA.&lt;/auth-address&gt;&lt;titles&gt;&lt;title&gt;GAMMA: a tool for the rapid identification, classification and annotation of translated gene matches from sequencing data&lt;/title&gt;&lt;secondary-title&gt;Bioinformatics&lt;/secondary-title&gt;&lt;/titles&gt;&lt;periodical&gt;&lt;full-title&gt;Bioinformatics&lt;/full-title&gt;&lt;/periodical&gt;&lt;pages&gt;546-548&lt;/pages&gt;&lt;volume&gt;38&lt;/volume&gt;&lt;number&gt;2&lt;/number&gt;&lt;keywords&gt;&lt;keyword&gt;*Software&lt;/keyword&gt;&lt;keyword&gt;*Proteins&lt;/keyword&gt;&lt;keyword&gt;Alleles&lt;/keyword&gt;&lt;keyword&gt;Databases, Factual&lt;/keyword&gt;&lt;/keywords&gt;&lt;dates&gt;&lt;year&gt;2022&lt;/year&gt;&lt;pub-dates&gt;&lt;date&gt;Jan 3&lt;/date&gt;&lt;/pub-dates&gt;&lt;/dates&gt;&lt;isbn&gt;1367-4803&lt;/isbn&gt;&lt;accession-num&gt;34415321&lt;/accession-num&gt;&lt;urls&gt;&lt;/urls&gt;&lt;electronic-resource-num&gt;10.1093/bioinformatics/btab607&lt;/electronic-resource-num&gt;&lt;remote-database-provider&gt;NLM&lt;/remote-database-provider&gt;&lt;language&gt;eng&lt;/language&gt;&lt;/record&gt;&lt;/Cite&gt;&lt;/EndNote&gt;</w:instrText>
      </w:r>
      <w:r w:rsidRPr="00CC1E90">
        <w:rPr>
          <w:rFonts w:ascii="Times New Roman" w:hAnsi="Times New Roman" w:cs="Times New Roman"/>
          <w:sz w:val="22"/>
          <w:szCs w:val="22"/>
        </w:rPr>
        <w:fldChar w:fldCharType="separate"/>
      </w:r>
      <w:r w:rsidRPr="00CC1E90">
        <w:rPr>
          <w:rFonts w:ascii="Times New Roman" w:hAnsi="Times New Roman" w:cs="Times New Roman"/>
          <w:noProof/>
          <w:sz w:val="22"/>
          <w:szCs w:val="22"/>
        </w:rPr>
        <w:t>(23)</w:t>
      </w:r>
      <w:r w:rsidRPr="00CC1E90">
        <w:rPr>
          <w:rFonts w:ascii="Times New Roman" w:hAnsi="Times New Roman" w:cs="Times New Roman"/>
          <w:sz w:val="22"/>
          <w:szCs w:val="22"/>
        </w:rPr>
        <w:fldChar w:fldCharType="end"/>
      </w:r>
      <w:r w:rsidRPr="007637D1">
        <w:rPr>
          <w:rFonts w:ascii="Times New Roman" w:hAnsi="Times New Roman" w:cs="Times New Roman"/>
          <w:sz w:val="22"/>
          <w:szCs w:val="22"/>
        </w:rPr>
        <w:t xml:space="preserve"> run in a </w:t>
      </w:r>
      <w:proofErr w:type="spellStart"/>
      <w:r w:rsidRPr="007637D1">
        <w:rPr>
          <w:rFonts w:ascii="Times New Roman" w:hAnsi="Times New Roman" w:cs="Times New Roman"/>
          <w:sz w:val="22"/>
          <w:szCs w:val="22"/>
        </w:rPr>
        <w:t>conda</w:t>
      </w:r>
      <w:proofErr w:type="spellEnd"/>
      <w:r w:rsidRPr="007637D1">
        <w:rPr>
          <w:rFonts w:ascii="Times New Roman" w:hAnsi="Times New Roman" w:cs="Times New Roman"/>
          <w:sz w:val="22"/>
          <w:szCs w:val="22"/>
        </w:rPr>
        <w:t xml:space="preserve"> environment. Chromosomal assemblies (</w:t>
      </w:r>
      <w:r w:rsidRPr="007637D1">
        <w:rPr>
          <w:rStyle w:val="Emphasis"/>
          <w:rFonts w:ascii="Times New Roman" w:hAnsi="Times New Roman" w:cs="Times New Roman"/>
          <w:sz w:val="22"/>
          <w:szCs w:val="22"/>
        </w:rPr>
        <w:t>S. aureus</w:t>
      </w:r>
      <w:r w:rsidRPr="007637D1">
        <w:rPr>
          <w:rFonts w:ascii="Times New Roman" w:hAnsi="Times New Roman" w:cs="Times New Roman"/>
          <w:sz w:val="22"/>
          <w:szCs w:val="22"/>
        </w:rPr>
        <w:t xml:space="preserve"> isolates, </w:t>
      </w:r>
      <w:proofErr w:type="spellStart"/>
      <w:r w:rsidRPr="007637D1">
        <w:rPr>
          <w:rStyle w:val="HTMLCode"/>
          <w:rFonts w:ascii="Times New Roman" w:eastAsiaTheme="minorHAnsi" w:hAnsi="Times New Roman" w:cs="Times New Roman"/>
          <w:sz w:val="22"/>
          <w:szCs w:val="22"/>
        </w:rPr>
        <w:t>SaureusPJI_</w:t>
      </w:r>
      <w:proofErr w:type="gramStart"/>
      <w:r w:rsidRPr="007637D1">
        <w:rPr>
          <w:rStyle w:val="HTMLCode"/>
          <w:rFonts w:ascii="Times New Roman" w:eastAsiaTheme="minorHAnsi" w:hAnsi="Times New Roman" w:cs="Times New Roman"/>
          <w:sz w:val="22"/>
          <w:szCs w:val="22"/>
        </w:rPr>
        <w:t>culled.fasta</w:t>
      </w:r>
      <w:proofErr w:type="spellEnd"/>
      <w:proofErr w:type="gramEnd"/>
      <w:r w:rsidRPr="007637D1">
        <w:rPr>
          <w:rFonts w:ascii="Times New Roman" w:hAnsi="Times New Roman" w:cs="Times New Roman"/>
          <w:sz w:val="22"/>
          <w:szCs w:val="22"/>
        </w:rPr>
        <w:t>) and plasmid assemblies (</w:t>
      </w:r>
      <w:proofErr w:type="spellStart"/>
      <w:r w:rsidRPr="007637D1">
        <w:rPr>
          <w:rStyle w:val="HTMLCode"/>
          <w:rFonts w:ascii="Times New Roman" w:eastAsiaTheme="minorHAnsi" w:hAnsi="Times New Roman" w:cs="Times New Roman"/>
          <w:sz w:val="22"/>
          <w:szCs w:val="22"/>
        </w:rPr>
        <w:t>Saureusculled_</w:t>
      </w:r>
      <w:proofErr w:type="gramStart"/>
      <w:r w:rsidRPr="007637D1">
        <w:rPr>
          <w:rStyle w:val="HTMLCode"/>
          <w:rFonts w:ascii="Times New Roman" w:eastAsiaTheme="minorHAnsi" w:hAnsi="Times New Roman" w:cs="Times New Roman"/>
          <w:sz w:val="22"/>
          <w:szCs w:val="22"/>
        </w:rPr>
        <w:t>plasmids.fasta</w:t>
      </w:r>
      <w:proofErr w:type="spellEnd"/>
      <w:proofErr w:type="gramEnd"/>
      <w:r w:rsidRPr="007637D1">
        <w:rPr>
          <w:rFonts w:ascii="Times New Roman" w:hAnsi="Times New Roman" w:cs="Times New Roman"/>
          <w:sz w:val="22"/>
          <w:szCs w:val="22"/>
        </w:rPr>
        <w:t xml:space="preserve">) were </w:t>
      </w:r>
      <w:proofErr w:type="spellStart"/>
      <w:r w:rsidRPr="007637D1">
        <w:rPr>
          <w:rFonts w:ascii="Times New Roman" w:hAnsi="Times New Roman" w:cs="Times New Roman"/>
          <w:sz w:val="22"/>
          <w:szCs w:val="22"/>
        </w:rPr>
        <w:t>analysed</w:t>
      </w:r>
      <w:proofErr w:type="spellEnd"/>
      <w:r w:rsidRPr="007637D1">
        <w:rPr>
          <w:rFonts w:ascii="Times New Roman" w:hAnsi="Times New Roman" w:cs="Times New Roman"/>
          <w:sz w:val="22"/>
          <w:szCs w:val="22"/>
        </w:rPr>
        <w:t xml:space="preserve"> separately. First, the pangenome reference sequences (</w:t>
      </w:r>
      <w:proofErr w:type="spellStart"/>
      <w:r w:rsidRPr="007637D1">
        <w:rPr>
          <w:rStyle w:val="HTMLCode"/>
          <w:rFonts w:ascii="Times New Roman" w:eastAsiaTheme="minorHAnsi" w:hAnsi="Times New Roman" w:cs="Times New Roman"/>
          <w:sz w:val="22"/>
          <w:szCs w:val="22"/>
        </w:rPr>
        <w:t>pan_genome_</w:t>
      </w:r>
      <w:proofErr w:type="gramStart"/>
      <w:r w:rsidRPr="007637D1">
        <w:rPr>
          <w:rStyle w:val="HTMLCode"/>
          <w:rFonts w:ascii="Times New Roman" w:eastAsiaTheme="minorHAnsi" w:hAnsi="Times New Roman" w:cs="Times New Roman"/>
          <w:sz w:val="22"/>
          <w:szCs w:val="22"/>
        </w:rPr>
        <w:t>reference.fa</w:t>
      </w:r>
      <w:proofErr w:type="spellEnd"/>
      <w:proofErr w:type="gramEnd"/>
      <w:r w:rsidRPr="007637D1">
        <w:rPr>
          <w:rFonts w:ascii="Times New Roman" w:hAnsi="Times New Roman" w:cs="Times New Roman"/>
          <w:sz w:val="22"/>
          <w:szCs w:val="22"/>
        </w:rPr>
        <w:t xml:space="preserve">, the representative gene sequences produced by </w:t>
      </w:r>
      <w:proofErr w:type="spellStart"/>
      <w:r w:rsidRPr="007637D1">
        <w:rPr>
          <w:rFonts w:ascii="Times New Roman" w:hAnsi="Times New Roman" w:cs="Times New Roman"/>
          <w:sz w:val="22"/>
          <w:szCs w:val="22"/>
        </w:rPr>
        <w:t>Panaroo</w:t>
      </w:r>
      <w:proofErr w:type="spellEnd"/>
      <w:r w:rsidRPr="007637D1">
        <w:rPr>
          <w:rFonts w:ascii="Times New Roman" w:hAnsi="Times New Roman" w:cs="Times New Roman"/>
          <w:sz w:val="22"/>
          <w:szCs w:val="22"/>
        </w:rPr>
        <w:t>) were searched against the chromosomal assemblies and plasmid assemblies using GAMMA. Second, a merged set of representative cluster sequences (</w:t>
      </w:r>
      <w:proofErr w:type="spellStart"/>
      <w:r w:rsidRPr="007637D1">
        <w:rPr>
          <w:rStyle w:val="HTMLCode"/>
          <w:rFonts w:ascii="Times New Roman" w:eastAsiaTheme="minorHAnsi" w:hAnsi="Times New Roman" w:cs="Times New Roman"/>
          <w:sz w:val="22"/>
          <w:szCs w:val="22"/>
        </w:rPr>
        <w:t>representative_clusters_</w:t>
      </w:r>
      <w:proofErr w:type="gramStart"/>
      <w:r w:rsidRPr="007637D1">
        <w:rPr>
          <w:rStyle w:val="HTMLCode"/>
          <w:rFonts w:ascii="Times New Roman" w:eastAsiaTheme="minorHAnsi" w:hAnsi="Times New Roman" w:cs="Times New Roman"/>
          <w:sz w:val="22"/>
          <w:szCs w:val="22"/>
        </w:rPr>
        <w:t>merged.fasta</w:t>
      </w:r>
      <w:proofErr w:type="spellEnd"/>
      <w:proofErr w:type="gramEnd"/>
      <w:r w:rsidRPr="007637D1">
        <w:rPr>
          <w:rFonts w:ascii="Times New Roman" w:hAnsi="Times New Roman" w:cs="Times New Roman"/>
          <w:sz w:val="22"/>
          <w:szCs w:val="22"/>
        </w:rPr>
        <w:t xml:space="preserve">, e.g., gene and IGR cluster representatives from Roary and Piggy) was searched against both the chromosomal and plasmid assemblies using GAMMA-S, generating the "IGR" pangenome and plasmid outputs. Default identity and coverage thresholds were used; codon identity was used for </w:t>
      </w:r>
      <w:proofErr w:type="gramStart"/>
      <w:r w:rsidRPr="007637D1">
        <w:rPr>
          <w:rFonts w:ascii="Times New Roman" w:hAnsi="Times New Roman" w:cs="Times New Roman"/>
          <w:sz w:val="22"/>
          <w:szCs w:val="22"/>
        </w:rPr>
        <w:t>genes</w:t>
      </w:r>
      <w:proofErr w:type="gramEnd"/>
      <w:r w:rsidRPr="007637D1">
        <w:rPr>
          <w:rFonts w:ascii="Times New Roman" w:hAnsi="Times New Roman" w:cs="Times New Roman"/>
          <w:sz w:val="22"/>
          <w:szCs w:val="22"/>
        </w:rPr>
        <w:t xml:space="preserve"> and </w:t>
      </w:r>
      <w:proofErr w:type="spellStart"/>
      <w:r w:rsidRPr="007637D1">
        <w:rPr>
          <w:rFonts w:ascii="Times New Roman" w:hAnsi="Times New Roman" w:cs="Times New Roman"/>
          <w:sz w:val="22"/>
          <w:szCs w:val="22"/>
        </w:rPr>
        <w:t>basepair</w:t>
      </w:r>
      <w:proofErr w:type="spellEnd"/>
      <w:r w:rsidRPr="007637D1">
        <w:rPr>
          <w:rFonts w:ascii="Times New Roman" w:hAnsi="Times New Roman" w:cs="Times New Roman"/>
          <w:sz w:val="22"/>
          <w:szCs w:val="22"/>
        </w:rPr>
        <w:t xml:space="preserve"> (BP) identity was used for IGR.</w:t>
      </w:r>
    </w:p>
    <w:p w14:paraId="5E2927CE"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u w:val="single"/>
          <w14:ligatures w14:val="none"/>
        </w:rPr>
      </w:pPr>
      <w:r w:rsidRPr="007637D1">
        <w:rPr>
          <w:rFonts w:ascii="Times New Roman" w:eastAsia="Times New Roman" w:hAnsi="Times New Roman" w:cs="Times New Roman"/>
          <w:kern w:val="0"/>
          <w:sz w:val="22"/>
          <w:szCs w:val="22"/>
          <w:u w:val="single"/>
          <w14:ligatures w14:val="none"/>
        </w:rPr>
        <w:t xml:space="preserve">Feature matrix construction for </w:t>
      </w:r>
      <w:proofErr w:type="spellStart"/>
      <w:r w:rsidRPr="007637D1">
        <w:rPr>
          <w:rFonts w:ascii="Times New Roman" w:eastAsia="Times New Roman" w:hAnsi="Times New Roman" w:cs="Times New Roman"/>
          <w:kern w:val="0"/>
          <w:sz w:val="22"/>
          <w:szCs w:val="22"/>
          <w:u w:val="single"/>
          <w14:ligatures w14:val="none"/>
        </w:rPr>
        <w:t>sPLS</w:t>
      </w:r>
      <w:proofErr w:type="spellEnd"/>
      <w:r w:rsidRPr="007637D1">
        <w:rPr>
          <w:rFonts w:ascii="Times New Roman" w:eastAsia="Times New Roman" w:hAnsi="Times New Roman" w:cs="Times New Roman"/>
          <w:kern w:val="0"/>
          <w:sz w:val="22"/>
          <w:szCs w:val="22"/>
          <w:u w:val="single"/>
          <w14:ligatures w14:val="none"/>
        </w:rPr>
        <w:t xml:space="preserve">-DA. </w:t>
      </w:r>
    </w:p>
    <w:p w14:paraId="6BE8EF23"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GAMMA and GAMMA-S output files </w:t>
      </w:r>
      <w:proofErr w:type="gramStart"/>
      <w:r w:rsidRPr="007637D1">
        <w:rPr>
          <w:rFonts w:ascii="Times New Roman" w:eastAsia="Times New Roman" w:hAnsi="Times New Roman" w:cs="Times New Roman"/>
          <w:kern w:val="0"/>
          <w:sz w:val="22"/>
          <w:szCs w:val="22"/>
          <w14:ligatures w14:val="none"/>
        </w:rPr>
        <w:t>(.gamma</w:t>
      </w:r>
      <w:proofErr w:type="gramEnd"/>
      <w:r w:rsidRPr="007637D1">
        <w:rPr>
          <w:rFonts w:ascii="Times New Roman" w:eastAsia="Times New Roman" w:hAnsi="Times New Roman" w:cs="Times New Roman"/>
          <w:kern w:val="0"/>
          <w:sz w:val="22"/>
          <w:szCs w:val="22"/>
          <w14:ligatures w14:val="none"/>
        </w:rPr>
        <w:t>) for the chromosomal and plasmid assemblies were concatenated for each feature set: pangenome gene clusters and intergenic region (IGR) clusters. Isolate identifiers were parsed from contig names and linked to clinical metadata (failure outcome and arthroplasty joint type) from a master sample table. A single class label was assigned to each isolate by appending the joint type (_Hip or _Knee) to its failure/lifetime category.</w:t>
      </w:r>
    </w:p>
    <w:p w14:paraId="622B01BB"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For gene features, each GAMMA hit was represented by its codon match percentage. For IGR features, each GAMMA-S hit was represented by its</w:t>
      </w:r>
      <w:r>
        <w:rPr>
          <w:rFonts w:ascii="Times New Roman" w:eastAsia="Times New Roman" w:hAnsi="Times New Roman" w:cs="Times New Roman"/>
          <w:kern w:val="0"/>
          <w:sz w:val="22"/>
          <w:szCs w:val="22"/>
          <w14:ligatures w14:val="none"/>
        </w:rPr>
        <w:t xml:space="preserve"> </w:t>
      </w:r>
      <w:proofErr w:type="spellStart"/>
      <w:r>
        <w:rPr>
          <w:rFonts w:ascii="Times New Roman" w:eastAsia="Times New Roman" w:hAnsi="Times New Roman" w:cs="Times New Roman"/>
          <w:kern w:val="0"/>
          <w:sz w:val="22"/>
          <w:szCs w:val="22"/>
          <w14:ligatures w14:val="none"/>
        </w:rPr>
        <w:t>basepair</w:t>
      </w:r>
      <w:proofErr w:type="spellEnd"/>
      <w:r>
        <w:rPr>
          <w:rFonts w:ascii="Times New Roman" w:eastAsia="Times New Roman" w:hAnsi="Times New Roman" w:cs="Times New Roman"/>
          <w:kern w:val="0"/>
          <w:sz w:val="22"/>
          <w:szCs w:val="22"/>
          <w14:ligatures w14:val="none"/>
        </w:rPr>
        <w:t xml:space="preserve"> (BP)</w:t>
      </w:r>
      <w:r w:rsidRPr="007637D1">
        <w:rPr>
          <w:rFonts w:ascii="Times New Roman" w:eastAsia="Times New Roman" w:hAnsi="Times New Roman" w:cs="Times New Roman"/>
          <w:kern w:val="0"/>
          <w:sz w:val="22"/>
          <w:szCs w:val="22"/>
          <w14:ligatures w14:val="none"/>
        </w:rPr>
        <w:t xml:space="preserve"> percentage. In both feature sets, hits flagged as truncated at a contig edge were set to missing, because their match percentage reflects assembly breaks rather than true sequence divergence. Where an isolate had multiple hits to the same cluster (for example, across chromosomal and plasmid contigs or multiple copies), the non-missing values were averaged. Each feature set was pivoted to a wide isolate × cluster matrix, with clusters lacking any hit in an isolate assigned a value of 0 (absent). Remaining missing values, which arose only for clusters whose sole hits in an isolate were at contig edges, were imputed with the mean value of that cluster across isolates.</w:t>
      </w:r>
    </w:p>
    <w:p w14:paraId="26EE520E"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The IGR and gene matrices were joined by isolate identifier and class label to form a single feature table. Isolates present in the IGR matrix but absent from the gene matrix had their gene values imputed with the cluster means, as above. The final table contained </w:t>
      </w:r>
      <w:r>
        <w:rPr>
          <w:rFonts w:ascii="Times New Roman" w:eastAsia="Times New Roman" w:hAnsi="Times New Roman" w:cs="Times New Roman"/>
          <w:kern w:val="0"/>
          <w:sz w:val="22"/>
          <w:szCs w:val="22"/>
          <w14:ligatures w14:val="none"/>
        </w:rPr>
        <w:t>39</w:t>
      </w:r>
      <w:r w:rsidRPr="007637D1">
        <w:rPr>
          <w:rFonts w:ascii="Times New Roman" w:eastAsia="Times New Roman" w:hAnsi="Times New Roman" w:cs="Times New Roman"/>
          <w:kern w:val="0"/>
          <w:sz w:val="22"/>
          <w:szCs w:val="22"/>
          <w14:ligatures w14:val="none"/>
        </w:rPr>
        <w:t xml:space="preserve"> isolates and </w:t>
      </w:r>
      <w:r>
        <w:rPr>
          <w:rFonts w:ascii="Times New Roman" w:eastAsia="Times New Roman" w:hAnsi="Times New Roman" w:cs="Times New Roman"/>
          <w:kern w:val="0"/>
          <w:sz w:val="22"/>
          <w:szCs w:val="22"/>
          <w14:ligatures w14:val="none"/>
        </w:rPr>
        <w:t>9548</w:t>
      </w:r>
      <w:r w:rsidRPr="007637D1">
        <w:rPr>
          <w:rFonts w:ascii="Times New Roman" w:eastAsia="Times New Roman" w:hAnsi="Times New Roman" w:cs="Times New Roman"/>
          <w:kern w:val="0"/>
          <w:sz w:val="22"/>
          <w:szCs w:val="22"/>
          <w14:ligatures w14:val="none"/>
        </w:rPr>
        <w:t xml:space="preserve"> features (</w:t>
      </w:r>
      <w:r>
        <w:rPr>
          <w:rFonts w:ascii="Times New Roman" w:eastAsia="Times New Roman" w:hAnsi="Times New Roman" w:cs="Times New Roman"/>
          <w:kern w:val="0"/>
          <w:sz w:val="22"/>
          <w:szCs w:val="22"/>
          <w14:ligatures w14:val="none"/>
        </w:rPr>
        <w:t>6342</w:t>
      </w:r>
      <w:r w:rsidRPr="007637D1">
        <w:rPr>
          <w:rFonts w:ascii="Times New Roman" w:eastAsia="Times New Roman" w:hAnsi="Times New Roman" w:cs="Times New Roman"/>
          <w:kern w:val="0"/>
          <w:sz w:val="22"/>
          <w:szCs w:val="22"/>
          <w14:ligatures w14:val="none"/>
        </w:rPr>
        <w:t xml:space="preserve"> gene clusters and </w:t>
      </w:r>
      <w:r>
        <w:rPr>
          <w:rFonts w:ascii="Times New Roman" w:eastAsia="Times New Roman" w:hAnsi="Times New Roman" w:cs="Times New Roman"/>
          <w:kern w:val="0"/>
          <w:sz w:val="22"/>
          <w:szCs w:val="22"/>
          <w14:ligatures w14:val="none"/>
        </w:rPr>
        <w:lastRenderedPageBreak/>
        <w:t>3206</w:t>
      </w:r>
      <w:r w:rsidRPr="007637D1">
        <w:rPr>
          <w:rFonts w:ascii="Times New Roman" w:eastAsia="Times New Roman" w:hAnsi="Times New Roman" w:cs="Times New Roman"/>
          <w:kern w:val="0"/>
          <w:sz w:val="22"/>
          <w:szCs w:val="22"/>
          <w14:ligatures w14:val="none"/>
        </w:rPr>
        <w:t xml:space="preserve"> IGR clusters) across </w:t>
      </w:r>
      <w:r>
        <w:rPr>
          <w:rFonts w:ascii="Times New Roman" w:eastAsia="Times New Roman" w:hAnsi="Times New Roman" w:cs="Times New Roman"/>
          <w:kern w:val="0"/>
          <w:sz w:val="22"/>
          <w:szCs w:val="22"/>
          <w14:ligatures w14:val="none"/>
        </w:rPr>
        <w:t>4</w:t>
      </w:r>
      <w:r w:rsidRPr="007637D1">
        <w:rPr>
          <w:rFonts w:ascii="Times New Roman" w:eastAsia="Times New Roman" w:hAnsi="Times New Roman" w:cs="Times New Roman"/>
          <w:kern w:val="0"/>
          <w:sz w:val="22"/>
          <w:szCs w:val="22"/>
          <w14:ligatures w14:val="none"/>
        </w:rPr>
        <w:t xml:space="preserve"> classes, and was used as input for sparse partial least squares discriminant analysis (</w:t>
      </w:r>
      <w:proofErr w:type="spellStart"/>
      <w:r w:rsidRPr="007637D1">
        <w:rPr>
          <w:rFonts w:ascii="Times New Roman" w:eastAsia="Times New Roman" w:hAnsi="Times New Roman" w:cs="Times New Roman"/>
          <w:kern w:val="0"/>
          <w:sz w:val="22"/>
          <w:szCs w:val="22"/>
          <w14:ligatures w14:val="none"/>
        </w:rPr>
        <w:t>sPLS</w:t>
      </w:r>
      <w:proofErr w:type="spellEnd"/>
      <w:r w:rsidRPr="007637D1">
        <w:rPr>
          <w:rFonts w:ascii="Times New Roman" w:eastAsia="Times New Roman" w:hAnsi="Times New Roman" w:cs="Times New Roman"/>
          <w:kern w:val="0"/>
          <w:sz w:val="22"/>
          <w:szCs w:val="22"/>
          <w14:ligatures w14:val="none"/>
        </w:rPr>
        <w:t xml:space="preserve">-DA) in the </w:t>
      </w:r>
      <w:proofErr w:type="spellStart"/>
      <w:r w:rsidRPr="007637D1">
        <w:rPr>
          <w:rFonts w:ascii="Times New Roman" w:eastAsia="Times New Roman" w:hAnsi="Times New Roman" w:cs="Times New Roman"/>
          <w:kern w:val="0"/>
          <w:sz w:val="22"/>
          <w:szCs w:val="22"/>
          <w14:ligatures w14:val="none"/>
        </w:rPr>
        <w:t>mixOmics</w:t>
      </w:r>
      <w:proofErr w:type="spellEnd"/>
      <w:r w:rsidRPr="007637D1">
        <w:rPr>
          <w:rFonts w:ascii="Times New Roman" w:eastAsia="Times New Roman" w:hAnsi="Times New Roman" w:cs="Times New Roman"/>
          <w:kern w:val="0"/>
          <w:sz w:val="22"/>
          <w:szCs w:val="22"/>
          <w14:ligatures w14:val="none"/>
        </w:rPr>
        <w:t xml:space="preserve"> R package</w:t>
      </w:r>
      <w:r>
        <w:rPr>
          <w:rFonts w:ascii="Times New Roman" w:eastAsia="Times New Roman" w:hAnsi="Times New Roman" w:cs="Times New Roman"/>
          <w:kern w:val="0"/>
          <w:sz w:val="22"/>
          <w:szCs w:val="22"/>
          <w14:ligatures w14:val="none"/>
        </w:rPr>
        <w:t xml:space="preserve"> v6.26.0.</w:t>
      </w:r>
      <w:r>
        <w:rPr>
          <w:rFonts w:ascii="Times New Roman" w:eastAsia="Times New Roman" w:hAnsi="Times New Roman" w:cs="Times New Roman"/>
          <w:kern w:val="0"/>
          <w:sz w:val="22"/>
          <w:szCs w:val="22"/>
          <w14:ligatures w14:val="none"/>
        </w:rPr>
        <w:fldChar w:fldCharType="begin"/>
      </w:r>
      <w:r>
        <w:rPr>
          <w:rFonts w:ascii="Times New Roman" w:eastAsia="Times New Roman" w:hAnsi="Times New Roman" w:cs="Times New Roman"/>
          <w:kern w:val="0"/>
          <w:sz w:val="22"/>
          <w:szCs w:val="22"/>
          <w14:ligatures w14:val="none"/>
        </w:rPr>
        <w:instrText xml:space="preserve"> ADDIN EN.CITE &lt;EndNote&gt;&lt;Cite&gt;&lt;Author&gt;Lê Cao&lt;/Author&gt;&lt;Year&gt;2011&lt;/Year&gt;&lt;RecNum&gt;84&lt;/RecNum&gt;&lt;DisplayText&gt;(24)&lt;/DisplayText&gt;&lt;record&gt;&lt;rec-number&gt;84&lt;/rec-number&gt;&lt;foreign-keys&gt;&lt;key app="EN" db-id="fwzfvawxor2sxleadfr5e0eea2vrsxed2se0" timestamp="1705953903"&gt;84&lt;/key&gt;&lt;/foreign-keys&gt;&lt;ref-type name="Journal Article"&gt;17&lt;/ref-type&gt;&lt;contributors&gt;&lt;authors&gt;&lt;author&gt;Lê Cao, K. A.&lt;/author&gt;&lt;author&gt;Boitard, S.&lt;/author&gt;&lt;author&gt;Besse, P.&lt;/author&gt;&lt;/authors&gt;&lt;/contributors&gt;&lt;auth-address&gt;Queensland Facility for Advanced Bioinformatics, University of Queensland, 4072 St Lucia, QLD, Australia. k.lecao@uq.edu.au&lt;/auth-address&gt;&lt;titles&gt;&lt;title&gt;Sparse PLS discriminant analysis: biologically relevant feature selection and graphical displays for multiclass problems&lt;/title&gt;&lt;secondary-title&gt;BMC Bioinformatics&lt;/secondary-title&gt;&lt;short-title&gt;Sparse PLS discriminant analysis: biologically relevant feature selection and graphical displays for multiclass problems&lt;/short-title&gt;&lt;/titles&gt;&lt;periodical&gt;&lt;full-title&gt;BMC Bioinformatics&lt;/full-title&gt;&lt;/periodical&gt;&lt;pages&gt;253&lt;/pages&gt;&lt;volume&gt;12&lt;/volume&gt;&lt;edition&gt;20110622&lt;/edition&gt;&lt;keywords&gt;&lt;keyword&gt;Artificial Intelligence&lt;/keyword&gt;&lt;keyword&gt;Discriminant Analysis&lt;/keyword&gt;&lt;keyword&gt;Gene Expression Profiling&lt;/keyword&gt;&lt;keyword&gt;Humans&lt;/keyword&gt;&lt;keyword&gt;Neoplasms&lt;/keyword&gt;&lt;keyword&gt;Oligonucleotide Array Sequence Analysis&lt;/keyword&gt;&lt;keyword&gt;Polymorphism, Single Nucleotide&lt;/keyword&gt;&lt;/keywords&gt;&lt;dates&gt;&lt;year&gt;2011&lt;/year&gt;&lt;pub-dates&gt;&lt;date&gt;Jun 22&lt;/date&gt;&lt;/pub-dates&gt;&lt;/dates&gt;&lt;isbn&gt;1471-2105&lt;/isbn&gt;&lt;accession-num&gt;21693065&lt;/accession-num&gt;&lt;urls&gt;&lt;related-urls&gt;&lt;url&gt;https://www.ncbi.nlm.nih.gov/pubmed/21693065&lt;/url&gt;&lt;/related-urls&gt;&lt;/urls&gt;&lt;custom2&gt;PMC3133555&lt;/custom2&gt;&lt;electronic-resource-num&gt;10.1186/1471-2105-12-253&lt;/electronic-resource-num&gt;&lt;language&gt;eng&lt;/language&gt;&lt;/record&gt;&lt;/Cite&gt;&lt;/EndNote&gt;</w:instrText>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(24)</w:t>
      </w:r>
      <w:r>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 xml:space="preserve"> Data handling was performed in R </w:t>
      </w:r>
      <w:r>
        <w:rPr>
          <w:rFonts w:ascii="Times New Roman" w:eastAsia="Times New Roman" w:hAnsi="Times New Roman" w:cs="Times New Roman"/>
          <w:kern w:val="0"/>
          <w:sz w:val="22"/>
          <w:szCs w:val="22"/>
          <w14:ligatures w14:val="none"/>
        </w:rPr>
        <w:t xml:space="preserve">v4.3.2 </w:t>
      </w:r>
      <w:r w:rsidRPr="007637D1">
        <w:rPr>
          <w:rFonts w:ascii="Times New Roman" w:eastAsia="Times New Roman" w:hAnsi="Times New Roman" w:cs="Times New Roman"/>
          <w:kern w:val="0"/>
          <w:sz w:val="22"/>
          <w:szCs w:val="22"/>
          <w14:ligatures w14:val="none"/>
        </w:rPr>
        <w:t xml:space="preserve">with </w:t>
      </w:r>
      <w:proofErr w:type="spellStart"/>
      <w:r w:rsidRPr="007637D1">
        <w:rPr>
          <w:rFonts w:ascii="Times New Roman" w:eastAsia="Times New Roman" w:hAnsi="Times New Roman" w:cs="Times New Roman"/>
          <w:kern w:val="0"/>
          <w:sz w:val="22"/>
          <w:szCs w:val="22"/>
          <w14:ligatures w14:val="none"/>
        </w:rPr>
        <w:t>tidyverse</w:t>
      </w:r>
      <w:proofErr w:type="spellEnd"/>
      <w:r>
        <w:rPr>
          <w:rFonts w:ascii="Times New Roman" w:eastAsia="Times New Roman" w:hAnsi="Times New Roman" w:cs="Times New Roman"/>
          <w:kern w:val="0"/>
          <w:sz w:val="22"/>
          <w:szCs w:val="22"/>
          <w14:ligatures w14:val="none"/>
        </w:rPr>
        <w:t xml:space="preserve"> v2.0.0 </w:t>
      </w:r>
      <w:r>
        <w:rPr>
          <w:rFonts w:ascii="Times New Roman" w:eastAsia="Times New Roman" w:hAnsi="Times New Roman" w:cs="Times New Roman"/>
          <w:kern w:val="0"/>
          <w:sz w:val="22"/>
          <w:szCs w:val="22"/>
          <w14:ligatures w14:val="none"/>
        </w:rPr>
        <w:fldChar w:fldCharType="begin"/>
      </w:r>
      <w:r>
        <w:rPr>
          <w:rFonts w:ascii="Times New Roman" w:eastAsia="Times New Roman" w:hAnsi="Times New Roman" w:cs="Times New Roman"/>
          <w:kern w:val="0"/>
          <w:sz w:val="22"/>
          <w:szCs w:val="22"/>
          <w14:ligatures w14:val="none"/>
        </w:rPr>
        <w:instrText xml:space="preserve"> ADDIN EN.CITE &lt;EndNote&gt;&lt;Cite&gt;&lt;Author&gt;Wickham&lt;/Author&gt;&lt;Year&gt;2019&lt;/Year&gt;&lt;RecNum&gt;907&lt;/RecNum&gt;&lt;DisplayText&gt;(25)&lt;/DisplayText&gt;&lt;record&gt;&lt;rec-number&gt;907&lt;/rec-number&gt;&lt;foreign-keys&gt;&lt;key app="EN" db-id="fwzfvawxor2sxleadfr5e0eea2vrsxed2se0" timestamp="1741979600"&gt;907&lt;/key&gt;&lt;/foreign-keys&gt;&lt;ref-type name="Journal Article"&gt;17&lt;/ref-type&gt;&lt;contributors&gt;&lt;authors&gt;&lt;author&gt;Hadley Wickham&lt;/author&gt;&lt;author&gt;Mara Averick&lt;/author&gt;&lt;author&gt;Jennifer Bryan&lt;/author&gt;&lt;author&gt;Winston Chang&lt;/author&gt;&lt;author&gt;Lucy D&amp;apos;Agostino McGowan&lt;/author&gt;&lt;author&gt;Romain François&lt;/author&gt;&lt;author&gt;Garrett Grolemund&lt;/author&gt;&lt;author&gt;Alex Hayes&lt;/author&gt;&lt;author&gt;Lionel Henry&lt;/author&gt;&lt;author&gt;Jim Hester&lt;/author&gt;&lt;author&gt;Max Kuhn&lt;/author&gt;&lt;author&gt;Thomas Lin Pedersen&lt;/author&gt;&lt;author&gt;Evan Miller&lt;/author&gt;&lt;author&gt;Stephan Milton Bache&lt;/author&gt;&lt;author&gt;Kirill Müller&lt;/author&gt;&lt;author&gt;Jeroen Ooms&lt;/author&gt;&lt;author&gt;David Robinson&lt;/author&gt;&lt;author&gt;Dana Paige Seidel&lt;/author&gt;&lt;author&gt;Vitalie Spinu&lt;/author&gt;&lt;author&gt;Kohske Takahashi&lt;/author&gt;&lt;author&gt;Davis Vaughan&lt;/author&gt;&lt;author&gt;Claus Wilke&lt;/author&gt;&lt;author&gt;Kara Woo&lt;/author&gt;&lt;author&gt;Hiroaki Yutan&lt;/author&gt;&lt;/authors&gt;&lt;/contributors&gt;&lt;titles&gt;&lt;title&gt;Welcome to the {tidyverse}&lt;/title&gt;&lt;secondary-title&gt;Journal of Open Source Software&lt;/secondary-title&gt;&lt;/titles&gt;&lt;periodical&gt;&lt;full-title&gt;Journal of Open Source Software&lt;/full-title&gt;&lt;/periodical&gt;&lt;pages&gt;1686&lt;/pages&gt;&lt;volume&gt;4&lt;/volume&gt;&lt;number&gt;43&lt;/number&gt;&lt;dates&gt;&lt;year&gt;2019&lt;/year&gt;&lt;/dates&gt;&lt;urls&gt;&lt;/urls&gt;&lt;electronic-resource-num&gt;10.21105/joss.01686&lt;/electronic-resource-num&gt;&lt;/record&gt;&lt;/Cite&gt;&lt;/EndNote&gt;</w:instrText>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(25)</w:t>
      </w:r>
      <w:r>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w:t>
      </w:r>
    </w:p>
    <w:p w14:paraId="1FCEA4E0"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u w:val="single"/>
          <w14:ligatures w14:val="none"/>
        </w:rPr>
      </w:pPr>
      <w:r w:rsidRPr="007637D1">
        <w:rPr>
          <w:rFonts w:ascii="Times New Roman" w:eastAsia="Times New Roman" w:hAnsi="Times New Roman" w:cs="Times New Roman"/>
          <w:kern w:val="0"/>
          <w:sz w:val="22"/>
          <w:szCs w:val="22"/>
          <w:u w:val="single"/>
          <w14:ligatures w14:val="none"/>
        </w:rPr>
        <w:t>Sparse partial least squares discriminant analysis (</w:t>
      </w:r>
      <w:proofErr w:type="spellStart"/>
      <w:r w:rsidRPr="007637D1">
        <w:rPr>
          <w:rFonts w:ascii="Times New Roman" w:eastAsia="Times New Roman" w:hAnsi="Times New Roman" w:cs="Times New Roman"/>
          <w:kern w:val="0"/>
          <w:sz w:val="22"/>
          <w:szCs w:val="22"/>
          <w:u w:val="single"/>
          <w14:ligatures w14:val="none"/>
        </w:rPr>
        <w:t>sPLS</w:t>
      </w:r>
      <w:proofErr w:type="spellEnd"/>
      <w:r w:rsidRPr="007637D1">
        <w:rPr>
          <w:rFonts w:ascii="Times New Roman" w:eastAsia="Times New Roman" w:hAnsi="Times New Roman" w:cs="Times New Roman"/>
          <w:kern w:val="0"/>
          <w:sz w:val="22"/>
          <w:szCs w:val="22"/>
          <w:u w:val="single"/>
          <w14:ligatures w14:val="none"/>
        </w:rPr>
        <w:t>-DA)</w:t>
      </w:r>
    </w:p>
    <w:p w14:paraId="5597EB48"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The combined gene and intergenic region (IGR) feature table (isolates × </w:t>
      </w:r>
      <w:r>
        <w:rPr>
          <w:rFonts w:ascii="Times New Roman" w:eastAsia="Times New Roman" w:hAnsi="Times New Roman" w:cs="Times New Roman"/>
          <w:kern w:val="0"/>
          <w:sz w:val="22"/>
          <w:szCs w:val="22"/>
          <w14:ligatures w14:val="none"/>
        </w:rPr>
        <w:t>9548</w:t>
      </w:r>
      <w:r w:rsidRPr="007637D1">
        <w:rPr>
          <w:rFonts w:ascii="Times New Roman" w:eastAsia="Times New Roman" w:hAnsi="Times New Roman" w:cs="Times New Roman"/>
          <w:kern w:val="0"/>
          <w:sz w:val="22"/>
          <w:szCs w:val="22"/>
          <w14:ligatures w14:val="none"/>
        </w:rPr>
        <w:t xml:space="preserve"> features) was </w:t>
      </w:r>
      <w:proofErr w:type="spellStart"/>
      <w:r w:rsidRPr="007637D1">
        <w:rPr>
          <w:rFonts w:ascii="Times New Roman" w:eastAsia="Times New Roman" w:hAnsi="Times New Roman" w:cs="Times New Roman"/>
          <w:kern w:val="0"/>
          <w:sz w:val="22"/>
          <w:szCs w:val="22"/>
          <w14:ligatures w14:val="none"/>
        </w:rPr>
        <w:t>analysed</w:t>
      </w:r>
      <w:proofErr w:type="spellEnd"/>
      <w:r w:rsidRPr="007637D1">
        <w:rPr>
          <w:rFonts w:ascii="Times New Roman" w:eastAsia="Times New Roman" w:hAnsi="Times New Roman" w:cs="Times New Roman"/>
          <w:kern w:val="0"/>
          <w:sz w:val="22"/>
          <w:szCs w:val="22"/>
          <w14:ligatures w14:val="none"/>
        </w:rPr>
        <w:t xml:space="preserve"> with </w:t>
      </w:r>
      <w:proofErr w:type="spellStart"/>
      <w:r w:rsidRPr="007637D1">
        <w:rPr>
          <w:rFonts w:ascii="Times New Roman" w:eastAsia="Times New Roman" w:hAnsi="Times New Roman" w:cs="Times New Roman"/>
          <w:kern w:val="0"/>
          <w:sz w:val="22"/>
          <w:szCs w:val="22"/>
          <w14:ligatures w14:val="none"/>
        </w:rPr>
        <w:t>sPLS</w:t>
      </w:r>
      <w:proofErr w:type="spellEnd"/>
      <w:r w:rsidRPr="007637D1">
        <w:rPr>
          <w:rFonts w:ascii="Times New Roman" w:eastAsia="Times New Roman" w:hAnsi="Times New Roman" w:cs="Times New Roman"/>
          <w:kern w:val="0"/>
          <w:sz w:val="22"/>
          <w:szCs w:val="22"/>
          <w14:ligatures w14:val="none"/>
        </w:rPr>
        <w:t>-DA</w:t>
      </w:r>
      <w:r>
        <w:rPr>
          <w:rFonts w:ascii="Times New Roman" w:eastAsia="Times New Roman" w:hAnsi="Times New Roman" w:cs="Times New Roman"/>
          <w:kern w:val="0"/>
          <w:sz w:val="22"/>
          <w:szCs w:val="22"/>
          <w14:ligatures w14:val="none"/>
        </w:rPr>
        <w:fldChar w:fldCharType="begin"/>
      </w:r>
      <w:r>
        <w:rPr>
          <w:rFonts w:ascii="Times New Roman" w:eastAsia="Times New Roman" w:hAnsi="Times New Roman" w:cs="Times New Roman"/>
          <w:kern w:val="0"/>
          <w:sz w:val="22"/>
          <w:szCs w:val="22"/>
          <w14:ligatures w14:val="none"/>
        </w:rPr>
        <w:instrText xml:space="preserve"> ADDIN EN.CITE &lt;EndNote&gt;&lt;Cite&gt;&lt;Author&gt;Lê Cao&lt;/Author&gt;&lt;Year&gt;2011&lt;/Year&gt;&lt;RecNum&gt;84&lt;/RecNum&gt;&lt;DisplayText&gt;(24)&lt;/DisplayText&gt;&lt;record&gt;&lt;rec-number&gt;84&lt;/rec-number&gt;&lt;foreign-keys&gt;&lt;key app="EN" db-id="fwzfvawxor2sxleadfr5e0eea2vrsxed2se0" timestamp="1705953903"&gt;84&lt;/key&gt;&lt;/foreign-keys&gt;&lt;ref-type name="Journal Article"&gt;17&lt;/ref-type&gt;&lt;contributors&gt;&lt;authors&gt;&lt;author&gt;Lê Cao, K. A.&lt;/author&gt;&lt;author&gt;Boitard, S.&lt;/author&gt;&lt;author&gt;Besse, P.&lt;/author&gt;&lt;/authors&gt;&lt;/contributors&gt;&lt;auth-address&gt;Queensland Facility for Advanced Bioinformatics, University of Queensland, 4072 St Lucia, QLD, Australia. k.lecao@uq.edu.au&lt;/auth-address&gt;&lt;titles&gt;&lt;title&gt;Sparse PLS discriminant analysis: biologically relevant feature selection and graphical displays for multiclass problems&lt;/title&gt;&lt;secondary-title&gt;BMC Bioinformatics&lt;/secondary-title&gt;&lt;short-title&gt;Sparse PLS discriminant analysis: biologically relevant feature selection and graphical displays for multiclass problems&lt;/short-title&gt;&lt;/titles&gt;&lt;periodical&gt;&lt;full-title&gt;BMC Bioinformatics&lt;/full-title&gt;&lt;/periodical&gt;&lt;pages&gt;253&lt;/pages&gt;&lt;volume&gt;12&lt;/volume&gt;&lt;edition&gt;20110622&lt;/edition&gt;&lt;keywords&gt;&lt;keyword&gt;Artificial Intelligence&lt;/keyword&gt;&lt;keyword&gt;Discriminant Analysis&lt;/keyword&gt;&lt;keyword&gt;Gene Expression Profiling&lt;/keyword&gt;&lt;keyword&gt;Humans&lt;/keyword&gt;&lt;keyword&gt;Neoplasms&lt;/keyword&gt;&lt;keyword&gt;Oligonucleotide Array Sequence Analysis&lt;/keyword&gt;&lt;keyword&gt;Polymorphism, Single Nucleotide&lt;/keyword&gt;&lt;/keywords&gt;&lt;dates&gt;&lt;year&gt;2011&lt;/year&gt;&lt;pub-dates&gt;&lt;date&gt;Jun 22&lt;/date&gt;&lt;/pub-dates&gt;&lt;/dates&gt;&lt;isbn&gt;1471-2105&lt;/isbn&gt;&lt;accession-num&gt;21693065&lt;/accession-num&gt;&lt;urls&gt;&lt;related-urls&gt;&lt;url&gt;https://www.ncbi.nlm.nih.gov/pubmed/21693065&lt;/url&gt;&lt;/related-urls&gt;&lt;/urls&gt;&lt;custom2&gt;PMC3133555&lt;/custom2&gt;&lt;electronic-resource-num&gt;10.1186/1471-2105-12-253&lt;/electronic-resource-num&gt;&lt;language&gt;eng&lt;/language&gt;&lt;/record&gt;&lt;/Cite&gt;&lt;/EndNote&gt;</w:instrText>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(24)</w:t>
      </w:r>
      <w:r>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 xml:space="preserve"> implemented in the </w:t>
      </w:r>
      <w:proofErr w:type="spellStart"/>
      <w:r w:rsidRPr="007637D1">
        <w:rPr>
          <w:rFonts w:ascii="Times New Roman" w:eastAsia="Times New Roman" w:hAnsi="Times New Roman" w:cs="Times New Roman"/>
          <w:kern w:val="0"/>
          <w:sz w:val="22"/>
          <w:szCs w:val="22"/>
          <w14:ligatures w14:val="none"/>
        </w:rPr>
        <w:t>mixOmics</w:t>
      </w:r>
      <w:proofErr w:type="spellEnd"/>
      <w:r w:rsidRPr="007637D1">
        <w:rPr>
          <w:rFonts w:ascii="Times New Roman" w:eastAsia="Times New Roman" w:hAnsi="Times New Roman" w:cs="Times New Roman"/>
          <w:kern w:val="0"/>
          <w:sz w:val="22"/>
          <w:szCs w:val="22"/>
          <w14:ligatures w14:val="none"/>
        </w:rPr>
        <w:t xml:space="preserve"> R package v</w:t>
      </w:r>
      <w:r>
        <w:rPr>
          <w:rFonts w:ascii="Times New Roman" w:eastAsia="Times New Roman" w:hAnsi="Times New Roman" w:cs="Times New Roman"/>
          <w:kern w:val="0"/>
          <w:sz w:val="22"/>
          <w:szCs w:val="22"/>
          <w14:ligatures w14:val="none"/>
        </w:rPr>
        <w:t>6.26.0</w:t>
      </w:r>
      <w:r w:rsidRPr="007637D1">
        <w:rPr>
          <w:rFonts w:ascii="Times New Roman" w:eastAsia="Times New Roman" w:hAnsi="Times New Roman" w:cs="Times New Roman"/>
          <w:kern w:val="0"/>
          <w:sz w:val="22"/>
          <w:szCs w:val="22"/>
          <w14:ligatures w14:val="none"/>
        </w:rPr>
        <w:t>.</w:t>
      </w:r>
      <w:r>
        <w:rPr>
          <w:rFonts w:ascii="Times New Roman" w:eastAsia="Times New Roman" w:hAnsi="Times New Roman" w:cs="Times New Roman"/>
          <w:kern w:val="0"/>
          <w:sz w:val="22"/>
          <w:szCs w:val="22"/>
          <w14:ligatures w14:val="none"/>
        </w:rPr>
        <w:fldChar w:fldCharType="begin">
          <w:fldData xml:space="preserve">PEVuZE5vdGU+PENpdGU+PEF1dGhvcj5Sb2hhcnQ8L0F1dGhvcj48WWVhcj4yMDE3PC9ZZWFyPjxS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</w:fldData>
        </w:fldChar>
      </w:r>
      <w:r>
        <w:rPr>
          <w:rFonts w:ascii="Times New Roman" w:eastAsia="Times New Roman" w:hAnsi="Times New Roman" w:cs="Times New Roman"/>
          <w:kern w:val="0"/>
          <w:sz w:val="22"/>
          <w:szCs w:val="22"/>
          <w14:ligatures w14:val="none"/>
        </w:rPr>
        <w:instrText xml:space="preserve"> ADDIN EN.CITE </w:instrText>
      </w:r>
      <w:r>
        <w:rPr>
          <w:rFonts w:ascii="Times New Roman" w:eastAsia="Times New Roman" w:hAnsi="Times New Roman" w:cs="Times New Roman"/>
          <w:kern w:val="0"/>
          <w:sz w:val="22"/>
          <w:szCs w:val="22"/>
          <w14:ligatures w14:val="none"/>
        </w:rPr>
        <w:fldChar w:fldCharType="begin">
          <w:fldData xml:space="preserve">PEVuZE5vdGU+PENpdGU+PEF1dGhvcj5Sb2hhcnQ8L0F1dGhvcj48WWVhcj4yMDE3PC9ZZWFyPjxS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</w:fldData>
        </w:fldChar>
      </w:r>
      <w:r>
        <w:rPr>
          <w:rFonts w:ascii="Times New Roman" w:eastAsia="Times New Roman" w:hAnsi="Times New Roman" w:cs="Times New Roman"/>
          <w:kern w:val="0"/>
          <w:sz w:val="22"/>
          <w:szCs w:val="22"/>
          <w14:ligatures w14:val="none"/>
        </w:rPr>
        <w:instrText xml:space="preserve"> ADDIN EN.CITE.DATA </w:instrText>
      </w:r>
      <w:r>
        <w:rPr>
          <w:rFonts w:ascii="Times New Roman" w:eastAsia="Times New Roman" w:hAnsi="Times New Roman" w:cs="Times New Roman"/>
          <w:kern w:val="0"/>
          <w:sz w:val="22"/>
          <w:szCs w:val="22"/>
          <w14:ligatures w14:val="none"/>
        </w:rPr>
      </w:r>
      <w:r>
        <w:rPr>
          <w:rFonts w:ascii="Times New Roman" w:eastAsia="Times New Roman" w:hAnsi="Times New Roman" w:cs="Times New Roman"/>
          <w:kern w:val="0"/>
          <w:sz w:val="22"/>
          <w:szCs w:val="22"/>
          <w14:ligatures w14:val="none"/>
        </w:rPr>
        <w:fldChar w:fldCharType="end"/>
      </w:r>
      <w:r>
        <w:rPr>
          <w:rFonts w:ascii="Times New Roman" w:eastAsia="Times New Roman" w:hAnsi="Times New Roman" w:cs="Times New Roman"/>
          <w:kern w:val="0"/>
          <w:sz w:val="22"/>
          <w:szCs w:val="22"/>
          <w14:ligatures w14:val="none"/>
        </w:rPr>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(26)</w:t>
      </w:r>
      <w:r>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 xml:space="preserve"> The response variable was the isolate class label ([K] classes: [list classes], combining failure/lifetime category with joint type). Predictors were the numeric match-percentage values for all gene and IGR clusters. Before analysis, the matrix was checked to confirm it contained no missing, </w:t>
      </w:r>
      <w:proofErr w:type="spellStart"/>
      <w:r w:rsidRPr="007637D1">
        <w:rPr>
          <w:rFonts w:ascii="Times New Roman" w:eastAsia="Times New Roman" w:hAnsi="Times New Roman" w:cs="Times New Roman"/>
          <w:kern w:val="0"/>
          <w:sz w:val="22"/>
          <w:szCs w:val="22"/>
          <w14:ligatures w14:val="none"/>
        </w:rPr>
        <w:t>NaN</w:t>
      </w:r>
      <w:proofErr w:type="spellEnd"/>
      <w:r w:rsidRPr="007637D1">
        <w:rPr>
          <w:rFonts w:ascii="Times New Roman" w:eastAsia="Times New Roman" w:hAnsi="Times New Roman" w:cs="Times New Roman"/>
          <w:kern w:val="0"/>
          <w:sz w:val="22"/>
          <w:szCs w:val="22"/>
          <w14:ligatures w14:val="none"/>
        </w:rPr>
        <w:t xml:space="preserve"> or infinite values. Variables were </w:t>
      </w:r>
      <w:proofErr w:type="spellStart"/>
      <w:r w:rsidRPr="007637D1">
        <w:rPr>
          <w:rFonts w:ascii="Times New Roman" w:eastAsia="Times New Roman" w:hAnsi="Times New Roman" w:cs="Times New Roman"/>
          <w:kern w:val="0"/>
          <w:sz w:val="22"/>
          <w:szCs w:val="22"/>
          <w14:ligatures w14:val="none"/>
        </w:rPr>
        <w:t>centred</w:t>
      </w:r>
      <w:proofErr w:type="spellEnd"/>
      <w:r w:rsidRPr="007637D1">
        <w:rPr>
          <w:rFonts w:ascii="Times New Roman" w:eastAsia="Times New Roman" w:hAnsi="Times New Roman" w:cs="Times New Roman"/>
          <w:kern w:val="0"/>
          <w:sz w:val="22"/>
          <w:szCs w:val="22"/>
          <w14:ligatures w14:val="none"/>
        </w:rPr>
        <w:t xml:space="preserve"> and scaled to unit variance, the </w:t>
      </w:r>
      <w:proofErr w:type="spellStart"/>
      <w:r w:rsidRPr="007637D1">
        <w:rPr>
          <w:rFonts w:ascii="Times New Roman" w:eastAsia="Times New Roman" w:hAnsi="Times New Roman" w:cs="Times New Roman"/>
          <w:kern w:val="0"/>
          <w:sz w:val="22"/>
          <w:szCs w:val="22"/>
          <w14:ligatures w14:val="none"/>
        </w:rPr>
        <w:t>mixOmics</w:t>
      </w:r>
      <w:proofErr w:type="spellEnd"/>
      <w:r w:rsidRPr="007637D1">
        <w:rPr>
          <w:rFonts w:ascii="Times New Roman" w:eastAsia="Times New Roman" w:hAnsi="Times New Roman" w:cs="Times New Roman"/>
          <w:kern w:val="0"/>
          <w:sz w:val="22"/>
          <w:szCs w:val="22"/>
          <w14:ligatures w14:val="none"/>
        </w:rPr>
        <w:t xml:space="preserve"> default.</w:t>
      </w:r>
    </w:p>
    <w:p w14:paraId="402A150E"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The number of components and the number of variables retained per component (</w:t>
      </w:r>
      <w:proofErr w:type="spellStart"/>
      <w:r w:rsidRPr="007637D1">
        <w:rPr>
          <w:rFonts w:ascii="Times New Roman" w:eastAsia="Times New Roman" w:hAnsi="Times New Roman" w:cs="Times New Roman"/>
          <w:kern w:val="0"/>
          <w:sz w:val="22"/>
          <w:szCs w:val="22"/>
          <w14:ligatures w14:val="none"/>
        </w:rPr>
        <w:t>keepX</w:t>
      </w:r>
      <w:proofErr w:type="spellEnd"/>
      <w:r w:rsidRPr="007637D1">
        <w:rPr>
          <w:rFonts w:ascii="Times New Roman" w:eastAsia="Times New Roman" w:hAnsi="Times New Roman" w:cs="Times New Roman"/>
          <w:kern w:val="0"/>
          <w:sz w:val="22"/>
          <w:szCs w:val="22"/>
          <w14:ligatures w14:val="none"/>
        </w:rPr>
        <w:t xml:space="preserve">) were tuned by repeated 5-fold cross-validation (10 repeats; </w:t>
      </w:r>
      <w:proofErr w:type="spellStart"/>
      <w:proofErr w:type="gramStart"/>
      <w:r w:rsidRPr="007637D1">
        <w:rPr>
          <w:rFonts w:ascii="Times New Roman" w:eastAsia="Times New Roman" w:hAnsi="Times New Roman" w:cs="Times New Roman"/>
          <w:kern w:val="0"/>
          <w:sz w:val="22"/>
          <w:szCs w:val="22"/>
          <w14:ligatures w14:val="none"/>
        </w:rPr>
        <w:t>tune.splsda</w:t>
      </w:r>
      <w:proofErr w:type="spellEnd"/>
      <w:proofErr w:type="gramEnd"/>
      <w:r w:rsidRPr="007637D1">
        <w:rPr>
          <w:rFonts w:ascii="Times New Roman" w:eastAsia="Times New Roman" w:hAnsi="Times New Roman" w:cs="Times New Roman"/>
          <w:kern w:val="0"/>
          <w:sz w:val="22"/>
          <w:szCs w:val="22"/>
          <w14:ligatures w14:val="none"/>
        </w:rPr>
        <w:t xml:space="preserve">) over four components. Candidate </w:t>
      </w:r>
      <w:proofErr w:type="spellStart"/>
      <w:r w:rsidRPr="007637D1">
        <w:rPr>
          <w:rFonts w:ascii="Times New Roman" w:eastAsia="Times New Roman" w:hAnsi="Times New Roman" w:cs="Times New Roman"/>
          <w:kern w:val="0"/>
          <w:sz w:val="22"/>
          <w:szCs w:val="22"/>
          <w14:ligatures w14:val="none"/>
        </w:rPr>
        <w:t>keepX</w:t>
      </w:r>
      <w:proofErr w:type="spellEnd"/>
      <w:r w:rsidRPr="007637D1">
        <w:rPr>
          <w:rFonts w:ascii="Times New Roman" w:eastAsia="Times New Roman" w:hAnsi="Times New Roman" w:cs="Times New Roman"/>
          <w:kern w:val="0"/>
          <w:sz w:val="22"/>
          <w:szCs w:val="22"/>
          <w14:ligatures w14:val="none"/>
        </w:rPr>
        <w:t xml:space="preserve"> values were 1–10 and 20–300 in steps of 10. Models were compared using the balanced error rate (BER) with the maximum distance classifier. Based on these results, a final model with two components was fitted, retaining 230 variables on component 1 and 5 on component 2. Samples were visualized in the space of the first two components with 95% confidence ellipses drawn for each class.</w:t>
      </w:r>
    </w:p>
    <w:p w14:paraId="29768325"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 xml:space="preserve">Model performance was assessed with repeated 5-fold cross-validation (10 repeats) using perf, with </w:t>
      </w:r>
      <w:proofErr w:type="spellStart"/>
      <w:r w:rsidRPr="007637D1">
        <w:rPr>
          <w:rFonts w:ascii="Times New Roman" w:eastAsia="Times New Roman" w:hAnsi="Times New Roman" w:cs="Times New Roman"/>
          <w:kern w:val="0"/>
          <w:sz w:val="22"/>
          <w:szCs w:val="22"/>
          <w14:ligatures w14:val="none"/>
        </w:rPr>
        <w:t>keepX</w:t>
      </w:r>
      <w:proofErr w:type="spellEnd"/>
      <w:r w:rsidRPr="007637D1">
        <w:rPr>
          <w:rFonts w:ascii="Times New Roman" w:eastAsia="Times New Roman" w:hAnsi="Times New Roman" w:cs="Times New Roman"/>
          <w:kern w:val="0"/>
          <w:sz w:val="22"/>
          <w:szCs w:val="22"/>
          <w14:ligatures w14:val="none"/>
        </w:rPr>
        <w:t xml:space="preserve"> fixed at the values above. Classification performance is reported as </w:t>
      </w:r>
      <w:r>
        <w:rPr>
          <w:rFonts w:ascii="Times New Roman" w:eastAsia="Times New Roman" w:hAnsi="Times New Roman" w:cs="Times New Roman"/>
          <w:kern w:val="0"/>
          <w:sz w:val="22"/>
          <w:szCs w:val="22"/>
          <w14:ligatures w14:val="none"/>
        </w:rPr>
        <w:t>(</w:t>
      </w:r>
      <w:r w:rsidRPr="007637D1">
        <w:rPr>
          <w:rFonts w:ascii="Times New Roman" w:eastAsia="Times New Roman" w:hAnsi="Times New Roman" w:cs="Times New Roman"/>
          <w:kern w:val="0"/>
          <w:sz w:val="22"/>
          <w:szCs w:val="22"/>
          <w14:ligatures w14:val="none"/>
        </w:rPr>
        <w:t>BER / classification error rate with the</w:t>
      </w:r>
      <w:r>
        <w:rPr>
          <w:rFonts w:ascii="Times New Roman" w:eastAsia="Times New Roman" w:hAnsi="Times New Roman" w:cs="Times New Roman"/>
          <w:kern w:val="0"/>
          <w:sz w:val="22"/>
          <w:szCs w:val="22"/>
          <w14:ligatures w14:val="none"/>
        </w:rPr>
        <w:t xml:space="preserve"> maximum</w:t>
      </w:r>
      <w:r w:rsidRPr="007637D1">
        <w:rPr>
          <w:rFonts w:ascii="Times New Roman" w:eastAsia="Times New Roman" w:hAnsi="Times New Roman" w:cs="Times New Roman"/>
          <w:kern w:val="0"/>
          <w:sz w:val="22"/>
          <w:szCs w:val="22"/>
          <w14:ligatures w14:val="none"/>
        </w:rPr>
        <w:t xml:space="preserve"> distance</w:t>
      </w:r>
      <w:r>
        <w:rPr>
          <w:rFonts w:ascii="Times New Roman" w:eastAsia="Times New Roman" w:hAnsi="Times New Roman" w:cs="Times New Roman"/>
          <w:kern w:val="0"/>
          <w:sz w:val="22"/>
          <w:szCs w:val="22"/>
          <w14:ligatures w14:val="none"/>
        </w:rPr>
        <w:t>)</w:t>
      </w:r>
      <w:r w:rsidRPr="007637D1">
        <w:rPr>
          <w:rFonts w:ascii="Times New Roman" w:eastAsia="Times New Roman" w:hAnsi="Times New Roman" w:cs="Times New Roman"/>
          <w:kern w:val="0"/>
          <w:sz w:val="22"/>
          <w:szCs w:val="22"/>
          <w14:ligatures w14:val="none"/>
        </w:rPr>
        <w:t xml:space="preserve"> and as the area under the receiver operating characteristic curve (AUC, mean ± SD across repeats) for each class versus all others, by component. The variables selected on each component and their loading weights were extracted with </w:t>
      </w:r>
      <w:proofErr w:type="spellStart"/>
      <w:r w:rsidRPr="007637D1">
        <w:rPr>
          <w:rFonts w:ascii="Times New Roman" w:eastAsia="Times New Roman" w:hAnsi="Times New Roman" w:cs="Times New Roman"/>
          <w:kern w:val="0"/>
          <w:sz w:val="22"/>
          <w:szCs w:val="22"/>
          <w14:ligatures w14:val="none"/>
        </w:rPr>
        <w:t>selectVar</w:t>
      </w:r>
      <w:proofErr w:type="spellEnd"/>
      <w:r w:rsidRPr="007637D1">
        <w:rPr>
          <w:rFonts w:ascii="Times New Roman" w:eastAsia="Times New Roman" w:hAnsi="Times New Roman" w:cs="Times New Roman"/>
          <w:kern w:val="0"/>
          <w:sz w:val="22"/>
          <w:szCs w:val="22"/>
          <w14:ligatures w14:val="none"/>
        </w:rPr>
        <w:t xml:space="preserve"> and used to identify the genes and IGRs that discriminate between classes. Analyses were run in R</w:t>
      </w:r>
      <w:r>
        <w:rPr>
          <w:rFonts w:ascii="Times New Roman" w:eastAsia="Times New Roman" w:hAnsi="Times New Roman" w:cs="Times New Roman"/>
          <w:kern w:val="0"/>
          <w:sz w:val="22"/>
          <w:szCs w:val="22"/>
          <w14:ligatures w14:val="none"/>
        </w:rPr>
        <w:t xml:space="preserve"> Studio</w:t>
      </w:r>
      <w:r w:rsidRPr="007637D1">
        <w:rPr>
          <w:rFonts w:ascii="Times New Roman" w:eastAsia="Times New Roman" w:hAnsi="Times New Roman" w:cs="Times New Roman"/>
          <w:kern w:val="0"/>
          <w:sz w:val="22"/>
          <w:szCs w:val="22"/>
          <w14:ligatures w14:val="none"/>
        </w:rPr>
        <w:t xml:space="preserve"> with </w:t>
      </w:r>
      <w:r>
        <w:rPr>
          <w:rFonts w:ascii="Times New Roman" w:eastAsia="Times New Roman" w:hAnsi="Times New Roman" w:cs="Times New Roman"/>
          <w:kern w:val="0"/>
          <w:sz w:val="22"/>
          <w:szCs w:val="22"/>
          <w14:ligatures w14:val="none"/>
        </w:rPr>
        <w:t>11</w:t>
      </w:r>
      <w:r w:rsidRPr="007637D1">
        <w:rPr>
          <w:rFonts w:ascii="Times New Roman" w:eastAsia="Times New Roman" w:hAnsi="Times New Roman" w:cs="Times New Roman"/>
          <w:kern w:val="0"/>
          <w:sz w:val="22"/>
          <w:szCs w:val="22"/>
          <w14:ligatures w14:val="none"/>
        </w:rPr>
        <w:t xml:space="preserve"> CPU cores.</w:t>
      </w:r>
    </w:p>
    <w:p w14:paraId="4291D9BD"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u w:val="single"/>
          <w14:ligatures w14:val="none"/>
        </w:rPr>
      </w:pPr>
      <w:r w:rsidRPr="007637D1">
        <w:rPr>
          <w:rFonts w:ascii="Times New Roman" w:eastAsia="Times New Roman" w:hAnsi="Times New Roman" w:cs="Times New Roman"/>
          <w:kern w:val="0"/>
          <w:sz w:val="22"/>
          <w:szCs w:val="22"/>
          <w:u w:val="single"/>
          <w14:ligatures w14:val="none"/>
        </w:rPr>
        <w:t xml:space="preserve">Functional annotation of </w:t>
      </w:r>
      <w:proofErr w:type="spellStart"/>
      <w:r w:rsidRPr="007637D1">
        <w:rPr>
          <w:rFonts w:ascii="Times New Roman" w:eastAsia="Times New Roman" w:hAnsi="Times New Roman" w:cs="Times New Roman"/>
          <w:kern w:val="0"/>
          <w:sz w:val="22"/>
          <w:szCs w:val="22"/>
          <w:u w:val="single"/>
          <w14:ligatures w14:val="none"/>
        </w:rPr>
        <w:t>sPLS</w:t>
      </w:r>
      <w:proofErr w:type="spellEnd"/>
      <w:r w:rsidRPr="007637D1">
        <w:rPr>
          <w:rFonts w:ascii="Times New Roman" w:eastAsia="Times New Roman" w:hAnsi="Times New Roman" w:cs="Times New Roman"/>
          <w:kern w:val="0"/>
          <w:sz w:val="22"/>
          <w:szCs w:val="22"/>
          <w:u w:val="single"/>
          <w14:ligatures w14:val="none"/>
        </w:rPr>
        <w:t xml:space="preserve">-DA-selected features. </w:t>
      </w:r>
    </w:p>
    <w:p w14:paraId="705B0372" w14:textId="77777777" w:rsidR="00C72757" w:rsidRPr="007637D1" w:rsidRDefault="00C72757" w:rsidP="00C72757">
      <w:pPr>
        <w:pStyle w:val="NormalWeb"/>
        <w:jc w:val="both"/>
        <w:rPr>
          <w:sz w:val="22"/>
          <w:szCs w:val="22"/>
        </w:rPr>
      </w:pPr>
      <w:r w:rsidRPr="007637D1">
        <w:rPr>
          <w:sz w:val="22"/>
          <w:szCs w:val="22"/>
        </w:rPr>
        <w:t xml:space="preserve">Variables selected on each of the first two </w:t>
      </w:r>
      <w:proofErr w:type="spellStart"/>
      <w:r w:rsidRPr="007637D1">
        <w:rPr>
          <w:sz w:val="22"/>
          <w:szCs w:val="22"/>
        </w:rPr>
        <w:t>sPLS</w:t>
      </w:r>
      <w:proofErr w:type="spellEnd"/>
      <w:r w:rsidRPr="007637D1">
        <w:rPr>
          <w:sz w:val="22"/>
          <w:szCs w:val="22"/>
        </w:rPr>
        <w:t>-DA components (with their loading weights) were annotated according to whether they were gene clusters or intergenic region (IGR) clusters.</w:t>
      </w:r>
    </w:p>
    <w:p w14:paraId="6EA019CF" w14:textId="77777777" w:rsidR="00C72757" w:rsidRPr="007637D1" w:rsidRDefault="00C72757" w:rsidP="00C72757">
      <w:pPr>
        <w:pStyle w:val="NormalWeb"/>
        <w:jc w:val="both"/>
        <w:rPr>
          <w:sz w:val="22"/>
          <w:szCs w:val="22"/>
        </w:rPr>
      </w:pPr>
      <w:r w:rsidRPr="007637D1">
        <w:rPr>
          <w:rStyle w:val="Emphasis"/>
          <w:sz w:val="22"/>
          <w:szCs w:val="22"/>
        </w:rPr>
        <w:t>Gene clusters.</w:t>
      </w:r>
      <w:r w:rsidRPr="007637D1">
        <w:rPr>
          <w:sz w:val="22"/>
          <w:szCs w:val="22"/>
        </w:rPr>
        <w:t xml:space="preserve"> Representative protein sequences from the </w:t>
      </w:r>
      <w:proofErr w:type="spellStart"/>
      <w:r w:rsidRPr="007637D1">
        <w:rPr>
          <w:sz w:val="22"/>
          <w:szCs w:val="22"/>
        </w:rPr>
        <w:t>Panaroo</w:t>
      </w:r>
      <w:proofErr w:type="spellEnd"/>
      <w:r w:rsidRPr="007637D1">
        <w:rPr>
          <w:sz w:val="22"/>
          <w:szCs w:val="22"/>
        </w:rPr>
        <w:t xml:space="preserve"> pangenome were functionally annotated with </w:t>
      </w:r>
      <w:proofErr w:type="spellStart"/>
      <w:r w:rsidRPr="007637D1">
        <w:rPr>
          <w:sz w:val="22"/>
          <w:szCs w:val="22"/>
        </w:rPr>
        <w:t>eggNOG</w:t>
      </w:r>
      <w:proofErr w:type="spellEnd"/>
      <w:r w:rsidRPr="007637D1">
        <w:rPr>
          <w:sz w:val="22"/>
          <w:szCs w:val="22"/>
        </w:rPr>
        <w:t>-mapper v</w:t>
      </w:r>
      <w:r w:rsidRPr="00FA2C30">
        <w:t xml:space="preserve"> </w:t>
      </w:r>
      <w:proofErr w:type="spellStart"/>
      <w:r w:rsidRPr="00FA2C30">
        <w:rPr>
          <w:sz w:val="22"/>
          <w:szCs w:val="22"/>
        </w:rPr>
        <w:t>eggNOG</w:t>
      </w:r>
      <w:proofErr w:type="spellEnd"/>
      <w:r w:rsidRPr="00FA2C30">
        <w:rPr>
          <w:sz w:val="22"/>
          <w:szCs w:val="22"/>
        </w:rPr>
        <w:t>-mapper: v2.1.13</w:t>
      </w:r>
      <w:r>
        <w:rPr>
          <w:sz w:val="22"/>
          <w:szCs w:val="22"/>
        </w:rPr>
        <w:t xml:space="preserve"> </w:t>
      </w:r>
      <w:r>
        <w:rPr>
          <w:sz w:val="22"/>
          <w:szCs w:val="22"/>
        </w:rPr>
        <w:fldChar w:fldCharType="begin">
          <w:fldData xml:space="preserve">PEVuZE5vdGU+PENpdGU+PEF1dGhvcj5DYW50YWxhcGllZHJhPC9BdXRob3I+PFllYXI+MjAyMTwv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</w:fldData>
        </w:fldChar>
      </w:r>
      <w:r>
        <w:rPr>
          <w:sz w:val="22"/>
          <w:szCs w:val="22"/>
        </w:rPr>
        <w:instrText xml:space="preserve"> ADDIN EN.CITE </w:instrText>
      </w:r>
      <w:r>
        <w:rPr>
          <w:sz w:val="22"/>
          <w:szCs w:val="22"/>
        </w:rPr>
        <w:fldChar w:fldCharType="begin">
          <w:fldData xml:space="preserve">PEVuZE5vdGU+PENpdGU+PEF1dGhvcj5DYW50YWxhcGllZHJhPC9BdXRob3I+PFllYXI+MjAyMTwv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</w:fldData>
        </w:fldChar>
      </w:r>
      <w:r>
        <w:rPr>
          <w:sz w:val="22"/>
          <w:szCs w:val="22"/>
        </w:rPr>
        <w:instrText xml:space="preserve"> ADDIN EN.CITE.DATA </w:instrText>
      </w:r>
      <w:r>
        <w:rPr>
          <w:sz w:val="22"/>
          <w:szCs w:val="22"/>
        </w:rPr>
      </w:r>
      <w:r>
        <w:rPr>
          <w:sz w:val="22"/>
          <w:szCs w:val="22"/>
        </w:rPr>
        <w:fldChar w:fldCharType="end"/>
      </w:r>
      <w:r>
        <w:rPr>
          <w:sz w:val="22"/>
          <w:szCs w:val="22"/>
        </w:rPr>
      </w:r>
      <w:r>
        <w:rPr>
          <w:sz w:val="22"/>
          <w:szCs w:val="22"/>
        </w:rPr>
        <w:fldChar w:fldCharType="separate"/>
      </w:r>
      <w:r>
        <w:rPr>
          <w:noProof/>
          <w:sz w:val="22"/>
          <w:szCs w:val="22"/>
        </w:rPr>
        <w:t>(27)</w:t>
      </w:r>
      <w:r>
        <w:rPr>
          <w:sz w:val="22"/>
          <w:szCs w:val="22"/>
        </w:rPr>
        <w:fldChar w:fldCharType="end"/>
      </w:r>
      <w:r w:rsidRPr="007637D1">
        <w:rPr>
          <w:sz w:val="22"/>
          <w:szCs w:val="22"/>
        </w:rPr>
        <w:t xml:space="preserve"> using the </w:t>
      </w:r>
      <w:proofErr w:type="spellStart"/>
      <w:r w:rsidRPr="007637D1">
        <w:rPr>
          <w:sz w:val="22"/>
          <w:szCs w:val="22"/>
        </w:rPr>
        <w:t>eggNOG</w:t>
      </w:r>
      <w:proofErr w:type="spellEnd"/>
      <w:r w:rsidRPr="007637D1">
        <w:rPr>
          <w:sz w:val="22"/>
          <w:szCs w:val="22"/>
        </w:rPr>
        <w:t xml:space="preserve"> database</w:t>
      </w:r>
      <w:r>
        <w:rPr>
          <w:sz w:val="22"/>
          <w:szCs w:val="22"/>
        </w:rPr>
        <w:t xml:space="preserve"> v5.0.2</w:t>
      </w:r>
      <w:r w:rsidRPr="007637D1">
        <w:rPr>
          <w:sz w:val="22"/>
          <w:szCs w:val="22"/>
        </w:rPr>
        <w:t xml:space="preserve"> </w:t>
      </w:r>
      <w:r>
        <w:rPr>
          <w:sz w:val="22"/>
          <w:szCs w:val="22"/>
        </w:rPr>
        <w:fldChar w:fldCharType="begin">
          <w:fldData xml:space="preserve">PEVuZE5vdGU+PENpdGU+PEF1dGhvcj5IdWVydGEtQ2VwYXM8L0F1dGhvcj48WWVhcj4yMDE5PC9Z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</w:fldData>
        </w:fldChar>
      </w:r>
      <w:r>
        <w:rPr>
          <w:sz w:val="22"/>
          <w:szCs w:val="22"/>
        </w:rPr>
        <w:instrText xml:space="preserve"> ADDIN EN.CITE </w:instrText>
      </w:r>
      <w:r>
        <w:rPr>
          <w:sz w:val="22"/>
          <w:szCs w:val="22"/>
        </w:rPr>
        <w:fldChar w:fldCharType="begin">
          <w:fldData xml:space="preserve">PEVuZE5vdGU+PENpdGU+PEF1dGhvcj5IdWVydGEtQ2VwYXM8L0F1dGhvcj48WWVhcj4yMDE5PC9Z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</w:fldData>
        </w:fldChar>
      </w:r>
      <w:r>
        <w:rPr>
          <w:sz w:val="22"/>
          <w:szCs w:val="22"/>
        </w:rPr>
        <w:instrText xml:space="preserve"> ADDIN EN.CITE.DATA </w:instrText>
      </w:r>
      <w:r>
        <w:rPr>
          <w:sz w:val="22"/>
          <w:szCs w:val="22"/>
        </w:rPr>
      </w:r>
      <w:r>
        <w:rPr>
          <w:sz w:val="22"/>
          <w:szCs w:val="22"/>
        </w:rPr>
        <w:fldChar w:fldCharType="end"/>
      </w:r>
      <w:r>
        <w:rPr>
          <w:sz w:val="22"/>
          <w:szCs w:val="22"/>
        </w:rPr>
      </w:r>
      <w:r>
        <w:rPr>
          <w:sz w:val="22"/>
          <w:szCs w:val="22"/>
        </w:rPr>
        <w:fldChar w:fldCharType="separate"/>
      </w:r>
      <w:r>
        <w:rPr>
          <w:noProof/>
          <w:sz w:val="22"/>
          <w:szCs w:val="22"/>
        </w:rPr>
        <w:t>(28)</w:t>
      </w:r>
      <w:r>
        <w:rPr>
          <w:sz w:val="22"/>
          <w:szCs w:val="22"/>
        </w:rPr>
        <w:fldChar w:fldCharType="end"/>
      </w:r>
      <w:r w:rsidRPr="007637D1">
        <w:rPr>
          <w:sz w:val="22"/>
          <w:szCs w:val="22"/>
        </w:rPr>
        <w:t xml:space="preserve">  </w:t>
      </w:r>
      <w:r>
        <w:rPr>
          <w:sz w:val="22"/>
          <w:szCs w:val="22"/>
        </w:rPr>
        <w:t>(</w:t>
      </w:r>
      <w:r w:rsidRPr="00FA2C30">
        <w:rPr>
          <w:sz w:val="22"/>
          <w:szCs w:val="22"/>
        </w:rPr>
        <w:t>DIAMOND: v2.1.10</w:t>
      </w:r>
      <w:r>
        <w:rPr>
          <w:sz w:val="22"/>
          <w:szCs w:val="22"/>
        </w:rPr>
        <w:t xml:space="preserve">, </w:t>
      </w:r>
      <w:r w:rsidRPr="00FA2C30">
        <w:rPr>
          <w:sz w:val="22"/>
          <w:szCs w:val="22"/>
        </w:rPr>
        <w:t>MMseqs2: 13.45111</w:t>
      </w:r>
      <w:r>
        <w:rPr>
          <w:sz w:val="22"/>
          <w:szCs w:val="22"/>
        </w:rPr>
        <w:t>)</w:t>
      </w:r>
      <w:r w:rsidRPr="007637D1">
        <w:rPr>
          <w:sz w:val="22"/>
          <w:szCs w:val="22"/>
        </w:rPr>
        <w:t xml:space="preserve">. The predicted description, GO terms, KEGG </w:t>
      </w:r>
      <w:proofErr w:type="spellStart"/>
      <w:r w:rsidRPr="007637D1">
        <w:rPr>
          <w:sz w:val="22"/>
          <w:szCs w:val="22"/>
        </w:rPr>
        <w:t>orthology</w:t>
      </w:r>
      <w:proofErr w:type="spellEnd"/>
      <w:r w:rsidRPr="007637D1">
        <w:rPr>
          <w:sz w:val="22"/>
          <w:szCs w:val="22"/>
        </w:rPr>
        <w:t xml:space="preserve"> and pathway assignments, </w:t>
      </w:r>
      <w:proofErr w:type="spellStart"/>
      <w:r w:rsidRPr="007637D1">
        <w:rPr>
          <w:sz w:val="22"/>
          <w:szCs w:val="22"/>
        </w:rPr>
        <w:t>Pfam</w:t>
      </w:r>
      <w:proofErr w:type="spellEnd"/>
      <w:r w:rsidRPr="007637D1">
        <w:rPr>
          <w:sz w:val="22"/>
          <w:szCs w:val="22"/>
        </w:rPr>
        <w:t xml:space="preserve"> domains and COG categories were matched to the selected features by cluster name.</w:t>
      </w:r>
    </w:p>
    <w:p w14:paraId="0F0AFB89" w14:textId="77777777" w:rsidR="00C72757" w:rsidRPr="007637D1" w:rsidRDefault="00C72757" w:rsidP="00C72757">
      <w:pPr>
        <w:pStyle w:val="NormalWeb"/>
        <w:jc w:val="both"/>
        <w:rPr>
          <w:sz w:val="22"/>
          <w:szCs w:val="22"/>
        </w:rPr>
      </w:pPr>
      <w:r w:rsidRPr="007637D1">
        <w:rPr>
          <w:rStyle w:val="Emphasis"/>
          <w:sz w:val="22"/>
          <w:szCs w:val="22"/>
        </w:rPr>
        <w:t>IGR clusters.</w:t>
      </w:r>
      <w:r w:rsidRPr="007637D1">
        <w:rPr>
          <w:sz w:val="22"/>
          <w:szCs w:val="22"/>
        </w:rPr>
        <w:t xml:space="preserve"> The IGR features were the cluster representative sequences generated by Piggy.</w:t>
      </w:r>
      <w:r>
        <w:rPr>
          <w:sz w:val="22"/>
          <w:szCs w:val="22"/>
        </w:rPr>
        <w:fldChar w:fldCharType="begin"/>
      </w:r>
      <w:r>
        <w:rPr>
          <w:sz w:val="22"/>
          <w:szCs w:val="22"/>
        </w:rPr>
        <w:instrText xml:space="preserve"> ADDIN EN.CITE &lt;EndNote&gt;&lt;Cite&gt;&lt;Author&gt;Thorpe&lt;/Author&gt;&lt;Year&gt;2018&lt;/Year&gt;&lt;RecNum&gt;1699&lt;/RecNum&gt;&lt;DisplayText&gt;(22)&lt;/DisplayText&gt;&lt;record&gt;&lt;rec-number&gt;1699&lt;/rec-number&gt;&lt;foreign-keys&gt;&lt;key app="EN" db-id="fwzfvawxor2sxleadfr5e0eea2vrsxed2se0" timestamp="1791311123"&gt;1699&lt;/key&gt;&lt;/foreign-keys&gt;&lt;ref-type name="Journal Article"&gt;17&lt;/ref-type&gt;&lt;contributors&gt;&lt;authors&gt;&lt;author&gt;Thorpe, Harry A&lt;/author&gt;&lt;author&gt;Bayliss, Sion C&lt;/author&gt;&lt;author&gt;Sheppard, Samuel K&lt;/author&gt;&lt;author&gt;Feil, Edward J&lt;/author&gt;&lt;/authors&gt;&lt;/contributors&gt;&lt;titles&gt;&lt;title&gt;Piggy: a rapid, large-scale pan-genome analysis tool for intergenic regions in bacteria&lt;/title&gt;&lt;secondary-title&gt;GigaScience&lt;/secondary-title&gt;&lt;/titles&gt;&lt;periodical&gt;&lt;full-title&gt;GigaScience&lt;/full-title&gt;&lt;/periodical&gt;&lt;volume&gt;7&lt;/volume&gt;&lt;number&gt;4&lt;/number&gt;&lt;dates&gt;&lt;year&gt;2018&lt;/year&gt;&lt;/dates&gt;&lt;isbn&gt;2047-217X&lt;/isbn&gt;&lt;urls&gt;&lt;related-urls&gt;&lt;url&gt;https://doi.org/10.1093/gigascience/giy015&lt;/url&gt;&lt;/related-urls&gt;&lt;/urls&gt;&lt;custom1&gt;giy015&lt;/custom1&gt;&lt;electronic-resource-num&gt;10.1093/gigascience/giy015&lt;/electronic-resource-num&gt;&lt;access-date&gt;10/6/2026&lt;/access-date&gt;&lt;/record&gt;&lt;/Cite&gt;&lt;/EndNote&gt;</w:instrText>
      </w:r>
      <w:r>
        <w:rPr>
          <w:sz w:val="22"/>
          <w:szCs w:val="22"/>
        </w:rPr>
        <w:fldChar w:fldCharType="separate"/>
      </w:r>
      <w:r>
        <w:rPr>
          <w:noProof/>
          <w:sz w:val="22"/>
          <w:szCs w:val="22"/>
        </w:rPr>
        <w:t>(22)</w:t>
      </w:r>
      <w:r>
        <w:rPr>
          <w:sz w:val="22"/>
          <w:szCs w:val="22"/>
        </w:rPr>
        <w:fldChar w:fldCharType="end"/>
      </w:r>
      <w:r w:rsidRPr="007637D1">
        <w:rPr>
          <w:sz w:val="22"/>
          <w:szCs w:val="22"/>
        </w:rPr>
        <w:t xml:space="preserve"> The header of each representative sequence gives its cluster identifier, source contig, the two flanking genes (as locus tags) and an IGR category. These fields were parsed for each selected IGR cluster. To place each IGR in a functional context, the locus tags of the two flanking genes were mapped to their </w:t>
      </w:r>
      <w:proofErr w:type="spellStart"/>
      <w:r w:rsidRPr="007637D1">
        <w:rPr>
          <w:sz w:val="22"/>
          <w:szCs w:val="22"/>
        </w:rPr>
        <w:t>Panaroo</w:t>
      </w:r>
      <w:proofErr w:type="spellEnd"/>
      <w:r w:rsidRPr="007637D1">
        <w:rPr>
          <w:sz w:val="22"/>
          <w:szCs w:val="22"/>
        </w:rPr>
        <w:t xml:space="preserve"> gene clusters using the gene presence/absence table (</w:t>
      </w:r>
      <w:proofErr w:type="spellStart"/>
      <w:r w:rsidRPr="007637D1">
        <w:rPr>
          <w:sz w:val="22"/>
          <w:szCs w:val="22"/>
        </w:rPr>
        <w:t>Panaroo</w:t>
      </w:r>
      <w:proofErr w:type="spellEnd"/>
      <w:r w:rsidRPr="007637D1">
        <w:rPr>
          <w:sz w:val="22"/>
          <w:szCs w:val="22"/>
        </w:rPr>
        <w:t xml:space="preserve"> output in Roary format). The </w:t>
      </w:r>
      <w:proofErr w:type="spellStart"/>
      <w:r w:rsidRPr="007637D1">
        <w:rPr>
          <w:sz w:val="22"/>
          <w:szCs w:val="22"/>
        </w:rPr>
        <w:t>eggNOG</w:t>
      </w:r>
      <w:proofErr w:type="spellEnd"/>
      <w:r w:rsidRPr="007637D1">
        <w:rPr>
          <w:sz w:val="22"/>
          <w:szCs w:val="22"/>
        </w:rPr>
        <w:t xml:space="preserve"> annotations for the flanking gene clusters were then attached to each IGR. IGRs were therefore annotated by the predicted function of their upstream and downstream </w:t>
      </w:r>
      <w:proofErr w:type="spellStart"/>
      <w:r w:rsidRPr="007637D1">
        <w:rPr>
          <w:sz w:val="22"/>
          <w:szCs w:val="22"/>
        </w:rPr>
        <w:t>neighbouring</w:t>
      </w:r>
      <w:proofErr w:type="spellEnd"/>
      <w:r w:rsidRPr="007637D1">
        <w:rPr>
          <w:sz w:val="22"/>
          <w:szCs w:val="22"/>
        </w:rPr>
        <w:t xml:space="preserve"> genes, not by direct annotation of the intergenic sequence itself.</w:t>
      </w:r>
    </w:p>
    <w:p w14:paraId="33606873" w14:textId="77777777" w:rsidR="00C72757" w:rsidRPr="007637D1" w:rsidRDefault="00C72757" w:rsidP="00C72757">
      <w:pPr>
        <w:pStyle w:val="NormalWeb"/>
        <w:jc w:val="both"/>
        <w:rPr>
          <w:sz w:val="22"/>
          <w:szCs w:val="22"/>
        </w:rPr>
      </w:pPr>
      <w:r w:rsidRPr="007637D1">
        <w:rPr>
          <w:sz w:val="22"/>
          <w:szCs w:val="22"/>
        </w:rPr>
        <w:t xml:space="preserve">The annotations were merged with the </w:t>
      </w:r>
      <w:proofErr w:type="spellStart"/>
      <w:r w:rsidRPr="007637D1">
        <w:rPr>
          <w:sz w:val="22"/>
          <w:szCs w:val="22"/>
        </w:rPr>
        <w:t>sPLS</w:t>
      </w:r>
      <w:proofErr w:type="spellEnd"/>
      <w:r w:rsidRPr="007637D1">
        <w:rPr>
          <w:sz w:val="22"/>
          <w:szCs w:val="22"/>
        </w:rPr>
        <w:t xml:space="preserve">-DA weights for each component to produce one annotated feature table per component, which was used to interpret the genes and IGRs that discriminate between classes. </w:t>
      </w:r>
    </w:p>
    <w:p w14:paraId="1493C7AA" w14:textId="77777777" w:rsidR="00C72757" w:rsidRPr="007637D1" w:rsidRDefault="00C72757" w:rsidP="00C72757">
      <w:pPr>
        <w:pStyle w:val="NormalWeb"/>
        <w:jc w:val="both"/>
        <w:rPr>
          <w:sz w:val="22"/>
          <w:szCs w:val="22"/>
        </w:rPr>
      </w:pPr>
    </w:p>
    <w:p w14:paraId="045F8DF7"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u w:val="single"/>
          <w14:ligatures w14:val="none"/>
        </w:rPr>
      </w:pPr>
      <w:r w:rsidRPr="007637D1">
        <w:rPr>
          <w:rFonts w:ascii="Times New Roman" w:eastAsia="Times New Roman" w:hAnsi="Times New Roman" w:cs="Times New Roman"/>
          <w:kern w:val="0"/>
          <w:sz w:val="22"/>
          <w:szCs w:val="22"/>
          <w:u w:val="single"/>
          <w14:ligatures w14:val="none"/>
        </w:rPr>
        <w:t>Distribution of top-weighted features/ Creation of Violin Plots</w:t>
      </w:r>
    </w:p>
    <w:p w14:paraId="60D601F6"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7637D1">
        <w:rPr>
          <w:rFonts w:ascii="Times New Roman" w:eastAsia="Times New Roman" w:hAnsi="Times New Roman" w:cs="Times New Roman"/>
          <w:kern w:val="0"/>
          <w:sz w:val="22"/>
          <w:szCs w:val="22"/>
          <w14:ligatures w14:val="none"/>
        </w:rPr>
        <w:t>Features with an absolute component 1 loading weight of at least 0.15 were selected for display. For each, the distribution of values (codon match percentage for genes, match percentage for IGRs) was plotted by outcome class as a violin plot with individual isolates overlaid as jittered points, faceted by feature with independent y-axes, using ggplot2.</w:t>
      </w:r>
      <w:r>
        <w:rPr>
          <w:rFonts w:ascii="Times New Roman" w:eastAsia="Times New Roman" w:hAnsi="Times New Roman" w:cs="Times New Roman"/>
          <w:kern w:val="0"/>
          <w:sz w:val="22"/>
          <w:szCs w:val="22"/>
          <w14:ligatures w14:val="none"/>
        </w:rPr>
        <w:fldChar w:fldCharType="begin"/>
      </w:r>
      <w:r>
        <w:rPr>
          <w:rFonts w:ascii="Times New Roman" w:eastAsia="Times New Roman" w:hAnsi="Times New Roman" w:cs="Times New Roman"/>
          <w:kern w:val="0"/>
          <w:sz w:val="22"/>
          <w:szCs w:val="22"/>
          <w14:ligatures w14:val="none"/>
        </w:rPr>
        <w:instrText xml:space="preserve"> ADDIN EN.CITE &lt;EndNote&gt;&lt;Cite&gt;&lt;Author&gt;Wickham&lt;/Author&gt;&lt;Year&gt;2019&lt;/Year&gt;&lt;RecNum&gt;907&lt;/RecNum&gt;&lt;DisplayText&gt;(25)&lt;/DisplayText&gt;&lt;record&gt;&lt;rec-number&gt;907&lt;/rec-number&gt;&lt;foreign-keys&gt;&lt;key app="EN" db-id="fwzfvawxor2sxleadfr5e0eea2vrsxed2se0" timestamp="1741979600"&gt;907&lt;/key&gt;&lt;/foreign-keys&gt;&lt;ref-type name="Journal Article"&gt;17&lt;/ref-type&gt;&lt;contributors&gt;&lt;authors&gt;&lt;author&gt;Hadley Wickham&lt;/author&gt;&lt;author&gt;Mara Averick&lt;/author&gt;&lt;author&gt;Jennifer Bryan&lt;/author&gt;&lt;author&gt;Winston Chang&lt;/author&gt;&lt;author&gt;Lucy D&amp;apos;Agostino McGowan&lt;/author&gt;&lt;author&gt;Romain François&lt;/author&gt;&lt;author&gt;Garrett Grolemund&lt;/author&gt;&lt;author&gt;Alex Hayes&lt;/author&gt;&lt;author&gt;Lionel Henry&lt;/author&gt;&lt;author&gt;Jim Hester&lt;/author&gt;&lt;author&gt;Max Kuhn&lt;/author&gt;&lt;author&gt;Thomas Lin Pedersen&lt;/author&gt;&lt;author&gt;Evan Miller&lt;/author&gt;&lt;author&gt;Stephan Milton Bache&lt;/author&gt;&lt;author&gt;Kirill Müller&lt;/author&gt;&lt;author&gt;Jeroen Ooms&lt;/author&gt;&lt;author&gt;David Robinson&lt;/author&gt;&lt;author&gt;Dana Paige Seidel&lt;/author&gt;&lt;author&gt;Vitalie Spinu&lt;/author&gt;&lt;author&gt;Kohske Takahashi&lt;/author&gt;&lt;author&gt;Davis Vaughan&lt;/author&gt;&lt;author&gt;Claus Wilke&lt;/author&gt;&lt;author&gt;Kara Woo&lt;/author&gt;&lt;author&gt;Hiroaki Yutan&lt;/author&gt;&lt;/authors&gt;&lt;/contributors&gt;&lt;titles&gt;&lt;title&gt;Welcome to the {tidyverse}&lt;/title&gt;&lt;secondary-title&gt;Journal of Open Source Software&lt;/secondary-title&gt;&lt;/titles&gt;&lt;periodical&gt;&lt;full-title&gt;Journal of Open Source Software&lt;/full-title&gt;&lt;/periodical&gt;&lt;pages&gt;1686&lt;/pages&gt;&lt;volume&gt;4&lt;/volume&gt;&lt;number&gt;43&lt;/number&gt;&lt;dates&gt;&lt;year&gt;2019&lt;/year&gt;&lt;/dates&gt;&lt;urls&gt;&lt;/urls&gt;&lt;electronic-resource-num&gt;10.21105/joss.01686&lt;/electronic-resource-num&gt;&lt;/record&gt;&lt;/Cite&gt;&lt;/EndNote&gt;</w:instrText>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(25)</w:t>
      </w:r>
      <w:r>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 xml:space="preserve"> </w:t>
      </w:r>
    </w:p>
    <w:p w14:paraId="0D163447" w14:textId="77777777" w:rsidR="00C72757" w:rsidRPr="007637D1" w:rsidRDefault="00C72757" w:rsidP="00C72757">
      <w:pPr>
        <w:spacing w:before="100" w:beforeAutospacing="1" w:after="100" w:afterAutospacing="1" w:line="240" w:lineRule="auto"/>
        <w:jc w:val="both"/>
        <w:rPr>
          <w:rFonts w:ascii="Times New Roman" w:eastAsia="Times New Roman" w:hAnsi="Times New Roman" w:cs="Times New Roman"/>
          <w:kern w:val="0"/>
          <w:sz w:val="22"/>
          <w:szCs w:val="22"/>
          <w:u w:val="single"/>
          <w14:ligatures w14:val="none"/>
        </w:rPr>
      </w:pPr>
      <w:r w:rsidRPr="007637D1">
        <w:rPr>
          <w:rFonts w:ascii="Times New Roman" w:eastAsia="Times New Roman" w:hAnsi="Times New Roman" w:cs="Times New Roman"/>
          <w:kern w:val="0"/>
          <w:sz w:val="22"/>
          <w:szCs w:val="22"/>
          <w:u w:val="single"/>
          <w14:ligatures w14:val="none"/>
        </w:rPr>
        <w:t>Functional enrichment analysis</w:t>
      </w:r>
    </w:p>
    <w:p w14:paraId="08F60D05" w14:textId="27E04F93" w:rsidR="00B810AC" w:rsidRDefault="00C72757" w:rsidP="00C72757">
      <w:r w:rsidRPr="007637D1">
        <w:rPr>
          <w:rFonts w:ascii="Times New Roman" w:eastAsia="Times New Roman" w:hAnsi="Times New Roman" w:cs="Times New Roman"/>
          <w:kern w:val="0"/>
          <w:sz w:val="22"/>
          <w:szCs w:val="22"/>
          <w14:ligatures w14:val="none"/>
        </w:rPr>
        <w:t xml:space="preserve">Over-representation analysis (ORA) was performed on the features selected on component 1 using the enricher function in </w:t>
      </w:r>
      <w:proofErr w:type="spellStart"/>
      <w:r w:rsidRPr="007637D1">
        <w:rPr>
          <w:rFonts w:ascii="Times New Roman" w:eastAsia="Times New Roman" w:hAnsi="Times New Roman" w:cs="Times New Roman"/>
          <w:kern w:val="0"/>
          <w:sz w:val="22"/>
          <w:szCs w:val="22"/>
          <w14:ligatures w14:val="none"/>
        </w:rPr>
        <w:t>clusterProfiler</w:t>
      </w:r>
      <w:proofErr w:type="spellEnd"/>
      <w:r w:rsidRPr="007637D1">
        <w:rPr>
          <w:rFonts w:ascii="Times New Roman" w:eastAsia="Times New Roman" w:hAnsi="Times New Roman" w:cs="Times New Roman"/>
          <w:kern w:val="0"/>
          <w:sz w:val="22"/>
          <w:szCs w:val="22"/>
          <w14:ligatures w14:val="none"/>
        </w:rPr>
        <w:t>.</w:t>
      </w:r>
      <w:r>
        <w:rPr>
          <w:rFonts w:ascii="Times New Roman" w:eastAsia="Times New Roman" w:hAnsi="Times New Roman" w:cs="Times New Roman"/>
          <w:kern w:val="0"/>
          <w:sz w:val="22"/>
          <w:szCs w:val="22"/>
          <w14:ligatures w14:val="none"/>
        </w:rPr>
        <w:fldChar w:fldCharType="begin">
          <w:fldData xml:space="preserve">PEVuZE5vdGU+PENpdGU+PEF1dGhvcj5ZdTwvQXV0aG9yPjxZZWFyPjIwMTI8L1llYXI+PFJlY051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</w:fldData>
        </w:fldChar>
      </w:r>
      <w:r>
        <w:rPr>
          <w:rFonts w:ascii="Times New Roman" w:eastAsia="Times New Roman" w:hAnsi="Times New Roman" w:cs="Times New Roman"/>
          <w:kern w:val="0"/>
          <w:sz w:val="22"/>
          <w:szCs w:val="22"/>
          <w14:ligatures w14:val="none"/>
        </w:rPr>
        <w:instrText xml:space="preserve"> ADDIN EN.CITE </w:instrText>
      </w:r>
      <w:r>
        <w:rPr>
          <w:rFonts w:ascii="Times New Roman" w:eastAsia="Times New Roman" w:hAnsi="Times New Roman" w:cs="Times New Roman"/>
          <w:kern w:val="0"/>
          <w:sz w:val="22"/>
          <w:szCs w:val="22"/>
          <w14:ligatures w14:val="none"/>
        </w:rPr>
        <w:fldChar w:fldCharType="begin">
          <w:fldData xml:space="preserve">PEVuZE5vdGU+PENpdGU+PEF1dGhvcj5ZdTwvQXV0aG9yPjxZZWFyPjIwMTI8L1llYXI+PFJlY051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</w:fldData>
        </w:fldChar>
      </w:r>
      <w:r>
        <w:rPr>
          <w:rFonts w:ascii="Times New Roman" w:eastAsia="Times New Roman" w:hAnsi="Times New Roman" w:cs="Times New Roman"/>
          <w:kern w:val="0"/>
          <w:sz w:val="22"/>
          <w:szCs w:val="22"/>
          <w14:ligatures w14:val="none"/>
        </w:rPr>
        <w:instrText xml:space="preserve"> ADDIN EN.CITE.DATA </w:instrText>
      </w:r>
      <w:r>
        <w:rPr>
          <w:rFonts w:ascii="Times New Roman" w:eastAsia="Times New Roman" w:hAnsi="Times New Roman" w:cs="Times New Roman"/>
          <w:kern w:val="0"/>
          <w:sz w:val="22"/>
          <w:szCs w:val="22"/>
          <w14:ligatures w14:val="none"/>
        </w:rPr>
      </w:r>
      <w:r>
        <w:rPr>
          <w:rFonts w:ascii="Times New Roman" w:eastAsia="Times New Roman" w:hAnsi="Times New Roman" w:cs="Times New Roman"/>
          <w:kern w:val="0"/>
          <w:sz w:val="22"/>
          <w:szCs w:val="22"/>
          <w14:ligatures w14:val="none"/>
        </w:rPr>
        <w:fldChar w:fldCharType="end"/>
      </w:r>
      <w:r>
        <w:rPr>
          <w:rFonts w:ascii="Times New Roman" w:eastAsia="Times New Roman" w:hAnsi="Times New Roman" w:cs="Times New Roman"/>
          <w:kern w:val="0"/>
          <w:sz w:val="22"/>
          <w:szCs w:val="22"/>
          <w14:ligatures w14:val="none"/>
        </w:rPr>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(29, 30)</w:t>
      </w:r>
      <w:r>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 xml:space="preserve"> Gene-level annotations came from </w:t>
      </w:r>
      <w:proofErr w:type="spellStart"/>
      <w:r w:rsidRPr="007637D1">
        <w:rPr>
          <w:rFonts w:ascii="Times New Roman" w:eastAsia="Times New Roman" w:hAnsi="Times New Roman" w:cs="Times New Roman"/>
          <w:kern w:val="0"/>
          <w:sz w:val="22"/>
          <w:szCs w:val="22"/>
          <w14:ligatures w14:val="none"/>
        </w:rPr>
        <w:t>eggNOG</w:t>
      </w:r>
      <w:proofErr w:type="spellEnd"/>
      <w:r w:rsidRPr="007637D1">
        <w:rPr>
          <w:rFonts w:ascii="Times New Roman" w:eastAsia="Times New Roman" w:hAnsi="Times New Roman" w:cs="Times New Roman"/>
          <w:kern w:val="0"/>
          <w:sz w:val="22"/>
          <w:szCs w:val="22"/>
          <w14:ligatures w14:val="none"/>
        </w:rPr>
        <w:t xml:space="preserve">-mapper (see above) and were used to build three term-to-gene mappings: </w:t>
      </w:r>
      <w:proofErr w:type="spellStart"/>
      <w:r w:rsidRPr="007637D1">
        <w:rPr>
          <w:rFonts w:ascii="Times New Roman" w:eastAsia="Times New Roman" w:hAnsi="Times New Roman" w:cs="Times New Roman"/>
          <w:kern w:val="0"/>
          <w:sz w:val="22"/>
          <w:szCs w:val="22"/>
          <w14:ligatures w14:val="none"/>
        </w:rPr>
        <w:t>Pfam</w:t>
      </w:r>
      <w:proofErr w:type="spellEnd"/>
      <w:r w:rsidRPr="007637D1">
        <w:rPr>
          <w:rFonts w:ascii="Times New Roman" w:eastAsia="Times New Roman" w:hAnsi="Times New Roman" w:cs="Times New Roman"/>
          <w:kern w:val="0"/>
          <w:sz w:val="22"/>
          <w:szCs w:val="22"/>
          <w14:ligatures w14:val="none"/>
        </w:rPr>
        <w:t xml:space="preserve"> domains, KEGG orthologs (KO), and Gene Ontology (GO) terms. The background set was all pangenome gene clusters with an </w:t>
      </w:r>
      <w:proofErr w:type="spellStart"/>
      <w:r w:rsidRPr="007637D1">
        <w:rPr>
          <w:rFonts w:ascii="Times New Roman" w:eastAsia="Times New Roman" w:hAnsi="Times New Roman" w:cs="Times New Roman"/>
          <w:kern w:val="0"/>
          <w:sz w:val="22"/>
          <w:szCs w:val="22"/>
          <w14:ligatures w14:val="none"/>
        </w:rPr>
        <w:t>eggNOG</w:t>
      </w:r>
      <w:proofErr w:type="spellEnd"/>
      <w:r w:rsidRPr="007637D1">
        <w:rPr>
          <w:rFonts w:ascii="Times New Roman" w:eastAsia="Times New Roman" w:hAnsi="Times New Roman" w:cs="Times New Roman"/>
          <w:kern w:val="0"/>
          <w:sz w:val="22"/>
          <w:szCs w:val="22"/>
          <w14:ligatures w14:val="none"/>
        </w:rPr>
        <w:t xml:space="preserve"> annotation. Significance was assessed with a one-sided hypergeometric test, with p-values adjusted by the Benjamini–Hochberg method</w:t>
      </w:r>
      <w:r>
        <w:rPr>
          <w:rFonts w:ascii="Times New Roman" w:eastAsia="Times New Roman" w:hAnsi="Times New Roman" w:cs="Times New Roman"/>
          <w:kern w:val="0"/>
          <w:sz w:val="22"/>
          <w:szCs w:val="22"/>
          <w14:ligatures w14:val="none"/>
        </w:rPr>
        <w:fldChar w:fldCharType="begin"/>
      </w:r>
      <w:r>
        <w:rPr>
          <w:rFonts w:ascii="Times New Roman" w:eastAsia="Times New Roman" w:hAnsi="Times New Roman" w:cs="Times New Roman"/>
          <w:kern w:val="0"/>
          <w:sz w:val="22"/>
          <w:szCs w:val="22"/>
          <w14:ligatures w14:val="none"/>
        </w:rPr>
        <w:instrText xml:space="preserve"> ADDIN EN.CITE &lt;EndNote&gt;&lt;Cite&gt;&lt;Author&gt;Benjamini&lt;/Author&gt;&lt;Year&gt;1995&lt;/Year&gt;&lt;RecNum&gt;1705&lt;/RecNum&gt;&lt;DisplayText&gt;(31)&lt;/DisplayText&gt;&lt;record&gt;&lt;rec-number&gt;1705&lt;/rec-number&gt;&lt;foreign-keys&gt;&lt;key app="EN" db-id="fwzfvawxor2sxleadfr5e0eea2vrsxed2se0" timestamp="1791388669"&gt;1705&lt;/key&gt;&lt;/foreign-keys&gt;&lt;ref-type name="Journal Article"&gt;17&lt;/ref-type&gt;&lt;contributors&gt;&lt;authors&gt;&lt;author&gt;Benjamini, Yoav&lt;/author&gt;&lt;author&gt;Hochberg, Yosef&lt;/author&gt;&lt;/authors&gt;&lt;/contributors&gt;&lt;titles&gt;&lt;title&gt;Controlling the False Discovery Rate: A Practical and Powerful Approach to Multiple Testing&lt;/title&gt;&lt;secondary-title&gt;Journal of the Royal Statistical Society: Series B (Methodological)&lt;/secondary-title&gt;&lt;/titles&gt;&lt;periodical&gt;&lt;full-title&gt;Journal of the Royal Statistical Society: Series B (Methodological)&lt;/full-title&gt;&lt;/periodical&gt;&lt;pages&gt;289-300&lt;/pages&gt;&lt;volume&gt;57&lt;/volume&gt;&lt;number&gt;1&lt;/number&gt;&lt;dates&gt;&lt;year&gt;1995&lt;/year&gt;&lt;/dates&gt;&lt;isbn&gt;0035-9246&lt;/isbn&gt;&lt;urls&gt;&lt;related-urls&gt;&lt;url&gt;https://doi.org/10.1111/j.2517-6161.1995.tb02031.x&lt;/url&gt;&lt;/related-urls&gt;&lt;/urls&gt;&lt;electronic-resource-num&gt;10.1111/j.2517-6161.1995.tb02031.x&lt;/electronic-resource-num&gt;&lt;access-date&gt;10/7/2026&lt;/access-date&gt;&lt;/record&gt;&lt;/Cite&gt;&lt;/EndNote&gt;</w:instrText>
      </w:r>
      <w:r>
        <w:rPr>
          <w:rFonts w:ascii="Times New Roman" w:eastAsia="Times New Roman" w:hAnsi="Times New Roman" w:cs="Times New Roman"/>
          <w:kern w:val="0"/>
          <w:sz w:val="22"/>
          <w:szCs w:val="22"/>
          <w14:ligatures w14:val="none"/>
        </w:rPr>
        <w:fldChar w:fldCharType="separate"/>
      </w:r>
      <w:r>
        <w:rPr>
          <w:rFonts w:ascii="Times New Roman" w:eastAsia="Times New Roman" w:hAnsi="Times New Roman" w:cs="Times New Roman"/>
          <w:noProof/>
          <w:kern w:val="0"/>
          <w:sz w:val="22"/>
          <w:szCs w:val="22"/>
          <w14:ligatures w14:val="none"/>
        </w:rPr>
        <w:t>(31)</w:t>
      </w:r>
      <w:r>
        <w:rPr>
          <w:rFonts w:ascii="Times New Roman" w:eastAsia="Times New Roman" w:hAnsi="Times New Roman" w:cs="Times New Roman"/>
          <w:kern w:val="0"/>
          <w:sz w:val="22"/>
          <w:szCs w:val="22"/>
          <w14:ligatures w14:val="none"/>
        </w:rPr>
        <w:fldChar w:fldCharType="end"/>
      </w:r>
      <w:r w:rsidRPr="007637D1">
        <w:rPr>
          <w:rFonts w:ascii="Times New Roman" w:eastAsia="Times New Roman" w:hAnsi="Times New Roman" w:cs="Times New Roman"/>
          <w:kern w:val="0"/>
          <w:sz w:val="22"/>
          <w:szCs w:val="22"/>
          <w14:ligatures w14:val="none"/>
        </w:rPr>
        <w:t xml:space="preserve"> separately for each annotation database. Terms with an adjusted p-value below 0.05 were considered enriched. The minimum term size was set to 1 gene to avoid excluding small terms. Only gene clusters could be tested; IGR features have no gene-level annotation and were not in the background. Results were visualized as dot plots.</w:t>
      </w:r>
    </w:p>
    <w:sectPr w:rsidR="00B81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757"/>
    <w:rsid w:val="00003DE8"/>
    <w:rsid w:val="00010DAA"/>
    <w:rsid w:val="00012DB8"/>
    <w:rsid w:val="00014B59"/>
    <w:rsid w:val="00016154"/>
    <w:rsid w:val="000214DD"/>
    <w:rsid w:val="00027D52"/>
    <w:rsid w:val="00040264"/>
    <w:rsid w:val="000444F8"/>
    <w:rsid w:val="00057398"/>
    <w:rsid w:val="00061600"/>
    <w:rsid w:val="00070912"/>
    <w:rsid w:val="00076800"/>
    <w:rsid w:val="000779E7"/>
    <w:rsid w:val="0008244F"/>
    <w:rsid w:val="000A134F"/>
    <w:rsid w:val="000A43F1"/>
    <w:rsid w:val="000B103C"/>
    <w:rsid w:val="000B2180"/>
    <w:rsid w:val="000B5B7B"/>
    <w:rsid w:val="000B7A51"/>
    <w:rsid w:val="000C48DB"/>
    <w:rsid w:val="000E6313"/>
    <w:rsid w:val="0011115C"/>
    <w:rsid w:val="00127EB1"/>
    <w:rsid w:val="00130A0B"/>
    <w:rsid w:val="00130BBC"/>
    <w:rsid w:val="00150528"/>
    <w:rsid w:val="00161D4F"/>
    <w:rsid w:val="00167875"/>
    <w:rsid w:val="001759CE"/>
    <w:rsid w:val="00197FA8"/>
    <w:rsid w:val="001A4AB3"/>
    <w:rsid w:val="001B4ACC"/>
    <w:rsid w:val="001D4DB9"/>
    <w:rsid w:val="001E1B22"/>
    <w:rsid w:val="001F30DA"/>
    <w:rsid w:val="00206E1C"/>
    <w:rsid w:val="002100B5"/>
    <w:rsid w:val="00221C55"/>
    <w:rsid w:val="0023698A"/>
    <w:rsid w:val="00246E4E"/>
    <w:rsid w:val="00247B7E"/>
    <w:rsid w:val="00254E08"/>
    <w:rsid w:val="00274D75"/>
    <w:rsid w:val="00282EA4"/>
    <w:rsid w:val="00295893"/>
    <w:rsid w:val="002A4C85"/>
    <w:rsid w:val="002C29EE"/>
    <w:rsid w:val="002D136F"/>
    <w:rsid w:val="002D54F6"/>
    <w:rsid w:val="002E0D02"/>
    <w:rsid w:val="00306622"/>
    <w:rsid w:val="00316952"/>
    <w:rsid w:val="003222F8"/>
    <w:rsid w:val="003248C3"/>
    <w:rsid w:val="00325775"/>
    <w:rsid w:val="00353EA4"/>
    <w:rsid w:val="00386324"/>
    <w:rsid w:val="0039602E"/>
    <w:rsid w:val="003A2A70"/>
    <w:rsid w:val="003A354B"/>
    <w:rsid w:val="003A3CE0"/>
    <w:rsid w:val="003A649B"/>
    <w:rsid w:val="003A654D"/>
    <w:rsid w:val="003B0EE2"/>
    <w:rsid w:val="003B1A32"/>
    <w:rsid w:val="003B611C"/>
    <w:rsid w:val="003D2781"/>
    <w:rsid w:val="003D358D"/>
    <w:rsid w:val="004200FB"/>
    <w:rsid w:val="00425723"/>
    <w:rsid w:val="0043197A"/>
    <w:rsid w:val="0043276B"/>
    <w:rsid w:val="004402FD"/>
    <w:rsid w:val="00441087"/>
    <w:rsid w:val="0046402E"/>
    <w:rsid w:val="00464778"/>
    <w:rsid w:val="004701F1"/>
    <w:rsid w:val="004C180A"/>
    <w:rsid w:val="004C756F"/>
    <w:rsid w:val="004D0082"/>
    <w:rsid w:val="004D4379"/>
    <w:rsid w:val="004F6517"/>
    <w:rsid w:val="00500F18"/>
    <w:rsid w:val="00501FA1"/>
    <w:rsid w:val="005030D2"/>
    <w:rsid w:val="00513B54"/>
    <w:rsid w:val="005155B4"/>
    <w:rsid w:val="00515AB0"/>
    <w:rsid w:val="0052117C"/>
    <w:rsid w:val="00524F46"/>
    <w:rsid w:val="00536124"/>
    <w:rsid w:val="005601E1"/>
    <w:rsid w:val="00574237"/>
    <w:rsid w:val="005832F3"/>
    <w:rsid w:val="00591DF7"/>
    <w:rsid w:val="005A28F3"/>
    <w:rsid w:val="005A2CF9"/>
    <w:rsid w:val="005A7744"/>
    <w:rsid w:val="005B0F55"/>
    <w:rsid w:val="005C3DD2"/>
    <w:rsid w:val="005F4A87"/>
    <w:rsid w:val="00614AA1"/>
    <w:rsid w:val="006273D6"/>
    <w:rsid w:val="00635218"/>
    <w:rsid w:val="00650CB3"/>
    <w:rsid w:val="0065107B"/>
    <w:rsid w:val="00664A54"/>
    <w:rsid w:val="00682858"/>
    <w:rsid w:val="00682A44"/>
    <w:rsid w:val="00683BBD"/>
    <w:rsid w:val="00686CAA"/>
    <w:rsid w:val="006B07D8"/>
    <w:rsid w:val="006B47D5"/>
    <w:rsid w:val="006B62B5"/>
    <w:rsid w:val="006D69DD"/>
    <w:rsid w:val="0071011E"/>
    <w:rsid w:val="007104D0"/>
    <w:rsid w:val="00710EAD"/>
    <w:rsid w:val="00712F71"/>
    <w:rsid w:val="007167D7"/>
    <w:rsid w:val="00717774"/>
    <w:rsid w:val="00720F16"/>
    <w:rsid w:val="00724738"/>
    <w:rsid w:val="00726DAB"/>
    <w:rsid w:val="00727C6D"/>
    <w:rsid w:val="00737D89"/>
    <w:rsid w:val="00747598"/>
    <w:rsid w:val="00750B9F"/>
    <w:rsid w:val="00756C49"/>
    <w:rsid w:val="0076147A"/>
    <w:rsid w:val="00762557"/>
    <w:rsid w:val="007626F9"/>
    <w:rsid w:val="00763B20"/>
    <w:rsid w:val="00765969"/>
    <w:rsid w:val="00774691"/>
    <w:rsid w:val="00775DA6"/>
    <w:rsid w:val="0078601B"/>
    <w:rsid w:val="007A32B0"/>
    <w:rsid w:val="007A5E1A"/>
    <w:rsid w:val="007A656F"/>
    <w:rsid w:val="007A693D"/>
    <w:rsid w:val="007C1FE1"/>
    <w:rsid w:val="007C3B39"/>
    <w:rsid w:val="007F1AE7"/>
    <w:rsid w:val="007F2339"/>
    <w:rsid w:val="00803153"/>
    <w:rsid w:val="00807C2D"/>
    <w:rsid w:val="00813AEA"/>
    <w:rsid w:val="0084545B"/>
    <w:rsid w:val="00862842"/>
    <w:rsid w:val="008838B3"/>
    <w:rsid w:val="00886E4C"/>
    <w:rsid w:val="008878C1"/>
    <w:rsid w:val="00896220"/>
    <w:rsid w:val="008A4BE8"/>
    <w:rsid w:val="008C2AF3"/>
    <w:rsid w:val="008F0A9A"/>
    <w:rsid w:val="008F6EBC"/>
    <w:rsid w:val="009001A9"/>
    <w:rsid w:val="009030A4"/>
    <w:rsid w:val="009272EE"/>
    <w:rsid w:val="00930474"/>
    <w:rsid w:val="0095041D"/>
    <w:rsid w:val="00952B53"/>
    <w:rsid w:val="0095434A"/>
    <w:rsid w:val="00967896"/>
    <w:rsid w:val="00977B01"/>
    <w:rsid w:val="00981E55"/>
    <w:rsid w:val="00982A3E"/>
    <w:rsid w:val="0099388A"/>
    <w:rsid w:val="00993E1D"/>
    <w:rsid w:val="009A70D4"/>
    <w:rsid w:val="009C3B51"/>
    <w:rsid w:val="009D46DA"/>
    <w:rsid w:val="009F5654"/>
    <w:rsid w:val="009F70EF"/>
    <w:rsid w:val="00A04C58"/>
    <w:rsid w:val="00A06907"/>
    <w:rsid w:val="00A078DD"/>
    <w:rsid w:val="00A35895"/>
    <w:rsid w:val="00A407FB"/>
    <w:rsid w:val="00A44246"/>
    <w:rsid w:val="00A449DC"/>
    <w:rsid w:val="00A56848"/>
    <w:rsid w:val="00A80515"/>
    <w:rsid w:val="00A81961"/>
    <w:rsid w:val="00A86C60"/>
    <w:rsid w:val="00A9162D"/>
    <w:rsid w:val="00AA51AB"/>
    <w:rsid w:val="00AB00FE"/>
    <w:rsid w:val="00AB0E20"/>
    <w:rsid w:val="00AD749B"/>
    <w:rsid w:val="00B04EB7"/>
    <w:rsid w:val="00B05199"/>
    <w:rsid w:val="00B2456A"/>
    <w:rsid w:val="00B27A44"/>
    <w:rsid w:val="00B56947"/>
    <w:rsid w:val="00B60B82"/>
    <w:rsid w:val="00B80292"/>
    <w:rsid w:val="00B810AC"/>
    <w:rsid w:val="00B85582"/>
    <w:rsid w:val="00B875D6"/>
    <w:rsid w:val="00B90FB3"/>
    <w:rsid w:val="00BA2CBB"/>
    <w:rsid w:val="00BD2389"/>
    <w:rsid w:val="00BD2E38"/>
    <w:rsid w:val="00BE2B62"/>
    <w:rsid w:val="00BF3AC6"/>
    <w:rsid w:val="00C07481"/>
    <w:rsid w:val="00C21ACD"/>
    <w:rsid w:val="00C259EA"/>
    <w:rsid w:val="00C34526"/>
    <w:rsid w:val="00C45B48"/>
    <w:rsid w:val="00C65453"/>
    <w:rsid w:val="00C72757"/>
    <w:rsid w:val="00C81D61"/>
    <w:rsid w:val="00C85E8F"/>
    <w:rsid w:val="00CA3D6C"/>
    <w:rsid w:val="00CA7645"/>
    <w:rsid w:val="00CB4F49"/>
    <w:rsid w:val="00CD1FD2"/>
    <w:rsid w:val="00CD3041"/>
    <w:rsid w:val="00CE1597"/>
    <w:rsid w:val="00CF188A"/>
    <w:rsid w:val="00D0330C"/>
    <w:rsid w:val="00D27482"/>
    <w:rsid w:val="00D40BA9"/>
    <w:rsid w:val="00D4160D"/>
    <w:rsid w:val="00D45DDB"/>
    <w:rsid w:val="00D4603B"/>
    <w:rsid w:val="00D7058F"/>
    <w:rsid w:val="00D741A0"/>
    <w:rsid w:val="00D8000A"/>
    <w:rsid w:val="00D9687B"/>
    <w:rsid w:val="00D969A4"/>
    <w:rsid w:val="00DC0323"/>
    <w:rsid w:val="00DD0451"/>
    <w:rsid w:val="00DE00F8"/>
    <w:rsid w:val="00DE3607"/>
    <w:rsid w:val="00DF6473"/>
    <w:rsid w:val="00DF6A89"/>
    <w:rsid w:val="00DF6E2C"/>
    <w:rsid w:val="00E07ABC"/>
    <w:rsid w:val="00E30F5B"/>
    <w:rsid w:val="00E42567"/>
    <w:rsid w:val="00E42772"/>
    <w:rsid w:val="00E504FB"/>
    <w:rsid w:val="00E658B2"/>
    <w:rsid w:val="00E9751B"/>
    <w:rsid w:val="00E97CD2"/>
    <w:rsid w:val="00EA0441"/>
    <w:rsid w:val="00EE7A72"/>
    <w:rsid w:val="00EF5E9F"/>
    <w:rsid w:val="00F0021B"/>
    <w:rsid w:val="00F1480E"/>
    <w:rsid w:val="00F21F54"/>
    <w:rsid w:val="00F34409"/>
    <w:rsid w:val="00F45E9F"/>
    <w:rsid w:val="00F53AE7"/>
    <w:rsid w:val="00F6032E"/>
    <w:rsid w:val="00F7204E"/>
    <w:rsid w:val="00F82880"/>
    <w:rsid w:val="00F87D37"/>
    <w:rsid w:val="00FA1930"/>
    <w:rsid w:val="00FA6D41"/>
    <w:rsid w:val="00FB1D1E"/>
    <w:rsid w:val="00FB6FF3"/>
    <w:rsid w:val="00FC5A8D"/>
    <w:rsid w:val="00FC687C"/>
    <w:rsid w:val="00FD76B3"/>
    <w:rsid w:val="00FF3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D3B5FA"/>
  <w15:chartTrackingRefBased/>
  <w15:docId w15:val="{D84B2FEE-C041-3147-B2FE-B92EEDBEE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757"/>
  </w:style>
  <w:style w:type="paragraph" w:styleId="Heading1">
    <w:name w:val="heading 1"/>
    <w:basedOn w:val="Normal"/>
    <w:next w:val="Normal"/>
    <w:link w:val="Heading1Char"/>
    <w:uiPriority w:val="9"/>
    <w:qFormat/>
    <w:rsid w:val="00C72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2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2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2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2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2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2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2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2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2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2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757"/>
    <w:rPr>
      <w:rFonts w:eastAsiaTheme="majorEastAsia" w:cstheme="majorBidi"/>
      <w:color w:val="272727" w:themeColor="text1" w:themeTint="D8"/>
    </w:rPr>
  </w:style>
  <w:style w:type="paragraph" w:styleId="Title">
    <w:name w:val="Title"/>
    <w:basedOn w:val="Normal"/>
    <w:next w:val="Normal"/>
    <w:link w:val="TitleChar"/>
    <w:uiPriority w:val="10"/>
    <w:qFormat/>
    <w:rsid w:val="00C72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757"/>
    <w:pPr>
      <w:spacing w:before="160"/>
      <w:jc w:val="center"/>
    </w:pPr>
    <w:rPr>
      <w:i/>
      <w:iCs/>
      <w:color w:val="404040" w:themeColor="text1" w:themeTint="BF"/>
    </w:rPr>
  </w:style>
  <w:style w:type="character" w:customStyle="1" w:styleId="QuoteChar">
    <w:name w:val="Quote Char"/>
    <w:basedOn w:val="DefaultParagraphFont"/>
    <w:link w:val="Quote"/>
    <w:uiPriority w:val="29"/>
    <w:rsid w:val="00C72757"/>
    <w:rPr>
      <w:i/>
      <w:iCs/>
      <w:color w:val="404040" w:themeColor="text1" w:themeTint="BF"/>
    </w:rPr>
  </w:style>
  <w:style w:type="paragraph" w:styleId="ListParagraph">
    <w:name w:val="List Paragraph"/>
    <w:basedOn w:val="Normal"/>
    <w:uiPriority w:val="34"/>
    <w:qFormat/>
    <w:rsid w:val="00C72757"/>
    <w:pPr>
      <w:ind w:left="720"/>
      <w:contextualSpacing/>
    </w:pPr>
  </w:style>
  <w:style w:type="character" w:styleId="IntenseEmphasis">
    <w:name w:val="Intense Emphasis"/>
    <w:basedOn w:val="DefaultParagraphFont"/>
    <w:uiPriority w:val="21"/>
    <w:qFormat/>
    <w:rsid w:val="00C72757"/>
    <w:rPr>
      <w:i/>
      <w:iCs/>
      <w:color w:val="0F4761" w:themeColor="accent1" w:themeShade="BF"/>
    </w:rPr>
  </w:style>
  <w:style w:type="paragraph" w:styleId="IntenseQuote">
    <w:name w:val="Intense Quote"/>
    <w:basedOn w:val="Normal"/>
    <w:next w:val="Normal"/>
    <w:link w:val="IntenseQuoteChar"/>
    <w:uiPriority w:val="30"/>
    <w:qFormat/>
    <w:rsid w:val="00C72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2757"/>
    <w:rPr>
      <w:i/>
      <w:iCs/>
      <w:color w:val="0F4761" w:themeColor="accent1" w:themeShade="BF"/>
    </w:rPr>
  </w:style>
  <w:style w:type="character" w:styleId="IntenseReference">
    <w:name w:val="Intense Reference"/>
    <w:basedOn w:val="DefaultParagraphFont"/>
    <w:uiPriority w:val="32"/>
    <w:qFormat/>
    <w:rsid w:val="00C72757"/>
    <w:rPr>
      <w:b/>
      <w:bCs/>
      <w:smallCaps/>
      <w:color w:val="0F4761" w:themeColor="accent1" w:themeShade="BF"/>
      <w:spacing w:val="5"/>
    </w:rPr>
  </w:style>
  <w:style w:type="character" w:styleId="Emphasis">
    <w:name w:val="Emphasis"/>
    <w:basedOn w:val="DefaultParagraphFont"/>
    <w:uiPriority w:val="20"/>
    <w:qFormat/>
    <w:rsid w:val="00C72757"/>
    <w:rPr>
      <w:i/>
      <w:iCs/>
    </w:rPr>
  </w:style>
  <w:style w:type="character" w:styleId="HTMLCode">
    <w:name w:val="HTML Code"/>
    <w:basedOn w:val="DefaultParagraphFont"/>
    <w:uiPriority w:val="99"/>
    <w:semiHidden/>
    <w:unhideWhenUsed/>
    <w:rsid w:val="00C72757"/>
    <w:rPr>
      <w:rFonts w:ascii="Courier New" w:eastAsia="Times New Roman" w:hAnsi="Courier New" w:cs="Courier New"/>
      <w:sz w:val="20"/>
      <w:szCs w:val="20"/>
    </w:rPr>
  </w:style>
  <w:style w:type="paragraph" w:styleId="NormalWeb">
    <w:name w:val="Normal (Web)"/>
    <w:basedOn w:val="Normal"/>
    <w:link w:val="NormalWebChar"/>
    <w:uiPriority w:val="99"/>
    <w:unhideWhenUsed/>
    <w:rsid w:val="00C727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2757"/>
    <w:rPr>
      <w:b/>
      <w:bCs/>
    </w:rPr>
  </w:style>
  <w:style w:type="character" w:customStyle="1" w:styleId="NormalWebChar">
    <w:name w:val="Normal (Web) Char"/>
    <w:basedOn w:val="DefaultParagraphFont"/>
    <w:link w:val="NormalWeb"/>
    <w:uiPriority w:val="99"/>
    <w:rsid w:val="00C7275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4662</Words>
  <Characters>26577</Characters>
  <Application>Microsoft Office Word</Application>
  <DocSecurity>0</DocSecurity>
  <Lines>221</Lines>
  <Paragraphs>62</Paragraphs>
  <ScaleCrop>false</ScaleCrop>
  <Company/>
  <LinksUpToDate>false</LinksUpToDate>
  <CharactersWithSpaces>31177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O'Connor, Kathleen A., Ph.D.</dc:creator>
  <cp:keywords/>
  <dc:description/>
  <cp:lastModifiedBy>O'Connor, Kathleen A., Ph.D.</cp:lastModifiedBy>
  <cp:revision>1</cp:revision>
  <dcterms:created xsi:type="dcterms:W3CDTF">2026-10-19T15:44:00Z</dcterms:created>
  <dcterms:modified xsi:type="dcterms:W3CDTF">2026-10-19T15:46:00Z</dcterms:modified>
</cp:coreProperties>
</file>