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EB" w:rsidRDefault="00BC74EB" w:rsidP="00BE3880">
      <w:pPr>
        <w:spacing w:after="0" w:line="240" w:lineRule="auto"/>
      </w:pPr>
      <w:r>
        <w:t>Rebecca Perlin</w:t>
      </w:r>
    </w:p>
    <w:p w:rsidR="00BC74EB" w:rsidRDefault="00100254" w:rsidP="00BE3880">
      <w:pPr>
        <w:spacing w:after="0" w:line="240" w:lineRule="auto"/>
      </w:pPr>
      <w:r>
        <w:t xml:space="preserve">GIS 610, </w:t>
      </w:r>
      <w:r w:rsidR="00BE3880">
        <w:t>Exercise 3</w:t>
      </w:r>
      <w:bookmarkStart w:id="0" w:name="_GoBack"/>
      <w:bookmarkEnd w:id="0"/>
    </w:p>
    <w:p w:rsidR="00BE3880" w:rsidRDefault="00BE3880" w:rsidP="00BE3880">
      <w:pPr>
        <w:spacing w:after="0" w:line="240" w:lineRule="auto"/>
      </w:pPr>
    </w:p>
    <w:p w:rsidR="00BC74EB" w:rsidRDefault="00BC74EB" w:rsidP="00BE388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Explain in a few sentences the differences between properties and methods in Python.</w:t>
      </w:r>
    </w:p>
    <w:p w:rsidR="00FE4EC7" w:rsidRDefault="00011FD1" w:rsidP="00BE3880">
      <w:pPr>
        <w:pStyle w:val="ListParagraph"/>
        <w:spacing w:after="0" w:line="240" w:lineRule="auto"/>
        <w:ind w:left="360"/>
      </w:pPr>
      <w:r>
        <w:t>P</w:t>
      </w:r>
      <w:r w:rsidR="00FE4EC7">
        <w:t>roperties are for computed attributes</w:t>
      </w:r>
      <w:r w:rsidR="006B2692">
        <w:t>, they set the parameters for a</w:t>
      </w:r>
      <w:r w:rsidR="00C15CE4">
        <w:t xml:space="preserve"> class or object</w:t>
      </w:r>
      <w:r w:rsidR="00AF6B3E">
        <w:t xml:space="preserve"> but no doesn’t have any attributes passing through</w:t>
      </w:r>
      <w:r w:rsidR="00E81955">
        <w:t xml:space="preserve">. While </w:t>
      </w:r>
      <w:r w:rsidR="00FE4EC7">
        <w:t>methods are functions that preform</w:t>
      </w:r>
      <w:r w:rsidR="006B2692">
        <w:t xml:space="preserve"> some type of work that includes factors feeding through the method to produce something to be incorporated into a larger program.</w:t>
      </w:r>
    </w:p>
    <w:p w:rsidR="00737EEF" w:rsidRDefault="00737EEF" w:rsidP="00BE3880">
      <w:pPr>
        <w:pStyle w:val="ListParagraph"/>
        <w:spacing w:after="0" w:line="240" w:lineRule="auto"/>
        <w:ind w:left="0"/>
      </w:pPr>
    </w:p>
    <w:p w:rsidR="00BC74EB" w:rsidRDefault="00BC74EB" w:rsidP="00BE388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Look at the following statements below and indicate if each one is a property or method and</w:t>
      </w:r>
    </w:p>
    <w:p w:rsidR="00BC74EB" w:rsidRDefault="00BC74EB" w:rsidP="00F35931">
      <w:pPr>
        <w:spacing w:after="0" w:line="240" w:lineRule="auto"/>
        <w:ind w:left="360"/>
      </w:pPr>
      <w:proofErr w:type="gramStart"/>
      <w:r>
        <w:t>why</w:t>
      </w:r>
      <w:proofErr w:type="gramEnd"/>
      <w:r>
        <w:t>.</w:t>
      </w:r>
    </w:p>
    <w:p w:rsidR="00BC74EB" w:rsidRDefault="00BC74EB" w:rsidP="00BE3880">
      <w:pPr>
        <w:spacing w:after="0" w:line="240" w:lineRule="auto"/>
        <w:ind w:left="360"/>
      </w:pPr>
      <w:r>
        <w:t xml:space="preserve">a. </w:t>
      </w:r>
      <w:proofErr w:type="spellStart"/>
      <w:r>
        <w:t>arcpy.env.overwriteOutput</w:t>
      </w:r>
      <w:proofErr w:type="spellEnd"/>
      <w:r>
        <w:t xml:space="preserve"> = True</w:t>
      </w:r>
      <w:r w:rsidR="00737EEF">
        <w:t xml:space="preserve"> </w:t>
      </w:r>
      <w:r w:rsidR="000F6D11">
        <w:t>–</w:t>
      </w:r>
      <w:r w:rsidR="00737EEF">
        <w:t xml:space="preserve"> Property</w:t>
      </w:r>
      <w:r w:rsidR="00011FD1">
        <w:t>, this performs a specific task, doesn’t incorporate any attributes.</w:t>
      </w:r>
    </w:p>
    <w:p w:rsidR="00BC74EB" w:rsidRDefault="00BC74EB" w:rsidP="00BE3880">
      <w:pPr>
        <w:spacing w:after="0" w:line="240" w:lineRule="auto"/>
        <w:ind w:left="360"/>
      </w:pPr>
      <w:r>
        <w:t xml:space="preserve">b. </w:t>
      </w:r>
      <w:proofErr w:type="spellStart"/>
      <w:proofErr w:type="gramStart"/>
      <w:r>
        <w:t>arcpy.SearchCursor</w:t>
      </w:r>
      <w:proofErr w:type="spellEnd"/>
      <w:r>
        <w:t>(</w:t>
      </w:r>
      <w:proofErr w:type="gramEnd"/>
      <w:r>
        <w:t>“roads”, “TYPE” &lt;&gt; 4’)</w:t>
      </w:r>
      <w:r w:rsidR="00737EEF">
        <w:t xml:space="preserve"> </w:t>
      </w:r>
      <w:r w:rsidR="000F6D11">
        <w:t>–</w:t>
      </w:r>
      <w:r w:rsidR="00737EEF">
        <w:t xml:space="preserve"> Method</w:t>
      </w:r>
      <w:r w:rsidR="00011FD1">
        <w:t>, this is a function that will incorporate attributes to do some work</w:t>
      </w:r>
      <w:r w:rsidR="005A0CC5">
        <w:t>, as indicated by the roads, type, and 4 parameters</w:t>
      </w:r>
      <w:r w:rsidR="00011FD1">
        <w:t xml:space="preserve">. </w:t>
      </w:r>
    </w:p>
    <w:p w:rsidR="00BE3880" w:rsidRDefault="00BC74EB" w:rsidP="00BE3880">
      <w:pPr>
        <w:spacing w:after="0" w:line="240" w:lineRule="auto"/>
        <w:ind w:left="360"/>
      </w:pPr>
      <w:r>
        <w:t xml:space="preserve">c. </w:t>
      </w:r>
      <w:proofErr w:type="spellStart"/>
      <w:proofErr w:type="gramStart"/>
      <w:r>
        <w:t>row.setValue</w:t>
      </w:r>
      <w:proofErr w:type="spellEnd"/>
      <w:r>
        <w:t>(</w:t>
      </w:r>
      <w:proofErr w:type="gramEnd"/>
      <w:r>
        <w:t>‘distance’,100)</w:t>
      </w:r>
      <w:r w:rsidR="00737EEF">
        <w:t xml:space="preserve"> </w:t>
      </w:r>
      <w:r w:rsidR="000F6D11">
        <w:t>–</w:t>
      </w:r>
      <w:r w:rsidR="00737EEF">
        <w:t xml:space="preserve"> </w:t>
      </w:r>
      <w:r w:rsidR="00BE3880">
        <w:t>Method, this is a function that will incorporate attributes to do some work</w:t>
      </w:r>
      <w:r w:rsidR="005A0CC5">
        <w:t>, as indicated by the distance and 100 parameters</w:t>
      </w:r>
      <w:r w:rsidR="00BE3880">
        <w:t xml:space="preserve">. </w:t>
      </w:r>
    </w:p>
    <w:p w:rsidR="00BE3880" w:rsidRDefault="00BC74EB" w:rsidP="00BE3880">
      <w:pPr>
        <w:spacing w:after="0" w:line="240" w:lineRule="auto"/>
        <w:ind w:left="360"/>
      </w:pPr>
      <w:r>
        <w:t xml:space="preserve">d. </w:t>
      </w:r>
      <w:proofErr w:type="spellStart"/>
      <w:r>
        <w:t>ArcGISProject.dateSaved</w:t>
      </w:r>
      <w:proofErr w:type="spellEnd"/>
      <w:r w:rsidR="00737EEF">
        <w:t xml:space="preserve"> </w:t>
      </w:r>
      <w:r w:rsidR="000F6D11">
        <w:t>–</w:t>
      </w:r>
      <w:r w:rsidR="00737EEF">
        <w:t xml:space="preserve"> </w:t>
      </w:r>
      <w:r w:rsidR="00BE3880">
        <w:t>Property, this performs a specific task, doesn’t incorporate any attributes.</w:t>
      </w:r>
    </w:p>
    <w:p w:rsidR="00BE3880" w:rsidRDefault="00BC74EB" w:rsidP="00BE3880">
      <w:pPr>
        <w:spacing w:after="0" w:line="240" w:lineRule="auto"/>
        <w:ind w:left="360"/>
      </w:pPr>
      <w:r>
        <w:t xml:space="preserve">e. </w:t>
      </w:r>
      <w:proofErr w:type="spellStart"/>
      <w:r>
        <w:t>Table.isBroken</w:t>
      </w:r>
      <w:proofErr w:type="spellEnd"/>
      <w:r w:rsidR="00737EEF">
        <w:t xml:space="preserve"> </w:t>
      </w:r>
      <w:r w:rsidR="000F6D11">
        <w:t>–</w:t>
      </w:r>
      <w:r w:rsidR="00737EEF">
        <w:t xml:space="preserve"> </w:t>
      </w:r>
      <w:r w:rsidR="00BE3880">
        <w:t>Property, this performs a specific task, doesn’t incorporate any attributes.</w:t>
      </w:r>
    </w:p>
    <w:p w:rsidR="00BE3880" w:rsidRDefault="00BE3880" w:rsidP="00BE3880">
      <w:pPr>
        <w:spacing w:after="0" w:line="240" w:lineRule="auto"/>
      </w:pPr>
    </w:p>
    <w:p w:rsidR="00BC74EB" w:rsidRDefault="00BC74EB" w:rsidP="00BE3880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Review the following function and explain what you think is happening. Are parameters being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passed</w:t>
      </w:r>
      <w:proofErr w:type="gramEnd"/>
      <w:r>
        <w:t xml:space="preserve"> into the function? If so, what’re their data types? Write what you think the output of the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function</w:t>
      </w:r>
      <w:proofErr w:type="gramEnd"/>
      <w:r>
        <w:t xml:space="preserve"> would be if it were invoked/called.</w:t>
      </w:r>
    </w:p>
    <w:p w:rsidR="006B2692" w:rsidRDefault="006B2692" w:rsidP="00BE3880">
      <w:pPr>
        <w:spacing w:after="0" w:line="240" w:lineRule="auto"/>
        <w:ind w:left="360"/>
      </w:pPr>
    </w:p>
    <w:p w:rsidR="00BC74EB" w:rsidRDefault="00BC74EB" w:rsidP="00BE3880">
      <w:pPr>
        <w:spacing w:after="0" w:line="240" w:lineRule="auto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letterFunc</w:t>
      </w:r>
      <w:proofErr w:type="spellEnd"/>
      <w:r>
        <w:t xml:space="preserve"> (wordParam1, wordParam2):</w:t>
      </w:r>
      <w:r w:rsidR="00373BC7">
        <w:t xml:space="preserve"> 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(wordParam1[0].lower() == wordParam2[0].lower()):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return</w:t>
      </w:r>
      <w:proofErr w:type="gramEnd"/>
      <w:r>
        <w:t xml:space="preserve"> True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else</w:t>
      </w:r>
      <w:proofErr w:type="gramEnd"/>
      <w:r>
        <w:t>:</w:t>
      </w:r>
    </w:p>
    <w:p w:rsidR="00BC74EB" w:rsidRDefault="00BC74EB" w:rsidP="00BE3880">
      <w:pPr>
        <w:spacing w:after="0" w:line="240" w:lineRule="auto"/>
        <w:ind w:left="360"/>
      </w:pPr>
      <w:proofErr w:type="gramStart"/>
      <w:r>
        <w:t>return</w:t>
      </w:r>
      <w:proofErr w:type="gramEnd"/>
      <w:r>
        <w:t xml:space="preserve"> False</w:t>
      </w:r>
    </w:p>
    <w:p w:rsidR="00373BC7" w:rsidRDefault="00373BC7" w:rsidP="00BE3880">
      <w:pPr>
        <w:spacing w:after="0" w:line="240" w:lineRule="auto"/>
        <w:ind w:left="360"/>
      </w:pPr>
    </w:p>
    <w:p w:rsidR="00373BC7" w:rsidRDefault="00B55FDF" w:rsidP="00BE3880">
      <w:pPr>
        <w:spacing w:after="0" w:line="240" w:lineRule="auto"/>
        <w:ind w:left="360"/>
      </w:pPr>
      <w:r>
        <w:t xml:space="preserve">This function looks at the first character of each string data attribute, if the first character of each attribute match it prints </w:t>
      </w:r>
      <w:proofErr w:type="gramStart"/>
      <w:r>
        <w:t>True</w:t>
      </w:r>
      <w:proofErr w:type="gramEnd"/>
      <w:r>
        <w:t xml:space="preserve">, if they do not match it prints False. </w:t>
      </w:r>
    </w:p>
    <w:p w:rsidR="00373BC7" w:rsidRDefault="00373BC7" w:rsidP="00BE3880">
      <w:pPr>
        <w:spacing w:after="0" w:line="240" w:lineRule="auto"/>
        <w:ind w:left="360"/>
      </w:pPr>
    </w:p>
    <w:p w:rsidR="00BC74EB" w:rsidRDefault="00BE3880" w:rsidP="00BE3880">
      <w:pPr>
        <w:spacing w:after="0" w:line="240" w:lineRule="auto"/>
      </w:pPr>
      <w:r>
        <w:t xml:space="preserve">4.    </w:t>
      </w:r>
      <w:r w:rsidR="00BC74EB">
        <w:t>Write a function definition which satisfies the following requirements:</w:t>
      </w:r>
    </w:p>
    <w:p w:rsidR="00BC74EB" w:rsidRDefault="00BC74EB" w:rsidP="00BE3880">
      <w:pPr>
        <w:spacing w:after="0" w:line="240" w:lineRule="auto"/>
        <w:ind w:left="360"/>
      </w:pPr>
      <w:r>
        <w:t>a. Accepts a list of names as a parameter</w:t>
      </w:r>
    </w:p>
    <w:p w:rsidR="00BC74EB" w:rsidRDefault="00BC74EB" w:rsidP="00BE3880">
      <w:pPr>
        <w:spacing w:after="0" w:line="240" w:lineRule="auto"/>
        <w:ind w:left="360"/>
      </w:pPr>
      <w:r>
        <w:t>b. Prints ‘Happy Birthday’ to each person</w:t>
      </w:r>
    </w:p>
    <w:p w:rsidR="00152781" w:rsidRDefault="00152781" w:rsidP="00BE3880">
      <w:pPr>
        <w:spacing w:after="0" w:line="240" w:lineRule="auto"/>
        <w:ind w:left="360"/>
      </w:pPr>
    </w:p>
    <w:p w:rsidR="00152781" w:rsidRDefault="00152781" w:rsidP="00152781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"Sarah"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52781" w:rsidRDefault="00152781" w:rsidP="00152781">
      <w:pPr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2781" w:rsidRDefault="00152781" w:rsidP="00152781">
      <w:pPr>
        <w:spacing w:after="0" w:line="240" w:lineRule="auto"/>
        <w:ind w:left="450"/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"Happy Birthday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names)</w:t>
      </w:r>
    </w:p>
    <w:p w:rsidR="00152781" w:rsidRDefault="00152781" w:rsidP="00BE3880">
      <w:pPr>
        <w:spacing w:after="0" w:line="240" w:lineRule="auto"/>
        <w:ind w:left="360"/>
      </w:pPr>
    </w:p>
    <w:p w:rsidR="00152781" w:rsidRDefault="00152781" w:rsidP="00152781">
      <w:pPr>
        <w:spacing w:after="0" w:line="240" w:lineRule="auto"/>
        <w:ind w:left="360"/>
      </w:pPr>
      <w:r>
        <w:t>Happy Birthday Sarah</w:t>
      </w:r>
    </w:p>
    <w:p w:rsidR="00152781" w:rsidRDefault="00152781" w:rsidP="00152781">
      <w:pPr>
        <w:spacing w:after="0" w:line="240" w:lineRule="auto"/>
        <w:ind w:left="360"/>
      </w:pPr>
      <w:r>
        <w:t>Happy Birthday John</w:t>
      </w:r>
    </w:p>
    <w:p w:rsidR="00152781" w:rsidRDefault="00152781" w:rsidP="00BE3880">
      <w:pPr>
        <w:spacing w:after="0" w:line="240" w:lineRule="auto"/>
        <w:ind w:left="360"/>
      </w:pPr>
      <w:r>
        <w:t>Press any key to continue . . .</w:t>
      </w:r>
    </w:p>
    <w:p w:rsidR="00152781" w:rsidRDefault="00152781" w:rsidP="00BE3880">
      <w:pPr>
        <w:spacing w:after="0" w:line="240" w:lineRule="auto"/>
        <w:ind w:left="360"/>
      </w:pPr>
    </w:p>
    <w:p w:rsidR="00152781" w:rsidRDefault="00152781" w:rsidP="00BE3880">
      <w:pPr>
        <w:spacing w:after="0" w:line="240" w:lineRule="auto"/>
        <w:ind w:left="360"/>
      </w:pPr>
    </w:p>
    <w:p w:rsidR="00152781" w:rsidRDefault="00152781" w:rsidP="00BE3880">
      <w:pPr>
        <w:spacing w:after="0" w:line="240" w:lineRule="auto"/>
        <w:ind w:left="360"/>
      </w:pPr>
    </w:p>
    <w:p w:rsidR="001F6A17" w:rsidRDefault="0053629E" w:rsidP="0053629E">
      <w:pPr>
        <w:pStyle w:val="ListParagraph"/>
        <w:spacing w:after="0" w:line="240" w:lineRule="auto"/>
        <w:ind w:left="0"/>
      </w:pPr>
      <w:r>
        <w:lastRenderedPageBreak/>
        <w:t>5.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.CreateFileGDB_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classHW.gdb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classHW.gdb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"POLYGON"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spatial_reference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SpatialReference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102100)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fetureClassNamesList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CapitalCities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'Landmarks'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HistoricPlaces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StateNames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'Nationalities'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'Rivers'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.env.overwriteOutput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.CreateFeatureclass_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spatial_reference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'Feature Class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' was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created.'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createFC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fetureClassNamesList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spacing w:after="0" w:line="240" w:lineRule="auto"/>
        <w:ind w:left="27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'All Done'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1F6A17">
      <w:pPr>
        <w:spacing w:after="0" w:line="240" w:lineRule="auto"/>
      </w:pPr>
    </w:p>
    <w:p w:rsidR="001F6A17" w:rsidRDefault="001F6A17" w:rsidP="001F6A17">
      <w:pPr>
        <w:spacing w:after="0" w:line="240" w:lineRule="auto"/>
      </w:pPr>
      <w:r>
        <w:t>6.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3.gdb\Exercise 3.gdb'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CallsforService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'Crime_Explanation1'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field_type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'text'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.AddField_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inFeatures,fieldname,</w:t>
      </w:r>
      <w:r>
        <w:rPr>
          <w:rFonts w:ascii="Consolas" w:hAnsi="Consolas" w:cs="Consolas"/>
          <w:color w:val="A31515"/>
          <w:sz w:val="19"/>
          <w:szCs w:val="19"/>
        </w:rPr>
        <w:t>"TEXT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3.gdb\Exercise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CallsforService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'CFSType'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'Crime_Explanation1'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da</w:t>
      </w:r>
      <w:r>
        <w:rPr>
          <w:rFonts w:ascii="Consolas" w:hAnsi="Consolas" w:cs="Consolas"/>
          <w:color w:val="000000"/>
          <w:sz w:val="19"/>
          <w:szCs w:val="19"/>
        </w:rPr>
        <w:t>.UpdateCursor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cursor: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cursor: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x[0] == (</w:t>
      </w:r>
      <w:r>
        <w:rPr>
          <w:rFonts w:ascii="Consolas" w:hAnsi="Consolas" w:cs="Consolas"/>
          <w:color w:val="A31515"/>
          <w:sz w:val="19"/>
          <w:szCs w:val="19"/>
        </w:rPr>
        <w:t>'Burglary Call'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'This is a burglary'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cursor.updateRow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'row updated'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1F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1F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3.gdb'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.env.overwriteOutput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CallsforService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FeaturetoFeature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outFeatureClass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General_Offense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.MakeFeatureLayer_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CallsforService_lyr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1A2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.SelectLayerByAttribute_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'CallsforService_lyr'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'NEW_SELECTION'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'x_rand &gt;10'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6001A2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.CopyFeatures_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'CallsforService_lyr'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r'C:\Users\rvanclea\Desktop\Exercise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FtoFCopy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52C1" w:rsidRDefault="003252C1" w:rsidP="00600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1F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8.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CallsforService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.GetCount_management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6A17" w:rsidRDefault="001F6A17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 {} has {} records'</w:t>
      </w:r>
      <w:r>
        <w:rPr>
          <w:rFonts w:ascii="Consolas" w:hAnsi="Consolas" w:cs="Consolas"/>
          <w:color w:val="000000"/>
          <w:sz w:val="19"/>
          <w:szCs w:val="19"/>
        </w:rPr>
        <w:t>. format(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result[0]))</w:t>
      </w:r>
    </w:p>
    <w:p w:rsidR="001F6A17" w:rsidRDefault="001F6A17" w:rsidP="001F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1F6A17" w:rsidP="001F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classHW.gdb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"POLYGON"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spatial_reference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SpatialReference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102100)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featureClassNamesList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NewFC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.env.overwriteOutput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.CreateFeatureclass_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geometry_type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spatial_reference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'Feature Class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in_fc_name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' was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created.'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createFC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createFeatureClass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featureClassNamesList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'All Done'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NewFC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fieldname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NewField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field_type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'text'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.AddField_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fieldname,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classHW.gdb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NewFC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'field created'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NewDomain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gdb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current_workspace</w:t>
      </w:r>
      <w:proofErr w:type="spellEnd"/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featureClass</w:t>
      </w:r>
      <w:proofErr w:type="spellEnd"/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fieldname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.CreateDomain_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stuff"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"CODED"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domDict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"stuff"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"stuff2"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"stuff3"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"stuff4"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"Boom!"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.AddCodedValueToDomain_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[code])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.AssignDomainToField_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Default="0036089D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'Success'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089D" w:rsidRDefault="0036089D" w:rsidP="0036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1A2" w:rsidRDefault="006001A2" w:rsidP="0036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089D" w:rsidRDefault="0036089D" w:rsidP="00360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env.overwriteOutput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3.gdb\Tracts</w:t>
      </w: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join_features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General_Offense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out_feature_class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r'C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:\Users\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rvanclea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\Desktop\Exercise 3\Exercise 3.gdb\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OffenseJoinTracts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3A269B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1F6A17" w:rsidRPr="001F6A17" w:rsidRDefault="003A269B" w:rsidP="0053629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arcpy</w:t>
      </w:r>
      <w:r>
        <w:rPr>
          <w:rFonts w:ascii="Consolas" w:hAnsi="Consolas" w:cs="Consolas"/>
          <w:color w:val="000000"/>
          <w:sz w:val="19"/>
          <w:szCs w:val="19"/>
        </w:rPr>
        <w:t>.SpatialJoin_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analysis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target_features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join_features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out_feature_class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64F" w:rsidRDefault="003B764F" w:rsidP="003B764F">
      <w:pPr>
        <w:spacing w:after="0" w:line="240" w:lineRule="auto"/>
      </w:pPr>
    </w:p>
    <w:p w:rsidR="003B764F" w:rsidRDefault="003B764F" w:rsidP="003B764F">
      <w:pPr>
        <w:spacing w:after="0" w:line="240" w:lineRule="auto"/>
      </w:pPr>
      <w:r>
        <w:t>11.</w:t>
      </w:r>
    </w:p>
    <w:p w:rsidR="003B764F" w:rsidRDefault="00CE6A09" w:rsidP="003B764F">
      <w:pPr>
        <w:spacing w:after="0" w:line="240" w:lineRule="auto"/>
      </w:pPr>
      <w:hyperlink r:id="rId5" w:history="1">
        <w:r w:rsidRPr="002A5D45">
          <w:rPr>
            <w:rStyle w:val="Hyperlink"/>
          </w:rPr>
          <w:t>https://github.com/RPerlin/Exercise3.git</w:t>
        </w:r>
      </w:hyperlink>
    </w:p>
    <w:p w:rsidR="00CE6A09" w:rsidRDefault="00CE6A09" w:rsidP="003B764F">
      <w:pPr>
        <w:spacing w:after="0" w:line="240" w:lineRule="auto"/>
      </w:pPr>
    </w:p>
    <w:p w:rsidR="00CE6A09" w:rsidRDefault="00CE6A09" w:rsidP="003B764F">
      <w:pPr>
        <w:spacing w:after="0" w:line="240" w:lineRule="auto"/>
      </w:pPr>
    </w:p>
    <w:sectPr w:rsidR="00CE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A16E4"/>
    <w:multiLevelType w:val="hybridMultilevel"/>
    <w:tmpl w:val="C694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940ED"/>
    <w:multiLevelType w:val="hybridMultilevel"/>
    <w:tmpl w:val="EB48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1E9D"/>
    <w:multiLevelType w:val="hybridMultilevel"/>
    <w:tmpl w:val="AD92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B"/>
    <w:rsid w:val="00011FD1"/>
    <w:rsid w:val="00015DD3"/>
    <w:rsid w:val="000F6D11"/>
    <w:rsid w:val="00100230"/>
    <w:rsid w:val="00100254"/>
    <w:rsid w:val="00152781"/>
    <w:rsid w:val="001922F9"/>
    <w:rsid w:val="001F6A17"/>
    <w:rsid w:val="003252C1"/>
    <w:rsid w:val="0036089D"/>
    <w:rsid w:val="00373BC7"/>
    <w:rsid w:val="003A269B"/>
    <w:rsid w:val="003B764F"/>
    <w:rsid w:val="004B3002"/>
    <w:rsid w:val="004D57F6"/>
    <w:rsid w:val="0053629E"/>
    <w:rsid w:val="005A0CC5"/>
    <w:rsid w:val="006001A2"/>
    <w:rsid w:val="006B2692"/>
    <w:rsid w:val="00737EEF"/>
    <w:rsid w:val="00951808"/>
    <w:rsid w:val="00AD579D"/>
    <w:rsid w:val="00AF6B3E"/>
    <w:rsid w:val="00B55FDF"/>
    <w:rsid w:val="00BC74EB"/>
    <w:rsid w:val="00BE3880"/>
    <w:rsid w:val="00C15CE4"/>
    <w:rsid w:val="00CE6A09"/>
    <w:rsid w:val="00E81955"/>
    <w:rsid w:val="00F3194C"/>
    <w:rsid w:val="00F35931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547D"/>
  <w15:chartTrackingRefBased/>
  <w15:docId w15:val="{ADF40B2F-84C7-40E7-90A6-380931A0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Perlin/Exercise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Perlin</dc:creator>
  <cp:keywords/>
  <dc:description/>
  <cp:lastModifiedBy>Rebecca Perlin</cp:lastModifiedBy>
  <cp:revision>11</cp:revision>
  <dcterms:created xsi:type="dcterms:W3CDTF">2019-02-21T16:37:00Z</dcterms:created>
  <dcterms:modified xsi:type="dcterms:W3CDTF">2019-02-21T20:30:00Z</dcterms:modified>
</cp:coreProperties>
</file>