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B9C18" w14:textId="77777777" w:rsidR="004247AC" w:rsidRPr="004247AC" w:rsidRDefault="004247AC" w:rsidP="006233A1">
      <w:pPr>
        <w:jc w:val="center"/>
      </w:pPr>
      <w:r w:rsidRPr="004247AC">
        <w:rPr>
          <w:b/>
          <w:bCs/>
          <w:sz w:val="36"/>
          <w:szCs w:val="36"/>
        </w:rPr>
        <w:t>Tweet Tamers: AI-Powered Social Media Moderation for Safer Online Interactions</w:t>
      </w:r>
      <w:r w:rsidRPr="004247AC">
        <w:br/>
      </w:r>
      <w:r w:rsidRPr="004247AC">
        <w:rPr>
          <w:b/>
          <w:bCs/>
        </w:rPr>
        <w:t>Team Members:</w:t>
      </w:r>
      <w:r w:rsidRPr="004247AC">
        <w:t xml:space="preserve"> Raviteja Pola, Gilbert Nat-Narh, Adil Ahmed, </w:t>
      </w:r>
      <w:proofErr w:type="spellStart"/>
      <w:r w:rsidRPr="004247AC">
        <w:t>Jm</w:t>
      </w:r>
      <w:proofErr w:type="spellEnd"/>
      <w:r w:rsidRPr="004247AC">
        <w:t xml:space="preserve"> </w:t>
      </w:r>
      <w:proofErr w:type="spellStart"/>
      <w:r w:rsidRPr="004247AC">
        <w:t>Quilario</w:t>
      </w:r>
      <w:proofErr w:type="spellEnd"/>
      <w:r w:rsidRPr="004247AC">
        <w:br/>
      </w:r>
      <w:r w:rsidRPr="004247AC">
        <w:rPr>
          <w:b/>
          <w:bCs/>
        </w:rPr>
        <w:t>Presentation Date:</w:t>
      </w:r>
      <w:r w:rsidRPr="004247AC">
        <w:t xml:space="preserve"> July 21, 2025</w:t>
      </w:r>
    </w:p>
    <w:p w14:paraId="0FB8B186" w14:textId="77777777" w:rsidR="004247AC" w:rsidRPr="004247AC" w:rsidRDefault="004247AC" w:rsidP="004247AC">
      <w:pPr>
        <w:jc w:val="both"/>
      </w:pPr>
      <w:r w:rsidRPr="004247AC">
        <w:rPr>
          <w:b/>
          <w:bCs/>
        </w:rPr>
        <w:t>Introduction</w:t>
      </w:r>
      <w:r w:rsidRPr="004247AC">
        <w:br/>
        <w:t xml:space="preserve">With the growing influence of social media in daily life, the proliferation of harmful and toxic content poses a significant threat to users' mental well-being. Manual moderation at scale is neither efficient nor consistent. To address this, </w:t>
      </w:r>
      <w:r w:rsidRPr="004247AC">
        <w:rPr>
          <w:i/>
          <w:iCs/>
        </w:rPr>
        <w:t>Tweet Tamers</w:t>
      </w:r>
      <w:r w:rsidRPr="004247AC">
        <w:t xml:space="preserve"> proposes an automated approach to classify user-generated content by emotional tone and toxicity level, enabling platforms to proactively shield vulnerable audiences from potentially harmful posts.</w:t>
      </w:r>
    </w:p>
    <w:p w14:paraId="3B7F1036" w14:textId="77777777" w:rsidR="004247AC" w:rsidRPr="004247AC" w:rsidRDefault="004247AC" w:rsidP="00A34BEE">
      <w:r w:rsidRPr="004247AC">
        <w:rPr>
          <w:b/>
          <w:bCs/>
        </w:rPr>
        <w:t>Dataset and Preprocessing</w:t>
      </w:r>
      <w:r w:rsidRPr="004247AC">
        <w:br/>
        <w:t xml:space="preserve">We utilized the </w:t>
      </w:r>
      <w:r w:rsidRPr="004247AC">
        <w:rPr>
          <w:i/>
          <w:iCs/>
        </w:rPr>
        <w:t>uglyWords1.csv</w:t>
      </w:r>
      <w:r w:rsidRPr="004247AC">
        <w:t xml:space="preserve"> dataset, which contains a collection of tweets with two target labels:</w:t>
      </w:r>
    </w:p>
    <w:p w14:paraId="149DB9BE" w14:textId="77777777" w:rsidR="004247AC" w:rsidRPr="004247AC" w:rsidRDefault="004247AC" w:rsidP="004247AC">
      <w:pPr>
        <w:numPr>
          <w:ilvl w:val="0"/>
          <w:numId w:val="1"/>
        </w:numPr>
        <w:jc w:val="both"/>
      </w:pPr>
      <w:r w:rsidRPr="004247AC">
        <w:rPr>
          <w:b/>
          <w:bCs/>
        </w:rPr>
        <w:t>Emotion:</w:t>
      </w:r>
      <w:r w:rsidRPr="004247AC">
        <w:t xml:space="preserve"> Categorized from -2 to 2, representing a range from </w:t>
      </w:r>
      <w:r w:rsidRPr="004247AC">
        <w:rPr>
          <w:i/>
          <w:iCs/>
        </w:rPr>
        <w:t>Very Sad</w:t>
      </w:r>
      <w:r w:rsidRPr="004247AC">
        <w:t xml:space="preserve"> to </w:t>
      </w:r>
      <w:r w:rsidRPr="004247AC">
        <w:rPr>
          <w:i/>
          <w:iCs/>
        </w:rPr>
        <w:t>Very Happy</w:t>
      </w:r>
    </w:p>
    <w:p w14:paraId="01EB6480" w14:textId="77777777" w:rsidR="004247AC" w:rsidRPr="004247AC" w:rsidRDefault="004247AC" w:rsidP="004247AC">
      <w:pPr>
        <w:numPr>
          <w:ilvl w:val="0"/>
          <w:numId w:val="1"/>
        </w:numPr>
        <w:jc w:val="both"/>
      </w:pPr>
      <w:r w:rsidRPr="004247AC">
        <w:rPr>
          <w:b/>
          <w:bCs/>
        </w:rPr>
        <w:t>Caution (Toxicity):</w:t>
      </w:r>
      <w:r w:rsidRPr="004247AC">
        <w:t xml:space="preserve"> Ranging from -1 (toxic) to 1 (non-toxic)</w:t>
      </w:r>
    </w:p>
    <w:p w14:paraId="3E7B3800" w14:textId="0CAAF756" w:rsidR="004247AC" w:rsidRPr="004247AC" w:rsidRDefault="004247AC" w:rsidP="004247AC">
      <w:pPr>
        <w:jc w:val="both"/>
      </w:pPr>
      <w:r w:rsidRPr="004247AC">
        <w:t xml:space="preserve">For modeling, we remapped the Emotion labels </w:t>
      </w:r>
      <w:proofErr w:type="gramStart"/>
      <w:r w:rsidRPr="004247AC">
        <w:t>from {-</w:t>
      </w:r>
      <w:proofErr w:type="gramEnd"/>
      <w:r w:rsidRPr="004247AC">
        <w:t xml:space="preserve">2, -1, 0, 1, 2} to a normalized scale of {0, 1, 2, 3, </w:t>
      </w:r>
      <w:proofErr w:type="gramStart"/>
      <w:r w:rsidRPr="004247AC">
        <w:t>4},</w:t>
      </w:r>
      <w:proofErr w:type="gramEnd"/>
      <w:r w:rsidRPr="004247AC">
        <w:t xml:space="preserve"> and the Caution labels </w:t>
      </w:r>
      <w:proofErr w:type="gramStart"/>
      <w:r w:rsidRPr="004247AC">
        <w:t>from {-</w:t>
      </w:r>
      <w:proofErr w:type="gramEnd"/>
      <w:r w:rsidRPr="004247AC">
        <w:t xml:space="preserve">1, 0, 1} to {0, 1, </w:t>
      </w:r>
      <w:proofErr w:type="gramStart"/>
      <w:r w:rsidRPr="004247AC">
        <w:t>2},</w:t>
      </w:r>
      <w:proofErr w:type="gramEnd"/>
      <w:r w:rsidRPr="004247AC">
        <w:t xml:space="preserve"> respectively. The dataset was imbalanced, so we applied </w:t>
      </w:r>
      <w:proofErr w:type="spellStart"/>
      <w:r w:rsidRPr="004247AC">
        <w:t>upsampling</w:t>
      </w:r>
      <w:proofErr w:type="spellEnd"/>
      <w:r w:rsidRPr="004247AC">
        <w:t xml:space="preserve"> </w:t>
      </w:r>
      <w:proofErr w:type="gramStart"/>
      <w:r w:rsidRPr="004247AC">
        <w:t>technique</w:t>
      </w:r>
      <w:proofErr w:type="gramEnd"/>
      <w:r w:rsidRPr="004247AC">
        <w:t xml:space="preserve"> to ensure uniform representation across all classes. The dataset was then split into 70% training, 15% validation, and 15% testing.</w:t>
      </w:r>
    </w:p>
    <w:p w14:paraId="18202601" w14:textId="77777777" w:rsidR="004247AC" w:rsidRPr="004247AC" w:rsidRDefault="004247AC" w:rsidP="00A34BEE">
      <w:r w:rsidRPr="004247AC">
        <w:rPr>
          <w:b/>
          <w:bCs/>
        </w:rPr>
        <w:t>Model Architecture</w:t>
      </w:r>
      <w:r w:rsidRPr="004247AC">
        <w:br/>
        <w:t xml:space="preserve">Our model leverages the </w:t>
      </w:r>
      <w:r w:rsidRPr="004247AC">
        <w:rPr>
          <w:b/>
          <w:bCs/>
        </w:rPr>
        <w:t>Google Universal Sentence Encoder (USE)</w:t>
      </w:r>
      <w:r w:rsidRPr="004247AC">
        <w:t xml:space="preserve"> to capture semantic representations of input text. The classification architecture consists of the following layers:</w:t>
      </w:r>
    </w:p>
    <w:p w14:paraId="245EC237" w14:textId="77777777" w:rsidR="004247AC" w:rsidRPr="004247AC" w:rsidRDefault="004247AC" w:rsidP="004247AC">
      <w:pPr>
        <w:numPr>
          <w:ilvl w:val="0"/>
          <w:numId w:val="2"/>
        </w:numPr>
        <w:jc w:val="both"/>
      </w:pPr>
      <w:r w:rsidRPr="004247AC">
        <w:t xml:space="preserve">A </w:t>
      </w:r>
      <w:proofErr w:type="spellStart"/>
      <w:r w:rsidRPr="004247AC">
        <w:rPr>
          <w:b/>
          <w:bCs/>
        </w:rPr>
        <w:t>KerasHub</w:t>
      </w:r>
      <w:proofErr w:type="spellEnd"/>
      <w:r w:rsidRPr="004247AC">
        <w:rPr>
          <w:b/>
          <w:bCs/>
        </w:rPr>
        <w:t xml:space="preserve"> Layer</w:t>
      </w:r>
      <w:r w:rsidRPr="004247AC">
        <w:t xml:space="preserve"> for USE embeddings</w:t>
      </w:r>
    </w:p>
    <w:p w14:paraId="624D8741" w14:textId="77777777" w:rsidR="004247AC" w:rsidRPr="004247AC" w:rsidRDefault="004247AC" w:rsidP="004247AC">
      <w:pPr>
        <w:numPr>
          <w:ilvl w:val="0"/>
          <w:numId w:val="2"/>
        </w:numPr>
        <w:jc w:val="both"/>
      </w:pPr>
      <w:r w:rsidRPr="004247AC">
        <w:t xml:space="preserve">A </w:t>
      </w:r>
      <w:r w:rsidRPr="004247AC">
        <w:rPr>
          <w:b/>
          <w:bCs/>
        </w:rPr>
        <w:t>Dense</w:t>
      </w:r>
      <w:r w:rsidRPr="004247AC">
        <w:t xml:space="preserve"> layer with 255 units and ReLU activation</w:t>
      </w:r>
    </w:p>
    <w:p w14:paraId="534AA932" w14:textId="77777777" w:rsidR="004247AC" w:rsidRPr="004247AC" w:rsidRDefault="004247AC" w:rsidP="004247AC">
      <w:pPr>
        <w:numPr>
          <w:ilvl w:val="0"/>
          <w:numId w:val="2"/>
        </w:numPr>
        <w:jc w:val="both"/>
      </w:pPr>
      <w:r w:rsidRPr="004247AC">
        <w:t xml:space="preserve">A </w:t>
      </w:r>
      <w:r w:rsidRPr="004247AC">
        <w:rPr>
          <w:b/>
          <w:bCs/>
        </w:rPr>
        <w:t>Dropout</w:t>
      </w:r>
      <w:r w:rsidRPr="004247AC">
        <w:t xml:space="preserve"> layer (rate = 0.2) to prevent overfitting</w:t>
      </w:r>
    </w:p>
    <w:p w14:paraId="7249C22C" w14:textId="77777777" w:rsidR="004247AC" w:rsidRPr="004247AC" w:rsidRDefault="004247AC" w:rsidP="004247AC">
      <w:pPr>
        <w:numPr>
          <w:ilvl w:val="0"/>
          <w:numId w:val="2"/>
        </w:numPr>
        <w:jc w:val="both"/>
      </w:pPr>
      <w:r w:rsidRPr="004247AC">
        <w:t xml:space="preserve">A </w:t>
      </w:r>
      <w:r w:rsidRPr="004247AC">
        <w:rPr>
          <w:b/>
          <w:bCs/>
        </w:rPr>
        <w:t>Dense</w:t>
      </w:r>
      <w:r w:rsidRPr="004247AC">
        <w:t xml:space="preserve"> layer with 64 units and ReLU activation</w:t>
      </w:r>
    </w:p>
    <w:p w14:paraId="12AAF81D" w14:textId="77777777" w:rsidR="004247AC" w:rsidRPr="004247AC" w:rsidRDefault="004247AC" w:rsidP="004247AC">
      <w:pPr>
        <w:numPr>
          <w:ilvl w:val="0"/>
          <w:numId w:val="2"/>
        </w:numPr>
        <w:jc w:val="both"/>
      </w:pPr>
      <w:r w:rsidRPr="004247AC">
        <w:t xml:space="preserve">A final </w:t>
      </w:r>
      <w:r w:rsidRPr="004247AC">
        <w:rPr>
          <w:b/>
          <w:bCs/>
        </w:rPr>
        <w:t>Dense</w:t>
      </w:r>
      <w:r w:rsidRPr="004247AC">
        <w:t xml:space="preserve"> output layer with 5 units for multi-class emotion classification</w:t>
      </w:r>
    </w:p>
    <w:p w14:paraId="43FD3A31" w14:textId="77777777" w:rsidR="004247AC" w:rsidRPr="004247AC" w:rsidRDefault="004247AC" w:rsidP="004247AC">
      <w:pPr>
        <w:jc w:val="both"/>
      </w:pPr>
      <w:r w:rsidRPr="004247AC">
        <w:t xml:space="preserve">The model was compiled using the </w:t>
      </w:r>
      <w:r w:rsidRPr="004247AC">
        <w:rPr>
          <w:b/>
          <w:bCs/>
        </w:rPr>
        <w:t>Nadam</w:t>
      </w:r>
      <w:r w:rsidRPr="004247AC">
        <w:t xml:space="preserve"> optimizer, </w:t>
      </w:r>
      <w:r w:rsidRPr="004247AC">
        <w:rPr>
          <w:b/>
          <w:bCs/>
        </w:rPr>
        <w:t xml:space="preserve">Categorical Focal </w:t>
      </w:r>
      <w:proofErr w:type="spellStart"/>
      <w:r w:rsidRPr="004247AC">
        <w:rPr>
          <w:b/>
          <w:bCs/>
        </w:rPr>
        <w:t>Crossentropy</w:t>
      </w:r>
      <w:proofErr w:type="spellEnd"/>
      <w:r w:rsidRPr="004247AC">
        <w:t xml:space="preserve"> loss (with logits), and </w:t>
      </w:r>
      <w:r w:rsidRPr="004247AC">
        <w:rPr>
          <w:b/>
          <w:bCs/>
        </w:rPr>
        <w:t>categorical accuracy</w:t>
      </w:r>
      <w:r w:rsidRPr="004247AC">
        <w:t xml:space="preserve"> as the evaluation metric.</w:t>
      </w:r>
    </w:p>
    <w:p w14:paraId="64AE327B" w14:textId="77777777" w:rsidR="004247AC" w:rsidRPr="004247AC" w:rsidRDefault="004247AC" w:rsidP="00A34BEE">
      <w:r w:rsidRPr="004247AC">
        <w:rPr>
          <w:b/>
          <w:bCs/>
        </w:rPr>
        <w:lastRenderedPageBreak/>
        <w:t>Performance Evaluation</w:t>
      </w:r>
      <w:r w:rsidRPr="004247AC">
        <w:br/>
        <w:t>After training the emotion detection model for 10 epochs, it achieved the following metrics:</w:t>
      </w:r>
    </w:p>
    <w:p w14:paraId="09D379DF" w14:textId="77777777" w:rsidR="004247AC" w:rsidRPr="004247AC" w:rsidRDefault="004247AC" w:rsidP="004247AC">
      <w:pPr>
        <w:numPr>
          <w:ilvl w:val="0"/>
          <w:numId w:val="3"/>
        </w:numPr>
        <w:jc w:val="both"/>
      </w:pPr>
      <w:r w:rsidRPr="004247AC">
        <w:rPr>
          <w:b/>
          <w:bCs/>
        </w:rPr>
        <w:t>Emotion Detection Accuracy:</w:t>
      </w:r>
      <w:r w:rsidRPr="004247AC">
        <w:t xml:space="preserve"> 90.44%</w:t>
      </w:r>
    </w:p>
    <w:p w14:paraId="10F703AE" w14:textId="77777777" w:rsidR="004247AC" w:rsidRPr="004247AC" w:rsidRDefault="004247AC" w:rsidP="004247AC">
      <w:pPr>
        <w:numPr>
          <w:ilvl w:val="0"/>
          <w:numId w:val="3"/>
        </w:numPr>
        <w:jc w:val="both"/>
      </w:pPr>
      <w:r w:rsidRPr="004247AC">
        <w:rPr>
          <w:b/>
          <w:bCs/>
        </w:rPr>
        <w:t>Loss:</w:t>
      </w:r>
      <w:r w:rsidRPr="004247AC">
        <w:t xml:space="preserve"> 0.0435</w:t>
      </w:r>
    </w:p>
    <w:p w14:paraId="6F54EF5E" w14:textId="77777777" w:rsidR="004247AC" w:rsidRPr="004247AC" w:rsidRDefault="004247AC" w:rsidP="004247AC">
      <w:pPr>
        <w:jc w:val="both"/>
      </w:pPr>
      <w:r w:rsidRPr="004247AC">
        <w:t>For the Caution (toxicity) classification task, the model achieved:</w:t>
      </w:r>
    </w:p>
    <w:p w14:paraId="286FDC17" w14:textId="77777777" w:rsidR="004247AC" w:rsidRPr="004247AC" w:rsidRDefault="004247AC" w:rsidP="004247AC">
      <w:pPr>
        <w:numPr>
          <w:ilvl w:val="0"/>
          <w:numId w:val="4"/>
        </w:numPr>
        <w:jc w:val="both"/>
      </w:pPr>
      <w:r w:rsidRPr="004247AC">
        <w:rPr>
          <w:b/>
          <w:bCs/>
        </w:rPr>
        <w:t>Caution Detection Accuracy:</w:t>
      </w:r>
      <w:r w:rsidRPr="004247AC">
        <w:t xml:space="preserve"> 79%</w:t>
      </w:r>
    </w:p>
    <w:p w14:paraId="665B2A68" w14:textId="77777777" w:rsidR="004247AC" w:rsidRPr="004247AC" w:rsidRDefault="004247AC" w:rsidP="004247AC">
      <w:pPr>
        <w:numPr>
          <w:ilvl w:val="0"/>
          <w:numId w:val="4"/>
        </w:numPr>
        <w:jc w:val="both"/>
      </w:pPr>
      <w:r w:rsidRPr="004247AC">
        <w:rPr>
          <w:b/>
          <w:bCs/>
        </w:rPr>
        <w:t>Loss:</w:t>
      </w:r>
      <w:r w:rsidRPr="004247AC">
        <w:t xml:space="preserve"> 0.1253</w:t>
      </w:r>
    </w:p>
    <w:p w14:paraId="5276BFA2" w14:textId="623EDEC2" w:rsidR="004247AC" w:rsidRPr="004247AC" w:rsidRDefault="004247AC" w:rsidP="00A34BEE">
      <w:r w:rsidRPr="004247AC">
        <w:rPr>
          <w:b/>
          <w:bCs/>
        </w:rPr>
        <w:t>Proposed Application</w:t>
      </w:r>
      <w:r w:rsidRPr="004247AC">
        <w:br/>
        <w:t xml:space="preserve">Our envisioned system integrates this model into a real-time content filtering pipeline for social media. When a user submits a post, the AI model analyzes its </w:t>
      </w:r>
      <w:r w:rsidR="00811CA5">
        <w:t>cau</w:t>
      </w:r>
      <w:r w:rsidRPr="004247AC">
        <w:t>tio</w:t>
      </w:r>
      <w:r w:rsidR="00811CA5">
        <w:t>us</w:t>
      </w:r>
      <w:r w:rsidRPr="004247AC">
        <w:t xml:space="preserve"> tone. If the detected emotion falls under the “</w:t>
      </w:r>
      <w:r w:rsidR="00811CA5">
        <w:t>Toxic”</w:t>
      </w:r>
      <w:r w:rsidRPr="004247AC">
        <w:t xml:space="preserve"> categorie and the user is identified as a minor, the system will automatically hide the content. Additional features include:</w:t>
      </w:r>
    </w:p>
    <w:p w14:paraId="30A27A40" w14:textId="77777777" w:rsidR="004247AC" w:rsidRPr="004247AC" w:rsidRDefault="004247AC" w:rsidP="004247AC">
      <w:pPr>
        <w:numPr>
          <w:ilvl w:val="0"/>
          <w:numId w:val="5"/>
        </w:numPr>
        <w:jc w:val="both"/>
      </w:pPr>
      <w:r w:rsidRPr="004247AC">
        <w:t xml:space="preserve">A warning label: </w:t>
      </w:r>
      <w:r w:rsidRPr="004247AC">
        <w:rPr>
          <w:i/>
          <w:iCs/>
        </w:rPr>
        <w:t>“Content hidden for your safety”</w:t>
      </w:r>
    </w:p>
    <w:p w14:paraId="6438BF44" w14:textId="77777777" w:rsidR="004247AC" w:rsidRPr="004247AC" w:rsidRDefault="004247AC" w:rsidP="004247AC">
      <w:pPr>
        <w:numPr>
          <w:ilvl w:val="0"/>
          <w:numId w:val="5"/>
        </w:numPr>
        <w:jc w:val="both"/>
      </w:pPr>
      <w:r w:rsidRPr="004247AC">
        <w:t>Optional guardian notifications</w:t>
      </w:r>
    </w:p>
    <w:p w14:paraId="700E819F" w14:textId="77777777" w:rsidR="004247AC" w:rsidRPr="004247AC" w:rsidRDefault="004247AC" w:rsidP="004247AC">
      <w:pPr>
        <w:numPr>
          <w:ilvl w:val="0"/>
          <w:numId w:val="5"/>
        </w:numPr>
        <w:jc w:val="both"/>
      </w:pPr>
      <w:r w:rsidRPr="004247AC">
        <w:t>An override mechanism for verified adults or moderators</w:t>
      </w:r>
    </w:p>
    <w:p w14:paraId="778F9C81" w14:textId="77777777" w:rsidR="004247AC" w:rsidRPr="004247AC" w:rsidRDefault="004247AC" w:rsidP="004247AC">
      <w:pPr>
        <w:jc w:val="both"/>
      </w:pPr>
      <w:r w:rsidRPr="004247AC">
        <w:rPr>
          <w:b/>
          <w:bCs/>
        </w:rPr>
        <w:t>Conclusion</w:t>
      </w:r>
      <w:r w:rsidRPr="004247AC">
        <w:br/>
      </w:r>
      <w:r w:rsidRPr="004247AC">
        <w:rPr>
          <w:i/>
          <w:iCs/>
        </w:rPr>
        <w:t>Tweet Tamers</w:t>
      </w:r>
      <w:r w:rsidRPr="004247AC">
        <w:t xml:space="preserve"> demonstrates the potential of AI in making online spaces safer, particularly for young users. By detecting emotional distress and toxicity in user content, our system promotes mental well-being and offers a scalable, proactive approach to content moderation.</w:t>
      </w:r>
    </w:p>
    <w:p w14:paraId="621D13FA" w14:textId="348BF259" w:rsidR="009C7C0E" w:rsidRDefault="009C7C0E" w:rsidP="0071412F">
      <w:pPr>
        <w:jc w:val="both"/>
      </w:pPr>
    </w:p>
    <w:sectPr w:rsidR="009C7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F327E"/>
    <w:multiLevelType w:val="multilevel"/>
    <w:tmpl w:val="898C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41DE6"/>
    <w:multiLevelType w:val="multilevel"/>
    <w:tmpl w:val="7522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41618C"/>
    <w:multiLevelType w:val="multilevel"/>
    <w:tmpl w:val="E092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3F390A"/>
    <w:multiLevelType w:val="multilevel"/>
    <w:tmpl w:val="D9C6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3319D1"/>
    <w:multiLevelType w:val="multilevel"/>
    <w:tmpl w:val="31C2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301272">
    <w:abstractNumId w:val="3"/>
  </w:num>
  <w:num w:numId="2" w16cid:durableId="838891149">
    <w:abstractNumId w:val="4"/>
  </w:num>
  <w:num w:numId="3" w16cid:durableId="1707681667">
    <w:abstractNumId w:val="1"/>
  </w:num>
  <w:num w:numId="4" w16cid:durableId="2093431887">
    <w:abstractNumId w:val="0"/>
  </w:num>
  <w:num w:numId="5" w16cid:durableId="214850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81"/>
    <w:rsid w:val="00103D54"/>
    <w:rsid w:val="002A4C1C"/>
    <w:rsid w:val="00370AC6"/>
    <w:rsid w:val="003E0181"/>
    <w:rsid w:val="00415BD2"/>
    <w:rsid w:val="004247AC"/>
    <w:rsid w:val="00481C6D"/>
    <w:rsid w:val="004D7323"/>
    <w:rsid w:val="00514C73"/>
    <w:rsid w:val="005C5C3C"/>
    <w:rsid w:val="006233A1"/>
    <w:rsid w:val="0071412F"/>
    <w:rsid w:val="007C246B"/>
    <w:rsid w:val="00811CA5"/>
    <w:rsid w:val="0087774D"/>
    <w:rsid w:val="00887C73"/>
    <w:rsid w:val="009B22C3"/>
    <w:rsid w:val="009C7C0E"/>
    <w:rsid w:val="00A34BEE"/>
    <w:rsid w:val="00A876A0"/>
    <w:rsid w:val="00AA1D6A"/>
    <w:rsid w:val="00CE4933"/>
    <w:rsid w:val="00D578AA"/>
    <w:rsid w:val="00E5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EDBC"/>
  <w15:chartTrackingRefBased/>
  <w15:docId w15:val="{95CD19BD-1B2C-42C2-B4C4-DF5BF287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1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1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1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1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1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1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Pola</dc:creator>
  <cp:keywords/>
  <dc:description/>
  <cp:lastModifiedBy>Raviteja Pola</cp:lastModifiedBy>
  <cp:revision>2</cp:revision>
  <dcterms:created xsi:type="dcterms:W3CDTF">2025-07-23T18:56:00Z</dcterms:created>
  <dcterms:modified xsi:type="dcterms:W3CDTF">2025-07-23T18:56:00Z</dcterms:modified>
</cp:coreProperties>
</file>