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E392" w14:textId="503AAC93" w:rsidR="00C11DCB" w:rsidRPr="00C11DCB" w:rsidRDefault="00CE51CB">
      <w:pPr>
        <w:pStyle w:val="Ttulo"/>
        <w:rPr>
          <w:rFonts w:ascii="Arial" w:hAnsi="Arial" w:cs="Arial"/>
          <w:kern w:val="0"/>
          <w:lang w:val="es-ES"/>
          <w14:ligatures w14:val="none"/>
        </w:rPr>
      </w:pPr>
      <w:r w:rsidRPr="00C11DCB">
        <w:rPr>
          <w:rFonts w:ascii="Arial" w:hAnsi="Arial" w:cs="Arial"/>
          <w:lang w:val="es-ES"/>
        </w:rPr>
        <w:t xml:space="preserve"> </w:t>
      </w:r>
      <w:r w:rsidR="00C11DCB" w:rsidRPr="00C11DCB">
        <w:rPr>
          <w:rFonts w:ascii="Arial" w:hAnsi="Arial" w:cs="Arial"/>
          <w:lang w:val="es-ES"/>
        </w:rPr>
        <w:t>Informe Final de Documentación del Proyecto Power BI</w:t>
      </w:r>
    </w:p>
    <w:p w14:paraId="5CEF1AF3" w14:textId="77777777" w:rsidR="00C11DCB" w:rsidRPr="00C11DCB" w:rsidRDefault="00C11DCB">
      <w:pPr>
        <w:pStyle w:val="Subttulo"/>
        <w:rPr>
          <w:rFonts w:ascii="Arial" w:hAnsi="Arial" w:cs="Arial"/>
          <w:lang w:val="es-ES"/>
        </w:rPr>
      </w:pPr>
      <w:r w:rsidRPr="00C11DCB">
        <w:rPr>
          <w:rFonts w:ascii="Arial" w:hAnsi="Arial" w:cs="Arial"/>
          <w:lang w:val="es-ES"/>
        </w:rPr>
        <w:t>Fases, decisiones y análisis del desarrollo</w:t>
      </w:r>
    </w:p>
    <w:p w14:paraId="685A3F11" w14:textId="53156E36" w:rsidR="00C11DCB" w:rsidRPr="00C11DCB" w:rsidRDefault="00C11DCB" w:rsidP="00C11DCB">
      <w:pPr>
        <w:pStyle w:val="Ttulo1"/>
        <w:numPr>
          <w:ilvl w:val="0"/>
          <w:numId w:val="6"/>
        </w:numPr>
        <w:rPr>
          <w:rFonts w:ascii="Arial" w:eastAsia="Times New Roman" w:hAnsi="Arial" w:cs="Arial"/>
          <w:lang w:val="es-ES"/>
        </w:rPr>
      </w:pPr>
      <w:r w:rsidRPr="00C11DCB">
        <w:rPr>
          <w:rFonts w:ascii="Arial" w:eastAsia="Times New Roman" w:hAnsi="Arial" w:cs="Arial"/>
          <w:lang w:val="es-ES"/>
        </w:rPr>
        <w:t>Descripción del Conjunto de Datos</w:t>
      </w:r>
    </w:p>
    <w:p w14:paraId="2DDF814C" w14:textId="48238070" w:rsidR="00C11DCB" w:rsidRDefault="00C11DCB" w:rsidP="00C11DCB">
      <w:pPr>
        <w:rPr>
          <w:rFonts w:ascii="Arial" w:hAnsi="Arial" w:cs="Arial"/>
          <w:sz w:val="24"/>
          <w:szCs w:val="24"/>
          <w:lang w:val="es-ES"/>
        </w:rPr>
      </w:pPr>
      <w:r>
        <w:rPr>
          <w:rFonts w:ascii="Arial" w:hAnsi="Arial" w:cs="Arial"/>
          <w:sz w:val="24"/>
          <w:szCs w:val="24"/>
          <w:lang w:val="es-ES"/>
        </w:rPr>
        <w:t>Para este ejercicio se cuenta con una Base de datos que tiene los registros de servicios prestados por las diferentes entidades de salud de la alcaldía de Guadalajara de Buga, este cuenta con 688 registros y 65 categorías entre las cuales se destacan el nombre del servicio prestado, la entidad que lo presto, clase de persona que se refiere a si la entidad es publica o privada, entre otras.</w:t>
      </w:r>
    </w:p>
    <w:p w14:paraId="64524E21" w14:textId="0E9B5A6D" w:rsidR="00C11DCB" w:rsidRPr="00C11DCB" w:rsidRDefault="00C11DCB" w:rsidP="00C11DCB">
      <w:pPr>
        <w:rPr>
          <w:rFonts w:ascii="Arial" w:hAnsi="Arial" w:cs="Arial"/>
          <w:sz w:val="24"/>
          <w:szCs w:val="24"/>
          <w:lang w:val="es-ES"/>
        </w:rPr>
      </w:pPr>
      <w:r>
        <w:rPr>
          <w:rFonts w:ascii="Arial" w:hAnsi="Arial" w:cs="Arial"/>
          <w:sz w:val="24"/>
          <w:szCs w:val="24"/>
          <w:lang w:val="es-ES"/>
        </w:rPr>
        <w:t xml:space="preserve">Para este caso se desarrolla un modelo de datos que permita al sector de planeación de la </w:t>
      </w:r>
      <w:r w:rsidR="003C6E4C">
        <w:rPr>
          <w:rFonts w:ascii="Arial" w:hAnsi="Arial" w:cs="Arial"/>
          <w:sz w:val="24"/>
          <w:szCs w:val="24"/>
          <w:lang w:val="es-ES"/>
        </w:rPr>
        <w:t>alcaldía</w:t>
      </w:r>
      <w:r>
        <w:rPr>
          <w:rFonts w:ascii="Arial" w:hAnsi="Arial" w:cs="Arial"/>
          <w:sz w:val="24"/>
          <w:szCs w:val="24"/>
          <w:lang w:val="es-ES"/>
        </w:rPr>
        <w:t xml:space="preserve"> poder analizar los servicios prestados por las entidades, que tanto se están utilizando </w:t>
      </w:r>
      <w:r w:rsidR="003C6E4C">
        <w:rPr>
          <w:rFonts w:ascii="Arial" w:hAnsi="Arial" w:cs="Arial"/>
          <w:sz w:val="24"/>
          <w:szCs w:val="24"/>
          <w:lang w:val="es-ES"/>
        </w:rPr>
        <w:t>las entidades públicas, la concentración por sede y otros análisis respecto a los registros y tablas diseñadas para llevar el modelo a power bi y crear un dashboard que responda a los planteamientos ya descritos</w:t>
      </w:r>
    </w:p>
    <w:p w14:paraId="312A40FE" w14:textId="0A045DC5" w:rsidR="00C11DCB" w:rsidRDefault="00C11DCB" w:rsidP="003C6E4C">
      <w:pPr>
        <w:pStyle w:val="Ttulo1"/>
        <w:numPr>
          <w:ilvl w:val="0"/>
          <w:numId w:val="6"/>
        </w:numPr>
        <w:rPr>
          <w:rFonts w:ascii="Arial" w:eastAsia="Times New Roman" w:hAnsi="Arial" w:cs="Arial"/>
          <w:lang w:val="es-ES"/>
        </w:rPr>
      </w:pPr>
      <w:r w:rsidRPr="00C11DCB">
        <w:rPr>
          <w:rFonts w:ascii="Arial" w:eastAsia="Times New Roman" w:hAnsi="Arial" w:cs="Arial"/>
          <w:lang w:val="es-ES"/>
        </w:rPr>
        <w:t>Explicación de las Tablas</w:t>
      </w:r>
    </w:p>
    <w:p w14:paraId="60C0CA8B" w14:textId="77777777" w:rsidR="001867F7" w:rsidRDefault="001867F7" w:rsidP="001867F7">
      <w:pPr>
        <w:pStyle w:val="font-claude-response-body"/>
        <w:rPr>
          <w:rFonts w:ascii="Arial" w:hAnsi="Arial" w:cs="Arial"/>
        </w:rPr>
      </w:pPr>
      <w:r w:rsidRPr="001867F7">
        <w:rPr>
          <w:rStyle w:val="Fuerte"/>
          <w:rFonts w:ascii="Arial" w:hAnsi="Arial" w:cs="Arial"/>
        </w:rPr>
        <w:t>Base Servicios</w:t>
      </w:r>
      <w:r w:rsidRPr="001867F7">
        <w:rPr>
          <w:rStyle w:val="Fuerte"/>
          <w:rFonts w:ascii="Arial" w:hAnsi="Arial" w:cs="Arial"/>
        </w:rPr>
        <w:t xml:space="preserve"> — Tabla de hechos</w:t>
      </w:r>
      <w:r w:rsidRPr="001867F7">
        <w:rPr>
          <w:rFonts w:ascii="Arial" w:hAnsi="Arial" w:cs="Arial"/>
        </w:rPr>
        <w:t xml:space="preserve"> Registra cada servicio de salud habilitado por cada sede prestadora en el municipio de Guadalajara de Buga. Contiene las claves foráneas que conectan con todas las dimensiones, además de los atributos de modalidad, complejidad y la columna calculada </w:t>
      </w:r>
      <w:r w:rsidRPr="001867F7">
        <w:rPr>
          <w:rStyle w:val="CdigoHTML"/>
          <w:rFonts w:ascii="Arial" w:hAnsi="Arial" w:cs="Arial"/>
          <w:sz w:val="24"/>
          <w:szCs w:val="24"/>
        </w:rPr>
        <w:t>MAS_DE_UNA_MODALIDAD_PRESTADA</w:t>
      </w:r>
      <w:r w:rsidRPr="001867F7">
        <w:rPr>
          <w:rFonts w:ascii="Arial" w:hAnsi="Arial" w:cs="Arial"/>
        </w:rPr>
        <w:t>. Es el centro del modelo estrella.</w:t>
      </w:r>
    </w:p>
    <w:p w14:paraId="57EF048E" w14:textId="763A11B4" w:rsidR="001867F7" w:rsidRPr="001867F7" w:rsidRDefault="001867F7" w:rsidP="001867F7">
      <w:pPr>
        <w:pStyle w:val="font-claude-response-body"/>
        <w:rPr>
          <w:rFonts w:ascii="Arial" w:hAnsi="Arial" w:cs="Arial"/>
        </w:rPr>
      </w:pPr>
      <w:r w:rsidRPr="001867F7">
        <w:rPr>
          <w:rFonts w:ascii="Arial" w:hAnsi="Arial" w:cs="Arial"/>
        </w:rPr>
        <w:t xml:space="preserve">La granularidad de </w:t>
      </w:r>
      <w:r w:rsidRPr="001867F7">
        <w:rPr>
          <w:rFonts w:ascii="Arial" w:hAnsi="Arial" w:cs="Arial"/>
        </w:rPr>
        <w:t>Base Servicios</w:t>
      </w:r>
      <w:r w:rsidRPr="001867F7">
        <w:rPr>
          <w:rFonts w:ascii="Arial" w:hAnsi="Arial" w:cs="Arial"/>
        </w:rPr>
        <w:t xml:space="preserve"> es un registro por</w:t>
      </w:r>
      <w:r w:rsidRPr="001867F7">
        <w:rPr>
          <w:rFonts w:ascii="Arial" w:hAnsi="Arial" w:cs="Arial"/>
          <w:b/>
          <w:bCs/>
        </w:rPr>
        <w:t xml:space="preserve"> </w:t>
      </w:r>
      <w:r w:rsidRPr="001867F7">
        <w:rPr>
          <w:rFonts w:ascii="Arial" w:hAnsi="Arial" w:cs="Arial"/>
        </w:rPr>
        <w:t xml:space="preserve">cada servicio </w:t>
      </w:r>
      <w:r>
        <w:rPr>
          <w:rFonts w:ascii="Arial" w:hAnsi="Arial" w:cs="Arial"/>
        </w:rPr>
        <w:t>prestado</w:t>
      </w:r>
      <w:r w:rsidRPr="001867F7">
        <w:rPr>
          <w:rFonts w:ascii="Arial" w:hAnsi="Arial" w:cs="Arial"/>
        </w:rPr>
        <w:t xml:space="preserve"> p</w:t>
      </w:r>
      <w:r>
        <w:rPr>
          <w:rFonts w:ascii="Arial" w:hAnsi="Arial" w:cs="Arial"/>
        </w:rPr>
        <w:t>or</w:t>
      </w:r>
      <w:r w:rsidRPr="001867F7">
        <w:rPr>
          <w:rFonts w:ascii="Arial" w:hAnsi="Arial" w:cs="Arial"/>
        </w:rPr>
        <w:t xml:space="preserve"> cada sede prestadora en el municipio de Guadalajara de </w:t>
      </w:r>
      <w:r w:rsidRPr="001867F7">
        <w:rPr>
          <w:rFonts w:ascii="Arial" w:hAnsi="Arial" w:cs="Arial"/>
        </w:rPr>
        <w:t>Buga. Esto</w:t>
      </w:r>
      <w:r w:rsidRPr="001867F7">
        <w:rPr>
          <w:rFonts w:ascii="Arial" w:hAnsi="Arial" w:cs="Arial"/>
        </w:rPr>
        <w:t xml:space="preserve"> significa </w:t>
      </w:r>
      <w:r w:rsidRPr="001867F7">
        <w:rPr>
          <w:rFonts w:ascii="Arial" w:hAnsi="Arial" w:cs="Arial"/>
        </w:rPr>
        <w:t>que,</w:t>
      </w:r>
      <w:r w:rsidRPr="001867F7">
        <w:rPr>
          <w:rFonts w:ascii="Arial" w:hAnsi="Arial" w:cs="Arial"/>
        </w:rPr>
        <w:t xml:space="preserve"> si una misma sede tiene habilitados 10 servicios diferentes, aparece en 10 filas distintas — una por servicio</w:t>
      </w:r>
      <w:r>
        <w:rPr>
          <w:rFonts w:ascii="Arial" w:hAnsi="Arial" w:cs="Arial"/>
        </w:rPr>
        <w:t xml:space="preserve"> además muestra también en que modalidad o modalidades se prestó el servicio.</w:t>
      </w:r>
      <w:r w:rsidRPr="001867F7">
        <w:rPr>
          <w:rFonts w:ascii="Arial" w:hAnsi="Arial" w:cs="Arial"/>
        </w:rPr>
        <w:t xml:space="preserve"> Y si un mismo servicio está habilitado en 5 sedes diferentes, también genera 5 filas </w:t>
      </w:r>
      <w:r w:rsidRPr="001867F7">
        <w:rPr>
          <w:rFonts w:ascii="Arial" w:hAnsi="Arial" w:cs="Arial"/>
        </w:rPr>
        <w:t>distintas. Con</w:t>
      </w:r>
      <w:r w:rsidRPr="001867F7">
        <w:rPr>
          <w:rFonts w:ascii="Arial" w:hAnsi="Arial" w:cs="Arial"/>
        </w:rPr>
        <w:t xml:space="preserve"> esta granularidad el </w:t>
      </w:r>
      <w:r w:rsidRPr="001867F7">
        <w:rPr>
          <w:rFonts w:ascii="Arial" w:hAnsi="Arial" w:cs="Arial"/>
        </w:rPr>
        <w:t>data set</w:t>
      </w:r>
      <w:r w:rsidRPr="001867F7">
        <w:rPr>
          <w:rFonts w:ascii="Arial" w:hAnsi="Arial" w:cs="Arial"/>
        </w:rPr>
        <w:t xml:space="preserve"> contiene 688 registros, correspondientes a las combinaciones únicas de sede × servicio habilitado, lo que permite analizar tanto la oferta por prestador como la disponibilidad por tipo de servicio en el municipio.</w:t>
      </w:r>
    </w:p>
    <w:p w14:paraId="0D71AE9D" w14:textId="078EA3F8" w:rsidR="001867F7" w:rsidRPr="001867F7" w:rsidRDefault="001867F7" w:rsidP="001867F7">
      <w:pPr>
        <w:pStyle w:val="font-claude-response-body"/>
        <w:rPr>
          <w:rFonts w:ascii="Arial" w:hAnsi="Arial" w:cs="Arial"/>
        </w:rPr>
      </w:pPr>
    </w:p>
    <w:p w14:paraId="5D447288" w14:textId="77777777" w:rsidR="001867F7" w:rsidRPr="001867F7" w:rsidRDefault="001867F7" w:rsidP="001867F7">
      <w:pPr>
        <w:pStyle w:val="font-claude-response-body"/>
        <w:rPr>
          <w:rFonts w:ascii="Arial" w:hAnsi="Arial" w:cs="Arial"/>
        </w:rPr>
      </w:pPr>
      <w:r w:rsidRPr="001867F7">
        <w:rPr>
          <w:rStyle w:val="Fuerte"/>
          <w:rFonts w:ascii="Arial" w:hAnsi="Arial" w:cs="Arial"/>
        </w:rPr>
        <w:t>Sedes</w:t>
      </w:r>
      <w:r w:rsidRPr="001867F7">
        <w:rPr>
          <w:rFonts w:ascii="Arial" w:hAnsi="Arial" w:cs="Arial"/>
        </w:rPr>
        <w:t xml:space="preserve"> Representa cada sede o establecimiento prestador de servicios de salud habilitado en el municipio. Contiene información de identificación, ubicación </w:t>
      </w:r>
      <w:r w:rsidRPr="001867F7">
        <w:rPr>
          <w:rFonts w:ascii="Arial" w:hAnsi="Arial" w:cs="Arial"/>
        </w:rPr>
        <w:lastRenderedPageBreak/>
        <w:t>geográfica (latitud, longitud), contacto y el tipo de persona jurídica o natural que opera la sede. Dimensión principal del análisis territorial.</w:t>
      </w:r>
    </w:p>
    <w:p w14:paraId="25EABFC6" w14:textId="77777777" w:rsidR="001867F7" w:rsidRPr="001867F7" w:rsidRDefault="001867F7" w:rsidP="001867F7">
      <w:pPr>
        <w:pStyle w:val="font-claude-response-body"/>
        <w:rPr>
          <w:rFonts w:ascii="Arial" w:hAnsi="Arial" w:cs="Arial"/>
        </w:rPr>
      </w:pPr>
      <w:r w:rsidRPr="001867F7">
        <w:rPr>
          <w:rStyle w:val="Fuerte"/>
          <w:rFonts w:ascii="Arial" w:hAnsi="Arial" w:cs="Arial"/>
        </w:rPr>
        <w:t>Servicios</w:t>
      </w:r>
      <w:r w:rsidRPr="001867F7">
        <w:rPr>
          <w:rFonts w:ascii="Arial" w:hAnsi="Arial" w:cs="Arial"/>
        </w:rPr>
        <w:t xml:space="preserve"> Catálogo de los 101 servicios de salud únicos habilitados en el municipio, identificados por su código oficial (</w:t>
      </w:r>
      <w:r w:rsidRPr="001867F7">
        <w:rPr>
          <w:rStyle w:val="CdigoHTML"/>
          <w:rFonts w:ascii="Arial" w:hAnsi="Arial" w:cs="Arial"/>
          <w:sz w:val="24"/>
          <w:szCs w:val="24"/>
        </w:rPr>
        <w:t>SERV_CODIGO</w:t>
      </w:r>
      <w:r w:rsidRPr="001867F7">
        <w:rPr>
          <w:rFonts w:ascii="Arial" w:hAnsi="Arial" w:cs="Arial"/>
        </w:rPr>
        <w:t>) y nombre técnico (</w:t>
      </w:r>
      <w:r w:rsidRPr="001867F7">
        <w:rPr>
          <w:rStyle w:val="CdigoHTML"/>
          <w:rFonts w:ascii="Arial" w:hAnsi="Arial" w:cs="Arial"/>
          <w:sz w:val="24"/>
          <w:szCs w:val="24"/>
        </w:rPr>
        <w:t>SERV_NOMBRE</w:t>
      </w:r>
      <w:r w:rsidRPr="001867F7">
        <w:rPr>
          <w:rFonts w:ascii="Arial" w:hAnsi="Arial" w:cs="Arial"/>
        </w:rPr>
        <w:t>). Permite analizar qué servicios están disponibles en la oferta del municipio.</w:t>
      </w:r>
    </w:p>
    <w:p w14:paraId="39CBC5C7" w14:textId="77777777" w:rsidR="001867F7" w:rsidRPr="001867F7" w:rsidRDefault="001867F7" w:rsidP="001867F7">
      <w:pPr>
        <w:pStyle w:val="font-claude-response-body"/>
        <w:rPr>
          <w:rFonts w:ascii="Arial" w:hAnsi="Arial" w:cs="Arial"/>
        </w:rPr>
      </w:pPr>
      <w:r w:rsidRPr="001867F7">
        <w:rPr>
          <w:rStyle w:val="Fuerte"/>
          <w:rFonts w:ascii="Arial" w:hAnsi="Arial" w:cs="Arial"/>
        </w:rPr>
        <w:t>Categoria_Servicio</w:t>
      </w:r>
      <w:r w:rsidRPr="001867F7">
        <w:rPr>
          <w:rFonts w:ascii="Arial" w:hAnsi="Arial" w:cs="Arial"/>
        </w:rPr>
        <w:t xml:space="preserve"> Agrupa los servicios en los 5 grandes grupos definidos por la normativa REPS: Consulta Externa, Apoyo Diagnóstico y Complementación Terapéutica, Internación, Atención Inmediata y Quirúrgicos. Permite análisis por tipo de atención.</w:t>
      </w:r>
    </w:p>
    <w:p w14:paraId="596F3BA2" w14:textId="77777777" w:rsidR="001867F7" w:rsidRPr="001867F7" w:rsidRDefault="001867F7" w:rsidP="001867F7">
      <w:pPr>
        <w:pStyle w:val="font-claude-response-body"/>
        <w:rPr>
          <w:rFonts w:ascii="Arial" w:hAnsi="Arial" w:cs="Arial"/>
        </w:rPr>
      </w:pPr>
      <w:r w:rsidRPr="001867F7">
        <w:rPr>
          <w:rStyle w:val="Fuerte"/>
          <w:rFonts w:ascii="Arial" w:hAnsi="Arial" w:cs="Arial"/>
        </w:rPr>
        <w:t>Complejidad</w:t>
      </w:r>
      <w:r w:rsidRPr="001867F7">
        <w:rPr>
          <w:rFonts w:ascii="Arial" w:hAnsi="Arial" w:cs="Arial"/>
        </w:rPr>
        <w:t xml:space="preserve"> Clasifica los servicios según su nivel de diferenciación técnica en 4 niveles: Alta, Mediana, Baja y Sin Complejidad. Permite evaluar la sofisticación de la oferta de salud disponible en el municipio.</w:t>
      </w:r>
    </w:p>
    <w:p w14:paraId="1B4F959D" w14:textId="77777777" w:rsidR="001867F7" w:rsidRPr="001867F7" w:rsidRDefault="001867F7" w:rsidP="001867F7">
      <w:pPr>
        <w:pStyle w:val="font-claude-response-body"/>
        <w:rPr>
          <w:rFonts w:ascii="Arial" w:hAnsi="Arial" w:cs="Arial"/>
        </w:rPr>
      </w:pPr>
      <w:r w:rsidRPr="001867F7">
        <w:rPr>
          <w:rStyle w:val="Fuerte"/>
          <w:rFonts w:ascii="Arial" w:hAnsi="Arial" w:cs="Arial"/>
        </w:rPr>
        <w:t>Naturaleza_PP</w:t>
      </w:r>
      <w:r w:rsidRPr="001867F7">
        <w:rPr>
          <w:rFonts w:ascii="Arial" w:hAnsi="Arial" w:cs="Arial"/>
        </w:rPr>
        <w:t xml:space="preserve"> Indica si el prestador es de naturaleza Pública o Privada. Dimensión clave para el análisis de distribución de la oferta entre el sector público y privado.</w:t>
      </w:r>
    </w:p>
    <w:p w14:paraId="572B60C1" w14:textId="77777777" w:rsidR="001867F7" w:rsidRPr="001867F7" w:rsidRDefault="001867F7" w:rsidP="001867F7">
      <w:pPr>
        <w:pStyle w:val="font-claude-response-body"/>
        <w:rPr>
          <w:rFonts w:ascii="Arial" w:hAnsi="Arial" w:cs="Arial"/>
        </w:rPr>
      </w:pPr>
      <w:r w:rsidRPr="001867F7">
        <w:rPr>
          <w:rStyle w:val="Fuerte"/>
          <w:rFonts w:ascii="Arial" w:hAnsi="Arial" w:cs="Arial"/>
        </w:rPr>
        <w:t>Clase_Persona</w:t>
      </w:r>
      <w:r w:rsidRPr="001867F7">
        <w:rPr>
          <w:rFonts w:ascii="Arial" w:hAnsi="Arial" w:cs="Arial"/>
        </w:rPr>
        <w:t xml:space="preserve"> Distingue si el prestador es una persona Natural (profesional independiente) o Jurídica (institución legalmente constituida). Complementa el análisis del perfil de los prestadores.</w:t>
      </w:r>
    </w:p>
    <w:p w14:paraId="362BB936" w14:textId="77777777" w:rsidR="001867F7" w:rsidRDefault="001867F7" w:rsidP="001867F7">
      <w:pPr>
        <w:pStyle w:val="font-claude-response-body"/>
        <w:rPr>
          <w:rFonts w:ascii="Arial" w:hAnsi="Arial" w:cs="Arial"/>
        </w:rPr>
      </w:pPr>
      <w:r w:rsidRPr="001867F7">
        <w:rPr>
          <w:rStyle w:val="Fuerte"/>
          <w:rFonts w:ascii="Arial" w:hAnsi="Arial" w:cs="Arial"/>
        </w:rPr>
        <w:t>Categoria_Prestador</w:t>
      </w:r>
      <w:r w:rsidRPr="001867F7">
        <w:rPr>
          <w:rFonts w:ascii="Arial" w:hAnsi="Arial" w:cs="Arial"/>
        </w:rPr>
        <w:t xml:space="preserve"> Clasifica los prestadores según su clase operativa en 4 categorías: Instituciones Prestadoras de Servicios de Salud (IPS), Profesional Independiente, Transporte Especial de Pacientes y Objeto Social Diferente a la Prestación de Servicios de Salud.</w:t>
      </w:r>
    </w:p>
    <w:p w14:paraId="37AE1F36" w14:textId="77777777" w:rsidR="001867F7" w:rsidRPr="001867F7" w:rsidRDefault="001867F7" w:rsidP="001867F7">
      <w:pPr>
        <w:pStyle w:val="font-claude-response-body"/>
        <w:rPr>
          <w:rFonts w:ascii="Arial" w:hAnsi="Arial" w:cs="Arial"/>
        </w:rPr>
      </w:pPr>
    </w:p>
    <w:p w14:paraId="3D0C1EF3" w14:textId="157A294C" w:rsidR="00C11DCB" w:rsidRDefault="00C11DCB" w:rsidP="001867F7">
      <w:pPr>
        <w:pStyle w:val="Ttulo1"/>
        <w:numPr>
          <w:ilvl w:val="0"/>
          <w:numId w:val="6"/>
        </w:numPr>
        <w:rPr>
          <w:rFonts w:ascii="Arial" w:eastAsia="Times New Roman" w:hAnsi="Arial" w:cs="Arial"/>
          <w:lang w:val="es-ES"/>
        </w:rPr>
      </w:pPr>
      <w:r w:rsidRPr="00C11DCB">
        <w:rPr>
          <w:rFonts w:ascii="Arial" w:eastAsia="Times New Roman" w:hAnsi="Arial" w:cs="Arial"/>
          <w:lang w:val="es-ES"/>
        </w:rPr>
        <w:t>Decisiones de Diseño del Modelo</w:t>
      </w:r>
    </w:p>
    <w:p w14:paraId="491C1C04" w14:textId="6C872841" w:rsidR="00944E1D" w:rsidRDefault="001867F7" w:rsidP="001867F7">
      <w:pPr>
        <w:rPr>
          <w:rFonts w:ascii="Arial" w:hAnsi="Arial" w:cs="Arial"/>
          <w:sz w:val="24"/>
          <w:szCs w:val="24"/>
          <w:lang w:val="es-ES"/>
        </w:rPr>
      </w:pPr>
      <w:r>
        <w:rPr>
          <w:rFonts w:ascii="Arial" w:hAnsi="Arial" w:cs="Arial"/>
          <w:sz w:val="24"/>
          <w:szCs w:val="24"/>
          <w:lang w:val="es-ES"/>
        </w:rPr>
        <w:t>Limpieza: Se realizo toda en Power Query donde se encontraron varios valores vacíos en las columnas de horarios, gerente</w:t>
      </w:r>
      <w:r w:rsidR="00834797">
        <w:rPr>
          <w:rFonts w:ascii="Arial" w:hAnsi="Arial" w:cs="Arial"/>
          <w:sz w:val="24"/>
          <w:szCs w:val="24"/>
          <w:lang w:val="es-ES"/>
        </w:rPr>
        <w:t xml:space="preserve"> las cuales fueron removidas del data set en el caso de los horarios ya que no aportaban al caso y en gerente se dejaron en null además también se removieron las columnas de especificidad ya que no aportaban al modelo que se quería crear, también se removió la coma del código servicio y se llevó todas las categorías numéricas a número entero o decimal dependiendo del caso</w:t>
      </w:r>
    </w:p>
    <w:p w14:paraId="7A448816" w14:textId="275D77C5" w:rsidR="00834797" w:rsidRDefault="00834797" w:rsidP="001867F7">
      <w:pPr>
        <w:rPr>
          <w:rFonts w:ascii="Arial" w:hAnsi="Arial" w:cs="Arial"/>
          <w:sz w:val="24"/>
          <w:szCs w:val="24"/>
          <w:lang w:val="es-ES"/>
        </w:rPr>
      </w:pPr>
      <w:r>
        <w:rPr>
          <w:rFonts w:ascii="Arial" w:hAnsi="Arial" w:cs="Arial"/>
          <w:sz w:val="24"/>
          <w:szCs w:val="24"/>
          <w:lang w:val="es-ES"/>
        </w:rPr>
        <w:t xml:space="preserve">Transformación y estandarización:  Se llevaron todos los formatos de texto a Mayúsculas para evitar problemas de duplicados y que toda la información este en el mismo formato además de la creación de columnas de id para las categorías que se llevaron a tabla de dimensiones, todo el proceso se llevo a cabo desde </w:t>
      </w:r>
      <w:r>
        <w:rPr>
          <w:rFonts w:ascii="Arial" w:hAnsi="Arial" w:cs="Arial"/>
          <w:sz w:val="24"/>
          <w:szCs w:val="24"/>
          <w:lang w:val="es-ES"/>
        </w:rPr>
        <w:lastRenderedPageBreak/>
        <w:t xml:space="preserve">Power Query debido a que es el programa mas optimo para este caso y además no aumenta el costo computacional del archivo cosa que si pasaría si lo hiciéramos desde DAX o Power Pivot </w:t>
      </w:r>
    </w:p>
    <w:p w14:paraId="74E2FFD4" w14:textId="5B8EAF6D" w:rsidR="00CE51CB" w:rsidRDefault="00CE51CB">
      <w:pPr>
        <w:rPr>
          <w:rFonts w:eastAsiaTheme="minorEastAsia"/>
          <w:lang w:val="es-ES"/>
        </w:rPr>
      </w:pPr>
    </w:p>
    <w:p w14:paraId="6308DABD" w14:textId="076A3134" w:rsidR="00CE51CB" w:rsidRPr="00CE51CB" w:rsidRDefault="00CE51CB" w:rsidP="00CE51CB"/>
    <w:p w14:paraId="150C1F7B" w14:textId="00701D63" w:rsidR="00C11DCB" w:rsidRDefault="00C11DCB" w:rsidP="00834797">
      <w:pPr>
        <w:pStyle w:val="Ttulo1"/>
        <w:numPr>
          <w:ilvl w:val="0"/>
          <w:numId w:val="6"/>
        </w:numPr>
        <w:rPr>
          <w:rFonts w:ascii="Arial" w:eastAsia="Times New Roman" w:hAnsi="Arial" w:cs="Arial"/>
          <w:lang w:val="es-ES"/>
        </w:rPr>
      </w:pPr>
      <w:r w:rsidRPr="00C11DCB">
        <w:rPr>
          <w:rFonts w:ascii="Arial" w:eastAsia="Times New Roman" w:hAnsi="Arial" w:cs="Arial"/>
          <w:lang w:val="es-ES"/>
        </w:rPr>
        <w:t>Árbol Jerárquico de Medidas DAX</w:t>
      </w:r>
    </w:p>
    <w:p w14:paraId="58C1E759" w14:textId="77777777" w:rsidR="00F57174" w:rsidRPr="00F57174" w:rsidRDefault="00F57174" w:rsidP="00F57174">
      <w:pPr>
        <w:pStyle w:val="Ttulo4"/>
        <w:rPr>
          <w:rFonts w:ascii="Arial" w:hAnsi="Arial" w:cs="Arial"/>
          <w:b/>
          <w:bCs/>
          <w:i w:val="0"/>
          <w:iCs w:val="0"/>
          <w:color w:val="auto"/>
          <w:sz w:val="24"/>
          <w:szCs w:val="24"/>
        </w:rPr>
      </w:pPr>
      <w:r w:rsidRPr="00F57174">
        <w:rPr>
          <w:rFonts w:ascii="Arial" w:hAnsi="Arial" w:cs="Arial"/>
          <w:b/>
          <w:bCs/>
          <w:i w:val="0"/>
          <w:iCs w:val="0"/>
          <w:color w:val="auto"/>
          <w:sz w:val="24"/>
          <w:szCs w:val="24"/>
        </w:rPr>
        <w:t>Medidas Base</w:t>
      </w:r>
    </w:p>
    <w:p w14:paraId="21D51B79" w14:textId="77777777" w:rsidR="00F57174" w:rsidRPr="00F57174" w:rsidRDefault="00F57174" w:rsidP="00F57174">
      <w:pPr>
        <w:pStyle w:val="font-claude-response-body"/>
        <w:rPr>
          <w:rFonts w:ascii="Arial" w:hAnsi="Arial" w:cs="Arial"/>
        </w:rPr>
      </w:pPr>
      <w:r w:rsidRPr="00F57174">
        <w:rPr>
          <w:rStyle w:val="nfasis"/>
          <w:rFonts w:ascii="Arial" w:hAnsi="Arial" w:cs="Arial"/>
        </w:rPr>
        <w:t>Cuentan directamente desde la tabla de hechos sin filtros fijos. Son el punto de partida de todas las demás.</w:t>
      </w:r>
    </w:p>
    <w:p w14:paraId="078BB825"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Total_Registros</w:t>
      </w:r>
      <w:proofErr w:type="spellEnd"/>
    </w:p>
    <w:p w14:paraId="162405FC"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7F066444" w14:textId="77777777" w:rsidR="00F57174" w:rsidRPr="00F57174" w:rsidRDefault="00F57174" w:rsidP="00F57174">
      <w:pPr>
        <w:pStyle w:val="HTMLconformatoprevio"/>
        <w:rPr>
          <w:rFonts w:ascii="Arial" w:hAnsi="Arial" w:cs="Arial"/>
          <w:color w:val="EAECF0"/>
          <w:sz w:val="24"/>
          <w:szCs w:val="24"/>
        </w:rPr>
      </w:pPr>
      <w:proofErr w:type="spellStart"/>
      <w:r w:rsidRPr="00F57174">
        <w:rPr>
          <w:rStyle w:val="CdigoHTML"/>
          <w:rFonts w:ascii="Arial" w:hAnsi="Arial" w:cs="Arial"/>
          <w:color w:val="EAECF0"/>
          <w:sz w:val="24"/>
          <w:szCs w:val="24"/>
        </w:rPr>
        <w:t>Total_</w:t>
      </w:r>
      <w:proofErr w:type="gramStart"/>
      <w:r w:rsidRPr="00F57174">
        <w:rPr>
          <w:rStyle w:val="CdigoHTML"/>
          <w:rFonts w:ascii="Arial" w:hAnsi="Arial" w:cs="Arial"/>
          <w:color w:val="EAECF0"/>
          <w:sz w:val="24"/>
          <w:szCs w:val="24"/>
        </w:rPr>
        <w:t>Registros</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70B8FF"/>
          <w:sz w:val="24"/>
          <w:szCs w:val="24"/>
        </w:rPr>
        <w:t>COUNTROWS</w:t>
      </w:r>
      <w:r w:rsidRPr="00F57174">
        <w:rPr>
          <w:rStyle w:val="token"/>
          <w:rFonts w:ascii="Arial" w:hAnsi="Arial" w:cs="Arial"/>
          <w:color w:val="D3D7DE"/>
          <w:sz w:val="24"/>
          <w:szCs w:val="24"/>
        </w:rPr>
        <w:t>(</w:t>
      </w:r>
      <w:proofErr w:type="spellStart"/>
      <w:r w:rsidRPr="00F57174">
        <w:rPr>
          <w:rStyle w:val="CdigoHTML"/>
          <w:rFonts w:ascii="Arial" w:hAnsi="Arial" w:cs="Arial"/>
          <w:color w:val="EAECF0"/>
          <w:sz w:val="24"/>
          <w:szCs w:val="24"/>
        </w:rPr>
        <w:t>Base_Servicios</w:t>
      </w:r>
      <w:proofErr w:type="spellEnd"/>
      <w:r w:rsidRPr="00F57174">
        <w:rPr>
          <w:rStyle w:val="token"/>
          <w:rFonts w:ascii="Arial" w:hAnsi="Arial" w:cs="Arial"/>
          <w:color w:val="D3D7DE"/>
          <w:sz w:val="24"/>
          <w:szCs w:val="24"/>
        </w:rPr>
        <w:t>)</w:t>
      </w:r>
    </w:p>
    <w:p w14:paraId="33418F19" w14:textId="77777777" w:rsidR="00F57174" w:rsidRPr="00F57174" w:rsidRDefault="00F57174" w:rsidP="00F57174">
      <w:pPr>
        <w:pStyle w:val="font-claude-response-body"/>
        <w:rPr>
          <w:rFonts w:ascii="Arial" w:hAnsi="Arial" w:cs="Arial"/>
        </w:rPr>
      </w:pPr>
      <w:r w:rsidRPr="00F57174">
        <w:rPr>
          <w:rFonts w:ascii="Arial" w:hAnsi="Arial" w:cs="Arial"/>
        </w:rPr>
        <w:t>Cuenta el total de filas de la tabla de hechos. Representa los 688 servicios habilitados en el municipio. Es la medida más fundamental — todas las proporciones y promedios del modelo se calculan sobre ella.</w:t>
      </w:r>
    </w:p>
    <w:p w14:paraId="751B7870"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1CBEAE90">
          <v:rect id="_x0000_i1395" style="width:0;height:1.5pt" o:hralign="center" o:hrstd="t" o:hr="t" fillcolor="#a0a0a0" stroked="f"/>
        </w:pict>
      </w:r>
    </w:p>
    <w:p w14:paraId="39E85008"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Total_Sedes</w:t>
      </w:r>
      <w:proofErr w:type="spellEnd"/>
    </w:p>
    <w:p w14:paraId="205319C0"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2F0FA23C" w14:textId="77777777" w:rsidR="00F57174" w:rsidRPr="00F57174" w:rsidRDefault="00F57174" w:rsidP="00F57174">
      <w:pPr>
        <w:pStyle w:val="HTMLconformatoprevio"/>
        <w:rPr>
          <w:rFonts w:ascii="Arial" w:hAnsi="Arial" w:cs="Arial"/>
          <w:color w:val="EAECF0"/>
          <w:sz w:val="24"/>
          <w:szCs w:val="24"/>
        </w:rPr>
      </w:pPr>
      <w:proofErr w:type="spellStart"/>
      <w:r w:rsidRPr="00F57174">
        <w:rPr>
          <w:rStyle w:val="CdigoHTML"/>
          <w:rFonts w:ascii="Arial" w:hAnsi="Arial" w:cs="Arial"/>
          <w:color w:val="EAECF0"/>
          <w:sz w:val="24"/>
          <w:szCs w:val="24"/>
        </w:rPr>
        <w:t>Total_</w:t>
      </w:r>
      <w:proofErr w:type="gramStart"/>
      <w:r w:rsidRPr="00F57174">
        <w:rPr>
          <w:rStyle w:val="CdigoHTML"/>
          <w:rFonts w:ascii="Arial" w:hAnsi="Arial" w:cs="Arial"/>
          <w:color w:val="EAECF0"/>
          <w:sz w:val="24"/>
          <w:szCs w:val="24"/>
        </w:rPr>
        <w:t>Sedes</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70B8FF"/>
          <w:sz w:val="24"/>
          <w:szCs w:val="24"/>
        </w:rPr>
        <w:t>DISTINCTCOUNT</w:t>
      </w:r>
      <w:r w:rsidRPr="00F57174">
        <w:rPr>
          <w:rStyle w:val="token"/>
          <w:rFonts w:ascii="Arial" w:hAnsi="Arial" w:cs="Arial"/>
          <w:color w:val="D3D7DE"/>
          <w:sz w:val="24"/>
          <w:szCs w:val="24"/>
        </w:rPr>
        <w:t>(</w:t>
      </w:r>
      <w:proofErr w:type="spellStart"/>
      <w:r w:rsidRPr="00F57174">
        <w:rPr>
          <w:rStyle w:val="token"/>
          <w:rFonts w:ascii="Arial" w:hAnsi="Arial" w:cs="Arial"/>
          <w:color w:val="5EEDED"/>
          <w:sz w:val="24"/>
          <w:szCs w:val="24"/>
        </w:rPr>
        <w:t>Base_</w:t>
      </w:r>
      <w:proofErr w:type="gramStart"/>
      <w:r w:rsidRPr="00F57174">
        <w:rPr>
          <w:rStyle w:val="token"/>
          <w:rFonts w:ascii="Arial" w:hAnsi="Arial" w:cs="Arial"/>
          <w:color w:val="5EEDED"/>
          <w:sz w:val="24"/>
          <w:szCs w:val="24"/>
        </w:rPr>
        <w:t>Servicios</w:t>
      </w:r>
      <w:proofErr w:type="spellEnd"/>
      <w:r w:rsidRPr="00F57174">
        <w:rPr>
          <w:rStyle w:val="token"/>
          <w:rFonts w:ascii="Arial" w:hAnsi="Arial" w:cs="Arial"/>
          <w:color w:val="5EEDED"/>
          <w:sz w:val="24"/>
          <w:szCs w:val="24"/>
        </w:rPr>
        <w:t>[</w:t>
      </w:r>
      <w:proofErr w:type="gramEnd"/>
      <w:r w:rsidRPr="00F57174">
        <w:rPr>
          <w:rStyle w:val="token"/>
          <w:rFonts w:ascii="Arial" w:hAnsi="Arial" w:cs="Arial"/>
          <w:color w:val="5EEDED"/>
          <w:sz w:val="24"/>
          <w:szCs w:val="24"/>
        </w:rPr>
        <w:t>ID_SEDE]</w:t>
      </w:r>
      <w:r w:rsidRPr="00F57174">
        <w:rPr>
          <w:rStyle w:val="token"/>
          <w:rFonts w:ascii="Arial" w:hAnsi="Arial" w:cs="Arial"/>
          <w:color w:val="D3D7DE"/>
          <w:sz w:val="24"/>
          <w:szCs w:val="24"/>
        </w:rPr>
        <w:t>)</w:t>
      </w:r>
    </w:p>
    <w:p w14:paraId="05CF9637" w14:textId="77777777" w:rsidR="00F57174" w:rsidRPr="00F57174" w:rsidRDefault="00F57174" w:rsidP="00F57174">
      <w:pPr>
        <w:pStyle w:val="font-claude-response-body"/>
        <w:rPr>
          <w:rFonts w:ascii="Arial" w:hAnsi="Arial" w:cs="Arial"/>
        </w:rPr>
      </w:pPr>
      <w:r w:rsidRPr="00F57174">
        <w:rPr>
          <w:rFonts w:ascii="Arial" w:hAnsi="Arial" w:cs="Arial"/>
        </w:rPr>
        <w:t xml:space="preserve">Cuenta las sedes únicas del municipio. A diferencia de </w:t>
      </w:r>
      <w:proofErr w:type="spellStart"/>
      <w:r w:rsidRPr="00F57174">
        <w:rPr>
          <w:rStyle w:val="CdigoHTML"/>
          <w:rFonts w:ascii="Arial" w:hAnsi="Arial" w:cs="Arial"/>
          <w:sz w:val="24"/>
          <w:szCs w:val="24"/>
        </w:rPr>
        <w:t>Total_Registros</w:t>
      </w:r>
      <w:proofErr w:type="spellEnd"/>
      <w:r w:rsidRPr="00F57174">
        <w:rPr>
          <w:rFonts w:ascii="Arial" w:hAnsi="Arial" w:cs="Arial"/>
        </w:rPr>
        <w:t>, elimina la repetición de una sede por cada servicio que ofrece, entregando el número real de establecimientos prestadores habilitados.</w:t>
      </w:r>
    </w:p>
    <w:p w14:paraId="07C27B39"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5A3B9B3C">
          <v:rect id="_x0000_i1396" style="width:0;height:1.5pt" o:hralign="center" o:hrstd="t" o:hr="t" fillcolor="#a0a0a0" stroked="f"/>
        </w:pict>
      </w:r>
    </w:p>
    <w:p w14:paraId="4AFDF8DF"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Total_Servicios_Unicos</w:t>
      </w:r>
      <w:proofErr w:type="spellEnd"/>
    </w:p>
    <w:p w14:paraId="0C416193"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434900B8" w14:textId="77777777" w:rsidR="00F57174" w:rsidRPr="00F57174" w:rsidRDefault="00F57174" w:rsidP="00F57174">
      <w:pPr>
        <w:pStyle w:val="HTMLconformatoprevio"/>
        <w:rPr>
          <w:rFonts w:ascii="Arial" w:hAnsi="Arial" w:cs="Arial"/>
          <w:color w:val="EAECF0"/>
          <w:sz w:val="24"/>
          <w:szCs w:val="24"/>
        </w:rPr>
      </w:pPr>
      <w:proofErr w:type="spellStart"/>
      <w:r w:rsidRPr="00F57174">
        <w:rPr>
          <w:rStyle w:val="CdigoHTML"/>
          <w:rFonts w:ascii="Arial" w:hAnsi="Arial" w:cs="Arial"/>
          <w:color w:val="EAECF0"/>
          <w:sz w:val="24"/>
          <w:szCs w:val="24"/>
        </w:rPr>
        <w:t>Total_Servicios_</w:t>
      </w:r>
      <w:proofErr w:type="gramStart"/>
      <w:r w:rsidRPr="00F57174">
        <w:rPr>
          <w:rStyle w:val="CdigoHTML"/>
          <w:rFonts w:ascii="Arial" w:hAnsi="Arial" w:cs="Arial"/>
          <w:color w:val="EAECF0"/>
          <w:sz w:val="24"/>
          <w:szCs w:val="24"/>
        </w:rPr>
        <w:t>Unicos</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70B8FF"/>
          <w:sz w:val="24"/>
          <w:szCs w:val="24"/>
        </w:rPr>
        <w:t>DISTINCTCOUNT</w:t>
      </w:r>
      <w:r w:rsidRPr="00F57174">
        <w:rPr>
          <w:rStyle w:val="token"/>
          <w:rFonts w:ascii="Arial" w:hAnsi="Arial" w:cs="Arial"/>
          <w:color w:val="D3D7DE"/>
          <w:sz w:val="24"/>
          <w:szCs w:val="24"/>
        </w:rPr>
        <w:t>(</w:t>
      </w:r>
      <w:proofErr w:type="spellStart"/>
      <w:r w:rsidRPr="00F57174">
        <w:rPr>
          <w:rStyle w:val="token"/>
          <w:rFonts w:ascii="Arial" w:hAnsi="Arial" w:cs="Arial"/>
          <w:color w:val="5EEDED"/>
          <w:sz w:val="24"/>
          <w:szCs w:val="24"/>
        </w:rPr>
        <w:t>Base_</w:t>
      </w:r>
      <w:proofErr w:type="gramStart"/>
      <w:r w:rsidRPr="00F57174">
        <w:rPr>
          <w:rStyle w:val="token"/>
          <w:rFonts w:ascii="Arial" w:hAnsi="Arial" w:cs="Arial"/>
          <w:color w:val="5EEDED"/>
          <w:sz w:val="24"/>
          <w:szCs w:val="24"/>
        </w:rPr>
        <w:t>Servicios</w:t>
      </w:r>
      <w:proofErr w:type="spellEnd"/>
      <w:r w:rsidRPr="00F57174">
        <w:rPr>
          <w:rStyle w:val="token"/>
          <w:rFonts w:ascii="Arial" w:hAnsi="Arial" w:cs="Arial"/>
          <w:color w:val="5EEDED"/>
          <w:sz w:val="24"/>
          <w:szCs w:val="24"/>
        </w:rPr>
        <w:t>[</w:t>
      </w:r>
      <w:proofErr w:type="gramEnd"/>
      <w:r w:rsidRPr="00F57174">
        <w:rPr>
          <w:rStyle w:val="token"/>
          <w:rFonts w:ascii="Arial" w:hAnsi="Arial" w:cs="Arial"/>
          <w:color w:val="5EEDED"/>
          <w:sz w:val="24"/>
          <w:szCs w:val="24"/>
        </w:rPr>
        <w:t>SERV_CODIGO]</w:t>
      </w:r>
      <w:r w:rsidRPr="00F57174">
        <w:rPr>
          <w:rStyle w:val="token"/>
          <w:rFonts w:ascii="Arial" w:hAnsi="Arial" w:cs="Arial"/>
          <w:color w:val="D3D7DE"/>
          <w:sz w:val="24"/>
          <w:szCs w:val="24"/>
        </w:rPr>
        <w:t>)</w:t>
      </w:r>
    </w:p>
    <w:p w14:paraId="62AD7526" w14:textId="77777777" w:rsidR="00F57174" w:rsidRPr="00F57174" w:rsidRDefault="00F57174" w:rsidP="00F57174">
      <w:pPr>
        <w:pStyle w:val="font-claude-response-body"/>
        <w:rPr>
          <w:rFonts w:ascii="Arial" w:hAnsi="Arial" w:cs="Arial"/>
        </w:rPr>
      </w:pPr>
      <w:r w:rsidRPr="00F57174">
        <w:rPr>
          <w:rFonts w:ascii="Arial" w:hAnsi="Arial" w:cs="Arial"/>
        </w:rPr>
        <w:t>Cuenta los servicios únicos disponibles en el municipio. Mide la diversidad de la oferta de salud disponible sin importar cuántas sedes los presten.</w:t>
      </w:r>
    </w:p>
    <w:p w14:paraId="337418A2" w14:textId="77777777" w:rsidR="00F57174" w:rsidRPr="00F57174" w:rsidRDefault="00F57174" w:rsidP="00F57174">
      <w:pPr>
        <w:rPr>
          <w:rFonts w:ascii="Arial" w:hAnsi="Arial" w:cs="Arial"/>
          <w:sz w:val="24"/>
          <w:szCs w:val="24"/>
        </w:rPr>
      </w:pPr>
      <w:r w:rsidRPr="00F57174">
        <w:rPr>
          <w:rFonts w:ascii="Arial" w:hAnsi="Arial" w:cs="Arial"/>
          <w:sz w:val="24"/>
          <w:szCs w:val="24"/>
        </w:rPr>
        <w:lastRenderedPageBreak/>
        <w:pict w14:anchorId="3BBF2D3B">
          <v:rect id="_x0000_i1397" style="width:0;height:1.5pt" o:hralign="center" o:hrstd="t" o:hr="t" fillcolor="#a0a0a0" stroked="f"/>
        </w:pict>
      </w:r>
    </w:p>
    <w:p w14:paraId="07E1D2ED" w14:textId="77777777" w:rsidR="00F57174" w:rsidRPr="00F57174" w:rsidRDefault="00F57174" w:rsidP="00F57174">
      <w:pPr>
        <w:pStyle w:val="Ttulo4"/>
        <w:rPr>
          <w:rFonts w:ascii="Arial" w:hAnsi="Arial" w:cs="Arial"/>
          <w:sz w:val="24"/>
          <w:szCs w:val="24"/>
        </w:rPr>
      </w:pPr>
      <w:r w:rsidRPr="00F57174">
        <w:rPr>
          <w:rFonts w:ascii="Arial" w:hAnsi="Arial" w:cs="Arial"/>
          <w:sz w:val="24"/>
          <w:szCs w:val="24"/>
        </w:rPr>
        <w:t>Medidas Derivadas</w:t>
      </w:r>
    </w:p>
    <w:p w14:paraId="7D6579ED" w14:textId="77777777" w:rsidR="00F57174" w:rsidRPr="00F57174" w:rsidRDefault="00F57174" w:rsidP="00F57174">
      <w:pPr>
        <w:pStyle w:val="font-claude-response-body"/>
        <w:rPr>
          <w:rFonts w:ascii="Arial" w:hAnsi="Arial" w:cs="Arial"/>
        </w:rPr>
      </w:pPr>
      <w:r w:rsidRPr="00F57174">
        <w:rPr>
          <w:rStyle w:val="nfasis"/>
          <w:rFonts w:ascii="Arial" w:hAnsi="Arial" w:cs="Arial"/>
        </w:rPr>
        <w:t xml:space="preserve">Usan las medidas base combinadas con </w:t>
      </w:r>
      <w:proofErr w:type="gramStart"/>
      <w:r w:rsidRPr="00F57174">
        <w:rPr>
          <w:rStyle w:val="CdigoHTML"/>
          <w:rFonts w:ascii="Arial" w:hAnsi="Arial" w:cs="Arial"/>
          <w:i/>
          <w:iCs/>
          <w:sz w:val="24"/>
          <w:szCs w:val="24"/>
        </w:rPr>
        <w:t>ALL(</w:t>
      </w:r>
      <w:proofErr w:type="gramEnd"/>
      <w:r w:rsidRPr="00F57174">
        <w:rPr>
          <w:rStyle w:val="CdigoHTML"/>
          <w:rFonts w:ascii="Arial" w:hAnsi="Arial" w:cs="Arial"/>
          <w:i/>
          <w:iCs/>
          <w:sz w:val="24"/>
          <w:szCs w:val="24"/>
        </w:rPr>
        <w:t>)</w:t>
      </w:r>
      <w:r w:rsidRPr="00F57174">
        <w:rPr>
          <w:rStyle w:val="nfasis"/>
          <w:rFonts w:ascii="Arial" w:hAnsi="Arial" w:cs="Arial"/>
        </w:rPr>
        <w:t xml:space="preserve"> o </w:t>
      </w:r>
      <w:r w:rsidRPr="00F57174">
        <w:rPr>
          <w:rStyle w:val="CdigoHTML"/>
          <w:rFonts w:ascii="Arial" w:hAnsi="Arial" w:cs="Arial"/>
          <w:i/>
          <w:iCs/>
          <w:sz w:val="24"/>
          <w:szCs w:val="24"/>
        </w:rPr>
        <w:t>DIVIDE</w:t>
      </w:r>
      <w:r w:rsidRPr="00F57174">
        <w:rPr>
          <w:rStyle w:val="nfasis"/>
          <w:rFonts w:ascii="Arial" w:hAnsi="Arial" w:cs="Arial"/>
        </w:rPr>
        <w:t xml:space="preserve"> para calcular proporciones que se ajustan dinámicamente a los filtros del </w:t>
      </w:r>
      <w:proofErr w:type="spellStart"/>
      <w:r w:rsidRPr="00F57174">
        <w:rPr>
          <w:rStyle w:val="nfasis"/>
          <w:rFonts w:ascii="Arial" w:hAnsi="Arial" w:cs="Arial"/>
        </w:rPr>
        <w:t>dashboard</w:t>
      </w:r>
      <w:proofErr w:type="spellEnd"/>
      <w:r w:rsidRPr="00F57174">
        <w:rPr>
          <w:rStyle w:val="nfasis"/>
          <w:rFonts w:ascii="Arial" w:hAnsi="Arial" w:cs="Arial"/>
        </w:rPr>
        <w:t>.</w:t>
      </w:r>
    </w:p>
    <w:p w14:paraId="39038344"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Pct_Mas_De_Una_Modalidad</w:t>
      </w:r>
      <w:proofErr w:type="spellEnd"/>
    </w:p>
    <w:p w14:paraId="56CF9F71"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7624A6C9" w14:textId="77777777" w:rsidR="00F57174" w:rsidRPr="00F57174" w:rsidRDefault="00F57174" w:rsidP="00F57174">
      <w:pPr>
        <w:pStyle w:val="HTMLconformatoprevio"/>
        <w:rPr>
          <w:rStyle w:val="CdigoHTML"/>
          <w:rFonts w:ascii="Arial" w:hAnsi="Arial" w:cs="Arial"/>
          <w:color w:val="EAECF0"/>
          <w:sz w:val="24"/>
          <w:szCs w:val="24"/>
        </w:rPr>
      </w:pPr>
      <w:proofErr w:type="spellStart"/>
      <w:r w:rsidRPr="00F57174">
        <w:rPr>
          <w:rStyle w:val="CdigoHTML"/>
          <w:rFonts w:ascii="Arial" w:hAnsi="Arial" w:cs="Arial"/>
          <w:color w:val="EAECF0"/>
          <w:sz w:val="24"/>
          <w:szCs w:val="24"/>
        </w:rPr>
        <w:t>Pct_Mas_De_Una_</w:t>
      </w:r>
      <w:proofErr w:type="gramStart"/>
      <w:r w:rsidRPr="00F57174">
        <w:rPr>
          <w:rStyle w:val="CdigoHTML"/>
          <w:rFonts w:ascii="Arial" w:hAnsi="Arial" w:cs="Arial"/>
          <w:color w:val="EAECF0"/>
          <w:sz w:val="24"/>
          <w:szCs w:val="24"/>
        </w:rPr>
        <w:t>Modalidad</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DIVIDE</w:t>
      </w:r>
      <w:r w:rsidRPr="00F57174">
        <w:rPr>
          <w:rStyle w:val="token"/>
          <w:rFonts w:ascii="Arial" w:hAnsi="Arial" w:cs="Arial"/>
          <w:color w:val="D3D7DE"/>
          <w:sz w:val="24"/>
          <w:szCs w:val="24"/>
        </w:rPr>
        <w:t>(</w:t>
      </w:r>
      <w:proofErr w:type="gramEnd"/>
    </w:p>
    <w:p w14:paraId="771F6D12"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proofErr w:type="gramEnd"/>
    </w:p>
    <w:p w14:paraId="0BA835B7"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p>
    <w:p w14:paraId="4F216FCB"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token"/>
          <w:rFonts w:ascii="Arial" w:hAnsi="Arial" w:cs="Arial"/>
          <w:color w:val="5EEDED"/>
          <w:sz w:val="24"/>
          <w:szCs w:val="24"/>
        </w:rPr>
        <w:t>Base_</w:t>
      </w:r>
      <w:proofErr w:type="gramStart"/>
      <w:r w:rsidRPr="00F57174">
        <w:rPr>
          <w:rStyle w:val="token"/>
          <w:rFonts w:ascii="Arial" w:hAnsi="Arial" w:cs="Arial"/>
          <w:color w:val="5EEDED"/>
          <w:sz w:val="24"/>
          <w:szCs w:val="24"/>
        </w:rPr>
        <w:t>Servicios</w:t>
      </w:r>
      <w:proofErr w:type="spellEnd"/>
      <w:r w:rsidRPr="00F57174">
        <w:rPr>
          <w:rStyle w:val="token"/>
          <w:rFonts w:ascii="Arial" w:hAnsi="Arial" w:cs="Arial"/>
          <w:color w:val="5EEDED"/>
          <w:sz w:val="24"/>
          <w:szCs w:val="24"/>
        </w:rPr>
        <w:t>[</w:t>
      </w:r>
      <w:proofErr w:type="gramEnd"/>
      <w:r w:rsidRPr="00F57174">
        <w:rPr>
          <w:rStyle w:val="token"/>
          <w:rFonts w:ascii="Arial" w:hAnsi="Arial" w:cs="Arial"/>
          <w:color w:val="5EEDED"/>
          <w:sz w:val="24"/>
          <w:szCs w:val="24"/>
        </w:rPr>
        <w:t>MAS_DE_UNA_MODALIDAD_PRESTADA]</w:t>
      </w:r>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9BE963"/>
          <w:sz w:val="24"/>
          <w:szCs w:val="24"/>
        </w:rPr>
        <w:t>"SI"</w:t>
      </w:r>
    </w:p>
    <w:p w14:paraId="50CA8F12"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D3D7DE"/>
          <w:sz w:val="24"/>
          <w:szCs w:val="24"/>
        </w:rPr>
        <w:t>),</w:t>
      </w:r>
    </w:p>
    <w:p w14:paraId="05DF7498"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p>
    <w:p w14:paraId="68889088"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0</w:t>
      </w:r>
    </w:p>
    <w:p w14:paraId="5A1D9CC7" w14:textId="77777777" w:rsidR="00F57174" w:rsidRPr="00F57174" w:rsidRDefault="00F57174" w:rsidP="00F57174">
      <w:pPr>
        <w:pStyle w:val="HTMLconformatoprevio"/>
        <w:rPr>
          <w:rFonts w:ascii="Arial" w:hAnsi="Arial" w:cs="Arial"/>
          <w:color w:val="EAECF0"/>
          <w:sz w:val="24"/>
          <w:szCs w:val="24"/>
        </w:rPr>
      </w:pPr>
      <w:r w:rsidRPr="00F57174">
        <w:rPr>
          <w:rStyle w:val="token"/>
          <w:rFonts w:ascii="Arial" w:hAnsi="Arial" w:cs="Arial"/>
          <w:color w:val="D3D7DE"/>
          <w:sz w:val="24"/>
          <w:szCs w:val="24"/>
        </w:rPr>
        <w:t>)</w:t>
      </w:r>
    </w:p>
    <w:p w14:paraId="3D14634C" w14:textId="77777777" w:rsidR="00F57174" w:rsidRPr="00F57174" w:rsidRDefault="00F57174" w:rsidP="00F57174">
      <w:pPr>
        <w:pStyle w:val="font-claude-response-body"/>
        <w:rPr>
          <w:rFonts w:ascii="Arial" w:hAnsi="Arial" w:cs="Arial"/>
        </w:rPr>
      </w:pPr>
      <w:r w:rsidRPr="00F57174">
        <w:rPr>
          <w:rFonts w:ascii="Arial" w:hAnsi="Arial" w:cs="Arial"/>
        </w:rPr>
        <w:t>Calcula qué proporción de los servicios habilitados se presta en más de una modalidad de atención. Se mueve con filtros de categoría de servicio o tipo de prestador, permitiendo identificar qué segmentos tienen mayor flexibilidad de acceso.</w:t>
      </w:r>
    </w:p>
    <w:p w14:paraId="52322EC1"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30370182">
          <v:rect id="_x0000_i1398" style="width:0;height:1.5pt" o:hralign="center" o:hrstd="t" o:hr="t" fillcolor="#a0a0a0" stroked="f"/>
        </w:pict>
      </w:r>
    </w:p>
    <w:p w14:paraId="6A387B47"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Pct_Oferta_Publica</w:t>
      </w:r>
      <w:proofErr w:type="spellEnd"/>
    </w:p>
    <w:p w14:paraId="13DE327B"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4E434A6F" w14:textId="77777777" w:rsidR="00F57174" w:rsidRPr="00F57174" w:rsidRDefault="00F57174" w:rsidP="00F57174">
      <w:pPr>
        <w:pStyle w:val="HTMLconformatoprevio"/>
        <w:rPr>
          <w:rStyle w:val="CdigoHTML"/>
          <w:rFonts w:ascii="Arial" w:hAnsi="Arial" w:cs="Arial"/>
          <w:color w:val="EAECF0"/>
          <w:sz w:val="24"/>
          <w:szCs w:val="24"/>
        </w:rPr>
      </w:pPr>
      <w:proofErr w:type="spellStart"/>
      <w:r w:rsidRPr="00F57174">
        <w:rPr>
          <w:rStyle w:val="CdigoHTML"/>
          <w:rFonts w:ascii="Arial" w:hAnsi="Arial" w:cs="Arial"/>
          <w:color w:val="EAECF0"/>
          <w:sz w:val="24"/>
          <w:szCs w:val="24"/>
        </w:rPr>
        <w:t>Pct_Oferta_</w:t>
      </w:r>
      <w:proofErr w:type="gramStart"/>
      <w:r w:rsidRPr="00F57174">
        <w:rPr>
          <w:rStyle w:val="CdigoHTML"/>
          <w:rFonts w:ascii="Arial" w:hAnsi="Arial" w:cs="Arial"/>
          <w:color w:val="EAECF0"/>
          <w:sz w:val="24"/>
          <w:szCs w:val="24"/>
        </w:rPr>
        <w:t>Publica</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DIVIDE</w:t>
      </w:r>
      <w:r w:rsidRPr="00F57174">
        <w:rPr>
          <w:rStyle w:val="token"/>
          <w:rFonts w:ascii="Arial" w:hAnsi="Arial" w:cs="Arial"/>
          <w:color w:val="D3D7DE"/>
          <w:sz w:val="24"/>
          <w:szCs w:val="24"/>
        </w:rPr>
        <w:t>(</w:t>
      </w:r>
      <w:proofErr w:type="gramEnd"/>
    </w:p>
    <w:p w14:paraId="068B758B"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proofErr w:type="gramEnd"/>
    </w:p>
    <w:p w14:paraId="2F291A95"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p>
    <w:p w14:paraId="56ED8BBC"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Naturaleza_PP[NAJU_NOMBRE]</w:t>
      </w:r>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9BE963"/>
          <w:sz w:val="24"/>
          <w:szCs w:val="24"/>
        </w:rPr>
        <w:t>"PÚBLICA"</w:t>
      </w:r>
    </w:p>
    <w:p w14:paraId="7216A1AE"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D3D7DE"/>
          <w:sz w:val="24"/>
          <w:szCs w:val="24"/>
        </w:rPr>
        <w:t>),</w:t>
      </w:r>
    </w:p>
    <w:p w14:paraId="6945901D"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proofErr w:type="spellStart"/>
      <w:proofErr w:type="gramEnd"/>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70B8FF"/>
          <w:sz w:val="24"/>
          <w:szCs w:val="24"/>
        </w:rPr>
        <w:t>ALL</w:t>
      </w:r>
      <w:r w:rsidRPr="00F57174">
        <w:rPr>
          <w:rStyle w:val="token"/>
          <w:rFonts w:ascii="Arial" w:hAnsi="Arial" w:cs="Arial"/>
          <w:color w:val="D3D7DE"/>
          <w:sz w:val="24"/>
          <w:szCs w:val="24"/>
        </w:rPr>
        <w:t>(</w:t>
      </w:r>
      <w:r w:rsidRPr="00F57174">
        <w:rPr>
          <w:rStyle w:val="CdigoHTML"/>
          <w:rFonts w:ascii="Arial" w:hAnsi="Arial" w:cs="Arial"/>
          <w:color w:val="EAECF0"/>
          <w:sz w:val="24"/>
          <w:szCs w:val="24"/>
        </w:rPr>
        <w:t>Naturaleza_PP</w:t>
      </w:r>
      <w:r w:rsidRPr="00F57174">
        <w:rPr>
          <w:rStyle w:val="token"/>
          <w:rFonts w:ascii="Arial" w:hAnsi="Arial" w:cs="Arial"/>
          <w:color w:val="D3D7DE"/>
          <w:sz w:val="24"/>
          <w:szCs w:val="24"/>
        </w:rPr>
        <w:t>)),</w:t>
      </w:r>
    </w:p>
    <w:p w14:paraId="2CB684C6"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0</w:t>
      </w:r>
    </w:p>
    <w:p w14:paraId="71106A68" w14:textId="77777777" w:rsidR="00F57174" w:rsidRPr="00F57174" w:rsidRDefault="00F57174" w:rsidP="00F57174">
      <w:pPr>
        <w:pStyle w:val="HTMLconformatoprevio"/>
        <w:rPr>
          <w:rFonts w:ascii="Arial" w:hAnsi="Arial" w:cs="Arial"/>
          <w:color w:val="EAECF0"/>
          <w:sz w:val="24"/>
          <w:szCs w:val="24"/>
        </w:rPr>
      </w:pPr>
      <w:r w:rsidRPr="00F57174">
        <w:rPr>
          <w:rStyle w:val="token"/>
          <w:rFonts w:ascii="Arial" w:hAnsi="Arial" w:cs="Arial"/>
          <w:color w:val="D3D7DE"/>
          <w:sz w:val="24"/>
          <w:szCs w:val="24"/>
        </w:rPr>
        <w:t>)</w:t>
      </w:r>
    </w:p>
    <w:p w14:paraId="1DCF06C1" w14:textId="77777777" w:rsidR="00F57174" w:rsidRPr="00F57174" w:rsidRDefault="00F57174" w:rsidP="00F57174">
      <w:pPr>
        <w:pStyle w:val="font-claude-response-body"/>
        <w:rPr>
          <w:rFonts w:ascii="Arial" w:hAnsi="Arial" w:cs="Arial"/>
        </w:rPr>
      </w:pPr>
      <w:r w:rsidRPr="00F57174">
        <w:rPr>
          <w:rFonts w:ascii="Arial" w:hAnsi="Arial" w:cs="Arial"/>
        </w:rPr>
        <w:t xml:space="preserve">Calcula qué porcentaje del total de servicios habilitados pertenece a prestadores de naturaleza pública. El </w:t>
      </w:r>
      <w:r w:rsidRPr="00F57174">
        <w:rPr>
          <w:rStyle w:val="CdigoHTML"/>
          <w:rFonts w:ascii="Arial" w:hAnsi="Arial" w:cs="Arial"/>
          <w:sz w:val="24"/>
          <w:szCs w:val="24"/>
        </w:rPr>
        <w:t>ALL(Naturaleza_PP)</w:t>
      </w:r>
      <w:r w:rsidRPr="00F57174">
        <w:rPr>
          <w:rFonts w:ascii="Arial" w:hAnsi="Arial" w:cs="Arial"/>
        </w:rPr>
        <w:t xml:space="preserve"> en el denominador garantiza que el porcentaje siempre se calcula sobre los 688 registros totales, sin importar filtros activos sobre esa dimensión.</w:t>
      </w:r>
    </w:p>
    <w:p w14:paraId="2A42CE0A"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4941A03B">
          <v:rect id="_x0000_i1399" style="width:0;height:1.5pt" o:hralign="center" o:hrstd="t" o:hr="t" fillcolor="#a0a0a0" stroked="f"/>
        </w:pict>
      </w:r>
    </w:p>
    <w:p w14:paraId="5FE72AC0"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lastRenderedPageBreak/>
        <w:t>Promedio_Servicios_por_Sede</w:t>
      </w:r>
      <w:proofErr w:type="spellEnd"/>
    </w:p>
    <w:p w14:paraId="425FEEC7"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755818C3" w14:textId="77777777" w:rsidR="00F57174" w:rsidRPr="00F57174" w:rsidRDefault="00F57174" w:rsidP="00F57174">
      <w:pPr>
        <w:pStyle w:val="HTMLconformatoprevio"/>
        <w:rPr>
          <w:rStyle w:val="CdigoHTML"/>
          <w:rFonts w:ascii="Arial" w:hAnsi="Arial" w:cs="Arial"/>
          <w:color w:val="EAECF0"/>
          <w:sz w:val="24"/>
          <w:szCs w:val="24"/>
        </w:rPr>
      </w:pPr>
      <w:proofErr w:type="spellStart"/>
      <w:r w:rsidRPr="00F57174">
        <w:rPr>
          <w:rStyle w:val="CdigoHTML"/>
          <w:rFonts w:ascii="Arial" w:hAnsi="Arial" w:cs="Arial"/>
          <w:color w:val="EAECF0"/>
          <w:sz w:val="24"/>
          <w:szCs w:val="24"/>
        </w:rPr>
        <w:t>Promedio_Servicios_por_</w:t>
      </w:r>
      <w:proofErr w:type="gramStart"/>
      <w:r w:rsidRPr="00F57174">
        <w:rPr>
          <w:rStyle w:val="CdigoHTML"/>
          <w:rFonts w:ascii="Arial" w:hAnsi="Arial" w:cs="Arial"/>
          <w:color w:val="EAECF0"/>
          <w:sz w:val="24"/>
          <w:szCs w:val="24"/>
        </w:rPr>
        <w:t>Sede</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DIVIDE</w:t>
      </w:r>
      <w:r w:rsidRPr="00F57174">
        <w:rPr>
          <w:rStyle w:val="token"/>
          <w:rFonts w:ascii="Arial" w:hAnsi="Arial" w:cs="Arial"/>
          <w:color w:val="D3D7DE"/>
          <w:sz w:val="24"/>
          <w:szCs w:val="24"/>
        </w:rPr>
        <w:t>(</w:t>
      </w:r>
      <w:proofErr w:type="gramEnd"/>
    </w:p>
    <w:p w14:paraId="4FBAF430"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p>
    <w:p w14:paraId="5236BF4F"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CdigoHTML"/>
          <w:rFonts w:ascii="Arial" w:hAnsi="Arial" w:cs="Arial"/>
          <w:color w:val="EAECF0"/>
          <w:sz w:val="24"/>
          <w:szCs w:val="24"/>
        </w:rPr>
        <w:t>Total_Sedes</w:t>
      </w:r>
      <w:proofErr w:type="spellEnd"/>
      <w:r w:rsidRPr="00F57174">
        <w:rPr>
          <w:rStyle w:val="token"/>
          <w:rFonts w:ascii="Arial" w:hAnsi="Arial" w:cs="Arial"/>
          <w:color w:val="D3D7DE"/>
          <w:sz w:val="24"/>
          <w:szCs w:val="24"/>
        </w:rPr>
        <w:t>,</w:t>
      </w:r>
    </w:p>
    <w:p w14:paraId="19562CCB"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0</w:t>
      </w:r>
    </w:p>
    <w:p w14:paraId="1A011B39" w14:textId="77777777" w:rsidR="00F57174" w:rsidRPr="00F57174" w:rsidRDefault="00F57174" w:rsidP="00F57174">
      <w:pPr>
        <w:pStyle w:val="HTMLconformatoprevio"/>
        <w:rPr>
          <w:rFonts w:ascii="Arial" w:hAnsi="Arial" w:cs="Arial"/>
          <w:color w:val="EAECF0"/>
          <w:sz w:val="24"/>
          <w:szCs w:val="24"/>
        </w:rPr>
      </w:pPr>
      <w:r w:rsidRPr="00F57174">
        <w:rPr>
          <w:rStyle w:val="token"/>
          <w:rFonts w:ascii="Arial" w:hAnsi="Arial" w:cs="Arial"/>
          <w:color w:val="D3D7DE"/>
          <w:sz w:val="24"/>
          <w:szCs w:val="24"/>
        </w:rPr>
        <w:t>)</w:t>
      </w:r>
    </w:p>
    <w:p w14:paraId="377E2B61" w14:textId="77777777" w:rsidR="00F57174" w:rsidRPr="00F57174" w:rsidRDefault="00F57174" w:rsidP="00F57174">
      <w:pPr>
        <w:pStyle w:val="font-claude-response-body"/>
        <w:rPr>
          <w:rFonts w:ascii="Arial" w:hAnsi="Arial" w:cs="Arial"/>
        </w:rPr>
      </w:pPr>
      <w:r w:rsidRPr="00F57174">
        <w:rPr>
          <w:rFonts w:ascii="Arial" w:hAnsi="Arial" w:cs="Arial"/>
        </w:rPr>
        <w:t>Calcula cuántos servicios ofrece en promedio cada sede. Al usar las medidas base, se ajusta dinámicamente con cualquier filtro — si se filtra por IPS muestra el promedio de las IPS; si se filtra por prestadores públicos muestra el promedio del sector público.</w:t>
      </w:r>
    </w:p>
    <w:p w14:paraId="7E5301A0"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75ACE6A0">
          <v:rect id="_x0000_i1400" style="width:0;height:1.5pt" o:hralign="center" o:hrstd="t" o:hr="t" fillcolor="#a0a0a0" stroked="f"/>
        </w:pict>
      </w:r>
    </w:p>
    <w:p w14:paraId="51724BB6"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Pct_Categoria_Servicio</w:t>
      </w:r>
      <w:proofErr w:type="spellEnd"/>
    </w:p>
    <w:p w14:paraId="28CF773C"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3A1E04C6" w14:textId="77777777" w:rsidR="00F57174" w:rsidRPr="00F57174" w:rsidRDefault="00F57174" w:rsidP="00F57174">
      <w:pPr>
        <w:pStyle w:val="HTMLconformatoprevio"/>
        <w:rPr>
          <w:rStyle w:val="CdigoHTML"/>
          <w:rFonts w:ascii="Arial" w:hAnsi="Arial" w:cs="Arial"/>
          <w:color w:val="EAECF0"/>
          <w:sz w:val="24"/>
          <w:szCs w:val="24"/>
        </w:rPr>
      </w:pPr>
      <w:proofErr w:type="spellStart"/>
      <w:r w:rsidRPr="00F57174">
        <w:rPr>
          <w:rStyle w:val="CdigoHTML"/>
          <w:rFonts w:ascii="Arial" w:hAnsi="Arial" w:cs="Arial"/>
          <w:color w:val="EAECF0"/>
          <w:sz w:val="24"/>
          <w:szCs w:val="24"/>
        </w:rPr>
        <w:t>Pct_Categoria_</w:t>
      </w:r>
      <w:proofErr w:type="gramStart"/>
      <w:r w:rsidRPr="00F57174">
        <w:rPr>
          <w:rStyle w:val="CdigoHTML"/>
          <w:rFonts w:ascii="Arial" w:hAnsi="Arial" w:cs="Arial"/>
          <w:color w:val="EAECF0"/>
          <w:sz w:val="24"/>
          <w:szCs w:val="24"/>
        </w:rPr>
        <w:t>Servicio</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DIVIDE</w:t>
      </w:r>
      <w:r w:rsidRPr="00F57174">
        <w:rPr>
          <w:rStyle w:val="token"/>
          <w:rFonts w:ascii="Arial" w:hAnsi="Arial" w:cs="Arial"/>
          <w:color w:val="D3D7DE"/>
          <w:sz w:val="24"/>
          <w:szCs w:val="24"/>
        </w:rPr>
        <w:t>(</w:t>
      </w:r>
      <w:proofErr w:type="gramEnd"/>
    </w:p>
    <w:p w14:paraId="2CAA00D0"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p>
    <w:p w14:paraId="10EE0016"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proofErr w:type="spellStart"/>
      <w:proofErr w:type="gramEnd"/>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70B8FF"/>
          <w:sz w:val="24"/>
          <w:szCs w:val="24"/>
        </w:rPr>
        <w:t>ALL</w:t>
      </w:r>
      <w:r w:rsidRPr="00F57174">
        <w:rPr>
          <w:rStyle w:val="token"/>
          <w:rFonts w:ascii="Arial" w:hAnsi="Arial" w:cs="Arial"/>
          <w:color w:val="D3D7DE"/>
          <w:sz w:val="24"/>
          <w:szCs w:val="24"/>
        </w:rPr>
        <w:t>(</w:t>
      </w:r>
      <w:r w:rsidRPr="00F57174">
        <w:rPr>
          <w:rStyle w:val="CdigoHTML"/>
          <w:rFonts w:ascii="Arial" w:hAnsi="Arial" w:cs="Arial"/>
          <w:color w:val="EAECF0"/>
          <w:sz w:val="24"/>
          <w:szCs w:val="24"/>
        </w:rPr>
        <w:t>Categoria_Servicio</w:t>
      </w:r>
      <w:r w:rsidRPr="00F57174">
        <w:rPr>
          <w:rStyle w:val="token"/>
          <w:rFonts w:ascii="Arial" w:hAnsi="Arial" w:cs="Arial"/>
          <w:color w:val="D3D7DE"/>
          <w:sz w:val="24"/>
          <w:szCs w:val="24"/>
        </w:rPr>
        <w:t>)),</w:t>
      </w:r>
    </w:p>
    <w:p w14:paraId="1585FB46"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0</w:t>
      </w:r>
    </w:p>
    <w:p w14:paraId="50057782" w14:textId="77777777" w:rsidR="00F57174" w:rsidRPr="00F57174" w:rsidRDefault="00F57174" w:rsidP="00F57174">
      <w:pPr>
        <w:pStyle w:val="HTMLconformatoprevio"/>
        <w:rPr>
          <w:rFonts w:ascii="Arial" w:hAnsi="Arial" w:cs="Arial"/>
          <w:color w:val="EAECF0"/>
          <w:sz w:val="24"/>
          <w:szCs w:val="24"/>
        </w:rPr>
      </w:pPr>
      <w:r w:rsidRPr="00F57174">
        <w:rPr>
          <w:rStyle w:val="token"/>
          <w:rFonts w:ascii="Arial" w:hAnsi="Arial" w:cs="Arial"/>
          <w:color w:val="D3D7DE"/>
          <w:sz w:val="24"/>
          <w:szCs w:val="24"/>
        </w:rPr>
        <w:t>)</w:t>
      </w:r>
    </w:p>
    <w:p w14:paraId="7CC69036" w14:textId="77777777" w:rsidR="00F57174" w:rsidRPr="00F57174" w:rsidRDefault="00F57174" w:rsidP="00F57174">
      <w:pPr>
        <w:pStyle w:val="font-claude-response-body"/>
        <w:rPr>
          <w:rFonts w:ascii="Arial" w:hAnsi="Arial" w:cs="Arial"/>
        </w:rPr>
      </w:pPr>
      <w:r w:rsidRPr="00F57174">
        <w:rPr>
          <w:rFonts w:ascii="Arial" w:hAnsi="Arial" w:cs="Arial"/>
        </w:rPr>
        <w:t xml:space="preserve">Calcula la participación porcentual de cada grupo de servicio sobre el total. Se usa con </w:t>
      </w:r>
      <w:r w:rsidRPr="00F57174">
        <w:rPr>
          <w:rStyle w:val="CdigoHTML"/>
          <w:rFonts w:ascii="Arial" w:hAnsi="Arial" w:cs="Arial"/>
          <w:sz w:val="24"/>
          <w:szCs w:val="24"/>
        </w:rPr>
        <w:t>GRSE_NOMBRE</w:t>
      </w:r>
      <w:r w:rsidRPr="00F57174">
        <w:rPr>
          <w:rFonts w:ascii="Arial" w:hAnsi="Arial" w:cs="Arial"/>
        </w:rPr>
        <w:t xml:space="preserve"> en el eje para mostrar qué proporción del total corresponde a Consulta Externa, Apoyo Diagnóstico, Internación, Atención Inmediata o Quirúrgicos.</w:t>
      </w:r>
    </w:p>
    <w:p w14:paraId="68976D96"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0518773F">
          <v:rect id="_x0000_i1401" style="width:0;height:1.5pt" o:hralign="center" o:hrstd="t" o:hr="t" fillcolor="#a0a0a0" stroked="f"/>
        </w:pict>
      </w:r>
    </w:p>
    <w:p w14:paraId="14540B01" w14:textId="77777777" w:rsidR="00F57174" w:rsidRPr="00F57174" w:rsidRDefault="00F57174" w:rsidP="00F57174">
      <w:pPr>
        <w:pStyle w:val="Ttulo4"/>
        <w:rPr>
          <w:rFonts w:ascii="Arial" w:hAnsi="Arial" w:cs="Arial"/>
          <w:sz w:val="24"/>
          <w:szCs w:val="24"/>
        </w:rPr>
      </w:pPr>
      <w:r w:rsidRPr="00F57174">
        <w:rPr>
          <w:rFonts w:ascii="Arial" w:hAnsi="Arial" w:cs="Arial"/>
          <w:sz w:val="24"/>
          <w:szCs w:val="24"/>
        </w:rPr>
        <w:t>Medidas Analíticas</w:t>
      </w:r>
    </w:p>
    <w:p w14:paraId="7736F456" w14:textId="77777777" w:rsidR="00F57174" w:rsidRPr="00F57174" w:rsidRDefault="00F57174" w:rsidP="00F57174">
      <w:pPr>
        <w:pStyle w:val="font-claude-response-body"/>
        <w:rPr>
          <w:rFonts w:ascii="Arial" w:hAnsi="Arial" w:cs="Arial"/>
        </w:rPr>
      </w:pPr>
      <w:r w:rsidRPr="00F57174">
        <w:rPr>
          <w:rStyle w:val="nfasis"/>
          <w:rFonts w:ascii="Arial" w:hAnsi="Arial" w:cs="Arial"/>
        </w:rPr>
        <w:t>Combinan medidas base y derivadas para responder preguntas estratégicas de cobertura, concentración y planeación territorial.</w:t>
      </w:r>
    </w:p>
    <w:p w14:paraId="12487251"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Pct_Alta_Complejidad</w:t>
      </w:r>
      <w:proofErr w:type="spellEnd"/>
    </w:p>
    <w:p w14:paraId="005656A3"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0B464A17" w14:textId="77777777" w:rsidR="00F57174" w:rsidRPr="00F57174" w:rsidRDefault="00F57174" w:rsidP="00F57174">
      <w:pPr>
        <w:pStyle w:val="HTMLconformatoprevio"/>
        <w:rPr>
          <w:rStyle w:val="CdigoHTML"/>
          <w:rFonts w:ascii="Arial" w:hAnsi="Arial" w:cs="Arial"/>
          <w:color w:val="EAECF0"/>
          <w:sz w:val="24"/>
          <w:szCs w:val="24"/>
        </w:rPr>
      </w:pPr>
      <w:proofErr w:type="spellStart"/>
      <w:r w:rsidRPr="00F57174">
        <w:rPr>
          <w:rStyle w:val="CdigoHTML"/>
          <w:rFonts w:ascii="Arial" w:hAnsi="Arial" w:cs="Arial"/>
          <w:color w:val="EAECF0"/>
          <w:sz w:val="24"/>
          <w:szCs w:val="24"/>
        </w:rPr>
        <w:t>Pct_Alta_</w:t>
      </w:r>
      <w:proofErr w:type="gramStart"/>
      <w:r w:rsidRPr="00F57174">
        <w:rPr>
          <w:rStyle w:val="CdigoHTML"/>
          <w:rFonts w:ascii="Arial" w:hAnsi="Arial" w:cs="Arial"/>
          <w:color w:val="EAECF0"/>
          <w:sz w:val="24"/>
          <w:szCs w:val="24"/>
        </w:rPr>
        <w:t>Complejidad</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proofErr w:type="gramEnd"/>
    </w:p>
    <w:p w14:paraId="2295018A"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p>
    <w:p w14:paraId="4968E14A"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5EEDED"/>
          <w:sz w:val="24"/>
          <w:szCs w:val="24"/>
        </w:rPr>
        <w:t>Complejidad[</w:t>
      </w:r>
      <w:proofErr w:type="gramEnd"/>
      <w:r w:rsidRPr="00F57174">
        <w:rPr>
          <w:rStyle w:val="token"/>
          <w:rFonts w:ascii="Arial" w:hAnsi="Arial" w:cs="Arial"/>
          <w:color w:val="5EEDED"/>
          <w:sz w:val="24"/>
          <w:szCs w:val="24"/>
        </w:rPr>
        <w:t>COMPLEJIDADES]</w:t>
      </w:r>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9BE963"/>
          <w:sz w:val="24"/>
          <w:szCs w:val="24"/>
        </w:rPr>
        <w:t>"ALTA"</w:t>
      </w:r>
    </w:p>
    <w:p w14:paraId="5797C07E" w14:textId="77777777" w:rsidR="00F57174" w:rsidRPr="00F57174" w:rsidRDefault="00F57174" w:rsidP="00F57174">
      <w:pPr>
        <w:pStyle w:val="HTMLconformatoprevio"/>
        <w:rPr>
          <w:rFonts w:ascii="Arial" w:hAnsi="Arial" w:cs="Arial"/>
          <w:color w:val="EAECF0"/>
          <w:sz w:val="24"/>
          <w:szCs w:val="24"/>
        </w:rPr>
      </w:pPr>
      <w:r w:rsidRPr="00F57174">
        <w:rPr>
          <w:rStyle w:val="token"/>
          <w:rFonts w:ascii="Arial" w:hAnsi="Arial" w:cs="Arial"/>
          <w:color w:val="D3D7DE"/>
          <w:sz w:val="24"/>
          <w:szCs w:val="24"/>
        </w:rPr>
        <w:t>)</w:t>
      </w:r>
    </w:p>
    <w:p w14:paraId="73C07371" w14:textId="77777777" w:rsidR="00F57174" w:rsidRPr="00F57174" w:rsidRDefault="00F57174" w:rsidP="00F57174">
      <w:pPr>
        <w:pStyle w:val="font-claude-response-body"/>
        <w:rPr>
          <w:rFonts w:ascii="Arial" w:hAnsi="Arial" w:cs="Arial"/>
        </w:rPr>
      </w:pPr>
      <w:r w:rsidRPr="00F57174">
        <w:rPr>
          <w:rFonts w:ascii="Arial" w:hAnsi="Arial" w:cs="Arial"/>
        </w:rPr>
        <w:lastRenderedPageBreak/>
        <w:t xml:space="preserve">Cuenta los servicios de alta complejidad en el contexto de filtro activo. Al combinarse con </w:t>
      </w:r>
      <w:r w:rsidRPr="00F57174">
        <w:rPr>
          <w:rStyle w:val="CdigoHTML"/>
          <w:rFonts w:ascii="Arial" w:hAnsi="Arial" w:cs="Arial"/>
          <w:sz w:val="24"/>
          <w:szCs w:val="24"/>
        </w:rPr>
        <w:t>Naturaleza_PP</w:t>
      </w:r>
      <w:r w:rsidRPr="00F57174">
        <w:rPr>
          <w:rFonts w:ascii="Arial" w:hAnsi="Arial" w:cs="Arial"/>
        </w:rPr>
        <w:t xml:space="preserve"> o </w:t>
      </w:r>
      <w:r w:rsidRPr="00F57174">
        <w:rPr>
          <w:rStyle w:val="CdigoHTML"/>
          <w:rFonts w:ascii="Arial" w:hAnsi="Arial" w:cs="Arial"/>
          <w:sz w:val="24"/>
          <w:szCs w:val="24"/>
        </w:rPr>
        <w:t>Categoria_Prestador</w:t>
      </w:r>
      <w:r w:rsidRPr="00F57174">
        <w:rPr>
          <w:rFonts w:ascii="Arial" w:hAnsi="Arial" w:cs="Arial"/>
        </w:rPr>
        <w:t xml:space="preserve"> en el eje responde qué tipos de prestador concentran la oferta especializada del municipio, insumo directo para decisiones de fortalecimiento de la red pública.</w:t>
      </w:r>
    </w:p>
    <w:p w14:paraId="3919B5CE"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16A36DC0">
          <v:rect id="_x0000_i1402" style="width:0;height:1.5pt" o:hralign="center" o:hrstd="t" o:hr="t" fillcolor="#a0a0a0" stroked="f"/>
        </w:pict>
      </w:r>
    </w:p>
    <w:p w14:paraId="2A606E23"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Servicios_En_Un_Solo_Prestador</w:t>
      </w:r>
      <w:proofErr w:type="spellEnd"/>
    </w:p>
    <w:p w14:paraId="506E076F"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28201B8C" w14:textId="77777777" w:rsidR="00F57174" w:rsidRPr="00F57174" w:rsidRDefault="00F57174" w:rsidP="00F57174">
      <w:pPr>
        <w:pStyle w:val="HTMLconformatoprevio"/>
        <w:rPr>
          <w:rStyle w:val="CdigoHTML"/>
          <w:rFonts w:ascii="Arial" w:hAnsi="Arial" w:cs="Arial"/>
          <w:color w:val="EAECF0"/>
          <w:sz w:val="24"/>
          <w:szCs w:val="24"/>
        </w:rPr>
      </w:pPr>
      <w:proofErr w:type="spellStart"/>
      <w:r w:rsidRPr="00F57174">
        <w:rPr>
          <w:rStyle w:val="CdigoHTML"/>
          <w:rFonts w:ascii="Arial" w:hAnsi="Arial" w:cs="Arial"/>
          <w:color w:val="EAECF0"/>
          <w:sz w:val="24"/>
          <w:szCs w:val="24"/>
        </w:rPr>
        <w:t>Servicios_En_Un_Solo_</w:t>
      </w:r>
      <w:proofErr w:type="gramStart"/>
      <w:r w:rsidRPr="00F57174">
        <w:rPr>
          <w:rStyle w:val="CdigoHTML"/>
          <w:rFonts w:ascii="Arial" w:hAnsi="Arial" w:cs="Arial"/>
          <w:color w:val="EAECF0"/>
          <w:sz w:val="24"/>
          <w:szCs w:val="24"/>
        </w:rPr>
        <w:t>Prestador</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COUNTROWS</w:t>
      </w:r>
      <w:r w:rsidRPr="00F57174">
        <w:rPr>
          <w:rStyle w:val="token"/>
          <w:rFonts w:ascii="Arial" w:hAnsi="Arial" w:cs="Arial"/>
          <w:color w:val="D3D7DE"/>
          <w:sz w:val="24"/>
          <w:szCs w:val="24"/>
        </w:rPr>
        <w:t>(</w:t>
      </w:r>
      <w:proofErr w:type="gramEnd"/>
    </w:p>
    <w:p w14:paraId="72CD84C0"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FILTER</w:t>
      </w:r>
      <w:r w:rsidRPr="00F57174">
        <w:rPr>
          <w:rStyle w:val="token"/>
          <w:rFonts w:ascii="Arial" w:hAnsi="Arial" w:cs="Arial"/>
          <w:color w:val="D3D7DE"/>
          <w:sz w:val="24"/>
          <w:szCs w:val="24"/>
        </w:rPr>
        <w:t>(</w:t>
      </w:r>
      <w:proofErr w:type="gramEnd"/>
    </w:p>
    <w:p w14:paraId="516AB11C"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70B8FF"/>
          <w:sz w:val="24"/>
          <w:szCs w:val="24"/>
        </w:rPr>
        <w:t>VALUES</w:t>
      </w:r>
      <w:r w:rsidRPr="00F57174">
        <w:rPr>
          <w:rStyle w:val="token"/>
          <w:rFonts w:ascii="Arial" w:hAnsi="Arial" w:cs="Arial"/>
          <w:color w:val="D3D7DE"/>
          <w:sz w:val="24"/>
          <w:szCs w:val="24"/>
        </w:rPr>
        <w:t>(</w:t>
      </w:r>
      <w:proofErr w:type="gramStart"/>
      <w:r w:rsidRPr="00F57174">
        <w:rPr>
          <w:rStyle w:val="token"/>
          <w:rFonts w:ascii="Arial" w:hAnsi="Arial" w:cs="Arial"/>
          <w:color w:val="5EEDED"/>
          <w:sz w:val="24"/>
          <w:szCs w:val="24"/>
        </w:rPr>
        <w:t>Servicios[</w:t>
      </w:r>
      <w:proofErr w:type="gramEnd"/>
      <w:r w:rsidRPr="00F57174">
        <w:rPr>
          <w:rStyle w:val="token"/>
          <w:rFonts w:ascii="Arial" w:hAnsi="Arial" w:cs="Arial"/>
          <w:color w:val="5EEDED"/>
          <w:sz w:val="24"/>
          <w:szCs w:val="24"/>
        </w:rPr>
        <w:t>SERV_NOMBRE]</w:t>
      </w:r>
      <w:r w:rsidRPr="00F57174">
        <w:rPr>
          <w:rStyle w:val="token"/>
          <w:rFonts w:ascii="Arial" w:hAnsi="Arial" w:cs="Arial"/>
          <w:color w:val="D3D7DE"/>
          <w:sz w:val="24"/>
          <w:szCs w:val="24"/>
        </w:rPr>
        <w:t>),</w:t>
      </w:r>
    </w:p>
    <w:p w14:paraId="051966A7"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r w:rsidRPr="00F57174">
        <w:rPr>
          <w:rStyle w:val="token"/>
          <w:rFonts w:ascii="Arial" w:hAnsi="Arial" w:cs="Arial"/>
          <w:color w:val="70B8FF"/>
          <w:sz w:val="24"/>
          <w:szCs w:val="24"/>
        </w:rPr>
        <w:t>DISTINCTCOUNT</w:t>
      </w:r>
      <w:r w:rsidRPr="00F57174">
        <w:rPr>
          <w:rStyle w:val="token"/>
          <w:rFonts w:ascii="Arial" w:hAnsi="Arial" w:cs="Arial"/>
          <w:color w:val="D3D7DE"/>
          <w:sz w:val="24"/>
          <w:szCs w:val="24"/>
        </w:rPr>
        <w:t>(</w:t>
      </w:r>
      <w:proofErr w:type="spellStart"/>
      <w:r w:rsidRPr="00F57174">
        <w:rPr>
          <w:rStyle w:val="token"/>
          <w:rFonts w:ascii="Arial" w:hAnsi="Arial" w:cs="Arial"/>
          <w:color w:val="5EEDED"/>
          <w:sz w:val="24"/>
          <w:szCs w:val="24"/>
        </w:rPr>
        <w:t>Base_</w:t>
      </w:r>
      <w:proofErr w:type="gramStart"/>
      <w:r w:rsidRPr="00F57174">
        <w:rPr>
          <w:rStyle w:val="token"/>
          <w:rFonts w:ascii="Arial" w:hAnsi="Arial" w:cs="Arial"/>
          <w:color w:val="5EEDED"/>
          <w:sz w:val="24"/>
          <w:szCs w:val="24"/>
        </w:rPr>
        <w:t>Servicios</w:t>
      </w:r>
      <w:proofErr w:type="spellEnd"/>
      <w:r w:rsidRPr="00F57174">
        <w:rPr>
          <w:rStyle w:val="token"/>
          <w:rFonts w:ascii="Arial" w:hAnsi="Arial" w:cs="Arial"/>
          <w:color w:val="5EEDED"/>
          <w:sz w:val="24"/>
          <w:szCs w:val="24"/>
        </w:rPr>
        <w:t>[</w:t>
      </w:r>
      <w:proofErr w:type="gramEnd"/>
      <w:r w:rsidRPr="00F57174">
        <w:rPr>
          <w:rStyle w:val="token"/>
          <w:rFonts w:ascii="Arial" w:hAnsi="Arial" w:cs="Arial"/>
          <w:color w:val="5EEDED"/>
          <w:sz w:val="24"/>
          <w:szCs w:val="24"/>
        </w:rPr>
        <w:t>ID_SEDE]</w:t>
      </w:r>
      <w:r w:rsidRPr="00F57174">
        <w:rPr>
          <w:rStyle w:val="token"/>
          <w:rFonts w:ascii="Arial" w:hAnsi="Arial" w:cs="Arial"/>
          <w:color w:val="D3D7DE"/>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1</w:t>
      </w:r>
    </w:p>
    <w:p w14:paraId="3A83C23A"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D3D7DE"/>
          <w:sz w:val="24"/>
          <w:szCs w:val="24"/>
        </w:rPr>
        <w:t>)</w:t>
      </w:r>
    </w:p>
    <w:p w14:paraId="6BBEEF54" w14:textId="77777777" w:rsidR="00F57174" w:rsidRPr="00F57174" w:rsidRDefault="00F57174" w:rsidP="00F57174">
      <w:pPr>
        <w:pStyle w:val="HTMLconformatoprevio"/>
        <w:rPr>
          <w:rFonts w:ascii="Arial" w:hAnsi="Arial" w:cs="Arial"/>
          <w:color w:val="EAECF0"/>
          <w:sz w:val="24"/>
          <w:szCs w:val="24"/>
        </w:rPr>
      </w:pPr>
      <w:r w:rsidRPr="00F57174">
        <w:rPr>
          <w:rStyle w:val="token"/>
          <w:rFonts w:ascii="Arial" w:hAnsi="Arial" w:cs="Arial"/>
          <w:color w:val="D3D7DE"/>
          <w:sz w:val="24"/>
          <w:szCs w:val="24"/>
        </w:rPr>
        <w:t>)</w:t>
      </w:r>
    </w:p>
    <w:p w14:paraId="16F05591" w14:textId="77777777" w:rsidR="00F57174" w:rsidRPr="00F57174" w:rsidRDefault="00F57174" w:rsidP="00F57174">
      <w:pPr>
        <w:pStyle w:val="font-claude-response-body"/>
        <w:rPr>
          <w:rFonts w:ascii="Arial" w:hAnsi="Arial" w:cs="Arial"/>
        </w:rPr>
      </w:pPr>
      <w:r w:rsidRPr="00F57174">
        <w:rPr>
          <w:rFonts w:ascii="Arial" w:hAnsi="Arial" w:cs="Arial"/>
        </w:rPr>
        <w:t>Identifica cuántos servicios únicos están disponibles en una sola sede del municipio. Es la medida de mayor valor para planeación: detecta concentración de oferta y riesgo de desabastecimiento — si esa sede pierde su habilitación, ese servicio desaparece del municipio.</w:t>
      </w:r>
    </w:p>
    <w:p w14:paraId="1D0F4C75"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16B62BA1">
          <v:rect id="_x0000_i1403" style="width:0;height:1.5pt" o:hralign="center" o:hrstd="t" o:hr="t" fillcolor="#a0a0a0" stroked="f"/>
        </w:pict>
      </w:r>
    </w:p>
    <w:p w14:paraId="6EF4E17E"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Concentracion_por_Sede</w:t>
      </w:r>
      <w:proofErr w:type="spellEnd"/>
    </w:p>
    <w:p w14:paraId="437B996E"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77B9F822" w14:textId="77777777" w:rsidR="00F57174" w:rsidRPr="00F57174" w:rsidRDefault="00F57174" w:rsidP="00F57174">
      <w:pPr>
        <w:pStyle w:val="HTMLconformatoprevio"/>
        <w:rPr>
          <w:rStyle w:val="CdigoHTML"/>
          <w:rFonts w:ascii="Arial" w:hAnsi="Arial" w:cs="Arial"/>
          <w:color w:val="EAECF0"/>
          <w:sz w:val="24"/>
          <w:szCs w:val="24"/>
        </w:rPr>
      </w:pPr>
      <w:proofErr w:type="spellStart"/>
      <w:r w:rsidRPr="00F57174">
        <w:rPr>
          <w:rStyle w:val="CdigoHTML"/>
          <w:rFonts w:ascii="Arial" w:hAnsi="Arial" w:cs="Arial"/>
          <w:color w:val="EAECF0"/>
          <w:sz w:val="24"/>
          <w:szCs w:val="24"/>
        </w:rPr>
        <w:t>Concentracion_por_</w:t>
      </w:r>
      <w:proofErr w:type="gramStart"/>
      <w:r w:rsidRPr="00F57174">
        <w:rPr>
          <w:rStyle w:val="CdigoHTML"/>
          <w:rFonts w:ascii="Arial" w:hAnsi="Arial" w:cs="Arial"/>
          <w:color w:val="EAECF0"/>
          <w:sz w:val="24"/>
          <w:szCs w:val="24"/>
        </w:rPr>
        <w:t>Sede</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DIVIDE</w:t>
      </w:r>
      <w:r w:rsidRPr="00F57174">
        <w:rPr>
          <w:rStyle w:val="token"/>
          <w:rFonts w:ascii="Arial" w:hAnsi="Arial" w:cs="Arial"/>
          <w:color w:val="D3D7DE"/>
          <w:sz w:val="24"/>
          <w:szCs w:val="24"/>
        </w:rPr>
        <w:t>(</w:t>
      </w:r>
      <w:proofErr w:type="gramEnd"/>
    </w:p>
    <w:p w14:paraId="34713520"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spellStart"/>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p>
    <w:p w14:paraId="760FE15E"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proofErr w:type="spellStart"/>
      <w:proofErr w:type="gramEnd"/>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70B8FF"/>
          <w:sz w:val="24"/>
          <w:szCs w:val="24"/>
        </w:rPr>
        <w:t>ALL</w:t>
      </w:r>
      <w:r w:rsidRPr="00F57174">
        <w:rPr>
          <w:rStyle w:val="token"/>
          <w:rFonts w:ascii="Arial" w:hAnsi="Arial" w:cs="Arial"/>
          <w:color w:val="D3D7DE"/>
          <w:sz w:val="24"/>
          <w:szCs w:val="24"/>
        </w:rPr>
        <w:t>(</w:t>
      </w:r>
      <w:proofErr w:type="spellStart"/>
      <w:r w:rsidRPr="00F57174">
        <w:rPr>
          <w:rStyle w:val="CdigoHTML"/>
          <w:rFonts w:ascii="Arial" w:hAnsi="Arial" w:cs="Arial"/>
          <w:color w:val="EAECF0"/>
          <w:sz w:val="24"/>
          <w:szCs w:val="24"/>
        </w:rPr>
        <w:t>Base_Servicios</w:t>
      </w:r>
      <w:proofErr w:type="spellEnd"/>
      <w:r w:rsidRPr="00F57174">
        <w:rPr>
          <w:rStyle w:val="token"/>
          <w:rFonts w:ascii="Arial" w:hAnsi="Arial" w:cs="Arial"/>
          <w:color w:val="D3D7DE"/>
          <w:sz w:val="24"/>
          <w:szCs w:val="24"/>
        </w:rPr>
        <w:t>)),</w:t>
      </w:r>
    </w:p>
    <w:p w14:paraId="5A45BDB2"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0</w:t>
      </w:r>
    </w:p>
    <w:p w14:paraId="408B3AE4" w14:textId="77777777" w:rsidR="00F57174" w:rsidRPr="00F57174" w:rsidRDefault="00F57174" w:rsidP="00F57174">
      <w:pPr>
        <w:pStyle w:val="HTMLconformatoprevio"/>
        <w:rPr>
          <w:rFonts w:ascii="Arial" w:hAnsi="Arial" w:cs="Arial"/>
          <w:color w:val="EAECF0"/>
          <w:sz w:val="24"/>
          <w:szCs w:val="24"/>
        </w:rPr>
      </w:pPr>
      <w:r w:rsidRPr="00F57174">
        <w:rPr>
          <w:rStyle w:val="token"/>
          <w:rFonts w:ascii="Arial" w:hAnsi="Arial" w:cs="Arial"/>
          <w:color w:val="D3D7DE"/>
          <w:sz w:val="24"/>
          <w:szCs w:val="24"/>
        </w:rPr>
        <w:t>)</w:t>
      </w:r>
    </w:p>
    <w:p w14:paraId="385F25E1" w14:textId="77777777" w:rsidR="00F57174" w:rsidRPr="00F57174" w:rsidRDefault="00F57174" w:rsidP="00F57174">
      <w:pPr>
        <w:pStyle w:val="font-claude-response-body"/>
        <w:rPr>
          <w:rFonts w:ascii="Arial" w:hAnsi="Arial" w:cs="Arial"/>
        </w:rPr>
      </w:pPr>
      <w:r w:rsidRPr="00F57174">
        <w:rPr>
          <w:rFonts w:ascii="Arial" w:hAnsi="Arial" w:cs="Arial"/>
        </w:rPr>
        <w:t xml:space="preserve">Muestra qué porcentaje del total de servicios del municipio concentra cada sede cuando se usa con </w:t>
      </w:r>
      <w:r w:rsidRPr="00F57174">
        <w:rPr>
          <w:rStyle w:val="CdigoHTML"/>
          <w:rFonts w:ascii="Arial" w:hAnsi="Arial" w:cs="Arial"/>
          <w:sz w:val="24"/>
          <w:szCs w:val="24"/>
        </w:rPr>
        <w:t>SEDE_NOMBRE</w:t>
      </w:r>
      <w:r w:rsidRPr="00F57174">
        <w:rPr>
          <w:rFonts w:ascii="Arial" w:hAnsi="Arial" w:cs="Arial"/>
        </w:rPr>
        <w:t xml:space="preserve"> en el eje. Permite identificar si la oferta está distribuida equitativamente o si pocas sedes dominan la disponibilidad de servicios en el municipio.</w:t>
      </w:r>
    </w:p>
    <w:p w14:paraId="353CF58A" w14:textId="77777777" w:rsidR="00F57174" w:rsidRPr="00F57174" w:rsidRDefault="00F57174" w:rsidP="00F57174">
      <w:pPr>
        <w:rPr>
          <w:rFonts w:ascii="Arial" w:hAnsi="Arial" w:cs="Arial"/>
          <w:sz w:val="24"/>
          <w:szCs w:val="24"/>
        </w:rPr>
      </w:pPr>
      <w:r w:rsidRPr="00F57174">
        <w:rPr>
          <w:rFonts w:ascii="Arial" w:hAnsi="Arial" w:cs="Arial"/>
          <w:sz w:val="24"/>
          <w:szCs w:val="24"/>
        </w:rPr>
        <w:pict w14:anchorId="65B480E6">
          <v:rect id="_x0000_i1404" style="width:0;height:1.5pt" o:hralign="center" o:hrstd="t" o:hr="t" fillcolor="#a0a0a0" stroked="f"/>
        </w:pict>
      </w:r>
    </w:p>
    <w:p w14:paraId="7EA48FF0" w14:textId="77777777" w:rsidR="00F57174" w:rsidRPr="00F57174" w:rsidRDefault="00F57174" w:rsidP="00F57174">
      <w:pPr>
        <w:pStyle w:val="font-claude-response-body"/>
        <w:rPr>
          <w:rFonts w:ascii="Arial" w:hAnsi="Arial" w:cs="Arial"/>
        </w:rPr>
      </w:pPr>
      <w:proofErr w:type="spellStart"/>
      <w:r w:rsidRPr="00F57174">
        <w:rPr>
          <w:rStyle w:val="Fuerte"/>
          <w:rFonts w:ascii="Arial" w:hAnsi="Arial" w:cs="Arial"/>
          <w:b w:val="0"/>
          <w:bCs w:val="0"/>
        </w:rPr>
        <w:t>Ratio_Publico_Privado</w:t>
      </w:r>
      <w:proofErr w:type="spellEnd"/>
    </w:p>
    <w:p w14:paraId="0A32DE1B" w14:textId="77777777" w:rsidR="00F57174" w:rsidRPr="00F57174" w:rsidRDefault="00F57174" w:rsidP="00F57174">
      <w:pPr>
        <w:rPr>
          <w:rFonts w:ascii="Arial" w:hAnsi="Arial" w:cs="Arial"/>
          <w:sz w:val="24"/>
          <w:szCs w:val="24"/>
        </w:rPr>
      </w:pPr>
      <w:proofErr w:type="spellStart"/>
      <w:r w:rsidRPr="00F57174">
        <w:rPr>
          <w:rFonts w:ascii="Arial" w:hAnsi="Arial" w:cs="Arial"/>
          <w:sz w:val="24"/>
          <w:szCs w:val="24"/>
        </w:rPr>
        <w:t>dax</w:t>
      </w:r>
      <w:proofErr w:type="spellEnd"/>
    </w:p>
    <w:p w14:paraId="5C7F6548" w14:textId="77777777" w:rsidR="00F57174" w:rsidRPr="00F57174" w:rsidRDefault="00F57174" w:rsidP="00F57174">
      <w:pPr>
        <w:pStyle w:val="HTMLconformatoprevio"/>
        <w:rPr>
          <w:rStyle w:val="CdigoHTML"/>
          <w:rFonts w:ascii="Arial" w:hAnsi="Arial" w:cs="Arial"/>
          <w:color w:val="EAECF0"/>
          <w:sz w:val="24"/>
          <w:szCs w:val="24"/>
        </w:rPr>
      </w:pPr>
      <w:proofErr w:type="spellStart"/>
      <w:r w:rsidRPr="00F57174">
        <w:rPr>
          <w:rStyle w:val="CdigoHTML"/>
          <w:rFonts w:ascii="Arial" w:hAnsi="Arial" w:cs="Arial"/>
          <w:color w:val="EAECF0"/>
          <w:sz w:val="24"/>
          <w:szCs w:val="24"/>
        </w:rPr>
        <w:t>Ratio_Publico_</w:t>
      </w:r>
      <w:proofErr w:type="gramStart"/>
      <w:r w:rsidRPr="00F57174">
        <w:rPr>
          <w:rStyle w:val="CdigoHTML"/>
          <w:rFonts w:ascii="Arial" w:hAnsi="Arial" w:cs="Arial"/>
          <w:color w:val="EAECF0"/>
          <w:sz w:val="24"/>
          <w:szCs w:val="24"/>
        </w:rPr>
        <w:t>Privado</w:t>
      </w:r>
      <w:proofErr w:type="spellEnd"/>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proofErr w:type="gramEnd"/>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DIVIDE</w:t>
      </w:r>
      <w:r w:rsidRPr="00F57174">
        <w:rPr>
          <w:rStyle w:val="token"/>
          <w:rFonts w:ascii="Arial" w:hAnsi="Arial" w:cs="Arial"/>
          <w:color w:val="D3D7DE"/>
          <w:sz w:val="24"/>
          <w:szCs w:val="24"/>
        </w:rPr>
        <w:t>(</w:t>
      </w:r>
      <w:proofErr w:type="gramEnd"/>
    </w:p>
    <w:p w14:paraId="1E5D7332"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lastRenderedPageBreak/>
        <w:t xml:space="preserve">    </w:t>
      </w:r>
      <w:proofErr w:type="gramStart"/>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proofErr w:type="spellStart"/>
      <w:proofErr w:type="gramEnd"/>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Naturaleza_PP[NAJU_NOMBRE]</w:t>
      </w:r>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9BE963"/>
          <w:sz w:val="24"/>
          <w:szCs w:val="24"/>
        </w:rPr>
        <w:t>"PÚBLICA"</w:t>
      </w:r>
      <w:r w:rsidRPr="00F57174">
        <w:rPr>
          <w:rStyle w:val="token"/>
          <w:rFonts w:ascii="Arial" w:hAnsi="Arial" w:cs="Arial"/>
          <w:color w:val="D3D7DE"/>
          <w:sz w:val="24"/>
          <w:szCs w:val="24"/>
        </w:rPr>
        <w:t>),</w:t>
      </w:r>
    </w:p>
    <w:p w14:paraId="0218F832"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proofErr w:type="gramStart"/>
      <w:r w:rsidRPr="00F57174">
        <w:rPr>
          <w:rStyle w:val="token"/>
          <w:rFonts w:ascii="Arial" w:hAnsi="Arial" w:cs="Arial"/>
          <w:color w:val="70B8FF"/>
          <w:sz w:val="24"/>
          <w:szCs w:val="24"/>
        </w:rPr>
        <w:t>CALCULATE</w:t>
      </w:r>
      <w:r w:rsidRPr="00F57174">
        <w:rPr>
          <w:rStyle w:val="token"/>
          <w:rFonts w:ascii="Arial" w:hAnsi="Arial" w:cs="Arial"/>
          <w:color w:val="D3D7DE"/>
          <w:sz w:val="24"/>
          <w:szCs w:val="24"/>
        </w:rPr>
        <w:t>(</w:t>
      </w:r>
      <w:proofErr w:type="spellStart"/>
      <w:proofErr w:type="gramEnd"/>
      <w:r w:rsidRPr="00F57174">
        <w:rPr>
          <w:rStyle w:val="CdigoHTML"/>
          <w:rFonts w:ascii="Arial" w:hAnsi="Arial" w:cs="Arial"/>
          <w:color w:val="EAECF0"/>
          <w:sz w:val="24"/>
          <w:szCs w:val="24"/>
        </w:rPr>
        <w:t>Total_Registros</w:t>
      </w:r>
      <w:proofErr w:type="spellEnd"/>
      <w:r w:rsidRPr="00F57174">
        <w:rPr>
          <w:rStyle w:val="token"/>
          <w:rFonts w:ascii="Arial" w:hAnsi="Arial" w:cs="Arial"/>
          <w:color w:val="D3D7DE"/>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Naturaleza_PP[NAJU_NOMBRE]</w:t>
      </w:r>
      <w:r w:rsidRPr="00F57174">
        <w:rPr>
          <w:rStyle w:val="CdigoHTML"/>
          <w:rFonts w:ascii="Arial" w:hAnsi="Arial" w:cs="Arial"/>
          <w:color w:val="EAECF0"/>
          <w:sz w:val="24"/>
          <w:szCs w:val="24"/>
        </w:rPr>
        <w:t xml:space="preserve"> </w:t>
      </w:r>
      <w:r w:rsidRPr="00F57174">
        <w:rPr>
          <w:rStyle w:val="token"/>
          <w:rFonts w:ascii="Arial" w:hAnsi="Arial" w:cs="Arial"/>
          <w:color w:val="EAECF0"/>
          <w:sz w:val="24"/>
          <w:szCs w:val="24"/>
        </w:rPr>
        <w:t>=</w:t>
      </w:r>
      <w:r w:rsidRPr="00F57174">
        <w:rPr>
          <w:rStyle w:val="CdigoHTML"/>
          <w:rFonts w:ascii="Arial" w:hAnsi="Arial" w:cs="Arial"/>
          <w:color w:val="EAECF0"/>
          <w:sz w:val="24"/>
          <w:szCs w:val="24"/>
        </w:rPr>
        <w:t xml:space="preserve"> </w:t>
      </w:r>
      <w:r w:rsidRPr="00F57174">
        <w:rPr>
          <w:rStyle w:val="token"/>
          <w:rFonts w:ascii="Arial" w:hAnsi="Arial" w:cs="Arial"/>
          <w:color w:val="9BE963"/>
          <w:sz w:val="24"/>
          <w:szCs w:val="24"/>
        </w:rPr>
        <w:t>"PRIVADA"</w:t>
      </w:r>
      <w:r w:rsidRPr="00F57174">
        <w:rPr>
          <w:rStyle w:val="token"/>
          <w:rFonts w:ascii="Arial" w:hAnsi="Arial" w:cs="Arial"/>
          <w:color w:val="D3D7DE"/>
          <w:sz w:val="24"/>
          <w:szCs w:val="24"/>
        </w:rPr>
        <w:t>),</w:t>
      </w:r>
    </w:p>
    <w:p w14:paraId="12F63E07" w14:textId="77777777" w:rsidR="00F57174" w:rsidRPr="00F57174" w:rsidRDefault="00F57174" w:rsidP="00F57174">
      <w:pPr>
        <w:pStyle w:val="HTMLconformatoprevio"/>
        <w:rPr>
          <w:rStyle w:val="CdigoHTML"/>
          <w:rFonts w:ascii="Arial" w:hAnsi="Arial" w:cs="Arial"/>
          <w:color w:val="EAECF0"/>
          <w:sz w:val="24"/>
          <w:szCs w:val="24"/>
        </w:rPr>
      </w:pPr>
      <w:r w:rsidRPr="00F57174">
        <w:rPr>
          <w:rStyle w:val="CdigoHTML"/>
          <w:rFonts w:ascii="Arial" w:hAnsi="Arial" w:cs="Arial"/>
          <w:color w:val="EAECF0"/>
          <w:sz w:val="24"/>
          <w:szCs w:val="24"/>
        </w:rPr>
        <w:t xml:space="preserve">    </w:t>
      </w:r>
      <w:r w:rsidRPr="00F57174">
        <w:rPr>
          <w:rStyle w:val="token"/>
          <w:rFonts w:ascii="Arial" w:hAnsi="Arial" w:cs="Arial"/>
          <w:color w:val="5EEDED"/>
          <w:sz w:val="24"/>
          <w:szCs w:val="24"/>
        </w:rPr>
        <w:t>0</w:t>
      </w:r>
    </w:p>
    <w:p w14:paraId="0BB65E4D" w14:textId="77777777" w:rsidR="00F57174" w:rsidRPr="00F57174" w:rsidRDefault="00F57174" w:rsidP="00F57174">
      <w:pPr>
        <w:pStyle w:val="HTMLconformatoprevio"/>
        <w:rPr>
          <w:rFonts w:ascii="Arial" w:hAnsi="Arial" w:cs="Arial"/>
          <w:color w:val="EAECF0"/>
          <w:sz w:val="24"/>
          <w:szCs w:val="24"/>
        </w:rPr>
      </w:pPr>
      <w:r w:rsidRPr="00F57174">
        <w:rPr>
          <w:rStyle w:val="token"/>
          <w:rFonts w:ascii="Arial" w:hAnsi="Arial" w:cs="Arial"/>
          <w:color w:val="D3D7DE"/>
          <w:sz w:val="24"/>
          <w:szCs w:val="24"/>
        </w:rPr>
        <w:t>)</w:t>
      </w:r>
    </w:p>
    <w:p w14:paraId="6E4C6C96" w14:textId="77777777" w:rsidR="00F57174" w:rsidRPr="00F57174" w:rsidRDefault="00F57174" w:rsidP="00F57174">
      <w:pPr>
        <w:pStyle w:val="font-claude-response-body"/>
        <w:rPr>
          <w:rFonts w:ascii="Arial" w:hAnsi="Arial" w:cs="Arial"/>
        </w:rPr>
      </w:pPr>
      <w:r w:rsidRPr="00F57174">
        <w:rPr>
          <w:rFonts w:ascii="Arial" w:hAnsi="Arial" w:cs="Arial"/>
        </w:rPr>
        <w:t>Divide la oferta pública entre la privada en el contexto de filtro activo. Un valor mayor a 1 indica predominio público; menor a 1 indica predominio privado. Al combinarse con filtros de complejidad o categoría de servicio responde si el municipio depende más del sector privado en servicios especializados, orientando decisiones de política pública en salud.</w:t>
      </w:r>
    </w:p>
    <w:p w14:paraId="0D2064F0" w14:textId="017E4FBC" w:rsidR="00C11DCB" w:rsidRPr="00C11DCB" w:rsidRDefault="00C11DCB">
      <w:pPr>
        <w:pStyle w:val="Ttulo1"/>
        <w:rPr>
          <w:rFonts w:ascii="Arial" w:eastAsia="Times New Roman" w:hAnsi="Arial" w:cs="Arial"/>
          <w:lang w:val="es-ES"/>
        </w:rPr>
      </w:pPr>
      <w:r w:rsidRPr="00C11DCB">
        <w:rPr>
          <w:rFonts w:ascii="Arial" w:eastAsia="Times New Roman" w:hAnsi="Arial" w:cs="Arial"/>
          <w:lang w:val="es-ES"/>
        </w:rPr>
        <w:t>5. Análisis Final: Insights e Interpretación</w:t>
      </w:r>
    </w:p>
    <w:p w14:paraId="2ECD07F5" w14:textId="77777777" w:rsidR="00C11DCB" w:rsidRPr="00C11DCB" w:rsidRDefault="00C11DCB">
      <w:pPr>
        <w:pStyle w:val="Ttulo1"/>
        <w:rPr>
          <w:rFonts w:ascii="Arial" w:eastAsia="Times New Roman" w:hAnsi="Arial" w:cs="Arial"/>
          <w:lang w:val="es-ES"/>
        </w:rPr>
      </w:pPr>
      <w:r w:rsidRPr="00C11DCB">
        <w:rPr>
          <w:rFonts w:ascii="Arial" w:eastAsia="Times New Roman" w:hAnsi="Arial" w:cs="Arial"/>
          <w:lang w:val="es-ES"/>
        </w:rPr>
        <w:t>6. Reflexión del Equipo</w:t>
      </w:r>
    </w:p>
    <w:p w14:paraId="632F9E48" w14:textId="5ACF7C20" w:rsidR="00FA3A2F" w:rsidRPr="00C11DCB" w:rsidRDefault="00FA3A2F" w:rsidP="00C11DCB">
      <w:pPr>
        <w:rPr>
          <w:rFonts w:ascii="Arial" w:hAnsi="Arial" w:cs="Arial"/>
        </w:rPr>
      </w:pPr>
    </w:p>
    <w:sectPr w:rsidR="00FA3A2F" w:rsidRPr="00C11D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2CCE"/>
    <w:multiLevelType w:val="multilevel"/>
    <w:tmpl w:val="2B1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60F7F"/>
    <w:multiLevelType w:val="multilevel"/>
    <w:tmpl w:val="478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97FF2"/>
    <w:multiLevelType w:val="multilevel"/>
    <w:tmpl w:val="693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66055"/>
    <w:multiLevelType w:val="multilevel"/>
    <w:tmpl w:val="E6F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832DA"/>
    <w:multiLevelType w:val="hybridMultilevel"/>
    <w:tmpl w:val="B2667320"/>
    <w:lvl w:ilvl="0" w:tplc="ACC6A6B4">
      <w:start w:val="1"/>
      <w:numFmt w:val="decimal"/>
      <w:lvlText w:val="%1."/>
      <w:lvlJc w:val="left"/>
      <w:pPr>
        <w:ind w:left="744" w:hanging="384"/>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A7C7418"/>
    <w:multiLevelType w:val="multilevel"/>
    <w:tmpl w:val="2B0A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451602">
    <w:abstractNumId w:val="5"/>
  </w:num>
  <w:num w:numId="2" w16cid:durableId="1395464634">
    <w:abstractNumId w:val="2"/>
  </w:num>
  <w:num w:numId="3" w16cid:durableId="1969702157">
    <w:abstractNumId w:val="1"/>
  </w:num>
  <w:num w:numId="4" w16cid:durableId="1417050570">
    <w:abstractNumId w:val="0"/>
  </w:num>
  <w:num w:numId="5" w16cid:durableId="1722630471">
    <w:abstractNumId w:val="3"/>
  </w:num>
  <w:num w:numId="6" w16cid:durableId="1183666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343"/>
    <w:rsid w:val="00025760"/>
    <w:rsid w:val="000D326B"/>
    <w:rsid w:val="001867F7"/>
    <w:rsid w:val="003C6E4C"/>
    <w:rsid w:val="00834797"/>
    <w:rsid w:val="00944E1D"/>
    <w:rsid w:val="00A33A90"/>
    <w:rsid w:val="00B44343"/>
    <w:rsid w:val="00C11DCB"/>
    <w:rsid w:val="00CE51CB"/>
    <w:rsid w:val="00E5761C"/>
    <w:rsid w:val="00F57174"/>
    <w:rsid w:val="00FA3A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17C4F"/>
  <w15:chartTrackingRefBased/>
  <w15:docId w15:val="{BB08A6B2-2B8C-4DD2-A006-0E5E862D0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4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43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43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43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43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43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43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43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43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43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43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43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43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43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43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43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4343"/>
    <w:rPr>
      <w:rFonts w:eastAsiaTheme="majorEastAsia" w:cstheme="majorBidi"/>
      <w:color w:val="272727" w:themeColor="text1" w:themeTint="D8"/>
    </w:rPr>
  </w:style>
  <w:style w:type="paragraph" w:styleId="Ttulo">
    <w:name w:val="Title"/>
    <w:basedOn w:val="Normal"/>
    <w:next w:val="Normal"/>
    <w:link w:val="TtuloCar"/>
    <w:uiPriority w:val="10"/>
    <w:qFormat/>
    <w:rsid w:val="00B44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43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43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43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4343"/>
    <w:pPr>
      <w:spacing w:before="160"/>
      <w:jc w:val="center"/>
    </w:pPr>
    <w:rPr>
      <w:i/>
      <w:iCs/>
      <w:color w:val="404040" w:themeColor="text1" w:themeTint="BF"/>
    </w:rPr>
  </w:style>
  <w:style w:type="character" w:customStyle="1" w:styleId="CitaCar">
    <w:name w:val="Cita Car"/>
    <w:basedOn w:val="Fuentedeprrafopredeter"/>
    <w:link w:val="Cita"/>
    <w:uiPriority w:val="29"/>
    <w:rsid w:val="00B44343"/>
    <w:rPr>
      <w:i/>
      <w:iCs/>
      <w:color w:val="404040" w:themeColor="text1" w:themeTint="BF"/>
    </w:rPr>
  </w:style>
  <w:style w:type="paragraph" w:styleId="Prrafodelista">
    <w:name w:val="List Paragraph"/>
    <w:basedOn w:val="Normal"/>
    <w:uiPriority w:val="34"/>
    <w:qFormat/>
    <w:rsid w:val="00B44343"/>
    <w:pPr>
      <w:ind w:left="720"/>
      <w:contextualSpacing/>
    </w:pPr>
  </w:style>
  <w:style w:type="character" w:styleId="nfasisintenso">
    <w:name w:val="Intense Emphasis"/>
    <w:basedOn w:val="Fuentedeprrafopredeter"/>
    <w:uiPriority w:val="21"/>
    <w:qFormat/>
    <w:rsid w:val="00B44343"/>
    <w:rPr>
      <w:i/>
      <w:iCs/>
      <w:color w:val="0F4761" w:themeColor="accent1" w:themeShade="BF"/>
    </w:rPr>
  </w:style>
  <w:style w:type="paragraph" w:styleId="Citadestacada">
    <w:name w:val="Intense Quote"/>
    <w:basedOn w:val="Normal"/>
    <w:next w:val="Normal"/>
    <w:link w:val="CitadestacadaCar"/>
    <w:uiPriority w:val="30"/>
    <w:qFormat/>
    <w:rsid w:val="00B44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4343"/>
    <w:rPr>
      <w:i/>
      <w:iCs/>
      <w:color w:val="0F4761" w:themeColor="accent1" w:themeShade="BF"/>
    </w:rPr>
  </w:style>
  <w:style w:type="character" w:styleId="Referenciaintensa">
    <w:name w:val="Intense Reference"/>
    <w:basedOn w:val="Fuentedeprrafopredeter"/>
    <w:uiPriority w:val="32"/>
    <w:qFormat/>
    <w:rsid w:val="00B44343"/>
    <w:rPr>
      <w:b/>
      <w:bCs/>
      <w:smallCaps/>
      <w:color w:val="0F4761" w:themeColor="accent1" w:themeShade="BF"/>
      <w:spacing w:val="5"/>
    </w:rPr>
  </w:style>
  <w:style w:type="paragraph" w:customStyle="1" w:styleId="font-claude-response-body">
    <w:name w:val="font-claude-response-body"/>
    <w:basedOn w:val="Normal"/>
    <w:rsid w:val="001867F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1867F7"/>
    <w:rPr>
      <w:b/>
      <w:bCs/>
    </w:rPr>
  </w:style>
  <w:style w:type="character" w:styleId="CdigoHTML">
    <w:name w:val="HTML Code"/>
    <w:basedOn w:val="Fuentedeprrafopredeter"/>
    <w:uiPriority w:val="99"/>
    <w:semiHidden/>
    <w:unhideWhenUsed/>
    <w:rsid w:val="001867F7"/>
    <w:rPr>
      <w:rFonts w:ascii="Courier New" w:eastAsia="Times New Roman" w:hAnsi="Courier New" w:cs="Courier New"/>
      <w:sz w:val="20"/>
      <w:szCs w:val="20"/>
    </w:rPr>
  </w:style>
  <w:style w:type="character" w:styleId="nfasis">
    <w:name w:val="Emphasis"/>
    <w:basedOn w:val="Fuentedeprrafopredeter"/>
    <w:uiPriority w:val="20"/>
    <w:qFormat/>
    <w:rsid w:val="00F57174"/>
    <w:rPr>
      <w:i/>
      <w:iCs/>
    </w:rPr>
  </w:style>
  <w:style w:type="paragraph" w:styleId="HTMLconformatoprevio">
    <w:name w:val="HTML Preformatted"/>
    <w:basedOn w:val="Normal"/>
    <w:link w:val="HTMLconformatoprevioCar"/>
    <w:uiPriority w:val="99"/>
    <w:semiHidden/>
    <w:unhideWhenUsed/>
    <w:rsid w:val="00F57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F57174"/>
    <w:rPr>
      <w:rFonts w:ascii="Courier New" w:eastAsia="Times New Roman" w:hAnsi="Courier New" w:cs="Courier New"/>
      <w:kern w:val="0"/>
      <w:sz w:val="20"/>
      <w:szCs w:val="20"/>
      <w:lang w:eastAsia="es-CO"/>
      <w14:ligatures w14:val="none"/>
    </w:rPr>
  </w:style>
  <w:style w:type="character" w:customStyle="1" w:styleId="token">
    <w:name w:val="token"/>
    <w:basedOn w:val="Fuentedeprrafopredeter"/>
    <w:rsid w:val="00F57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7</Pages>
  <Words>1429</Words>
  <Characters>8121</Characters>
  <Application>Microsoft Office Word</Application>
  <DocSecurity>0</DocSecurity>
  <Lines>353</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Rave Ramirez</dc:creator>
  <cp:keywords/>
  <dc:description/>
  <cp:lastModifiedBy>Juan Esteban Rave Ramirez</cp:lastModifiedBy>
  <cp:revision>1</cp:revision>
  <dcterms:created xsi:type="dcterms:W3CDTF">2026-05-20T20:03:00Z</dcterms:created>
  <dcterms:modified xsi:type="dcterms:W3CDTF">2026-05-22T07:15:00Z</dcterms:modified>
</cp:coreProperties>
</file>