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B1FF" w14:textId="1BDE60ED" w:rsidR="00716C25" w:rsidRDefault="00716C25" w:rsidP="00716C25">
      <w:pPr>
        <w:pStyle w:val="Heading1"/>
      </w:pPr>
      <w:r w:rsidRPr="00716C25">
        <w:t>Component</w:t>
      </w:r>
      <w:r>
        <w:t xml:space="preserve"> Naming Convention for Solar Projects</w:t>
      </w:r>
    </w:p>
    <w:p w14:paraId="26B053D3" w14:textId="6CD9349D" w:rsidR="00716C25" w:rsidRPr="001942D2" w:rsidRDefault="00716C25" w:rsidP="00716C25">
      <w:pPr>
        <w:keepNext/>
        <w:keepLines/>
      </w:pPr>
      <w:r w:rsidRPr="00D810B3">
        <w:rPr>
          <w:b/>
          <w:bCs/>
        </w:rPr>
        <w:t>Introduction:</w:t>
      </w:r>
      <w:r>
        <w:t xml:space="preserve"> </w:t>
      </w:r>
      <w:r w:rsidRPr="001942D2">
        <w:t xml:space="preserve">The purpose of this </w:t>
      </w:r>
      <w:r>
        <w:t>section</w:t>
      </w:r>
      <w:r w:rsidRPr="001942D2">
        <w:t xml:space="preserve"> is to standardize the equipment naming across RRC’s ETAP studies. </w:t>
      </w:r>
      <w:r>
        <w:t xml:space="preserve">This added consistency will reduce mistakes and contribute to higher client satisfaction. </w:t>
      </w:r>
      <w:r w:rsidRPr="001942D2">
        <w:t xml:space="preserve">The below names should be used as the default naming conventions, with exceptions being made where necessary. </w:t>
      </w:r>
    </w:p>
    <w:p w14:paraId="558C7C20" w14:textId="77777777" w:rsidR="00716C25" w:rsidRPr="001942D2" w:rsidRDefault="00716C25" w:rsidP="00716C25">
      <w:pPr>
        <w:keepNext/>
        <w:keepLines/>
      </w:pPr>
      <w:r w:rsidRPr="001942D2">
        <w:t xml:space="preserve">The first block should be built (block 01) </w:t>
      </w:r>
      <w:r>
        <w:t xml:space="preserve">according to the below naming conventions, while entering as much data possible that is known at the time. Even if the protective devices are not known, it is much easier to enter that information </w:t>
      </w:r>
      <w:proofErr w:type="gramStart"/>
      <w:r>
        <w:t>later,</w:t>
      </w:r>
      <w:proofErr w:type="gramEnd"/>
      <w:r>
        <w:t xml:space="preserve"> than it is to add a component to every block. When a component is copied/pasted, the component number 1 higher will be in the dumpster. You must right click and select “Remove from Dumpster” to bring it into the </w:t>
      </w:r>
      <w:proofErr w:type="spellStart"/>
      <w:r>
        <w:t>oneline</w:t>
      </w:r>
      <w:proofErr w:type="spellEnd"/>
      <w:r>
        <w:t xml:space="preserve">. When there is a leading zero (ex: GSU 01), the component “GSU 1” will be in the dumpster, and “GSU 2” will appear on the </w:t>
      </w:r>
      <w:proofErr w:type="spellStart"/>
      <w:r>
        <w:t>oneline</w:t>
      </w:r>
      <w:proofErr w:type="spellEnd"/>
      <w:r>
        <w:t>. In this case, it is best to leave the components in the dumpster, paste all the blocks that are needed, and add the leading zeros once all blocks are pasted.</w:t>
      </w:r>
    </w:p>
    <w:p w14:paraId="0560F2AB" w14:textId="759D6647" w:rsidR="00D810B3" w:rsidRDefault="00D810B3" w:rsidP="00716C25">
      <w:pPr>
        <w:pStyle w:val="Heading2"/>
      </w:pPr>
      <w:r>
        <w:t>AC Model</w:t>
      </w:r>
    </w:p>
    <w:p w14:paraId="506ADD3B" w14:textId="599D5F61" w:rsidR="00587603" w:rsidRDefault="009B1B70">
      <w:r>
        <w:t xml:space="preserve">Point of Interconnection - </w:t>
      </w:r>
      <w:r w:rsidRPr="009B1B70">
        <w:rPr>
          <w:b/>
          <w:bCs/>
        </w:rPr>
        <w:t>POI</w:t>
      </w:r>
    </w:p>
    <w:p w14:paraId="64F9C62F" w14:textId="2E7D08E4" w:rsidR="00895AB9" w:rsidRDefault="001A20D7">
      <w:r>
        <w:t xml:space="preserve">Main Power Transformer - </w:t>
      </w:r>
      <w:r w:rsidRPr="00EE5191">
        <w:rPr>
          <w:b/>
          <w:bCs/>
        </w:rPr>
        <w:t>MPT</w:t>
      </w:r>
      <w:r w:rsidR="001C4BA7">
        <w:rPr>
          <w:b/>
          <w:bCs/>
        </w:rPr>
        <w:t xml:space="preserve"> </w:t>
      </w:r>
      <w:r w:rsidR="0000545E" w:rsidRPr="00EE5191">
        <w:rPr>
          <w:b/>
          <w:bCs/>
        </w:rPr>
        <w:t>1</w:t>
      </w:r>
    </w:p>
    <w:p w14:paraId="12B9B544" w14:textId="5A5EF220" w:rsidR="0000545E" w:rsidRPr="00BF2999" w:rsidRDefault="0000545E" w:rsidP="0000545E">
      <w:pPr>
        <w:pStyle w:val="ListParagraph"/>
        <w:numPr>
          <w:ilvl w:val="0"/>
          <w:numId w:val="1"/>
        </w:numPr>
      </w:pPr>
      <w:r>
        <w:t xml:space="preserve">MPT </w:t>
      </w:r>
      <w:r w:rsidR="00BF2999">
        <w:t>Primary</w:t>
      </w:r>
      <w:r>
        <w:t xml:space="preserve"> Bus - </w:t>
      </w:r>
      <w:r w:rsidRPr="00EE5191">
        <w:rPr>
          <w:b/>
          <w:bCs/>
        </w:rPr>
        <w:t>MPT</w:t>
      </w:r>
      <w:r w:rsidR="001C4BA7">
        <w:rPr>
          <w:b/>
          <w:bCs/>
        </w:rPr>
        <w:t xml:space="preserve"> </w:t>
      </w:r>
      <w:r w:rsidRPr="00EE5191">
        <w:rPr>
          <w:b/>
          <w:bCs/>
        </w:rPr>
        <w:t xml:space="preserve">1 </w:t>
      </w:r>
      <w:r w:rsidR="00BF2999">
        <w:rPr>
          <w:b/>
          <w:bCs/>
        </w:rPr>
        <w:t>H</w:t>
      </w:r>
      <w:r w:rsidRPr="00EE5191">
        <w:rPr>
          <w:b/>
          <w:bCs/>
        </w:rPr>
        <w:t>V</w:t>
      </w:r>
    </w:p>
    <w:p w14:paraId="3DF70698" w14:textId="7FBFFEF2" w:rsidR="00BF2999" w:rsidRPr="009B1B70" w:rsidRDefault="00BF2999" w:rsidP="00BF2999">
      <w:pPr>
        <w:pStyle w:val="ListParagraph"/>
        <w:numPr>
          <w:ilvl w:val="0"/>
          <w:numId w:val="1"/>
        </w:numPr>
      </w:pPr>
      <w:r>
        <w:t xml:space="preserve">MPT Secondary Bus - </w:t>
      </w:r>
      <w:r w:rsidRPr="00EE5191">
        <w:rPr>
          <w:b/>
          <w:bCs/>
        </w:rPr>
        <w:t>MPT</w:t>
      </w:r>
      <w:r w:rsidR="001C4BA7">
        <w:rPr>
          <w:b/>
          <w:bCs/>
        </w:rPr>
        <w:t xml:space="preserve"> </w:t>
      </w:r>
      <w:r w:rsidRPr="00EE5191">
        <w:rPr>
          <w:b/>
          <w:bCs/>
        </w:rPr>
        <w:t xml:space="preserve">1 </w:t>
      </w:r>
      <w:r>
        <w:rPr>
          <w:b/>
          <w:bCs/>
        </w:rPr>
        <w:t>L</w:t>
      </w:r>
      <w:r w:rsidRPr="00EE5191">
        <w:rPr>
          <w:b/>
          <w:bCs/>
        </w:rPr>
        <w:t>V</w:t>
      </w:r>
    </w:p>
    <w:p w14:paraId="1B09A4A3" w14:textId="4264A0D5" w:rsidR="009B1B70" w:rsidRPr="00DC0ABB" w:rsidRDefault="009B1B70" w:rsidP="00BF2999">
      <w:pPr>
        <w:pStyle w:val="ListParagraph"/>
        <w:numPr>
          <w:ilvl w:val="0"/>
          <w:numId w:val="1"/>
        </w:numPr>
      </w:pPr>
      <w:r>
        <w:t xml:space="preserve">MV Substation Bus - </w:t>
      </w:r>
      <w:r w:rsidRPr="009B1B70">
        <w:rPr>
          <w:b/>
          <w:bCs/>
        </w:rPr>
        <w:t>34.5 kV MPT</w:t>
      </w:r>
      <w:r w:rsidR="001C4BA7">
        <w:rPr>
          <w:b/>
          <w:bCs/>
        </w:rPr>
        <w:t xml:space="preserve"> </w:t>
      </w:r>
      <w:r w:rsidRPr="009B1B70">
        <w:rPr>
          <w:b/>
          <w:bCs/>
        </w:rPr>
        <w:t>1</w:t>
      </w:r>
    </w:p>
    <w:p w14:paraId="297AD1E3" w14:textId="5C7431E3" w:rsidR="00DC0ABB" w:rsidRDefault="00DC0ABB" w:rsidP="00DC0ABB">
      <w:pPr>
        <w:pStyle w:val="ListParagraph"/>
        <w:numPr>
          <w:ilvl w:val="0"/>
          <w:numId w:val="1"/>
        </w:numPr>
      </w:pPr>
      <w:r w:rsidRPr="00CF6615">
        <w:t xml:space="preserve">Static Load </w:t>
      </w:r>
      <w:r w:rsidR="00B80139">
        <w:t xml:space="preserve">- No Load </w:t>
      </w:r>
      <w:r w:rsidRPr="00CF6615">
        <w:t>Losses -</w:t>
      </w:r>
      <w:r>
        <w:rPr>
          <w:b/>
          <w:bCs/>
        </w:rPr>
        <w:t xml:space="preserve"> MPT 1 NLL</w:t>
      </w:r>
    </w:p>
    <w:p w14:paraId="73E9D6AA" w14:textId="5861B958" w:rsidR="001A20D7" w:rsidRDefault="001A20D7">
      <w:r>
        <w:t xml:space="preserve">Generator Step Up Transformer </w:t>
      </w:r>
      <w:r w:rsidRPr="00EE5191">
        <w:rPr>
          <w:b/>
          <w:bCs/>
        </w:rPr>
        <w:t>- GSU</w:t>
      </w:r>
      <w:r w:rsidR="00010D78" w:rsidRPr="00EE5191">
        <w:rPr>
          <w:b/>
          <w:bCs/>
        </w:rPr>
        <w:t xml:space="preserve"> 01</w:t>
      </w:r>
      <w:r w:rsidR="00010D78">
        <w:t xml:space="preserve"> (Or 001 if project has 100</w:t>
      </w:r>
      <w:r w:rsidR="00716C25">
        <w:t xml:space="preserve"> or more</w:t>
      </w:r>
      <w:r w:rsidR="00010D78">
        <w:t xml:space="preserve"> power blocks</w:t>
      </w:r>
      <w:r w:rsidR="00E43265">
        <w:t>)</w:t>
      </w:r>
    </w:p>
    <w:p w14:paraId="15359D69" w14:textId="297C5893" w:rsidR="0000545E" w:rsidRDefault="0000545E" w:rsidP="0000545E">
      <w:pPr>
        <w:pStyle w:val="ListParagraph"/>
        <w:numPr>
          <w:ilvl w:val="0"/>
          <w:numId w:val="1"/>
        </w:numPr>
      </w:pPr>
      <w:r>
        <w:t>GSU</w:t>
      </w:r>
      <w:r w:rsidR="00E42839">
        <w:t xml:space="preserve"> Primary Bus - </w:t>
      </w:r>
      <w:r w:rsidR="00E42839" w:rsidRPr="00010D78">
        <w:rPr>
          <w:b/>
          <w:bCs/>
        </w:rPr>
        <w:t xml:space="preserve">GSU </w:t>
      </w:r>
      <w:r w:rsidR="009B1B70">
        <w:rPr>
          <w:b/>
          <w:bCs/>
        </w:rPr>
        <w:t>H</w:t>
      </w:r>
      <w:r w:rsidR="00E42839" w:rsidRPr="00010D78">
        <w:rPr>
          <w:b/>
          <w:bCs/>
        </w:rPr>
        <w:t>V 01</w:t>
      </w:r>
      <w:r w:rsidR="00E42839">
        <w:t xml:space="preserve"> </w:t>
      </w:r>
      <w:r w:rsidR="00010D78">
        <w:t>(</w:t>
      </w:r>
      <w:r w:rsidR="00E42839">
        <w:t xml:space="preserve">If the primary of the GSU is not accessible and there is </w:t>
      </w:r>
      <w:proofErr w:type="gramStart"/>
      <w:r w:rsidR="00E42839">
        <w:t>a MV</w:t>
      </w:r>
      <w:proofErr w:type="gramEnd"/>
      <w:r w:rsidR="00E42839">
        <w:t xml:space="preserve"> switchgear, the bus should be named </w:t>
      </w:r>
      <w:r w:rsidR="00010D78" w:rsidRPr="00010D78">
        <w:rPr>
          <w:b/>
          <w:bCs/>
        </w:rPr>
        <w:t>MV SWGR 01</w:t>
      </w:r>
      <w:r w:rsidR="00010D78" w:rsidRPr="009C0185">
        <w:t>)</w:t>
      </w:r>
    </w:p>
    <w:p w14:paraId="5FB61AE7" w14:textId="56368D20" w:rsidR="00E43265" w:rsidRDefault="00E42839" w:rsidP="0000545E">
      <w:pPr>
        <w:pStyle w:val="ListParagraph"/>
        <w:numPr>
          <w:ilvl w:val="0"/>
          <w:numId w:val="1"/>
        </w:numPr>
      </w:pPr>
      <w:r>
        <w:t xml:space="preserve">GSU Secondary Bus - </w:t>
      </w:r>
      <w:r w:rsidR="00E43265" w:rsidRPr="00E43265">
        <w:rPr>
          <w:b/>
          <w:bCs/>
        </w:rPr>
        <w:t>GSU LV 01</w:t>
      </w:r>
    </w:p>
    <w:p w14:paraId="7541BA99" w14:textId="3A5555F4" w:rsidR="00E42839" w:rsidRPr="00CF6615" w:rsidRDefault="00E43265" w:rsidP="0000545E">
      <w:pPr>
        <w:pStyle w:val="ListParagraph"/>
        <w:numPr>
          <w:ilvl w:val="0"/>
          <w:numId w:val="1"/>
        </w:numPr>
      </w:pPr>
      <w:r w:rsidRPr="00E43265">
        <w:t>Inverter Output -</w:t>
      </w:r>
      <w:r>
        <w:rPr>
          <w:b/>
          <w:bCs/>
        </w:rPr>
        <w:t xml:space="preserve"> </w:t>
      </w:r>
      <w:r w:rsidR="00010D78" w:rsidRPr="00010D78">
        <w:rPr>
          <w:b/>
          <w:bCs/>
        </w:rPr>
        <w:t>INV AC 01</w:t>
      </w:r>
    </w:p>
    <w:p w14:paraId="76CF54FE" w14:textId="5371989D" w:rsidR="00CF6615" w:rsidRPr="007026DF" w:rsidRDefault="00CF6615" w:rsidP="0000545E">
      <w:pPr>
        <w:pStyle w:val="ListParagraph"/>
        <w:numPr>
          <w:ilvl w:val="0"/>
          <w:numId w:val="1"/>
        </w:numPr>
      </w:pPr>
      <w:r w:rsidRPr="00CF6615">
        <w:t>Static Load Losses -</w:t>
      </w:r>
      <w:r>
        <w:rPr>
          <w:b/>
          <w:bCs/>
        </w:rPr>
        <w:t xml:space="preserve"> GSU NLL 01</w:t>
      </w:r>
    </w:p>
    <w:p w14:paraId="780195FE" w14:textId="3EE9A6AC" w:rsidR="007026DF" w:rsidRDefault="007026DF" w:rsidP="007026DF">
      <w:pPr>
        <w:pStyle w:val="ListParagraph"/>
        <w:numPr>
          <w:ilvl w:val="0"/>
          <w:numId w:val="1"/>
        </w:numPr>
      </w:pPr>
      <w:r>
        <w:t xml:space="preserve">GSU Fuses </w:t>
      </w:r>
      <w:r w:rsidR="00075F4A">
        <w:t>(This depends on the inverter manufacturer, some GSUs have a MV relay and Breaker)</w:t>
      </w:r>
    </w:p>
    <w:p w14:paraId="2FE30F86" w14:textId="53ED31F8" w:rsidR="007026DF" w:rsidRDefault="007026DF" w:rsidP="007026DF">
      <w:pPr>
        <w:pStyle w:val="ListParagraph"/>
        <w:numPr>
          <w:ilvl w:val="1"/>
          <w:numId w:val="1"/>
        </w:numPr>
      </w:pPr>
      <w:r>
        <w:t xml:space="preserve">Expulsion Fuse - </w:t>
      </w:r>
      <w:r w:rsidRPr="007026DF">
        <w:rPr>
          <w:b/>
          <w:bCs/>
        </w:rPr>
        <w:t>EXP 01</w:t>
      </w:r>
    </w:p>
    <w:p w14:paraId="4DA2E04B" w14:textId="6E313E0F" w:rsidR="007026DF" w:rsidRPr="00CD2823" w:rsidRDefault="007026DF" w:rsidP="007026DF">
      <w:pPr>
        <w:pStyle w:val="ListParagraph"/>
        <w:numPr>
          <w:ilvl w:val="1"/>
          <w:numId w:val="1"/>
        </w:numPr>
      </w:pPr>
      <w:r>
        <w:t xml:space="preserve">Current Limiting Fuse - </w:t>
      </w:r>
      <w:r w:rsidRPr="007026DF">
        <w:rPr>
          <w:b/>
          <w:bCs/>
        </w:rPr>
        <w:t>CLF 01</w:t>
      </w:r>
    </w:p>
    <w:p w14:paraId="7226C559" w14:textId="5A55AF3B" w:rsidR="00CD2823" w:rsidRPr="00CD2823" w:rsidRDefault="00CD2823" w:rsidP="00CD2823">
      <w:pPr>
        <w:pStyle w:val="ListParagraph"/>
        <w:numPr>
          <w:ilvl w:val="0"/>
          <w:numId w:val="1"/>
        </w:numPr>
        <w:rPr>
          <w:b/>
          <w:bCs/>
        </w:rPr>
      </w:pPr>
      <w:r w:rsidRPr="00CD2823">
        <w:t>MV Breaker</w:t>
      </w:r>
      <w:r>
        <w:t xml:space="preserve"> - </w:t>
      </w:r>
      <w:r w:rsidRPr="00CD2823">
        <w:rPr>
          <w:b/>
          <w:bCs/>
        </w:rPr>
        <w:t>CB 01</w:t>
      </w:r>
      <w:r>
        <w:t xml:space="preserve"> </w:t>
      </w:r>
    </w:p>
    <w:p w14:paraId="2FEA2BEF" w14:textId="77777777" w:rsidR="00B12DA0" w:rsidRPr="00010D78" w:rsidRDefault="00B12DA0" w:rsidP="00B12DA0">
      <w:pPr>
        <w:pStyle w:val="ListParagraph"/>
        <w:numPr>
          <w:ilvl w:val="0"/>
          <w:numId w:val="1"/>
        </w:numPr>
      </w:pPr>
      <w:r w:rsidRPr="007F34BA">
        <w:t xml:space="preserve">Current Transformer - </w:t>
      </w:r>
      <w:r w:rsidRPr="007F34BA">
        <w:rPr>
          <w:b/>
          <w:bCs/>
        </w:rPr>
        <w:t xml:space="preserve">CT </w:t>
      </w:r>
      <w:r>
        <w:rPr>
          <w:b/>
          <w:bCs/>
        </w:rPr>
        <w:t>0</w:t>
      </w:r>
      <w:r w:rsidRPr="007F34BA">
        <w:rPr>
          <w:b/>
          <w:bCs/>
        </w:rPr>
        <w:t>1</w:t>
      </w:r>
    </w:p>
    <w:p w14:paraId="5556912E" w14:textId="729F02FF" w:rsidR="00CD2823" w:rsidRDefault="00CD2823" w:rsidP="00CD2823">
      <w:pPr>
        <w:pStyle w:val="ListParagraph"/>
        <w:numPr>
          <w:ilvl w:val="0"/>
          <w:numId w:val="1"/>
        </w:numPr>
      </w:pPr>
      <w:r>
        <w:t xml:space="preserve">MV Relay - </w:t>
      </w:r>
      <w:r w:rsidRPr="00CD2823">
        <w:rPr>
          <w:b/>
          <w:bCs/>
        </w:rPr>
        <w:t>RELAY 01</w:t>
      </w:r>
      <w:r>
        <w:t xml:space="preserve"> (Or name according to drawings followed by 01)</w:t>
      </w:r>
    </w:p>
    <w:p w14:paraId="130D642C" w14:textId="7C3B3247" w:rsidR="00010D78" w:rsidRDefault="00010D78" w:rsidP="00010D78">
      <w:r>
        <w:t xml:space="preserve">Auxiliary Transformer - </w:t>
      </w:r>
      <w:r w:rsidRPr="00EE5191">
        <w:rPr>
          <w:b/>
          <w:bCs/>
        </w:rPr>
        <w:t>AUX XFMR 01</w:t>
      </w:r>
    </w:p>
    <w:p w14:paraId="34B39251" w14:textId="3BFB68AB" w:rsidR="001A20D7" w:rsidRDefault="00EE5191" w:rsidP="00EE5191">
      <w:pPr>
        <w:pStyle w:val="ListParagraph"/>
        <w:numPr>
          <w:ilvl w:val="0"/>
          <w:numId w:val="2"/>
        </w:numPr>
      </w:pPr>
      <w:r>
        <w:t xml:space="preserve">Aux transformer primary bus - </w:t>
      </w:r>
      <w:r w:rsidRPr="00EE5191">
        <w:rPr>
          <w:b/>
          <w:bCs/>
        </w:rPr>
        <w:t xml:space="preserve">AUX XFMR </w:t>
      </w:r>
      <w:r w:rsidR="00D6613A">
        <w:rPr>
          <w:b/>
          <w:bCs/>
        </w:rPr>
        <w:t>HV</w:t>
      </w:r>
      <w:r>
        <w:rPr>
          <w:b/>
          <w:bCs/>
        </w:rPr>
        <w:t xml:space="preserve"> 01</w:t>
      </w:r>
      <w:r>
        <w:t xml:space="preserve"> (The drawings should be examined to see if this has a different name)</w:t>
      </w:r>
    </w:p>
    <w:p w14:paraId="36EB4927" w14:textId="6AAAED0F" w:rsidR="00D6613A" w:rsidRDefault="00D6613A" w:rsidP="00CF6615">
      <w:pPr>
        <w:pStyle w:val="ListParagraph"/>
        <w:numPr>
          <w:ilvl w:val="0"/>
          <w:numId w:val="2"/>
        </w:numPr>
      </w:pPr>
      <w:r>
        <w:t xml:space="preserve">Aux transformer secondary bus - </w:t>
      </w:r>
      <w:r w:rsidRPr="00EE5191">
        <w:rPr>
          <w:b/>
          <w:bCs/>
        </w:rPr>
        <w:t xml:space="preserve">AUX XFMR </w:t>
      </w:r>
      <w:r>
        <w:rPr>
          <w:b/>
          <w:bCs/>
        </w:rPr>
        <w:t>LV 01</w:t>
      </w:r>
      <w:r w:rsidR="00CF6615">
        <w:rPr>
          <w:b/>
          <w:bCs/>
        </w:rPr>
        <w:t xml:space="preserve"> </w:t>
      </w:r>
      <w:r w:rsidR="00CF6615">
        <w:t>(The drawings should be examined to see if this has a different name)</w:t>
      </w:r>
    </w:p>
    <w:p w14:paraId="25762F87" w14:textId="169B799E" w:rsidR="00EE5191" w:rsidRDefault="007026DF" w:rsidP="00EE5191">
      <w:pPr>
        <w:pStyle w:val="ListParagraph"/>
        <w:numPr>
          <w:ilvl w:val="0"/>
          <w:numId w:val="2"/>
        </w:numPr>
      </w:pPr>
      <w:r>
        <w:lastRenderedPageBreak/>
        <w:t>Aux transformer protective devices</w:t>
      </w:r>
    </w:p>
    <w:p w14:paraId="65956EC0" w14:textId="67A2830C" w:rsidR="007026DF" w:rsidRPr="00FB2067" w:rsidRDefault="00C66963" w:rsidP="007026DF">
      <w:pPr>
        <w:pStyle w:val="ListParagraph"/>
        <w:numPr>
          <w:ilvl w:val="1"/>
          <w:numId w:val="2"/>
        </w:numPr>
        <w:rPr>
          <w:lang w:val="fr-FR"/>
        </w:rPr>
      </w:pPr>
      <w:proofErr w:type="spellStart"/>
      <w:r w:rsidRPr="00FB2067">
        <w:rPr>
          <w:lang w:val="fr-FR"/>
        </w:rPr>
        <w:t>Auxiliary</w:t>
      </w:r>
      <w:proofErr w:type="spellEnd"/>
      <w:r w:rsidRPr="00FB2067">
        <w:rPr>
          <w:lang w:val="fr-FR"/>
        </w:rPr>
        <w:t xml:space="preserve"> Transformer Fuse - </w:t>
      </w:r>
      <w:r w:rsidRPr="00FB2067">
        <w:rPr>
          <w:b/>
          <w:bCs/>
          <w:lang w:val="fr-FR"/>
        </w:rPr>
        <w:t>AUX FUSE 01</w:t>
      </w:r>
    </w:p>
    <w:p w14:paraId="608A6236" w14:textId="691E8DD2" w:rsidR="00C66963" w:rsidRPr="00C66963" w:rsidRDefault="00C66963" w:rsidP="00C66963">
      <w:pPr>
        <w:pStyle w:val="ListParagraph"/>
        <w:numPr>
          <w:ilvl w:val="1"/>
          <w:numId w:val="2"/>
        </w:numPr>
      </w:pPr>
      <w:r>
        <w:t xml:space="preserve">Auxiliary Transformer Circuit Breaker - </w:t>
      </w:r>
      <w:r w:rsidRPr="00C66963">
        <w:rPr>
          <w:b/>
          <w:bCs/>
        </w:rPr>
        <w:t>AUX CB 01</w:t>
      </w:r>
    </w:p>
    <w:p w14:paraId="5433AB93" w14:textId="7B85B836" w:rsidR="00C66963" w:rsidRDefault="00C66963" w:rsidP="00C66963">
      <w:pPr>
        <w:rPr>
          <w:b/>
          <w:bCs/>
        </w:rPr>
      </w:pPr>
      <w:r>
        <w:t xml:space="preserve">Inverter - </w:t>
      </w:r>
      <w:r w:rsidRPr="00C66963">
        <w:rPr>
          <w:b/>
          <w:bCs/>
        </w:rPr>
        <w:t>INV 01</w:t>
      </w:r>
    </w:p>
    <w:p w14:paraId="53F8F0DE" w14:textId="6A820842" w:rsidR="00D6613A" w:rsidRDefault="00EE4A65" w:rsidP="00C66963">
      <w:pPr>
        <w:rPr>
          <w:b/>
          <w:bCs/>
        </w:rPr>
      </w:pPr>
      <w:r w:rsidRPr="00EE4A65">
        <w:t>DC Bus -</w:t>
      </w:r>
      <w:r>
        <w:rPr>
          <w:b/>
          <w:bCs/>
        </w:rPr>
        <w:t xml:space="preserve"> DC 01</w:t>
      </w:r>
    </w:p>
    <w:p w14:paraId="1983AEE2" w14:textId="20E16137" w:rsidR="00EE4A65" w:rsidRDefault="00EE4A65" w:rsidP="00C66963">
      <w:pPr>
        <w:rPr>
          <w:b/>
          <w:bCs/>
        </w:rPr>
      </w:pPr>
      <w:r w:rsidRPr="00EE4A65">
        <w:t>PV Array -</w:t>
      </w:r>
      <w:r>
        <w:rPr>
          <w:b/>
          <w:bCs/>
        </w:rPr>
        <w:t xml:space="preserve"> PV 01</w:t>
      </w:r>
    </w:p>
    <w:p w14:paraId="3E365CC9" w14:textId="52F5FD17" w:rsidR="00C66963" w:rsidRDefault="00C66963" w:rsidP="00C66963">
      <w:r w:rsidRPr="00C66963">
        <w:t>MV Cables</w:t>
      </w:r>
      <w:r>
        <w:t xml:space="preserve"> - </w:t>
      </w:r>
      <w:r w:rsidR="008C0936">
        <w:t>These names are generated in the IO sheet and can be found in the Circuit ID column in the MV Circuits tab</w:t>
      </w:r>
    </w:p>
    <w:p w14:paraId="631DFBDE" w14:textId="4C43A1A7" w:rsidR="00D810B3" w:rsidRDefault="004737FC" w:rsidP="00C66963">
      <w:r>
        <w:t>Junction Box</w:t>
      </w:r>
      <w:r w:rsidR="00240384">
        <w:t xml:space="preserve"> - </w:t>
      </w:r>
      <w:r w:rsidR="00240384" w:rsidRPr="004309B2">
        <w:rPr>
          <w:b/>
          <w:bCs/>
        </w:rPr>
        <w:t>JB 01</w:t>
      </w:r>
      <w:r w:rsidR="00240384">
        <w:t xml:space="preserve"> (Or name </w:t>
      </w:r>
      <w:proofErr w:type="gramStart"/>
      <w:r w:rsidR="00240384">
        <w:t>accordingly</w:t>
      </w:r>
      <w:proofErr w:type="gramEnd"/>
      <w:r w:rsidR="00240384">
        <w:t xml:space="preserve"> to the Single Line Drawing)</w:t>
      </w:r>
    </w:p>
    <w:p w14:paraId="1CA932EE" w14:textId="624ED98E" w:rsidR="00EC3DC2" w:rsidRDefault="008C0936" w:rsidP="00EC3DC2">
      <w:r>
        <w:t>Substation Devices</w:t>
      </w:r>
    </w:p>
    <w:p w14:paraId="65F92441" w14:textId="347B32CC" w:rsidR="008C0936" w:rsidRPr="007F34BA" w:rsidRDefault="00EC3DC2" w:rsidP="001C778F">
      <w:pPr>
        <w:pStyle w:val="ListParagraph"/>
        <w:numPr>
          <w:ilvl w:val="0"/>
          <w:numId w:val="3"/>
        </w:numPr>
      </w:pPr>
      <w:r>
        <w:t>HV &amp;</w:t>
      </w:r>
      <w:r w:rsidR="0076187C">
        <w:t xml:space="preserve"> </w:t>
      </w:r>
      <w:r w:rsidR="008C0936" w:rsidRPr="007F34BA">
        <w:t>MV Breakers</w:t>
      </w:r>
      <w:r w:rsidR="009D648D" w:rsidRPr="007F34BA">
        <w:t xml:space="preserve"> </w:t>
      </w:r>
      <w:r w:rsidR="001C778F" w:rsidRPr="007F34BA">
        <w:t xml:space="preserve">- </w:t>
      </w:r>
      <w:r w:rsidR="004309B2" w:rsidRPr="007F34BA">
        <w:rPr>
          <w:b/>
          <w:bCs/>
        </w:rPr>
        <w:t>CB</w:t>
      </w:r>
      <w:r w:rsidR="001C778F" w:rsidRPr="007F34BA">
        <w:rPr>
          <w:b/>
          <w:bCs/>
        </w:rPr>
        <w:t xml:space="preserve"> 1</w:t>
      </w:r>
      <w:r w:rsidR="001C778F" w:rsidRPr="007F34BA">
        <w:t xml:space="preserve"> (Name after the feeder number, or name according to substation </w:t>
      </w:r>
      <w:proofErr w:type="spellStart"/>
      <w:proofErr w:type="gramStart"/>
      <w:r w:rsidR="001C778F" w:rsidRPr="007F34BA">
        <w:t>oneline</w:t>
      </w:r>
      <w:proofErr w:type="spellEnd"/>
      <w:proofErr w:type="gramEnd"/>
      <w:r w:rsidR="001C778F" w:rsidRPr="007F34BA">
        <w:t xml:space="preserve"> drawing if available)</w:t>
      </w:r>
    </w:p>
    <w:p w14:paraId="0204A94B" w14:textId="24E94F75" w:rsidR="001C778F" w:rsidRPr="007F34BA" w:rsidRDefault="001C778F" w:rsidP="001C778F">
      <w:pPr>
        <w:pStyle w:val="ListParagraph"/>
        <w:numPr>
          <w:ilvl w:val="0"/>
          <w:numId w:val="3"/>
        </w:numPr>
      </w:pPr>
      <w:r w:rsidRPr="007F34BA">
        <w:t xml:space="preserve">MV Relay - </w:t>
      </w:r>
      <w:r w:rsidRPr="007F34BA">
        <w:rPr>
          <w:b/>
          <w:bCs/>
        </w:rPr>
        <w:t>RELAY 1</w:t>
      </w:r>
      <w:r w:rsidR="00EE4A65" w:rsidRPr="007F34BA">
        <w:t xml:space="preserve"> </w:t>
      </w:r>
      <w:r w:rsidR="007A167E" w:rsidRPr="007F34BA">
        <w:t xml:space="preserve">(Name after the feeder number, or name according to substation </w:t>
      </w:r>
      <w:proofErr w:type="spellStart"/>
      <w:proofErr w:type="gramStart"/>
      <w:r w:rsidR="007A167E" w:rsidRPr="007F34BA">
        <w:t>oneline</w:t>
      </w:r>
      <w:proofErr w:type="spellEnd"/>
      <w:proofErr w:type="gramEnd"/>
      <w:r w:rsidR="007A167E" w:rsidRPr="007F34BA">
        <w:t xml:space="preserve"> drawing or .RDB file if available)</w:t>
      </w:r>
    </w:p>
    <w:p w14:paraId="2113B044" w14:textId="5052376E" w:rsidR="007A167E" w:rsidRPr="007F34BA" w:rsidRDefault="007A167E" w:rsidP="001C778F">
      <w:pPr>
        <w:pStyle w:val="ListParagraph"/>
        <w:numPr>
          <w:ilvl w:val="0"/>
          <w:numId w:val="3"/>
        </w:numPr>
      </w:pPr>
      <w:r w:rsidRPr="007F34BA">
        <w:t xml:space="preserve">Current Transformer - </w:t>
      </w:r>
      <w:r w:rsidRPr="007F34BA">
        <w:rPr>
          <w:b/>
          <w:bCs/>
        </w:rPr>
        <w:t>CT 1</w:t>
      </w:r>
    </w:p>
    <w:p w14:paraId="7D256447" w14:textId="54BFBD76" w:rsidR="001C4BA7" w:rsidRPr="001C4BA7" w:rsidRDefault="001C4BA7" w:rsidP="001C778F">
      <w:pPr>
        <w:pStyle w:val="ListParagraph"/>
        <w:numPr>
          <w:ilvl w:val="0"/>
          <w:numId w:val="3"/>
        </w:numPr>
      </w:pPr>
      <w:r w:rsidRPr="001C4BA7">
        <w:t>Capacitor Bank -</w:t>
      </w:r>
      <w:r w:rsidRPr="001C4BA7">
        <w:rPr>
          <w:b/>
          <w:bCs/>
        </w:rPr>
        <w:t xml:space="preserve"> CAP 1</w:t>
      </w:r>
    </w:p>
    <w:p w14:paraId="7CE25266" w14:textId="2719BE5E" w:rsidR="007A167E" w:rsidRDefault="007A167E" w:rsidP="007A167E">
      <w:r>
        <w:t xml:space="preserve">For BESS </w:t>
      </w:r>
      <w:r w:rsidR="00587603">
        <w:t>components, either add “BESS” to the beginning of each component name, or name according to the project drawings.</w:t>
      </w:r>
    </w:p>
    <w:p w14:paraId="21A8EC79" w14:textId="753EFE53" w:rsidR="00753D2A" w:rsidRPr="00753D2A" w:rsidRDefault="00753D2A" w:rsidP="00716C25">
      <w:pPr>
        <w:pStyle w:val="Heading3"/>
      </w:pPr>
      <w:r w:rsidRPr="00753D2A">
        <w:t>MPT Example from Big Star Solar:</w:t>
      </w:r>
    </w:p>
    <w:p w14:paraId="063A9DB2" w14:textId="5B640D94" w:rsidR="00CF6615" w:rsidRDefault="00753D2A" w:rsidP="007A167E">
      <w:r w:rsidRPr="00753D2A">
        <w:rPr>
          <w:noProof/>
        </w:rPr>
        <w:drawing>
          <wp:inline distT="0" distB="0" distL="0" distR="0" wp14:anchorId="2869D942" wp14:editId="18C37262">
            <wp:extent cx="5943600" cy="2537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37460"/>
                    </a:xfrm>
                    <a:prstGeom prst="rect">
                      <a:avLst/>
                    </a:prstGeom>
                  </pic:spPr>
                </pic:pic>
              </a:graphicData>
            </a:graphic>
          </wp:inline>
        </w:drawing>
      </w:r>
    </w:p>
    <w:p w14:paraId="1E6E91AA" w14:textId="29922939" w:rsidR="00CF6615" w:rsidRPr="00CF6615" w:rsidRDefault="00CF6615" w:rsidP="00553920">
      <w:pPr>
        <w:pStyle w:val="Heading2"/>
      </w:pPr>
      <w:r w:rsidRPr="00CF6615">
        <w:lastRenderedPageBreak/>
        <w:t>Power Block Example</w:t>
      </w:r>
      <w:r>
        <w:t xml:space="preserve"> from Big Star Solar</w:t>
      </w:r>
      <w:r w:rsidRPr="00CF6615">
        <w:t>:</w:t>
      </w:r>
    </w:p>
    <w:p w14:paraId="25950BFE" w14:textId="72CD375B" w:rsidR="00CF6615" w:rsidRDefault="00CF6615" w:rsidP="007A167E">
      <w:r w:rsidRPr="00CF6615">
        <w:rPr>
          <w:noProof/>
        </w:rPr>
        <w:drawing>
          <wp:inline distT="0" distB="0" distL="0" distR="0" wp14:anchorId="2D6C57C6" wp14:editId="3E30D1F0">
            <wp:extent cx="5943600" cy="3761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61740"/>
                    </a:xfrm>
                    <a:prstGeom prst="rect">
                      <a:avLst/>
                    </a:prstGeom>
                  </pic:spPr>
                </pic:pic>
              </a:graphicData>
            </a:graphic>
          </wp:inline>
        </w:drawing>
      </w:r>
      <w:r w:rsidR="00EC3DC2">
        <w:t xml:space="preserve"> </w:t>
      </w:r>
    </w:p>
    <w:p w14:paraId="73736EE6" w14:textId="2FB2D342" w:rsidR="00EC3DC2" w:rsidRDefault="00EC3DC2" w:rsidP="00716C25">
      <w:pPr>
        <w:pStyle w:val="Heading3"/>
      </w:pPr>
      <w:r>
        <w:lastRenderedPageBreak/>
        <w:t>HV &amp; MV breaker Example from Maplewood</w:t>
      </w:r>
    </w:p>
    <w:p w14:paraId="686D2616" w14:textId="07BC3FCB" w:rsidR="00EC3DC2" w:rsidRDefault="00EC3DC2" w:rsidP="00EC3DC2">
      <w:pPr>
        <w:keepNext/>
        <w:keepLines/>
      </w:pPr>
      <w:r w:rsidRPr="00EC3DC2">
        <w:rPr>
          <w:noProof/>
        </w:rPr>
        <w:drawing>
          <wp:inline distT="0" distB="0" distL="0" distR="0" wp14:anchorId="4544D34C" wp14:editId="7FE63970">
            <wp:extent cx="5943600" cy="35915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91560"/>
                    </a:xfrm>
                    <a:prstGeom prst="rect">
                      <a:avLst/>
                    </a:prstGeom>
                  </pic:spPr>
                </pic:pic>
              </a:graphicData>
            </a:graphic>
          </wp:inline>
        </w:drawing>
      </w:r>
    </w:p>
    <w:p w14:paraId="5BE7F2DC" w14:textId="3E7FA458" w:rsidR="00D810B3" w:rsidRDefault="00D810B3" w:rsidP="00716C25">
      <w:pPr>
        <w:pStyle w:val="Heading2"/>
      </w:pPr>
      <w:commentRangeStart w:id="0"/>
      <w:r>
        <w:t>DC Model</w:t>
      </w:r>
      <w:commentRangeEnd w:id="0"/>
      <w:r w:rsidR="00993067">
        <w:rPr>
          <w:rStyle w:val="CommentReference"/>
          <w:sz w:val="26"/>
          <w:szCs w:val="26"/>
        </w:rPr>
        <w:commentReference w:id="0"/>
      </w:r>
    </w:p>
    <w:p w14:paraId="41D092DE" w14:textId="611DBAFD" w:rsidR="00553920" w:rsidRPr="00553920" w:rsidRDefault="00553920" w:rsidP="00553920">
      <w:r>
        <w:t xml:space="preserve">The DC </w:t>
      </w:r>
      <w:r w:rsidR="008E7E5F">
        <w:t xml:space="preserve">system is </w:t>
      </w:r>
      <w:r>
        <w:t>model</w:t>
      </w:r>
      <w:r w:rsidR="008E7E5F">
        <w:t xml:space="preserve">ed only for the worst-case block in ETAP. Generic names can be used, as shown below. </w:t>
      </w:r>
      <w:r w:rsidR="005D5F24">
        <w:t xml:space="preserve">The DC Recombiner name may need to be customized depending on client preference. </w:t>
      </w:r>
    </w:p>
    <w:p w14:paraId="1AB9684E" w14:textId="3EFE57EB" w:rsidR="00D810B3" w:rsidRPr="00D810B3" w:rsidRDefault="00553920" w:rsidP="00716C25">
      <w:pPr>
        <w:pStyle w:val="Heading3"/>
      </w:pPr>
      <w:r>
        <w:t>Shoals BLA DC Example - Slate</w:t>
      </w:r>
    </w:p>
    <w:p w14:paraId="3832518E" w14:textId="2666B218" w:rsidR="00553920" w:rsidRDefault="005D5F24" w:rsidP="00D810B3">
      <w:r w:rsidRPr="005D5F24">
        <w:rPr>
          <w:noProof/>
        </w:rPr>
        <w:drawing>
          <wp:inline distT="0" distB="0" distL="0" distR="0" wp14:anchorId="63BFC3F3" wp14:editId="7F1CABFA">
            <wp:extent cx="5943600" cy="11753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75385"/>
                    </a:xfrm>
                    <a:prstGeom prst="rect">
                      <a:avLst/>
                    </a:prstGeom>
                  </pic:spPr>
                </pic:pic>
              </a:graphicData>
            </a:graphic>
          </wp:inline>
        </w:drawing>
      </w:r>
    </w:p>
    <w:sectPr w:rsidR="005539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ad Hummel" w:date="2021-12-09T11:18:00Z" w:initials="BH">
    <w:p w14:paraId="4A148020" w14:textId="77777777" w:rsidR="00993067" w:rsidRDefault="00993067" w:rsidP="008A3677">
      <w:pPr>
        <w:pStyle w:val="CommentText"/>
      </w:pPr>
      <w:r>
        <w:rPr>
          <w:rStyle w:val="CommentReference"/>
        </w:rPr>
        <w:annotationRef/>
      </w:r>
      <w:r>
        <w:t>Add example of LBD AF vs Recombiner AF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1480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5C647C" w16cex:dateUtc="2021-12-09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148020" w16cid:durableId="255C64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052AD"/>
    <w:multiLevelType w:val="hybridMultilevel"/>
    <w:tmpl w:val="89C81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55353E"/>
    <w:multiLevelType w:val="hybridMultilevel"/>
    <w:tmpl w:val="8BDE2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235DD"/>
    <w:multiLevelType w:val="hybridMultilevel"/>
    <w:tmpl w:val="51442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224568">
    <w:abstractNumId w:val="0"/>
  </w:num>
  <w:num w:numId="2" w16cid:durableId="280452643">
    <w:abstractNumId w:val="1"/>
  </w:num>
  <w:num w:numId="3" w16cid:durableId="7162467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d Hummel">
    <w15:presenceInfo w15:providerId="AD" w15:userId="S::BradHummel@RRCcompanies.com::f479a715-0d4c-4b81-be82-ce34ce566a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D7"/>
    <w:rsid w:val="0000545E"/>
    <w:rsid w:val="00010D78"/>
    <w:rsid w:val="00075F4A"/>
    <w:rsid w:val="0013429D"/>
    <w:rsid w:val="00142CD1"/>
    <w:rsid w:val="00171E0D"/>
    <w:rsid w:val="001942D2"/>
    <w:rsid w:val="001A20D7"/>
    <w:rsid w:val="001C4BA7"/>
    <w:rsid w:val="001C778F"/>
    <w:rsid w:val="00240384"/>
    <w:rsid w:val="002C235B"/>
    <w:rsid w:val="0033677A"/>
    <w:rsid w:val="00380F05"/>
    <w:rsid w:val="004309B2"/>
    <w:rsid w:val="004737FC"/>
    <w:rsid w:val="00504642"/>
    <w:rsid w:val="00531AB9"/>
    <w:rsid w:val="00553920"/>
    <w:rsid w:val="0057443C"/>
    <w:rsid w:val="00587603"/>
    <w:rsid w:val="0059323D"/>
    <w:rsid w:val="0059326A"/>
    <w:rsid w:val="005D5F24"/>
    <w:rsid w:val="00622612"/>
    <w:rsid w:val="00682AB8"/>
    <w:rsid w:val="006E4865"/>
    <w:rsid w:val="007026DF"/>
    <w:rsid w:val="00716C25"/>
    <w:rsid w:val="00721DBF"/>
    <w:rsid w:val="00721FAD"/>
    <w:rsid w:val="00753D2A"/>
    <w:rsid w:val="0076187C"/>
    <w:rsid w:val="00784EAC"/>
    <w:rsid w:val="007A167E"/>
    <w:rsid w:val="007F34BA"/>
    <w:rsid w:val="00803720"/>
    <w:rsid w:val="0085421F"/>
    <w:rsid w:val="00895AB9"/>
    <w:rsid w:val="008C0936"/>
    <w:rsid w:val="008E1569"/>
    <w:rsid w:val="008E7E5F"/>
    <w:rsid w:val="00993067"/>
    <w:rsid w:val="009A68EA"/>
    <w:rsid w:val="009B1B70"/>
    <w:rsid w:val="009C0185"/>
    <w:rsid w:val="009D648D"/>
    <w:rsid w:val="009D6F6D"/>
    <w:rsid w:val="009E550A"/>
    <w:rsid w:val="00A301E0"/>
    <w:rsid w:val="00B12DA0"/>
    <w:rsid w:val="00B37D44"/>
    <w:rsid w:val="00B37FC9"/>
    <w:rsid w:val="00B632DA"/>
    <w:rsid w:val="00B80139"/>
    <w:rsid w:val="00B869AD"/>
    <w:rsid w:val="00BE0A8A"/>
    <w:rsid w:val="00BF2999"/>
    <w:rsid w:val="00C66963"/>
    <w:rsid w:val="00CC1480"/>
    <w:rsid w:val="00CD2823"/>
    <w:rsid w:val="00CE1C55"/>
    <w:rsid w:val="00CF032E"/>
    <w:rsid w:val="00CF6615"/>
    <w:rsid w:val="00D16691"/>
    <w:rsid w:val="00D6613A"/>
    <w:rsid w:val="00D810B3"/>
    <w:rsid w:val="00DC0ABB"/>
    <w:rsid w:val="00E06326"/>
    <w:rsid w:val="00E21AFD"/>
    <w:rsid w:val="00E42839"/>
    <w:rsid w:val="00E43265"/>
    <w:rsid w:val="00EC3DC2"/>
    <w:rsid w:val="00EE4A65"/>
    <w:rsid w:val="00EE5191"/>
    <w:rsid w:val="00FB2067"/>
    <w:rsid w:val="00FB7B4F"/>
    <w:rsid w:val="00FC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23D4A"/>
  <w15:chartTrackingRefBased/>
  <w15:docId w15:val="{C0B224CE-CE91-4D13-93E2-0BDE298D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6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10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810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45E"/>
    <w:pPr>
      <w:ind w:left="720"/>
      <w:contextualSpacing/>
    </w:pPr>
  </w:style>
  <w:style w:type="character" w:customStyle="1" w:styleId="Heading1Char">
    <w:name w:val="Heading 1 Char"/>
    <w:basedOn w:val="DefaultParagraphFont"/>
    <w:link w:val="Heading1"/>
    <w:uiPriority w:val="9"/>
    <w:rsid w:val="007A16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810B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810B3"/>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993067"/>
    <w:rPr>
      <w:sz w:val="16"/>
      <w:szCs w:val="16"/>
    </w:rPr>
  </w:style>
  <w:style w:type="paragraph" w:styleId="CommentText">
    <w:name w:val="annotation text"/>
    <w:basedOn w:val="Normal"/>
    <w:link w:val="CommentTextChar"/>
    <w:uiPriority w:val="99"/>
    <w:unhideWhenUsed/>
    <w:rsid w:val="00993067"/>
    <w:pPr>
      <w:spacing w:line="240" w:lineRule="auto"/>
    </w:pPr>
    <w:rPr>
      <w:sz w:val="20"/>
      <w:szCs w:val="20"/>
    </w:rPr>
  </w:style>
  <w:style w:type="character" w:customStyle="1" w:styleId="CommentTextChar">
    <w:name w:val="Comment Text Char"/>
    <w:basedOn w:val="DefaultParagraphFont"/>
    <w:link w:val="CommentText"/>
    <w:uiPriority w:val="99"/>
    <w:rsid w:val="00993067"/>
    <w:rPr>
      <w:sz w:val="20"/>
      <w:szCs w:val="20"/>
    </w:rPr>
  </w:style>
  <w:style w:type="paragraph" w:styleId="CommentSubject">
    <w:name w:val="annotation subject"/>
    <w:basedOn w:val="CommentText"/>
    <w:next w:val="CommentText"/>
    <w:link w:val="CommentSubjectChar"/>
    <w:uiPriority w:val="99"/>
    <w:semiHidden/>
    <w:unhideWhenUsed/>
    <w:rsid w:val="00993067"/>
    <w:rPr>
      <w:b/>
      <w:bCs/>
    </w:rPr>
  </w:style>
  <w:style w:type="character" w:customStyle="1" w:styleId="CommentSubjectChar">
    <w:name w:val="Comment Subject Char"/>
    <w:basedOn w:val="CommentTextChar"/>
    <w:link w:val="CommentSubject"/>
    <w:uiPriority w:val="99"/>
    <w:semiHidden/>
    <w:rsid w:val="00993067"/>
    <w:rPr>
      <w:b/>
      <w:bCs/>
      <w:sz w:val="20"/>
      <w:szCs w:val="20"/>
    </w:rPr>
  </w:style>
  <w:style w:type="paragraph" w:styleId="Revision">
    <w:name w:val="Revision"/>
    <w:hidden/>
    <w:uiPriority w:val="99"/>
    <w:semiHidden/>
    <w:rsid w:val="00B632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1feb3c-ad1b-4139-b93e-29d90e4dba87">
      <Terms xmlns="http://schemas.microsoft.com/office/infopath/2007/PartnerControls"/>
    </lcf76f155ced4ddcb4097134ff3c332f>
    <TaxCatchAll xmlns="7c18ea4f-95ff-4e83-82c4-a8099204e23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D98A3219C9F34C9D26D5FAFB28A258" ma:contentTypeVersion="12" ma:contentTypeDescription="Create a new document." ma:contentTypeScope="" ma:versionID="14bcfd4372662071e4eb2f8bb2d5e98b">
  <xsd:schema xmlns:xsd="http://www.w3.org/2001/XMLSchema" xmlns:xs="http://www.w3.org/2001/XMLSchema" xmlns:p="http://schemas.microsoft.com/office/2006/metadata/properties" xmlns:ns2="991feb3c-ad1b-4139-b93e-29d90e4dba87" xmlns:ns3="7c18ea4f-95ff-4e83-82c4-a8099204e236" targetNamespace="http://schemas.microsoft.com/office/2006/metadata/properties" ma:root="true" ma:fieldsID="ad139bd769ee1f52b80cd54617c5da9a" ns2:_="" ns3:_="">
    <xsd:import namespace="991feb3c-ad1b-4139-b93e-29d90e4dba87"/>
    <xsd:import namespace="7c18ea4f-95ff-4e83-82c4-a8099204e2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feb3c-ad1b-4139-b93e-29d90e4db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8af20b0-d742-4491-ae49-13ba87629f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18ea4f-95ff-4e83-82c4-a8099204e2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71f6274-a88c-4031-aea5-c4784f726555}" ma:internalName="TaxCatchAll" ma:showField="CatchAllData" ma:web="7c18ea4f-95ff-4e83-82c4-a8099204e2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4589B8-80CF-4688-9E46-5EDD0B76D310}">
  <ds:schemaRefs>
    <ds:schemaRef ds:uri="http://schemas.openxmlformats.org/officeDocument/2006/bibliography"/>
  </ds:schemaRefs>
</ds:datastoreItem>
</file>

<file path=customXml/itemProps2.xml><?xml version="1.0" encoding="utf-8"?>
<ds:datastoreItem xmlns:ds="http://schemas.openxmlformats.org/officeDocument/2006/customXml" ds:itemID="{F7C1D46D-16FB-4442-B0F3-D08F833715C6}">
  <ds:schemaRefs>
    <ds:schemaRef ds:uri="http://schemas.microsoft.com/sharepoint/v3/contenttype/forms"/>
  </ds:schemaRefs>
</ds:datastoreItem>
</file>

<file path=customXml/itemProps3.xml><?xml version="1.0" encoding="utf-8"?>
<ds:datastoreItem xmlns:ds="http://schemas.openxmlformats.org/officeDocument/2006/customXml" ds:itemID="{B7985939-D385-439A-B6CD-3DDA021F861C}">
  <ds:schemaRefs>
    <ds:schemaRef ds:uri="http://schemas.microsoft.com/office/2006/metadata/properties"/>
    <ds:schemaRef ds:uri="http://schemas.microsoft.com/office/infopath/2007/PartnerControls"/>
    <ds:schemaRef ds:uri="991feb3c-ad1b-4139-b93e-29d90e4dba87"/>
    <ds:schemaRef ds:uri="7c18ea4f-95ff-4e83-82c4-a8099204e236"/>
  </ds:schemaRefs>
</ds:datastoreItem>
</file>

<file path=customXml/itemProps4.xml><?xml version="1.0" encoding="utf-8"?>
<ds:datastoreItem xmlns:ds="http://schemas.openxmlformats.org/officeDocument/2006/customXml" ds:itemID="{46E1067C-4CCC-4D55-9D48-C86A4E24EF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1feb3c-ad1b-4139-b93e-29d90e4dba87"/>
    <ds:schemaRef ds:uri="7c18ea4f-95ff-4e83-82c4-a8099204e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4</Pages>
  <Words>611</Words>
  <Characters>2701</Characters>
  <Application>Microsoft Office Word</Application>
  <DocSecurity>0</DocSecurity>
  <Lines>67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Hummel</dc:creator>
  <cp:keywords/>
  <dc:description/>
  <cp:lastModifiedBy>Divya Godavarthi</cp:lastModifiedBy>
  <cp:revision>21</cp:revision>
  <dcterms:created xsi:type="dcterms:W3CDTF">2021-02-03T20:14:00Z</dcterms:created>
  <dcterms:modified xsi:type="dcterms:W3CDTF">2025-11-19T22:47:00Z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0x01010039D98A3219C9F34C9D26D5FAFB28A258</vt:lpwstr>
  </property>
  <property fmtid="{D5CDD505-2E9C-101B-9397-08002B2CF9AE}" pid="3" name="Order">
    <vt:r8>72700</vt:r8>
  </property>
  <property fmtid="{D5CDD505-2E9C-101B-9397-08002B2CF9AE}" pid="4" name="_ExtendedDescription">
    <vt:lpwstr/>
  </property>
  <property fmtid="{D5CDD505-2E9C-101B-9397-08002B2CF9AE}" pid="5" name="MediaServiceImageTags">
    <vt:lpwstr/>
  </property>
</Properties>
</file>