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E2" w:rsidRDefault="00580A94" w:rsidP="001B0C99">
      <w:pPr>
        <w:pStyle w:val="Title"/>
        <w:jc w:val="center"/>
        <w:rPr>
          <w:b/>
          <w:u w:val="single"/>
        </w:rPr>
      </w:pPr>
      <w:r w:rsidRPr="001B0C99">
        <w:rPr>
          <w:b/>
          <w:u w:val="single"/>
        </w:rPr>
        <w:t>F</w:t>
      </w:r>
      <w:r w:rsidR="007A7666" w:rsidRPr="001B0C99">
        <w:rPr>
          <w:b/>
          <w:u w:val="single"/>
        </w:rPr>
        <w:t>rontend code</w:t>
      </w:r>
    </w:p>
    <w:p w:rsidR="00050919" w:rsidRPr="00050919" w:rsidRDefault="00050919" w:rsidP="00050919"/>
    <w:p w:rsidR="007A7666" w:rsidRPr="00277F02" w:rsidRDefault="00277F02" w:rsidP="00277F02">
      <w:pPr>
        <w:pStyle w:val="Heading2"/>
        <w:rPr>
          <w:b/>
        </w:rPr>
      </w:pPr>
      <w:r>
        <w:rPr>
          <w:b/>
        </w:rPr>
        <w:t>Prerequisite</w:t>
      </w:r>
    </w:p>
    <w:p w:rsidR="007A7666" w:rsidRDefault="007A7666" w:rsidP="007A2C29">
      <w:pPr>
        <w:jc w:val="both"/>
      </w:pPr>
      <w:r>
        <w:t xml:space="preserve">Make sure that you have set up the Server/backend environment and your server is up and running. </w:t>
      </w:r>
      <w:r w:rsidR="00763BBA">
        <w:t>Please follow the backend_s</w:t>
      </w:r>
      <w:r>
        <w:t>etup document in order to setup the backend environment.</w:t>
      </w:r>
    </w:p>
    <w:p w:rsidR="007A7666" w:rsidRDefault="007A7666" w:rsidP="007A2C29">
      <w:pPr>
        <w:jc w:val="both"/>
      </w:pPr>
      <w:r>
        <w:t>If the above step is completed</w:t>
      </w:r>
      <w:r w:rsidR="00AE5D82">
        <w:t>, we can now proceed</w:t>
      </w:r>
      <w:r w:rsidR="00380CE6">
        <w:t xml:space="preserve"> with frontend folder structure as shown in an example below</w:t>
      </w:r>
    </w:p>
    <w:p w:rsidR="00380CE6" w:rsidRDefault="00380CE6" w:rsidP="007A2C29">
      <w:pPr>
        <w:jc w:val="both"/>
      </w:pPr>
      <w:r>
        <w:rPr>
          <w:noProof/>
          <w:lang w:eastAsia="en-CA"/>
        </w:rPr>
        <w:drawing>
          <wp:inline distT="0" distB="0" distL="0" distR="0" wp14:anchorId="29AA7492" wp14:editId="575DD5EC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02" w:rsidRPr="00277F02" w:rsidRDefault="00277F02" w:rsidP="00277F02">
      <w:pPr>
        <w:pStyle w:val="Heading2"/>
        <w:rPr>
          <w:b/>
        </w:rPr>
      </w:pPr>
      <w:r w:rsidRPr="00277F02">
        <w:rPr>
          <w:b/>
        </w:rPr>
        <w:t>Folder Structure</w:t>
      </w:r>
    </w:p>
    <w:p w:rsidR="00AE5D82" w:rsidRDefault="00E47001" w:rsidP="007A2C29">
      <w:pPr>
        <w:jc w:val="both"/>
      </w:pPr>
      <w:r>
        <w:t xml:space="preserve">The Frontend Folder contains 8 </w:t>
      </w:r>
      <w:r w:rsidR="000B2F18">
        <w:t xml:space="preserve">sub </w:t>
      </w:r>
      <w:r>
        <w:t>folders.</w:t>
      </w:r>
    </w:p>
    <w:p w:rsidR="00E47001" w:rsidRDefault="00E47001" w:rsidP="007A2C29">
      <w:pPr>
        <w:pStyle w:val="ListParagraph"/>
        <w:numPr>
          <w:ilvl w:val="0"/>
          <w:numId w:val="2"/>
        </w:numPr>
        <w:jc w:val="both"/>
      </w:pPr>
      <w:r w:rsidRPr="00862CBF">
        <w:rPr>
          <w:b/>
        </w:rPr>
        <w:t>Alberta_Signature</w:t>
      </w:r>
      <w:r>
        <w:t xml:space="preserve"> – contains AHS and UofA logos </w:t>
      </w:r>
    </w:p>
    <w:p w:rsidR="00E47001" w:rsidRDefault="00E47001" w:rsidP="007A2C29">
      <w:pPr>
        <w:pStyle w:val="ListParagraph"/>
        <w:numPr>
          <w:ilvl w:val="0"/>
          <w:numId w:val="2"/>
        </w:numPr>
        <w:jc w:val="both"/>
      </w:pPr>
      <w:r w:rsidRPr="00862CBF">
        <w:rPr>
          <w:b/>
        </w:rPr>
        <w:t>Comprehensive_Assessment_Form</w:t>
      </w:r>
      <w:r>
        <w:t xml:space="preserve"> – contains HTML and CSS files</w:t>
      </w:r>
      <w:r w:rsidR="00985D76">
        <w:t xml:space="preserve"> </w:t>
      </w:r>
      <w:r>
        <w:t>(CSAForm.html and CSAFormStyle.css) related to Comprehensive assessment form (CSA Form).</w:t>
      </w:r>
    </w:p>
    <w:p w:rsidR="00E47001" w:rsidRDefault="00E47001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Dashboard</w:t>
      </w:r>
      <w:r>
        <w:t xml:space="preserve"> – contains HTML and CSS files</w:t>
      </w:r>
      <w:r w:rsidR="007D30D6">
        <w:t xml:space="preserve"> </w:t>
      </w:r>
      <w:r>
        <w:t>(</w:t>
      </w:r>
      <w:r w:rsidR="00D50122">
        <w:t>Welcome.html,WelcomeStyle.css, ProcessingScreen.html,ProcessingStyle.css</w:t>
      </w:r>
      <w:r>
        <w:t xml:space="preserve"> </w:t>
      </w:r>
      <w:r w:rsidR="00D50122">
        <w:t>,faq.html and faq.css</w:t>
      </w:r>
      <w:r>
        <w:t xml:space="preserve">) related to </w:t>
      </w:r>
      <w:r>
        <w:t>Welcome Screen, processing Screen and FAQ Page.</w:t>
      </w:r>
    </w:p>
    <w:p w:rsidR="00E47001" w:rsidRDefault="00EA56F0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Generic_Order</w:t>
      </w:r>
      <w:r w:rsidR="00E47001" w:rsidRPr="00520B35">
        <w:rPr>
          <w:b/>
        </w:rPr>
        <w:t>_Form</w:t>
      </w:r>
      <w:r w:rsidR="00E47001">
        <w:t xml:space="preserve"> – contains HTML and CSS files</w:t>
      </w:r>
      <w:r w:rsidR="00985D76">
        <w:t xml:space="preserve"> </w:t>
      </w:r>
      <w:r w:rsidR="00E47001">
        <w:t>(</w:t>
      </w:r>
      <w:r>
        <w:t>GO</w:t>
      </w:r>
      <w:r w:rsidR="00E47001">
        <w:t xml:space="preserve">Form.html and </w:t>
      </w:r>
      <w:r>
        <w:t>GO</w:t>
      </w:r>
      <w:r w:rsidR="00E47001">
        <w:t xml:space="preserve">FormStyle.css) related to </w:t>
      </w:r>
      <w:r>
        <w:t>Generic Order Form</w:t>
      </w:r>
      <w:r w:rsidR="00E47001">
        <w:t xml:space="preserve"> (</w:t>
      </w:r>
      <w:r>
        <w:t>GO</w:t>
      </w:r>
      <w:r w:rsidR="00E47001">
        <w:t xml:space="preserve"> Form).</w:t>
      </w:r>
    </w:p>
    <w:p w:rsidR="006477EB" w:rsidRDefault="009E346E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Javascript_Files</w:t>
      </w:r>
      <w:r w:rsidR="00E47001">
        <w:t xml:space="preserve"> – contains </w:t>
      </w:r>
      <w:r>
        <w:t>.js</w:t>
      </w:r>
      <w:r w:rsidR="00E47001">
        <w:t xml:space="preserve"> files</w:t>
      </w:r>
      <w:r>
        <w:t xml:space="preserve"> which are responsible for scripts for frontend </w:t>
      </w:r>
      <w:r w:rsidR="00E47001">
        <w:t>(</w:t>
      </w:r>
      <w:r>
        <w:t>functions.js,models.js</w:t>
      </w:r>
      <w:r w:rsidR="00480B74">
        <w:t>,faq.js</w:t>
      </w:r>
      <w:bookmarkStart w:id="0" w:name="_GoBack"/>
      <w:bookmarkEnd w:id="0"/>
      <w:r w:rsidR="00E47001">
        <w:t xml:space="preserve">) </w:t>
      </w:r>
    </w:p>
    <w:p w:rsidR="00E47001" w:rsidRDefault="007633C7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Wheelchair_Models</w:t>
      </w:r>
      <w:r w:rsidR="00E47001">
        <w:t xml:space="preserve"> – contains HTML and CSS files</w:t>
      </w:r>
      <w:r w:rsidR="00985D76">
        <w:t xml:space="preserve"> </w:t>
      </w:r>
      <w:r w:rsidR="00E47001">
        <w:t>(</w:t>
      </w:r>
      <w:r>
        <w:t>models</w:t>
      </w:r>
      <w:r w:rsidR="00E47001">
        <w:t xml:space="preserve">.html and </w:t>
      </w:r>
      <w:r>
        <w:t>models</w:t>
      </w:r>
      <w:r w:rsidR="00E47001">
        <w:t xml:space="preserve">.css) related to </w:t>
      </w:r>
      <w:r>
        <w:t>Available Models Page in the application.</w:t>
      </w:r>
    </w:p>
    <w:p w:rsidR="007633C7" w:rsidRDefault="007633C7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Wheelchair_Size_html_tables</w:t>
      </w:r>
      <w:r w:rsidR="00E47001">
        <w:t xml:space="preserve"> – contains </w:t>
      </w:r>
      <w:r>
        <w:t xml:space="preserve">Wheelchair size </w:t>
      </w:r>
      <w:r w:rsidR="00E47001">
        <w:t>HTML</w:t>
      </w:r>
      <w:r>
        <w:t xml:space="preserve"> tables generated from the Wheelchair size excel sheet</w:t>
      </w:r>
      <w:r w:rsidR="00E47001">
        <w:t xml:space="preserve"> </w:t>
      </w:r>
    </w:p>
    <w:p w:rsidR="007633C7" w:rsidRDefault="007633C7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Wheelchair_Size_</w:t>
      </w:r>
      <w:r w:rsidRPr="00520B35">
        <w:rPr>
          <w:b/>
        </w:rPr>
        <w:t>Tbl</w:t>
      </w:r>
      <w:r w:rsidRPr="00520B35">
        <w:rPr>
          <w:b/>
        </w:rPr>
        <w:t>_</w:t>
      </w:r>
      <w:r w:rsidRPr="00520B35">
        <w:rPr>
          <w:b/>
        </w:rPr>
        <w:t>Images</w:t>
      </w:r>
      <w:r>
        <w:t xml:space="preserve"> </w:t>
      </w:r>
      <w:r w:rsidR="00E47001">
        <w:t xml:space="preserve">– </w:t>
      </w:r>
      <w:r>
        <w:t>contains Wheelchair size tables</w:t>
      </w:r>
      <w:r w:rsidR="001E27DD">
        <w:t xml:space="preserve"> screenshots</w:t>
      </w:r>
      <w:r>
        <w:t xml:space="preserve"> </w:t>
      </w:r>
      <w:r w:rsidR="001E27DD">
        <w:t>taken</w:t>
      </w:r>
      <w:r>
        <w:t xml:space="preserve"> from the Wheelchair size excel sheet</w:t>
      </w:r>
      <w:r w:rsidR="001E27DD">
        <w:t>. Maybe used later but not currently in use.</w:t>
      </w:r>
    </w:p>
    <w:p w:rsidR="00E47001" w:rsidRDefault="00E47001" w:rsidP="007A2C29">
      <w:pPr>
        <w:pStyle w:val="ListParagraph"/>
        <w:jc w:val="both"/>
      </w:pPr>
    </w:p>
    <w:p w:rsidR="001E27DD" w:rsidRDefault="001E27DD" w:rsidP="007A2C29">
      <w:pPr>
        <w:pStyle w:val="ListParagraph"/>
        <w:jc w:val="both"/>
      </w:pPr>
    </w:p>
    <w:p w:rsidR="001E27DD" w:rsidRDefault="001E27DD" w:rsidP="007A2C29">
      <w:pPr>
        <w:pStyle w:val="ListParagraph"/>
        <w:jc w:val="both"/>
      </w:pPr>
    </w:p>
    <w:p w:rsidR="001E27DD" w:rsidRDefault="001E27DD" w:rsidP="007A2C29">
      <w:pPr>
        <w:pStyle w:val="ListParagraph"/>
        <w:jc w:val="both"/>
      </w:pPr>
    </w:p>
    <w:p w:rsidR="007A7666" w:rsidRDefault="001E27DD" w:rsidP="007A2C29">
      <w:pPr>
        <w:jc w:val="both"/>
      </w:pPr>
      <w:r>
        <w:t>To run the application UI</w:t>
      </w:r>
      <w:r w:rsidR="003B2A8A">
        <w:t xml:space="preserve"> (launch the web page),</w:t>
      </w:r>
      <w:r w:rsidR="007A2C29">
        <w:t xml:space="preserve">Go to the </w:t>
      </w:r>
      <w:r w:rsidR="007A7666">
        <w:t xml:space="preserve">Dashboard folder </w:t>
      </w:r>
      <w:r w:rsidR="007A2C29">
        <w:t xml:space="preserve">which </w:t>
      </w:r>
      <w:r w:rsidR="007A7666">
        <w:t xml:space="preserve">contains </w:t>
      </w:r>
      <w:r w:rsidR="007A7666" w:rsidRPr="007A7666">
        <w:rPr>
          <w:b/>
        </w:rPr>
        <w:t>Welcome.html</w:t>
      </w:r>
      <w:r w:rsidR="007A7666">
        <w:t xml:space="preserve"> file, Double click to open this file or Right click and open</w:t>
      </w:r>
      <w:r w:rsidR="007A2C29">
        <w:t xml:space="preserve"> the file in your local browser ( ex. Google Chrome)</w:t>
      </w:r>
    </w:p>
    <w:p w:rsidR="00571A8B" w:rsidRDefault="00571A8B" w:rsidP="007A2C29">
      <w:pPr>
        <w:jc w:val="both"/>
      </w:pPr>
    </w:p>
    <w:p w:rsidR="00571A8B" w:rsidRDefault="00571A8B" w:rsidP="007A2C29">
      <w:pPr>
        <w:jc w:val="both"/>
      </w:pPr>
      <w:r>
        <w:t>Click on “</w:t>
      </w:r>
      <w:r w:rsidRPr="003B2A8A">
        <w:rPr>
          <w:b/>
        </w:rPr>
        <w:t>Enter the Wheelchair App</w:t>
      </w:r>
      <w:r>
        <w:t>”</w:t>
      </w:r>
      <w:r w:rsidR="003B2A8A">
        <w:t xml:space="preserve"> button</w:t>
      </w:r>
      <w:r>
        <w:t xml:space="preserve"> to navigate to </w:t>
      </w:r>
      <w:r w:rsidR="003B2A8A">
        <w:t xml:space="preserve">the </w:t>
      </w:r>
      <w:r>
        <w:t>Comprehensive Seating Assessment form</w:t>
      </w:r>
      <w:r w:rsidR="003B2A8A">
        <w:t xml:space="preserve"> page</w:t>
      </w:r>
      <w:r>
        <w:t xml:space="preserve"> (CSA Form).</w:t>
      </w:r>
    </w:p>
    <w:p w:rsidR="00571A8B" w:rsidRDefault="00571A8B" w:rsidP="007A2C29">
      <w:pPr>
        <w:jc w:val="both"/>
      </w:pPr>
    </w:p>
    <w:p w:rsidR="00571A8B" w:rsidRDefault="00571A8B" w:rsidP="007A2C29">
      <w:pPr>
        <w:jc w:val="both"/>
      </w:pPr>
      <w:r>
        <w:t>Make sure you</w:t>
      </w:r>
      <w:r w:rsidR="003B2A8A">
        <w:t xml:space="preserve"> enter all the</w:t>
      </w:r>
      <w:r>
        <w:t xml:space="preserve"> input data in the</w:t>
      </w:r>
      <w:r w:rsidR="003B2A8A">
        <w:t xml:space="preserve"> CSA</w:t>
      </w:r>
      <w:r>
        <w:t xml:space="preserve"> page so that you can proceed with submit.</w:t>
      </w:r>
    </w:p>
    <w:p w:rsidR="00571A8B" w:rsidRDefault="00571A8B" w:rsidP="007A2C29">
      <w:pPr>
        <w:jc w:val="both"/>
      </w:pPr>
      <w:r>
        <w:t xml:space="preserve">Print button provides an option to print the page as </w:t>
      </w:r>
      <w:r w:rsidR="003B2A8A">
        <w:t xml:space="preserve">the </w:t>
      </w:r>
      <w:r>
        <w:t>Pdf</w:t>
      </w:r>
      <w:r w:rsidR="003B2A8A">
        <w:t>.</w:t>
      </w:r>
    </w:p>
    <w:p w:rsidR="00192EAD" w:rsidRDefault="00192EAD" w:rsidP="007A2C29">
      <w:pPr>
        <w:jc w:val="both"/>
      </w:pPr>
      <w:r>
        <w:t>On successful submit</w:t>
      </w:r>
      <w:r w:rsidR="003B2A8A">
        <w:t xml:space="preserve"> on CSA Page</w:t>
      </w:r>
      <w:r>
        <w:t>, you will see a processing screen in between the pages.</w:t>
      </w:r>
    </w:p>
    <w:p w:rsidR="00192EAD" w:rsidRDefault="00192EAD" w:rsidP="007A2C29">
      <w:pPr>
        <w:jc w:val="both"/>
      </w:pPr>
    </w:p>
    <w:p w:rsidR="00192EAD" w:rsidRDefault="00192EAD" w:rsidP="007A2C29">
      <w:pPr>
        <w:jc w:val="both"/>
      </w:pPr>
      <w:r>
        <w:t>Now you will see the Generic Order form (GOF) with values calculated and shown as the response from the first API call.</w:t>
      </w:r>
      <w:r w:rsidR="00B258D8">
        <w:t xml:space="preserve"> A POSTMAN response to the input is as shown in screenshot below:</w:t>
      </w:r>
    </w:p>
    <w:p w:rsidR="00192EAD" w:rsidRDefault="00B258D8" w:rsidP="001F6100">
      <w:pPr>
        <w:jc w:val="both"/>
      </w:pPr>
      <w:r w:rsidRPr="00B258D8">
        <w:drawing>
          <wp:inline distT="0" distB="0" distL="0" distR="0" wp14:anchorId="181E8203" wp14:editId="7DEFA67C">
            <wp:extent cx="59436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63" w:rsidRDefault="00AC6E6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B258D8" w:rsidRPr="001F6100" w:rsidRDefault="00B258D8" w:rsidP="001F6100">
      <w:pPr>
        <w:pStyle w:val="Heading2"/>
        <w:rPr>
          <w:b/>
        </w:rPr>
      </w:pPr>
      <w:r w:rsidRPr="001F6100">
        <w:rPr>
          <w:b/>
        </w:rPr>
        <w:lastRenderedPageBreak/>
        <w:t>Input data for first API call expects following data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"patientWeight"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290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"hwidth"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18.5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"cwidth"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: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18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"footpropulsion"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"btdepth"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17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"lowerleg"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10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"tilt"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"Yes"</w:t>
      </w:r>
    </w:p>
    <w:p w:rsid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B258D8" w:rsidRDefault="00B258D8" w:rsidP="007A2C29">
      <w:pPr>
        <w:jc w:val="both"/>
      </w:pPr>
      <w:r>
        <w:t>The data above is collected from the CSA and passed to the parameters API which sends response as below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"Weight"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290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"SeatWidth"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21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"SeatDepth"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15.5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"RecommendedFSFH"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7</w:t>
      </w:r>
    </w:p>
    <w:p w:rsid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6B6FD6" w:rsidRDefault="006B6FD6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6B6FD6" w:rsidRPr="00B258D8" w:rsidRDefault="006B6FD6" w:rsidP="00477273">
      <w:pPr>
        <w:jc w:val="both"/>
      </w:pPr>
      <w:r w:rsidRPr="00477273">
        <w:t>This data is automatically populated on the Generic Order Form page as it loads and one can modify the values on this form and click on submit</w:t>
      </w:r>
      <w:r w:rsidR="00C36DC3">
        <w:t>.</w:t>
      </w:r>
    </w:p>
    <w:p w:rsidR="00192EAD" w:rsidRDefault="00C36DC3" w:rsidP="007A2C29">
      <w:pPr>
        <w:jc w:val="both"/>
      </w:pPr>
      <w:r>
        <w:t xml:space="preserve">Also here </w:t>
      </w:r>
      <w:r w:rsidR="00192EAD">
        <w:t>Print button provides an option to print the page as Pdf</w:t>
      </w:r>
      <w:r w:rsidR="007819FC">
        <w:t>.</w:t>
      </w:r>
    </w:p>
    <w:p w:rsidR="001254B0" w:rsidRDefault="001254B0" w:rsidP="007A2C29">
      <w:pPr>
        <w:jc w:val="both"/>
      </w:pPr>
      <w:r>
        <w:t>On successful submit</w:t>
      </w:r>
      <w:r w:rsidR="00C36DC3">
        <w:t xml:space="preserve"> from the Generic order form</w:t>
      </w:r>
      <w:r>
        <w:t>, you will see a</w:t>
      </w:r>
      <w:r>
        <w:t>gain see a</w:t>
      </w:r>
      <w:r>
        <w:t xml:space="preserve"> processing screen in between the pages.</w:t>
      </w:r>
    </w:p>
    <w:p w:rsidR="001254B0" w:rsidRDefault="001254B0" w:rsidP="007A2C29">
      <w:pPr>
        <w:jc w:val="both"/>
      </w:pPr>
      <w:r>
        <w:t xml:space="preserve">If the previous values entered were </w:t>
      </w:r>
      <w:r w:rsidR="00C36DC3">
        <w:t>valid use case</w:t>
      </w:r>
      <w:r>
        <w:t xml:space="preserve"> then you should see the list of filtered Wheelchair Models based on the values input on the previous forms.</w:t>
      </w:r>
    </w:p>
    <w:p w:rsidR="00C36DC3" w:rsidRDefault="00C36DC3" w:rsidP="007A2C29">
      <w:pPr>
        <w:jc w:val="both"/>
      </w:pPr>
    </w:p>
    <w:p w:rsidR="007819FC" w:rsidRDefault="007819FC">
      <w:r>
        <w:br w:type="page"/>
      </w:r>
    </w:p>
    <w:p w:rsidR="00C36DC3" w:rsidRDefault="00C36DC3" w:rsidP="007A2C29">
      <w:pPr>
        <w:jc w:val="both"/>
      </w:pPr>
      <w:r>
        <w:lastRenderedPageBreak/>
        <w:t>An example from POSTMAN second API call is as shown below</w:t>
      </w:r>
    </w:p>
    <w:p w:rsidR="00C36DC3" w:rsidRDefault="00C36DC3" w:rsidP="007A2C29">
      <w:pPr>
        <w:jc w:val="both"/>
      </w:pPr>
      <w:r w:rsidRPr="00C36DC3">
        <w:drawing>
          <wp:inline distT="0" distB="0" distL="0" distR="0" wp14:anchorId="0A7C1403" wp14:editId="5812DA9B">
            <wp:extent cx="5943600" cy="367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4E" w:rsidRDefault="0090704E" w:rsidP="007A2C29">
      <w:pPr>
        <w:jc w:val="both"/>
      </w:pPr>
    </w:p>
    <w:p w:rsidR="001254B0" w:rsidRDefault="00D67739" w:rsidP="007A2C29">
      <w:pPr>
        <w:jc w:val="both"/>
        <w:rPr>
          <w:b/>
        </w:rPr>
      </w:pPr>
      <w:r w:rsidRPr="003C16A0">
        <w:rPr>
          <w:rStyle w:val="Heading2Char"/>
          <w:b/>
        </w:rPr>
        <w:t xml:space="preserve">About the </w:t>
      </w:r>
      <w:r w:rsidR="001254B0" w:rsidRPr="003C16A0">
        <w:rPr>
          <w:rStyle w:val="Heading2Char"/>
          <w:b/>
        </w:rPr>
        <w:t>Code</w:t>
      </w:r>
    </w:p>
    <w:p w:rsidR="001254B0" w:rsidRDefault="00C4140C" w:rsidP="007F0D32">
      <w:pPr>
        <w:pStyle w:val="ListParagraph"/>
        <w:numPr>
          <w:ilvl w:val="0"/>
          <w:numId w:val="3"/>
        </w:numPr>
        <w:jc w:val="both"/>
      </w:pPr>
      <w:r w:rsidRPr="00E71BD8">
        <w:rPr>
          <w:b/>
        </w:rPr>
        <w:t>Functions.js</w:t>
      </w:r>
      <w:r>
        <w:t xml:space="preserve"> – file which contains all the scripts that are used for CSA and GOF forms.</w:t>
      </w:r>
    </w:p>
    <w:p w:rsidR="00E670E6" w:rsidRDefault="00E670E6" w:rsidP="007A2C29">
      <w:pPr>
        <w:pStyle w:val="ListParagraph"/>
        <w:numPr>
          <w:ilvl w:val="0"/>
          <w:numId w:val="1"/>
        </w:numPr>
        <w:jc w:val="both"/>
      </w:pPr>
      <w:r w:rsidRPr="0090704E">
        <w:t>function validateForm()</w:t>
      </w:r>
      <w:r w:rsidR="00E228F0">
        <w:t xml:space="preserve"> – function which checks if all fields are filled on CSA form</w:t>
      </w:r>
    </w:p>
    <w:p w:rsidR="00007649" w:rsidRPr="00007649" w:rsidRDefault="00E670E6" w:rsidP="007A2C29">
      <w:pPr>
        <w:pStyle w:val="ListParagraph"/>
        <w:numPr>
          <w:ilvl w:val="0"/>
          <w:numId w:val="1"/>
        </w:numPr>
        <w:jc w:val="both"/>
      </w:pPr>
      <w:r w:rsidRPr="00E670E6">
        <w:rPr>
          <w:rFonts w:ascii="Consolas" w:eastAsia="Times New Roman" w:hAnsi="Consolas" w:cs="Times New Roman"/>
          <w:sz w:val="21"/>
          <w:szCs w:val="21"/>
          <w:lang w:eastAsia="en-CA"/>
        </w:rPr>
        <w:t>submitForm</w:t>
      </w:r>
      <w:r w:rsidR="00007649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>– function called when Submit button is clicked on CSA form</w:t>
      </w:r>
    </w:p>
    <w:p w:rsidR="00007649" w:rsidRPr="001A09BC" w:rsidRDefault="00007649" w:rsidP="007A2C29">
      <w:pPr>
        <w:pStyle w:val="ListParagraph"/>
        <w:numPr>
          <w:ilvl w:val="0"/>
          <w:numId w:val="1"/>
        </w:numPr>
        <w:jc w:val="both"/>
      </w:pPr>
      <w:r w:rsidRPr="001A09BC">
        <w:rPr>
          <w:rFonts w:ascii="Consolas" w:eastAsia="Times New Roman" w:hAnsi="Consolas" w:cs="Times New Roman"/>
          <w:sz w:val="21"/>
          <w:szCs w:val="21"/>
          <w:lang w:eastAsia="en-CA"/>
        </w:rPr>
        <w:t>updateGOFDataFunction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-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function called when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>any of the data in the input fields on Generic order form are changed.</w:t>
      </w:r>
    </w:p>
    <w:p w:rsidR="001A09BC" w:rsidRPr="00D67739" w:rsidRDefault="001A09BC" w:rsidP="00D67739">
      <w:pPr>
        <w:pStyle w:val="ListParagraph"/>
        <w:numPr>
          <w:ilvl w:val="0"/>
          <w:numId w:val="1"/>
        </w:numPr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  <w:r w:rsidRPr="00D67739">
        <w:rPr>
          <w:rFonts w:ascii="Consolas" w:eastAsia="Times New Roman" w:hAnsi="Consolas" w:cs="Times New Roman"/>
          <w:sz w:val="21"/>
          <w:szCs w:val="21"/>
          <w:lang w:eastAsia="en-CA"/>
        </w:rPr>
        <w:t>processDataFunction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-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function called when Submit button is clicked on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>Generic Order Form (GOF) Page.</w:t>
      </w:r>
    </w:p>
    <w:p w:rsidR="0068197A" w:rsidRPr="00D67739" w:rsidRDefault="0068197A" w:rsidP="00D67739">
      <w:pPr>
        <w:pStyle w:val="ListParagraph"/>
        <w:numPr>
          <w:ilvl w:val="0"/>
          <w:numId w:val="1"/>
        </w:numPr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  <w:r w:rsidRPr="00D67739">
        <w:rPr>
          <w:rFonts w:ascii="Consolas" w:eastAsia="Times New Roman" w:hAnsi="Consolas" w:cs="Times New Roman"/>
          <w:sz w:val="21"/>
          <w:szCs w:val="21"/>
          <w:lang w:eastAsia="en-CA"/>
        </w:rPr>
        <w:t>retrieveFormInfo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-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function called when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>Generic Order form is loaded</w:t>
      </w:r>
    </w:p>
    <w:p w:rsidR="0090704E" w:rsidRDefault="0090704E" w:rsidP="007A2C29">
      <w:pPr>
        <w:jc w:val="both"/>
      </w:pPr>
    </w:p>
    <w:p w:rsidR="00C4140C" w:rsidRDefault="00C4140C" w:rsidP="007F0D32">
      <w:pPr>
        <w:pStyle w:val="ListParagraph"/>
        <w:numPr>
          <w:ilvl w:val="0"/>
          <w:numId w:val="3"/>
        </w:numPr>
        <w:jc w:val="both"/>
      </w:pPr>
      <w:r w:rsidRPr="00E71BD8">
        <w:rPr>
          <w:b/>
        </w:rPr>
        <w:t>Models.js</w:t>
      </w:r>
      <w:r>
        <w:t xml:space="preserve"> - </w:t>
      </w:r>
      <w:r>
        <w:t xml:space="preserve">file which contains all the scripts that are used for </w:t>
      </w:r>
      <w:r>
        <w:t>available Models page</w:t>
      </w:r>
      <w:r>
        <w:t>.</w:t>
      </w:r>
    </w:p>
    <w:p w:rsidR="001254B0" w:rsidRDefault="007D682D" w:rsidP="00E71BD8">
      <w:pPr>
        <w:pStyle w:val="ListParagraph"/>
        <w:jc w:val="both"/>
      </w:pPr>
      <w:r w:rsidRPr="007D682D">
        <w:t>getWheelchairModels</w:t>
      </w:r>
      <w:r w:rsidR="00E71BD8">
        <w:t xml:space="preserve">() - </w:t>
      </w:r>
      <w:r w:rsidR="00E71BD8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function called when </w:t>
      </w:r>
      <w:r w:rsidR="00E71BD8">
        <w:rPr>
          <w:rFonts w:ascii="Consolas" w:eastAsia="Times New Roman" w:hAnsi="Consolas" w:cs="Times New Roman"/>
          <w:sz w:val="21"/>
          <w:szCs w:val="21"/>
          <w:lang w:eastAsia="en-CA"/>
        </w:rPr>
        <w:t>available models page</w:t>
      </w:r>
      <w:r w:rsidR="00E71BD8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is loaded</w:t>
      </w:r>
    </w:p>
    <w:p w:rsidR="001254B0" w:rsidRDefault="001254B0" w:rsidP="007A2C29">
      <w:pPr>
        <w:jc w:val="both"/>
      </w:pPr>
    </w:p>
    <w:p w:rsidR="001254B0" w:rsidRDefault="001254B0" w:rsidP="007A2C29">
      <w:pPr>
        <w:jc w:val="both"/>
      </w:pPr>
    </w:p>
    <w:sectPr w:rsidR="00125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0A37"/>
    <w:multiLevelType w:val="hybridMultilevel"/>
    <w:tmpl w:val="10480FD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83DD1"/>
    <w:multiLevelType w:val="hybridMultilevel"/>
    <w:tmpl w:val="983E15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862F8D"/>
    <w:multiLevelType w:val="hybridMultilevel"/>
    <w:tmpl w:val="C284DB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66"/>
    <w:rsid w:val="00007649"/>
    <w:rsid w:val="00050919"/>
    <w:rsid w:val="000B2F18"/>
    <w:rsid w:val="001254B0"/>
    <w:rsid w:val="00192EAD"/>
    <w:rsid w:val="001A09BC"/>
    <w:rsid w:val="001B0C99"/>
    <w:rsid w:val="001E27DD"/>
    <w:rsid w:val="001F6100"/>
    <w:rsid w:val="00204513"/>
    <w:rsid w:val="00277F02"/>
    <w:rsid w:val="00380CE6"/>
    <w:rsid w:val="003B2A8A"/>
    <w:rsid w:val="003C16A0"/>
    <w:rsid w:val="00477273"/>
    <w:rsid w:val="00480B74"/>
    <w:rsid w:val="00520B35"/>
    <w:rsid w:val="00571A8B"/>
    <w:rsid w:val="00580A94"/>
    <w:rsid w:val="006477EB"/>
    <w:rsid w:val="0068197A"/>
    <w:rsid w:val="006B6FD6"/>
    <w:rsid w:val="007633C7"/>
    <w:rsid w:val="00763BBA"/>
    <w:rsid w:val="007819FC"/>
    <w:rsid w:val="007A2C29"/>
    <w:rsid w:val="007A55B9"/>
    <w:rsid w:val="007A7666"/>
    <w:rsid w:val="007D30D6"/>
    <w:rsid w:val="007D682D"/>
    <w:rsid w:val="007F0D32"/>
    <w:rsid w:val="008341BA"/>
    <w:rsid w:val="00862CBF"/>
    <w:rsid w:val="0090704E"/>
    <w:rsid w:val="0094478B"/>
    <w:rsid w:val="00985D76"/>
    <w:rsid w:val="009E346E"/>
    <w:rsid w:val="00AA593D"/>
    <w:rsid w:val="00AC6E63"/>
    <w:rsid w:val="00AE5D82"/>
    <w:rsid w:val="00B258D8"/>
    <w:rsid w:val="00C36DC3"/>
    <w:rsid w:val="00C4140C"/>
    <w:rsid w:val="00D50122"/>
    <w:rsid w:val="00D67739"/>
    <w:rsid w:val="00E228F0"/>
    <w:rsid w:val="00E47001"/>
    <w:rsid w:val="00E670E6"/>
    <w:rsid w:val="00E71BD8"/>
    <w:rsid w:val="00EA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533E"/>
  <w15:chartTrackingRefBased/>
  <w15:docId w15:val="{2D9D5F88-C61F-41C5-8301-038162C7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1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0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F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0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F61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1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Services and Technology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kancheti</dc:creator>
  <cp:keywords/>
  <dc:description/>
  <cp:lastModifiedBy>kancheti</cp:lastModifiedBy>
  <cp:revision>47</cp:revision>
  <dcterms:created xsi:type="dcterms:W3CDTF">2022-04-27T08:07:00Z</dcterms:created>
  <dcterms:modified xsi:type="dcterms:W3CDTF">2022-04-29T06:39:00Z</dcterms:modified>
</cp:coreProperties>
</file>